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BEF5" w14:textId="77777777" w:rsidR="005855A8" w:rsidRDefault="005855A8">
      <w:pPr>
        <w:rPr>
          <w:rFonts w:ascii="Arial" w:hAnsi="Arial" w:cs="Arial"/>
          <w:b/>
          <w:bCs/>
          <w:sz w:val="24"/>
          <w:szCs w:val="24"/>
        </w:rPr>
      </w:pPr>
    </w:p>
    <w:p w14:paraId="45ACA70D" w14:textId="77777777" w:rsidR="00914A7C" w:rsidRDefault="00914A7C">
      <w:pPr>
        <w:rPr>
          <w:rFonts w:ascii="Arial" w:hAnsi="Arial" w:cs="Arial"/>
          <w:b/>
          <w:bCs/>
          <w:sz w:val="24"/>
          <w:szCs w:val="24"/>
        </w:rPr>
      </w:pPr>
    </w:p>
    <w:p w14:paraId="13FA057C" w14:textId="77777777" w:rsidR="005855A8" w:rsidRDefault="005855A8">
      <w:pPr>
        <w:rPr>
          <w:rFonts w:ascii="Arial" w:hAnsi="Arial" w:cs="Arial"/>
          <w:b/>
          <w:bCs/>
          <w:sz w:val="24"/>
          <w:szCs w:val="24"/>
        </w:rPr>
      </w:pPr>
    </w:p>
    <w:p w14:paraId="197223C3" w14:textId="31CD1C7C" w:rsidR="005855A8" w:rsidRDefault="005855A8">
      <w:pPr>
        <w:rPr>
          <w:rFonts w:ascii="Arial" w:hAnsi="Arial" w:cs="Arial"/>
          <w:b/>
          <w:bCs/>
          <w:sz w:val="24"/>
          <w:szCs w:val="24"/>
        </w:rPr>
      </w:pPr>
      <w:r>
        <w:rPr>
          <w:rFonts w:ascii="Arial" w:hAnsi="Arial" w:cs="Arial"/>
          <w:b/>
          <w:bCs/>
          <w:noProof/>
          <w:sz w:val="56"/>
          <w:szCs w:val="56"/>
        </w:rPr>
        <w:drawing>
          <wp:inline distT="0" distB="0" distL="0" distR="0" wp14:anchorId="24CA9FD5" wp14:editId="0C627F9B">
            <wp:extent cx="2343631" cy="985520"/>
            <wp:effectExtent l="0" t="0" r="6350" b="5080"/>
            <wp:docPr id="2075269117" name="Picture 2" descr="Mid Ulster District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9117" name="Picture 2" descr="Mid Ulster District Council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0959" cy="1001217"/>
                    </a:xfrm>
                    <a:prstGeom prst="rect">
                      <a:avLst/>
                    </a:prstGeom>
                  </pic:spPr>
                </pic:pic>
              </a:graphicData>
            </a:graphic>
          </wp:inline>
        </w:drawing>
      </w:r>
    </w:p>
    <w:p w14:paraId="0DA7EDE9" w14:textId="77777777" w:rsidR="005855A8" w:rsidRDefault="005855A8">
      <w:pPr>
        <w:rPr>
          <w:rFonts w:ascii="Arial" w:hAnsi="Arial" w:cs="Arial"/>
          <w:b/>
          <w:bCs/>
          <w:sz w:val="24"/>
          <w:szCs w:val="24"/>
        </w:rPr>
      </w:pPr>
    </w:p>
    <w:p w14:paraId="15785159" w14:textId="77777777" w:rsidR="005855A8" w:rsidRDefault="005855A8">
      <w:pPr>
        <w:rPr>
          <w:rFonts w:ascii="Arial" w:hAnsi="Arial" w:cs="Arial"/>
          <w:b/>
          <w:bCs/>
          <w:sz w:val="24"/>
          <w:szCs w:val="24"/>
        </w:rPr>
      </w:pPr>
    </w:p>
    <w:p w14:paraId="6EC8BA0B" w14:textId="77777777" w:rsidR="005855A8" w:rsidRDefault="005855A8">
      <w:pPr>
        <w:rPr>
          <w:rFonts w:ascii="Arial" w:hAnsi="Arial" w:cs="Arial"/>
          <w:b/>
          <w:bCs/>
          <w:sz w:val="24"/>
          <w:szCs w:val="24"/>
        </w:rPr>
      </w:pPr>
    </w:p>
    <w:p w14:paraId="0ADABD9C" w14:textId="77777777" w:rsidR="005855A8" w:rsidRDefault="005855A8">
      <w:pPr>
        <w:rPr>
          <w:rFonts w:ascii="Arial" w:hAnsi="Arial" w:cs="Arial"/>
          <w:b/>
          <w:bCs/>
          <w:sz w:val="24"/>
          <w:szCs w:val="24"/>
        </w:rPr>
      </w:pPr>
    </w:p>
    <w:p w14:paraId="075F4309" w14:textId="77777777" w:rsidR="005855A8" w:rsidRDefault="005855A8">
      <w:pPr>
        <w:rPr>
          <w:rFonts w:ascii="Arial" w:hAnsi="Arial" w:cs="Arial"/>
          <w:b/>
          <w:bCs/>
          <w:sz w:val="24"/>
          <w:szCs w:val="24"/>
        </w:rPr>
      </w:pPr>
    </w:p>
    <w:p w14:paraId="0F95EDE0" w14:textId="77777777" w:rsidR="005855A8" w:rsidRPr="00161D51" w:rsidRDefault="005855A8" w:rsidP="005855A8">
      <w:pPr>
        <w:rPr>
          <w:rFonts w:ascii="Arial" w:hAnsi="Arial" w:cs="Arial"/>
          <w:b/>
          <w:bCs/>
          <w:sz w:val="56"/>
          <w:szCs w:val="56"/>
        </w:rPr>
      </w:pPr>
      <w:r>
        <w:rPr>
          <w:rFonts w:ascii="Arial" w:hAnsi="Arial" w:cs="Arial"/>
          <w:b/>
          <w:bCs/>
          <w:sz w:val="56"/>
          <w:szCs w:val="56"/>
        </w:rPr>
        <w:t>Mid Ulster District Council</w:t>
      </w:r>
    </w:p>
    <w:p w14:paraId="517275BF" w14:textId="4C07A7B5" w:rsidR="00F25A44" w:rsidRDefault="00D92904" w:rsidP="005855A8">
      <w:pPr>
        <w:rPr>
          <w:rFonts w:ascii="Arial" w:hAnsi="Arial" w:cs="Arial"/>
          <w:color w:val="C00000"/>
          <w:sz w:val="56"/>
          <w:szCs w:val="56"/>
        </w:rPr>
      </w:pPr>
      <w:r>
        <w:rPr>
          <w:rFonts w:ascii="Arial" w:hAnsi="Arial" w:cs="Arial"/>
          <w:color w:val="C00000"/>
          <w:sz w:val="56"/>
          <w:szCs w:val="56"/>
        </w:rPr>
        <w:t xml:space="preserve">Annual </w:t>
      </w:r>
      <w:r w:rsidR="005855A8">
        <w:rPr>
          <w:rFonts w:ascii="Arial" w:hAnsi="Arial" w:cs="Arial"/>
          <w:color w:val="C00000"/>
          <w:sz w:val="56"/>
          <w:szCs w:val="56"/>
        </w:rPr>
        <w:t xml:space="preserve">Complaints Handling </w:t>
      </w:r>
      <w:r w:rsidR="00F25A44">
        <w:rPr>
          <w:rFonts w:ascii="Arial" w:hAnsi="Arial" w:cs="Arial"/>
          <w:color w:val="C00000"/>
          <w:sz w:val="56"/>
          <w:szCs w:val="56"/>
        </w:rPr>
        <w:t>Data</w:t>
      </w:r>
    </w:p>
    <w:p w14:paraId="05D369C5" w14:textId="49D5AC57" w:rsidR="005855A8" w:rsidRPr="003B3A14" w:rsidRDefault="00F25A44" w:rsidP="005855A8">
      <w:pPr>
        <w:rPr>
          <w:rFonts w:ascii="Arial" w:hAnsi="Arial" w:cs="Arial"/>
          <w:sz w:val="44"/>
          <w:szCs w:val="44"/>
        </w:rPr>
      </w:pPr>
      <w:r w:rsidRPr="003B3A14">
        <w:rPr>
          <w:rFonts w:ascii="Arial" w:hAnsi="Arial" w:cs="Arial"/>
          <w:sz w:val="44"/>
          <w:szCs w:val="44"/>
        </w:rPr>
        <w:t>1</w:t>
      </w:r>
      <w:r w:rsidRPr="003B3A14">
        <w:rPr>
          <w:rFonts w:ascii="Arial" w:hAnsi="Arial" w:cs="Arial"/>
          <w:sz w:val="44"/>
          <w:szCs w:val="44"/>
          <w:vertAlign w:val="superscript"/>
        </w:rPr>
        <w:t>st</w:t>
      </w:r>
      <w:r w:rsidRPr="003B3A14">
        <w:rPr>
          <w:rFonts w:ascii="Arial" w:hAnsi="Arial" w:cs="Arial"/>
          <w:sz w:val="44"/>
          <w:szCs w:val="44"/>
        </w:rPr>
        <w:t xml:space="preserve"> April 202</w:t>
      </w:r>
      <w:r w:rsidR="002437E5">
        <w:rPr>
          <w:rFonts w:ascii="Arial" w:hAnsi="Arial" w:cs="Arial"/>
          <w:sz w:val="44"/>
          <w:szCs w:val="44"/>
        </w:rPr>
        <w:t>4</w:t>
      </w:r>
      <w:r w:rsidRPr="003B3A14">
        <w:rPr>
          <w:rFonts w:ascii="Arial" w:hAnsi="Arial" w:cs="Arial"/>
          <w:sz w:val="44"/>
          <w:szCs w:val="44"/>
        </w:rPr>
        <w:t xml:space="preserve"> – 3</w:t>
      </w:r>
      <w:r w:rsidR="007F6EDD">
        <w:rPr>
          <w:rFonts w:ascii="Arial" w:hAnsi="Arial" w:cs="Arial"/>
          <w:sz w:val="44"/>
          <w:szCs w:val="44"/>
        </w:rPr>
        <w:t>1</w:t>
      </w:r>
      <w:r w:rsidR="007F6EDD" w:rsidRPr="007F6EDD">
        <w:rPr>
          <w:rFonts w:ascii="Arial" w:hAnsi="Arial" w:cs="Arial"/>
          <w:sz w:val="44"/>
          <w:szCs w:val="44"/>
          <w:vertAlign w:val="superscript"/>
        </w:rPr>
        <w:t>st</w:t>
      </w:r>
      <w:r w:rsidRPr="003B3A14">
        <w:rPr>
          <w:rFonts w:ascii="Arial" w:hAnsi="Arial" w:cs="Arial"/>
          <w:sz w:val="44"/>
          <w:szCs w:val="44"/>
        </w:rPr>
        <w:t xml:space="preserve"> </w:t>
      </w:r>
      <w:r w:rsidR="002437E5">
        <w:rPr>
          <w:rFonts w:ascii="Arial" w:hAnsi="Arial" w:cs="Arial"/>
          <w:sz w:val="44"/>
          <w:szCs w:val="44"/>
        </w:rPr>
        <w:t>March 2025</w:t>
      </w:r>
    </w:p>
    <w:p w14:paraId="201D8A42" w14:textId="77777777" w:rsidR="005855A8" w:rsidRDefault="005855A8">
      <w:pPr>
        <w:rPr>
          <w:rFonts w:ascii="Arial" w:hAnsi="Arial" w:cs="Arial"/>
          <w:b/>
          <w:bCs/>
          <w:sz w:val="24"/>
          <w:szCs w:val="24"/>
        </w:rPr>
      </w:pPr>
    </w:p>
    <w:p w14:paraId="4D81F2C1" w14:textId="77777777" w:rsidR="005855A8" w:rsidRDefault="005855A8">
      <w:pPr>
        <w:rPr>
          <w:rFonts w:ascii="Arial" w:hAnsi="Arial" w:cs="Arial"/>
          <w:b/>
          <w:bCs/>
          <w:sz w:val="24"/>
          <w:szCs w:val="24"/>
        </w:rPr>
      </w:pPr>
    </w:p>
    <w:p w14:paraId="05CB6FA0" w14:textId="77777777" w:rsidR="005855A8" w:rsidRDefault="005855A8">
      <w:pPr>
        <w:rPr>
          <w:rFonts w:ascii="Arial" w:hAnsi="Arial" w:cs="Arial"/>
          <w:b/>
          <w:bCs/>
          <w:sz w:val="24"/>
          <w:szCs w:val="24"/>
        </w:rPr>
      </w:pPr>
    </w:p>
    <w:p w14:paraId="79531449" w14:textId="77777777" w:rsidR="005855A8" w:rsidRDefault="005855A8">
      <w:pPr>
        <w:rPr>
          <w:rFonts w:ascii="Arial" w:hAnsi="Arial" w:cs="Arial"/>
          <w:b/>
          <w:bCs/>
          <w:sz w:val="24"/>
          <w:szCs w:val="24"/>
        </w:rPr>
      </w:pPr>
    </w:p>
    <w:p w14:paraId="022389DC" w14:textId="77777777" w:rsidR="005855A8" w:rsidRDefault="005855A8">
      <w:pPr>
        <w:rPr>
          <w:rFonts w:ascii="Arial" w:hAnsi="Arial" w:cs="Arial"/>
          <w:b/>
          <w:bCs/>
          <w:sz w:val="24"/>
          <w:szCs w:val="24"/>
        </w:rPr>
      </w:pPr>
    </w:p>
    <w:p w14:paraId="605521ED" w14:textId="77777777" w:rsidR="005855A8" w:rsidRDefault="005855A8">
      <w:pPr>
        <w:rPr>
          <w:rFonts w:ascii="Arial" w:hAnsi="Arial" w:cs="Arial"/>
          <w:b/>
          <w:bCs/>
          <w:sz w:val="24"/>
          <w:szCs w:val="24"/>
        </w:rPr>
      </w:pPr>
    </w:p>
    <w:p w14:paraId="467F26F1" w14:textId="77777777" w:rsidR="005855A8" w:rsidRDefault="005855A8">
      <w:pPr>
        <w:rPr>
          <w:rFonts w:ascii="Arial" w:hAnsi="Arial" w:cs="Arial"/>
          <w:b/>
          <w:bCs/>
          <w:sz w:val="24"/>
          <w:szCs w:val="24"/>
        </w:rPr>
      </w:pPr>
    </w:p>
    <w:p w14:paraId="5601C183" w14:textId="77777777" w:rsidR="005855A8" w:rsidRDefault="005855A8">
      <w:pPr>
        <w:rPr>
          <w:rFonts w:ascii="Arial" w:hAnsi="Arial" w:cs="Arial"/>
          <w:b/>
          <w:bCs/>
          <w:sz w:val="24"/>
          <w:szCs w:val="24"/>
        </w:rPr>
      </w:pPr>
    </w:p>
    <w:p w14:paraId="1CE3A4C9" w14:textId="77777777" w:rsidR="005855A8" w:rsidRDefault="005855A8">
      <w:pPr>
        <w:rPr>
          <w:rFonts w:ascii="Arial" w:hAnsi="Arial" w:cs="Arial"/>
          <w:b/>
          <w:bCs/>
          <w:sz w:val="24"/>
          <w:szCs w:val="24"/>
        </w:rPr>
      </w:pPr>
    </w:p>
    <w:p w14:paraId="73B4B940" w14:textId="77777777" w:rsidR="005855A8" w:rsidRDefault="005855A8">
      <w:pPr>
        <w:rPr>
          <w:rFonts w:ascii="Arial" w:hAnsi="Arial" w:cs="Arial"/>
          <w:b/>
          <w:bCs/>
          <w:sz w:val="24"/>
          <w:szCs w:val="24"/>
        </w:rPr>
      </w:pPr>
    </w:p>
    <w:p w14:paraId="15493D28" w14:textId="77777777" w:rsidR="005855A8" w:rsidRDefault="005855A8">
      <w:pPr>
        <w:rPr>
          <w:rFonts w:ascii="Arial" w:hAnsi="Arial" w:cs="Arial"/>
          <w:b/>
          <w:bCs/>
          <w:sz w:val="24"/>
          <w:szCs w:val="24"/>
        </w:rPr>
      </w:pPr>
    </w:p>
    <w:p w14:paraId="33ED67EB" w14:textId="77777777" w:rsidR="003B3A14" w:rsidRDefault="003B3A14">
      <w:pPr>
        <w:rPr>
          <w:rFonts w:ascii="Arial" w:hAnsi="Arial" w:cs="Arial"/>
          <w:b/>
          <w:bCs/>
          <w:sz w:val="24"/>
          <w:szCs w:val="24"/>
        </w:rPr>
      </w:pPr>
    </w:p>
    <w:p w14:paraId="40102296" w14:textId="77777777" w:rsidR="002437E5" w:rsidRDefault="002437E5">
      <w:pPr>
        <w:rPr>
          <w:rFonts w:ascii="Arial" w:hAnsi="Arial" w:cs="Arial"/>
          <w:b/>
          <w:bCs/>
          <w:sz w:val="24"/>
          <w:szCs w:val="24"/>
        </w:rPr>
      </w:pPr>
    </w:p>
    <w:p w14:paraId="2CBF58D2" w14:textId="53A71026" w:rsidR="00B851DC" w:rsidRPr="007F6EDD" w:rsidRDefault="007F6EDD">
      <w:pPr>
        <w:rPr>
          <w:rFonts w:ascii="Arial" w:hAnsi="Arial" w:cs="Arial"/>
          <w:b/>
          <w:bCs/>
          <w:sz w:val="28"/>
          <w:szCs w:val="28"/>
        </w:rPr>
      </w:pPr>
      <w:r>
        <w:rPr>
          <w:rFonts w:ascii="Arial" w:hAnsi="Arial" w:cs="Arial"/>
          <w:b/>
          <w:bCs/>
          <w:sz w:val="28"/>
          <w:szCs w:val="28"/>
        </w:rPr>
        <w:lastRenderedPageBreak/>
        <w:t>1.0</w:t>
      </w:r>
      <w:r>
        <w:rPr>
          <w:rFonts w:ascii="Arial" w:hAnsi="Arial" w:cs="Arial"/>
          <w:b/>
          <w:bCs/>
          <w:sz w:val="28"/>
          <w:szCs w:val="28"/>
        </w:rPr>
        <w:tab/>
      </w:r>
      <w:r w:rsidR="00B851DC" w:rsidRPr="007F6EDD">
        <w:rPr>
          <w:rFonts w:ascii="Arial" w:hAnsi="Arial" w:cs="Arial"/>
          <w:b/>
          <w:bCs/>
          <w:sz w:val="28"/>
          <w:szCs w:val="28"/>
        </w:rPr>
        <w:t>Complaints Handling</w:t>
      </w:r>
      <w:r w:rsidR="000E690F" w:rsidRPr="007F6EDD">
        <w:rPr>
          <w:rFonts w:ascii="Arial" w:hAnsi="Arial" w:cs="Arial"/>
          <w:b/>
          <w:bCs/>
          <w:sz w:val="28"/>
          <w:szCs w:val="28"/>
        </w:rPr>
        <w:t xml:space="preserve"> </w:t>
      </w:r>
    </w:p>
    <w:p w14:paraId="1E5BCC6F" w14:textId="7AB2BF55" w:rsidR="00424904" w:rsidRPr="00B851DC" w:rsidRDefault="00474B8D">
      <w:pPr>
        <w:rPr>
          <w:rFonts w:ascii="Arial" w:hAnsi="Arial" w:cs="Arial"/>
          <w:sz w:val="24"/>
          <w:szCs w:val="24"/>
        </w:rPr>
      </w:pPr>
      <w:r w:rsidRPr="00B851DC">
        <w:rPr>
          <w:rFonts w:ascii="Arial" w:hAnsi="Arial" w:cs="Arial"/>
          <w:sz w:val="24"/>
          <w:szCs w:val="24"/>
        </w:rPr>
        <w:t xml:space="preserve">In accordance with guidance issued by the Northern Ireland Public Services Ombudsman (NIPSO), the Council adopted new Complaints Handling Procedures (CHP) on </w:t>
      </w:r>
      <w:r w:rsidR="008366D0">
        <w:rPr>
          <w:rFonts w:ascii="Arial" w:hAnsi="Arial" w:cs="Arial"/>
          <w:sz w:val="24"/>
          <w:szCs w:val="24"/>
        </w:rPr>
        <w:t>1</w:t>
      </w:r>
      <w:r w:rsidRPr="00B851DC">
        <w:rPr>
          <w:rFonts w:ascii="Arial" w:hAnsi="Arial" w:cs="Arial"/>
          <w:sz w:val="24"/>
          <w:szCs w:val="24"/>
        </w:rPr>
        <w:t xml:space="preserve"> January 2024.</w:t>
      </w:r>
    </w:p>
    <w:p w14:paraId="23FA5F47" w14:textId="6E2BA3AD" w:rsidR="00424904" w:rsidRDefault="00474B8D">
      <w:pPr>
        <w:rPr>
          <w:rFonts w:ascii="Arial" w:hAnsi="Arial" w:cs="Arial"/>
          <w:sz w:val="24"/>
          <w:szCs w:val="24"/>
        </w:rPr>
      </w:pPr>
      <w:r w:rsidRPr="00B851DC">
        <w:rPr>
          <w:rFonts w:ascii="Arial" w:hAnsi="Arial" w:cs="Arial"/>
          <w:sz w:val="24"/>
          <w:szCs w:val="24"/>
        </w:rPr>
        <w:t>These procedures provide a governance framework for the capture of complaints across Mid Ulster District Council.</w:t>
      </w:r>
      <w:r w:rsidR="005A637D" w:rsidRPr="00B851DC">
        <w:rPr>
          <w:rFonts w:ascii="Arial" w:hAnsi="Arial" w:cs="Arial"/>
          <w:sz w:val="24"/>
          <w:szCs w:val="24"/>
        </w:rPr>
        <w:t xml:space="preserve">  The Council is required to publish complaints data on a 6-monthly and annual basis.</w:t>
      </w:r>
    </w:p>
    <w:p w14:paraId="598113B4" w14:textId="042D8019" w:rsidR="00CB4A45" w:rsidRDefault="00CB4A45">
      <w:pPr>
        <w:rPr>
          <w:rFonts w:ascii="Arial" w:hAnsi="Arial" w:cs="Arial"/>
          <w:sz w:val="24"/>
          <w:szCs w:val="24"/>
        </w:rPr>
      </w:pPr>
      <w:r>
        <w:rPr>
          <w:rFonts w:ascii="Arial" w:hAnsi="Arial" w:cs="Arial"/>
          <w:sz w:val="24"/>
          <w:szCs w:val="24"/>
        </w:rPr>
        <w:t xml:space="preserve">The Complaints handling procedures ensures </w:t>
      </w:r>
    </w:p>
    <w:p w14:paraId="3E63FF17" w14:textId="30F7BCF7" w:rsidR="00CB4A45" w:rsidRPr="00896E93" w:rsidRDefault="00CB4A45" w:rsidP="00896E93">
      <w:pPr>
        <w:pStyle w:val="ListParagraph"/>
        <w:numPr>
          <w:ilvl w:val="0"/>
          <w:numId w:val="6"/>
        </w:numPr>
        <w:rPr>
          <w:rFonts w:ascii="Arial" w:hAnsi="Arial" w:cs="Arial"/>
          <w:sz w:val="24"/>
          <w:szCs w:val="24"/>
        </w:rPr>
      </w:pPr>
      <w:r w:rsidRPr="00896E93">
        <w:rPr>
          <w:rFonts w:ascii="Arial" w:hAnsi="Arial" w:cs="Arial"/>
          <w:sz w:val="24"/>
          <w:szCs w:val="24"/>
        </w:rPr>
        <w:t>A standardised approach to dealing with customer complaints across the public sect</w:t>
      </w:r>
      <w:r w:rsidR="0007377D">
        <w:rPr>
          <w:rFonts w:ascii="Arial" w:hAnsi="Arial" w:cs="Arial"/>
          <w:sz w:val="24"/>
          <w:szCs w:val="24"/>
        </w:rPr>
        <w:t xml:space="preserve">or </w:t>
      </w:r>
      <w:r w:rsidRPr="00896E93">
        <w:rPr>
          <w:rFonts w:ascii="Arial" w:hAnsi="Arial" w:cs="Arial"/>
          <w:sz w:val="24"/>
          <w:szCs w:val="24"/>
        </w:rPr>
        <w:t>in NI</w:t>
      </w:r>
    </w:p>
    <w:p w14:paraId="36242A1E" w14:textId="74D5F362" w:rsidR="00CB4A45" w:rsidRPr="00896E93" w:rsidRDefault="00CB4A45" w:rsidP="00896E93">
      <w:pPr>
        <w:pStyle w:val="ListParagraph"/>
        <w:numPr>
          <w:ilvl w:val="0"/>
          <w:numId w:val="6"/>
        </w:numPr>
        <w:rPr>
          <w:rFonts w:ascii="Arial" w:hAnsi="Arial" w:cs="Arial"/>
          <w:sz w:val="24"/>
          <w:szCs w:val="24"/>
        </w:rPr>
      </w:pPr>
      <w:r w:rsidRPr="00896E93">
        <w:rPr>
          <w:rFonts w:ascii="Arial" w:hAnsi="Arial" w:cs="Arial"/>
          <w:sz w:val="24"/>
          <w:szCs w:val="24"/>
        </w:rPr>
        <w:t xml:space="preserve">A simplified consistent process for customers to follow </w:t>
      </w:r>
      <w:r w:rsidR="00896E93" w:rsidRPr="00896E93">
        <w:rPr>
          <w:rFonts w:ascii="Arial" w:hAnsi="Arial" w:cs="Arial"/>
          <w:sz w:val="24"/>
          <w:szCs w:val="24"/>
        </w:rPr>
        <w:t>when lodging a complaint</w:t>
      </w:r>
    </w:p>
    <w:p w14:paraId="0AB16FF4" w14:textId="2A155E7C" w:rsidR="00896E93" w:rsidRPr="00896E93" w:rsidRDefault="00896E93" w:rsidP="00896E93">
      <w:pPr>
        <w:pStyle w:val="ListParagraph"/>
        <w:numPr>
          <w:ilvl w:val="0"/>
          <w:numId w:val="6"/>
        </w:numPr>
        <w:rPr>
          <w:rFonts w:ascii="Arial" w:hAnsi="Arial" w:cs="Arial"/>
          <w:sz w:val="24"/>
          <w:szCs w:val="24"/>
        </w:rPr>
      </w:pPr>
      <w:r w:rsidRPr="00896E93">
        <w:rPr>
          <w:rFonts w:ascii="Arial" w:hAnsi="Arial" w:cs="Arial"/>
          <w:sz w:val="24"/>
          <w:szCs w:val="24"/>
        </w:rPr>
        <w:t>Staff and Customer confidence in complaints handling</w:t>
      </w:r>
      <w:r w:rsidR="00E53885">
        <w:rPr>
          <w:rFonts w:ascii="Arial" w:hAnsi="Arial" w:cs="Arial"/>
          <w:sz w:val="24"/>
          <w:szCs w:val="24"/>
        </w:rPr>
        <w:t>; and</w:t>
      </w:r>
    </w:p>
    <w:p w14:paraId="46246C8D" w14:textId="75E3EE7B" w:rsidR="00896E93" w:rsidRPr="00E53885" w:rsidRDefault="00896E93" w:rsidP="00E53885">
      <w:pPr>
        <w:pStyle w:val="ListParagraph"/>
        <w:numPr>
          <w:ilvl w:val="0"/>
          <w:numId w:val="6"/>
        </w:numPr>
        <w:rPr>
          <w:rFonts w:ascii="Arial" w:hAnsi="Arial" w:cs="Arial"/>
          <w:sz w:val="24"/>
          <w:szCs w:val="24"/>
        </w:rPr>
      </w:pPr>
      <w:r w:rsidRPr="00896E93">
        <w:rPr>
          <w:rFonts w:ascii="Arial" w:hAnsi="Arial" w:cs="Arial"/>
          <w:sz w:val="24"/>
          <w:szCs w:val="24"/>
        </w:rPr>
        <w:t xml:space="preserve">Encourages </w:t>
      </w:r>
      <w:r w:rsidR="00E53885">
        <w:rPr>
          <w:rFonts w:ascii="Arial" w:hAnsi="Arial" w:cs="Arial"/>
          <w:sz w:val="24"/>
          <w:szCs w:val="24"/>
        </w:rPr>
        <w:t>the Council</w:t>
      </w:r>
      <w:r w:rsidRPr="00896E93">
        <w:rPr>
          <w:rFonts w:ascii="Arial" w:hAnsi="Arial" w:cs="Arial"/>
          <w:sz w:val="24"/>
          <w:szCs w:val="24"/>
        </w:rPr>
        <w:t xml:space="preserve"> to make best use of lessons learned from complaints</w:t>
      </w:r>
    </w:p>
    <w:p w14:paraId="223F8C64" w14:textId="16EB7D45" w:rsidR="008366D0" w:rsidRDefault="00474B8D">
      <w:pPr>
        <w:rPr>
          <w:rFonts w:ascii="Arial" w:hAnsi="Arial" w:cs="Arial"/>
          <w:sz w:val="24"/>
          <w:szCs w:val="24"/>
        </w:rPr>
      </w:pPr>
      <w:r w:rsidRPr="00B851DC">
        <w:rPr>
          <w:rFonts w:ascii="Arial" w:hAnsi="Arial" w:cs="Arial"/>
          <w:sz w:val="24"/>
          <w:szCs w:val="24"/>
        </w:rPr>
        <w:t xml:space="preserve">All complaints </w:t>
      </w:r>
      <w:r w:rsidR="005A637D" w:rsidRPr="00B851DC">
        <w:rPr>
          <w:rFonts w:ascii="Arial" w:hAnsi="Arial" w:cs="Arial"/>
          <w:sz w:val="24"/>
          <w:szCs w:val="24"/>
        </w:rPr>
        <w:t>are</w:t>
      </w:r>
      <w:r w:rsidRPr="00B851DC">
        <w:rPr>
          <w:rFonts w:ascii="Arial" w:hAnsi="Arial" w:cs="Arial"/>
          <w:sz w:val="24"/>
          <w:szCs w:val="24"/>
        </w:rPr>
        <w:t xml:space="preserve"> progressed in accordance with the new</w:t>
      </w:r>
      <w:r w:rsidR="00401217">
        <w:rPr>
          <w:rFonts w:ascii="Arial" w:hAnsi="Arial" w:cs="Arial"/>
          <w:sz w:val="24"/>
          <w:szCs w:val="24"/>
        </w:rPr>
        <w:t xml:space="preserve"> internal governance</w:t>
      </w:r>
      <w:r w:rsidRPr="00B851DC">
        <w:rPr>
          <w:rFonts w:ascii="Arial" w:hAnsi="Arial" w:cs="Arial"/>
          <w:sz w:val="24"/>
          <w:szCs w:val="24"/>
        </w:rPr>
        <w:t xml:space="preserve"> procedures</w:t>
      </w:r>
      <w:r w:rsidR="0007377D">
        <w:rPr>
          <w:rFonts w:ascii="Arial" w:hAnsi="Arial" w:cs="Arial"/>
          <w:sz w:val="24"/>
          <w:szCs w:val="24"/>
        </w:rPr>
        <w:t xml:space="preserve"> and </w:t>
      </w:r>
      <w:r w:rsidRPr="00B851DC">
        <w:rPr>
          <w:rFonts w:ascii="Arial" w:hAnsi="Arial" w:cs="Arial"/>
          <w:sz w:val="24"/>
          <w:szCs w:val="24"/>
        </w:rPr>
        <w:t>in line with statutory requirements established by the Public Services Ombudsman Act (NI) 2016.</w:t>
      </w:r>
    </w:p>
    <w:p w14:paraId="591FA7FB" w14:textId="77777777" w:rsidR="00676A3B" w:rsidRDefault="00676A3B">
      <w:pPr>
        <w:rPr>
          <w:rFonts w:ascii="Arial" w:hAnsi="Arial" w:cs="Arial"/>
          <w:sz w:val="24"/>
          <w:szCs w:val="24"/>
        </w:rPr>
      </w:pPr>
    </w:p>
    <w:p w14:paraId="605A78A9" w14:textId="4DEDA699" w:rsidR="002449CF" w:rsidRPr="007F6EDD" w:rsidRDefault="007F6EDD">
      <w:pPr>
        <w:rPr>
          <w:rFonts w:ascii="Arial" w:hAnsi="Arial" w:cs="Arial"/>
          <w:b/>
          <w:bCs/>
          <w:sz w:val="28"/>
          <w:szCs w:val="28"/>
        </w:rPr>
      </w:pPr>
      <w:r>
        <w:rPr>
          <w:rFonts w:ascii="Arial" w:hAnsi="Arial" w:cs="Arial"/>
          <w:b/>
          <w:bCs/>
          <w:sz w:val="28"/>
          <w:szCs w:val="28"/>
        </w:rPr>
        <w:t>2.0</w:t>
      </w:r>
      <w:r>
        <w:rPr>
          <w:rFonts w:ascii="Arial" w:hAnsi="Arial" w:cs="Arial"/>
          <w:b/>
          <w:bCs/>
          <w:sz w:val="28"/>
          <w:szCs w:val="28"/>
        </w:rPr>
        <w:tab/>
      </w:r>
      <w:r w:rsidR="002449CF" w:rsidRPr="007F6EDD">
        <w:rPr>
          <w:rFonts w:ascii="Arial" w:hAnsi="Arial" w:cs="Arial"/>
          <w:b/>
          <w:bCs/>
          <w:sz w:val="28"/>
          <w:szCs w:val="28"/>
        </w:rPr>
        <w:t>Definition of a Complaint</w:t>
      </w:r>
    </w:p>
    <w:p w14:paraId="0EE2A8CC" w14:textId="4440D719" w:rsidR="002449CF" w:rsidRPr="005A34BA" w:rsidRDefault="002449CF">
      <w:pPr>
        <w:rPr>
          <w:rFonts w:ascii="Arial" w:hAnsi="Arial" w:cs="Arial"/>
          <w:sz w:val="24"/>
          <w:szCs w:val="24"/>
        </w:rPr>
      </w:pPr>
      <w:r>
        <w:rPr>
          <w:rFonts w:ascii="Arial" w:hAnsi="Arial" w:cs="Arial"/>
          <w:sz w:val="24"/>
          <w:szCs w:val="24"/>
        </w:rPr>
        <w:t xml:space="preserve">The Council’s definition of a complaint is </w:t>
      </w:r>
      <w:r w:rsidRPr="002449CF">
        <w:rPr>
          <w:rFonts w:ascii="Arial" w:hAnsi="Arial" w:cs="Arial"/>
          <w:b/>
          <w:bCs/>
          <w:sz w:val="24"/>
          <w:szCs w:val="24"/>
        </w:rPr>
        <w:t>‘An expression of dissatisfaction by one or more members of the public about the Council’s action of lack of action, or about the standard of service provided by or on behalf of the Council’</w:t>
      </w:r>
    </w:p>
    <w:p w14:paraId="4FFA63A5" w14:textId="762AC472" w:rsidR="00E53885" w:rsidRPr="00E53885" w:rsidRDefault="00E53885" w:rsidP="005A34BA">
      <w:pPr>
        <w:rPr>
          <w:rFonts w:ascii="Arial" w:hAnsi="Arial" w:cs="Arial"/>
          <w:sz w:val="24"/>
          <w:szCs w:val="24"/>
        </w:rPr>
      </w:pPr>
      <w:r>
        <w:rPr>
          <w:rFonts w:ascii="Arial" w:hAnsi="Arial" w:cs="Arial"/>
          <w:b/>
          <w:bCs/>
          <w:sz w:val="24"/>
          <w:szCs w:val="24"/>
        </w:rPr>
        <w:t xml:space="preserve">Stage 1: Frontline Response </w:t>
      </w:r>
      <w:r>
        <w:rPr>
          <w:rFonts w:ascii="Arial" w:hAnsi="Arial" w:cs="Arial"/>
          <w:sz w:val="24"/>
          <w:szCs w:val="24"/>
        </w:rPr>
        <w:t xml:space="preserve">provides the opportunity to resolve or respond to complaints quickly and effectively, immediate action </w:t>
      </w:r>
      <w:r w:rsidR="007F6EDD">
        <w:rPr>
          <w:rFonts w:ascii="Arial" w:hAnsi="Arial" w:cs="Arial"/>
          <w:sz w:val="24"/>
          <w:szCs w:val="24"/>
        </w:rPr>
        <w:t xml:space="preserve">may be taken to resolve the complaint.  Response should be sent within 5 working days.  </w:t>
      </w:r>
    </w:p>
    <w:p w14:paraId="0AF80555" w14:textId="43A68CA2" w:rsidR="00E53885" w:rsidRPr="007F6EDD" w:rsidRDefault="007F6EDD" w:rsidP="005A34BA">
      <w:pPr>
        <w:rPr>
          <w:rFonts w:ascii="Arial" w:hAnsi="Arial" w:cs="Arial"/>
          <w:sz w:val="24"/>
          <w:szCs w:val="24"/>
        </w:rPr>
      </w:pPr>
      <w:r>
        <w:rPr>
          <w:rFonts w:ascii="Arial" w:hAnsi="Arial" w:cs="Arial"/>
          <w:b/>
          <w:bCs/>
          <w:sz w:val="24"/>
          <w:szCs w:val="24"/>
        </w:rPr>
        <w:t xml:space="preserve">Stage 2: Investigation </w:t>
      </w:r>
      <w:r w:rsidRPr="007F6EDD">
        <w:rPr>
          <w:rFonts w:ascii="Arial" w:hAnsi="Arial" w:cs="Arial"/>
          <w:sz w:val="24"/>
          <w:szCs w:val="24"/>
        </w:rPr>
        <w:t xml:space="preserve">is appropriate where the customer is dissatisfied with the frontline response.  </w:t>
      </w:r>
      <w:r>
        <w:rPr>
          <w:rFonts w:ascii="Arial" w:hAnsi="Arial" w:cs="Arial"/>
          <w:sz w:val="24"/>
          <w:szCs w:val="24"/>
        </w:rPr>
        <w:t>It will require a more in-depth and detailed investigation to establish the relevant facts given the complexity or serious nature of the issue.  Response should be sent within 20 working days.</w:t>
      </w:r>
    </w:p>
    <w:p w14:paraId="1740785D" w14:textId="77777777" w:rsidR="00E53885" w:rsidRDefault="00E53885" w:rsidP="005A34BA">
      <w:pPr>
        <w:rPr>
          <w:rFonts w:ascii="Arial" w:hAnsi="Arial" w:cs="Arial"/>
          <w:b/>
          <w:bCs/>
          <w:sz w:val="24"/>
          <w:szCs w:val="24"/>
        </w:rPr>
      </w:pPr>
    </w:p>
    <w:p w14:paraId="7A7A53CE" w14:textId="7E0AB15B" w:rsidR="007F6EDD" w:rsidRPr="007F6EDD" w:rsidRDefault="007F6EDD" w:rsidP="005A34BA">
      <w:pPr>
        <w:rPr>
          <w:rFonts w:ascii="Arial" w:hAnsi="Arial" w:cs="Arial"/>
          <w:b/>
          <w:bCs/>
          <w:sz w:val="28"/>
          <w:szCs w:val="28"/>
        </w:rPr>
      </w:pPr>
      <w:r>
        <w:rPr>
          <w:rFonts w:ascii="Arial" w:hAnsi="Arial" w:cs="Arial"/>
          <w:b/>
          <w:bCs/>
          <w:sz w:val="28"/>
          <w:szCs w:val="28"/>
        </w:rPr>
        <w:t>3.0</w:t>
      </w:r>
      <w:r>
        <w:rPr>
          <w:rFonts w:ascii="Arial" w:hAnsi="Arial" w:cs="Arial"/>
          <w:b/>
          <w:bCs/>
          <w:sz w:val="28"/>
          <w:szCs w:val="28"/>
        </w:rPr>
        <w:tab/>
      </w:r>
      <w:r w:rsidRPr="007F6EDD">
        <w:rPr>
          <w:rFonts w:ascii="Arial" w:hAnsi="Arial" w:cs="Arial"/>
          <w:b/>
          <w:bCs/>
          <w:sz w:val="28"/>
          <w:szCs w:val="28"/>
        </w:rPr>
        <w:t>Complaint Handling Indicators</w:t>
      </w:r>
    </w:p>
    <w:p w14:paraId="33B819DC" w14:textId="0688C203" w:rsidR="000E690F" w:rsidRPr="005A34BA" w:rsidRDefault="00517453" w:rsidP="005A34BA">
      <w:pPr>
        <w:rPr>
          <w:rFonts w:ascii="Arial" w:hAnsi="Arial" w:cs="Arial"/>
          <w:b/>
          <w:bCs/>
          <w:sz w:val="24"/>
          <w:szCs w:val="24"/>
        </w:rPr>
      </w:pPr>
      <w:r w:rsidRPr="005A34BA">
        <w:rPr>
          <w:rFonts w:ascii="Arial" w:hAnsi="Arial" w:cs="Arial"/>
          <w:b/>
          <w:bCs/>
          <w:sz w:val="24"/>
          <w:szCs w:val="24"/>
        </w:rPr>
        <w:t>1</w:t>
      </w:r>
      <w:r w:rsidR="00B851DC" w:rsidRPr="005A34BA">
        <w:rPr>
          <w:rFonts w:ascii="Arial" w:hAnsi="Arial" w:cs="Arial"/>
          <w:b/>
          <w:bCs/>
          <w:sz w:val="24"/>
          <w:szCs w:val="24"/>
          <w:vertAlign w:val="superscript"/>
        </w:rPr>
        <w:t xml:space="preserve"> </w:t>
      </w:r>
      <w:r w:rsidRPr="005A34BA">
        <w:rPr>
          <w:rFonts w:ascii="Arial" w:hAnsi="Arial" w:cs="Arial"/>
          <w:b/>
          <w:bCs/>
          <w:sz w:val="24"/>
          <w:szCs w:val="24"/>
        </w:rPr>
        <w:t xml:space="preserve">April 2024 </w:t>
      </w:r>
      <w:r w:rsidR="00B851DC" w:rsidRPr="005A34BA">
        <w:rPr>
          <w:rFonts w:ascii="Arial" w:hAnsi="Arial" w:cs="Arial"/>
          <w:b/>
          <w:bCs/>
          <w:sz w:val="24"/>
          <w:szCs w:val="24"/>
        </w:rPr>
        <w:t>to</w:t>
      </w:r>
      <w:r w:rsidRPr="005A34BA">
        <w:rPr>
          <w:rFonts w:ascii="Arial" w:hAnsi="Arial" w:cs="Arial"/>
          <w:b/>
          <w:bCs/>
          <w:sz w:val="24"/>
          <w:szCs w:val="24"/>
        </w:rPr>
        <w:t xml:space="preserve"> </w:t>
      </w:r>
      <w:r w:rsidR="002F4778">
        <w:rPr>
          <w:rFonts w:ascii="Arial" w:hAnsi="Arial" w:cs="Arial"/>
          <w:b/>
          <w:bCs/>
          <w:sz w:val="24"/>
          <w:szCs w:val="24"/>
        </w:rPr>
        <w:t>31 March 2025</w:t>
      </w:r>
    </w:p>
    <w:p w14:paraId="04D2E685" w14:textId="4CF28989" w:rsidR="00640818" w:rsidRPr="00B851DC" w:rsidRDefault="00517453">
      <w:pPr>
        <w:rPr>
          <w:rFonts w:ascii="Arial" w:hAnsi="Arial" w:cs="Arial"/>
          <w:sz w:val="24"/>
          <w:szCs w:val="24"/>
        </w:rPr>
      </w:pPr>
      <w:r w:rsidRPr="00B851DC">
        <w:rPr>
          <w:rFonts w:ascii="Arial" w:hAnsi="Arial" w:cs="Arial"/>
          <w:sz w:val="24"/>
          <w:szCs w:val="24"/>
        </w:rPr>
        <w:t>Mid Ulster District Council is committed to providing a high standard of customer service to all its citizens.</w:t>
      </w:r>
    </w:p>
    <w:p w14:paraId="1C20457D" w14:textId="412B904D" w:rsidR="00640818" w:rsidRPr="00B23F40" w:rsidRDefault="00B851DC" w:rsidP="00424904">
      <w:pPr>
        <w:jc w:val="center"/>
        <w:rPr>
          <w:rFonts w:ascii="Arial" w:hAnsi="Arial" w:cs="Arial"/>
          <w:b/>
          <w:bCs/>
          <w:i/>
          <w:iCs/>
          <w:color w:val="A20000"/>
          <w:sz w:val="24"/>
          <w:szCs w:val="24"/>
        </w:rPr>
      </w:pPr>
      <w:r w:rsidRPr="00B23F40">
        <w:rPr>
          <w:rFonts w:ascii="Arial" w:hAnsi="Arial" w:cs="Arial"/>
          <w:b/>
          <w:bCs/>
          <w:i/>
          <w:iCs/>
          <w:color w:val="A20000"/>
          <w:sz w:val="24"/>
          <w:szCs w:val="24"/>
        </w:rPr>
        <w:t>‘</w:t>
      </w:r>
      <w:r w:rsidR="00517453" w:rsidRPr="00B23F40">
        <w:rPr>
          <w:rFonts w:ascii="Arial" w:hAnsi="Arial" w:cs="Arial"/>
          <w:b/>
          <w:bCs/>
          <w:i/>
          <w:iCs/>
          <w:color w:val="A20000"/>
          <w:sz w:val="24"/>
          <w:szCs w:val="24"/>
        </w:rPr>
        <w:t>We value complaints and use them to help improve our services</w:t>
      </w:r>
      <w:r w:rsidRPr="00B23F40">
        <w:rPr>
          <w:rFonts w:ascii="Arial" w:hAnsi="Arial" w:cs="Arial"/>
          <w:b/>
          <w:bCs/>
          <w:i/>
          <w:iCs/>
          <w:color w:val="A20000"/>
          <w:sz w:val="24"/>
          <w:szCs w:val="24"/>
        </w:rPr>
        <w:t>’</w:t>
      </w:r>
    </w:p>
    <w:p w14:paraId="6DD3BB10" w14:textId="4C683A19" w:rsidR="002449CF" w:rsidRDefault="002449CF" w:rsidP="00B9128C">
      <w:pPr>
        <w:rPr>
          <w:rFonts w:ascii="Arial" w:hAnsi="Arial" w:cs="Arial"/>
          <w:sz w:val="24"/>
          <w:szCs w:val="24"/>
        </w:rPr>
      </w:pPr>
      <w:r>
        <w:rPr>
          <w:rFonts w:ascii="Arial" w:hAnsi="Arial" w:cs="Arial"/>
          <w:sz w:val="24"/>
          <w:szCs w:val="24"/>
        </w:rPr>
        <w:t>All Complaints received are managed under a two stage complaints process:</w:t>
      </w:r>
    </w:p>
    <w:p w14:paraId="1C04C1B4" w14:textId="77777777" w:rsidR="002449CF" w:rsidRDefault="002449CF" w:rsidP="00B9128C">
      <w:pPr>
        <w:rPr>
          <w:rFonts w:ascii="Arial" w:hAnsi="Arial" w:cs="Arial"/>
          <w:sz w:val="24"/>
          <w:szCs w:val="24"/>
        </w:rPr>
      </w:pPr>
    </w:p>
    <w:p w14:paraId="46CC122B" w14:textId="7EC3A3A7" w:rsidR="002449CF" w:rsidRPr="002449CF" w:rsidRDefault="002449CF" w:rsidP="00B9128C">
      <w:pPr>
        <w:rPr>
          <w:rFonts w:ascii="Arial" w:hAnsi="Arial" w:cs="Arial"/>
          <w:b/>
          <w:bCs/>
          <w:sz w:val="24"/>
          <w:szCs w:val="24"/>
        </w:rPr>
      </w:pPr>
      <w:r w:rsidRPr="002449CF">
        <w:rPr>
          <w:rFonts w:ascii="Arial" w:hAnsi="Arial" w:cs="Arial"/>
          <w:b/>
          <w:bCs/>
          <w:sz w:val="24"/>
          <w:szCs w:val="24"/>
        </w:rPr>
        <w:lastRenderedPageBreak/>
        <w:t xml:space="preserve">Stage 1: Frontline </w:t>
      </w:r>
    </w:p>
    <w:p w14:paraId="39AA742B" w14:textId="7FCE53B7" w:rsidR="00A6648D" w:rsidRDefault="00AF0F4C" w:rsidP="00B9128C">
      <w:pPr>
        <w:rPr>
          <w:rFonts w:ascii="Arial" w:hAnsi="Arial" w:cs="Arial"/>
          <w:strike/>
          <w:color w:val="000000" w:themeColor="text1"/>
          <w:sz w:val="24"/>
          <w:szCs w:val="24"/>
        </w:rPr>
      </w:pPr>
      <w:r w:rsidRPr="00B851DC">
        <w:rPr>
          <w:rFonts w:ascii="Arial" w:hAnsi="Arial" w:cs="Arial"/>
          <w:sz w:val="24"/>
          <w:szCs w:val="24"/>
        </w:rPr>
        <w:t>For the period 1</w:t>
      </w:r>
      <w:r w:rsidR="00B851DC">
        <w:rPr>
          <w:rFonts w:ascii="Arial" w:hAnsi="Arial" w:cs="Arial"/>
          <w:sz w:val="24"/>
          <w:szCs w:val="24"/>
          <w:vertAlign w:val="superscript"/>
        </w:rPr>
        <w:t xml:space="preserve"> </w:t>
      </w:r>
      <w:r w:rsidRPr="00B851DC">
        <w:rPr>
          <w:rFonts w:ascii="Arial" w:hAnsi="Arial" w:cs="Arial"/>
          <w:sz w:val="24"/>
          <w:szCs w:val="24"/>
        </w:rPr>
        <w:t xml:space="preserve">April 2024 </w:t>
      </w:r>
      <w:r w:rsidR="00B851DC">
        <w:rPr>
          <w:rFonts w:ascii="Arial" w:hAnsi="Arial" w:cs="Arial"/>
          <w:sz w:val="24"/>
          <w:szCs w:val="24"/>
        </w:rPr>
        <w:t>to</w:t>
      </w:r>
      <w:r w:rsidRPr="00B851DC">
        <w:rPr>
          <w:rFonts w:ascii="Arial" w:hAnsi="Arial" w:cs="Arial"/>
          <w:sz w:val="24"/>
          <w:szCs w:val="24"/>
        </w:rPr>
        <w:t xml:space="preserve"> </w:t>
      </w:r>
      <w:r w:rsidR="002F4778">
        <w:rPr>
          <w:rFonts w:ascii="Arial" w:hAnsi="Arial" w:cs="Arial"/>
          <w:sz w:val="24"/>
          <w:szCs w:val="24"/>
        </w:rPr>
        <w:t>31 March 2025</w:t>
      </w:r>
      <w:r w:rsidRPr="00B851DC">
        <w:rPr>
          <w:rFonts w:ascii="Arial" w:hAnsi="Arial" w:cs="Arial"/>
          <w:sz w:val="24"/>
          <w:szCs w:val="24"/>
        </w:rPr>
        <w:t xml:space="preserve"> Mid Ulster District Council </w:t>
      </w:r>
      <w:r w:rsidRPr="008366D0">
        <w:rPr>
          <w:rFonts w:ascii="Arial" w:hAnsi="Arial" w:cs="Arial"/>
          <w:sz w:val="24"/>
          <w:szCs w:val="24"/>
        </w:rPr>
        <w:t xml:space="preserve">received </w:t>
      </w:r>
      <w:r w:rsidR="003806E2">
        <w:rPr>
          <w:rFonts w:ascii="Arial" w:hAnsi="Arial" w:cs="Arial"/>
          <w:sz w:val="24"/>
          <w:szCs w:val="24"/>
        </w:rPr>
        <w:t>69</w:t>
      </w:r>
      <w:r w:rsidRPr="008366D0">
        <w:rPr>
          <w:rFonts w:ascii="Arial" w:hAnsi="Arial" w:cs="Arial"/>
          <w:sz w:val="24"/>
          <w:szCs w:val="24"/>
        </w:rPr>
        <w:t xml:space="preserve"> Stage 1 complaints, </w:t>
      </w:r>
      <w:r w:rsidR="00C95785">
        <w:rPr>
          <w:rFonts w:ascii="Arial" w:hAnsi="Arial" w:cs="Arial"/>
          <w:sz w:val="24"/>
          <w:szCs w:val="24"/>
        </w:rPr>
        <w:t xml:space="preserve">of </w:t>
      </w:r>
      <w:r w:rsidR="000030A0">
        <w:rPr>
          <w:rFonts w:ascii="Arial" w:hAnsi="Arial" w:cs="Arial"/>
          <w:sz w:val="24"/>
          <w:szCs w:val="24"/>
        </w:rPr>
        <w:t>which</w:t>
      </w:r>
      <w:r w:rsidRPr="008366D0">
        <w:rPr>
          <w:rFonts w:ascii="Arial" w:hAnsi="Arial" w:cs="Arial"/>
          <w:sz w:val="24"/>
          <w:szCs w:val="24"/>
        </w:rPr>
        <w:t xml:space="preserve"> </w:t>
      </w:r>
      <w:r w:rsidR="003806E2">
        <w:rPr>
          <w:rFonts w:ascii="Arial" w:hAnsi="Arial" w:cs="Arial"/>
          <w:sz w:val="24"/>
          <w:szCs w:val="24"/>
        </w:rPr>
        <w:t>11</w:t>
      </w:r>
      <w:r w:rsidR="00DA06E8">
        <w:rPr>
          <w:rFonts w:ascii="Arial" w:hAnsi="Arial" w:cs="Arial"/>
          <w:sz w:val="24"/>
          <w:szCs w:val="24"/>
        </w:rPr>
        <w:t xml:space="preserve"> were escalated to</w:t>
      </w:r>
      <w:r w:rsidRPr="008366D0">
        <w:rPr>
          <w:rFonts w:ascii="Arial" w:hAnsi="Arial" w:cs="Arial"/>
          <w:sz w:val="24"/>
          <w:szCs w:val="24"/>
        </w:rPr>
        <w:t xml:space="preserve"> Stage 2</w:t>
      </w:r>
      <w:r w:rsidR="000030A0">
        <w:rPr>
          <w:rFonts w:ascii="Arial" w:hAnsi="Arial" w:cs="Arial"/>
          <w:sz w:val="24"/>
          <w:szCs w:val="24"/>
        </w:rPr>
        <w:t xml:space="preserve"> investigation</w:t>
      </w:r>
      <w:r w:rsidR="00AC0428">
        <w:rPr>
          <w:rFonts w:ascii="Arial" w:hAnsi="Arial" w:cs="Arial"/>
          <w:sz w:val="24"/>
          <w:szCs w:val="24"/>
        </w:rPr>
        <w:t xml:space="preserve">. </w:t>
      </w:r>
      <w:r w:rsidR="00C95785">
        <w:rPr>
          <w:rFonts w:ascii="Arial" w:hAnsi="Arial" w:cs="Arial"/>
          <w:sz w:val="24"/>
          <w:szCs w:val="24"/>
        </w:rPr>
        <w:t xml:space="preserve"> </w:t>
      </w:r>
      <w:r w:rsidR="00B9128C">
        <w:rPr>
          <w:rFonts w:ascii="Arial" w:hAnsi="Arial" w:cs="Arial"/>
          <w:sz w:val="24"/>
          <w:szCs w:val="24"/>
        </w:rPr>
        <w:t xml:space="preserve">Out of the 69 </w:t>
      </w:r>
      <w:r w:rsidR="00B9128C" w:rsidRPr="00DC68BC">
        <w:rPr>
          <w:rFonts w:ascii="Arial" w:hAnsi="Arial" w:cs="Arial"/>
          <w:sz w:val="24"/>
          <w:szCs w:val="24"/>
        </w:rPr>
        <w:t xml:space="preserve">Stage 1 </w:t>
      </w:r>
      <w:r w:rsidR="00B9128C" w:rsidRPr="00DC68BC">
        <w:rPr>
          <w:rFonts w:ascii="Arial" w:hAnsi="Arial" w:cs="Arial"/>
          <w:color w:val="000000" w:themeColor="text1"/>
          <w:sz w:val="24"/>
          <w:szCs w:val="24"/>
        </w:rPr>
        <w:t>complaints</w:t>
      </w:r>
      <w:r w:rsidR="00C95785">
        <w:rPr>
          <w:rFonts w:ascii="Arial" w:hAnsi="Arial" w:cs="Arial"/>
          <w:color w:val="000000" w:themeColor="text1"/>
          <w:sz w:val="24"/>
          <w:szCs w:val="24"/>
        </w:rPr>
        <w:t xml:space="preserve"> received</w:t>
      </w:r>
      <w:r w:rsidR="00B9128C" w:rsidRPr="00DC68BC">
        <w:rPr>
          <w:rFonts w:ascii="Arial" w:hAnsi="Arial" w:cs="Arial"/>
          <w:color w:val="000000" w:themeColor="text1"/>
          <w:sz w:val="24"/>
          <w:szCs w:val="24"/>
        </w:rPr>
        <w:t xml:space="preserve">, </w:t>
      </w:r>
      <w:r w:rsidR="00EF6A69">
        <w:rPr>
          <w:rFonts w:ascii="Arial" w:hAnsi="Arial" w:cs="Arial"/>
          <w:color w:val="000000" w:themeColor="text1"/>
          <w:sz w:val="24"/>
          <w:szCs w:val="24"/>
        </w:rPr>
        <w:t>55</w:t>
      </w:r>
      <w:r w:rsidR="00B9128C" w:rsidRPr="00DC68BC">
        <w:rPr>
          <w:rFonts w:ascii="Arial" w:hAnsi="Arial" w:cs="Arial"/>
          <w:color w:val="000000" w:themeColor="text1"/>
          <w:sz w:val="24"/>
          <w:szCs w:val="24"/>
        </w:rPr>
        <w:t xml:space="preserve"> were resolved within 5 working days</w:t>
      </w:r>
      <w:r w:rsidR="00F54035">
        <w:rPr>
          <w:rFonts w:ascii="Arial" w:hAnsi="Arial" w:cs="Arial"/>
          <w:color w:val="000000" w:themeColor="text1"/>
          <w:sz w:val="24"/>
          <w:szCs w:val="24"/>
        </w:rPr>
        <w:t xml:space="preserve">, with </w:t>
      </w:r>
      <w:r w:rsidR="00C95785">
        <w:rPr>
          <w:rFonts w:ascii="Arial" w:hAnsi="Arial" w:cs="Arial"/>
          <w:color w:val="000000" w:themeColor="text1"/>
          <w:sz w:val="24"/>
          <w:szCs w:val="24"/>
        </w:rPr>
        <w:t xml:space="preserve">the remaining </w:t>
      </w:r>
      <w:r w:rsidR="00F54035">
        <w:rPr>
          <w:rFonts w:ascii="Arial" w:hAnsi="Arial" w:cs="Arial"/>
          <w:color w:val="000000" w:themeColor="text1"/>
          <w:sz w:val="24"/>
          <w:szCs w:val="24"/>
        </w:rPr>
        <w:t xml:space="preserve">14 complaints being </w:t>
      </w:r>
      <w:r w:rsidR="000030A0">
        <w:rPr>
          <w:rFonts w:ascii="Arial" w:hAnsi="Arial" w:cs="Arial"/>
          <w:color w:val="000000" w:themeColor="text1"/>
          <w:sz w:val="24"/>
          <w:szCs w:val="24"/>
        </w:rPr>
        <w:t>resolved</w:t>
      </w:r>
      <w:r w:rsidR="00F54035">
        <w:rPr>
          <w:rFonts w:ascii="Arial" w:hAnsi="Arial" w:cs="Arial"/>
          <w:color w:val="000000" w:themeColor="text1"/>
          <w:sz w:val="24"/>
          <w:szCs w:val="24"/>
        </w:rPr>
        <w:t xml:space="preserve"> following </w:t>
      </w:r>
      <w:r w:rsidR="00C95785">
        <w:rPr>
          <w:rFonts w:ascii="Arial" w:hAnsi="Arial" w:cs="Arial"/>
          <w:color w:val="000000" w:themeColor="text1"/>
          <w:sz w:val="24"/>
          <w:szCs w:val="24"/>
        </w:rPr>
        <w:t xml:space="preserve">a limited </w:t>
      </w:r>
      <w:r w:rsidR="00F54035">
        <w:rPr>
          <w:rFonts w:ascii="Arial" w:hAnsi="Arial" w:cs="Arial"/>
          <w:color w:val="000000" w:themeColor="text1"/>
          <w:sz w:val="24"/>
          <w:szCs w:val="24"/>
        </w:rPr>
        <w:t>extension</w:t>
      </w:r>
      <w:r w:rsidR="00C95785">
        <w:rPr>
          <w:rFonts w:ascii="Arial" w:hAnsi="Arial" w:cs="Arial"/>
          <w:color w:val="000000" w:themeColor="text1"/>
          <w:sz w:val="24"/>
          <w:szCs w:val="24"/>
        </w:rPr>
        <w:t xml:space="preserve"> period as permitted under the regulations.</w:t>
      </w:r>
    </w:p>
    <w:p w14:paraId="2F03AEBE" w14:textId="149857CF" w:rsidR="002449CF" w:rsidRPr="002449CF" w:rsidRDefault="002449CF" w:rsidP="00B9128C">
      <w:pPr>
        <w:rPr>
          <w:rFonts w:ascii="Arial" w:hAnsi="Arial" w:cs="Arial"/>
          <w:b/>
          <w:bCs/>
          <w:color w:val="000000" w:themeColor="text1"/>
          <w:sz w:val="24"/>
          <w:szCs w:val="24"/>
        </w:rPr>
      </w:pPr>
      <w:r w:rsidRPr="002449CF">
        <w:rPr>
          <w:rFonts w:ascii="Arial" w:hAnsi="Arial" w:cs="Arial"/>
          <w:b/>
          <w:bCs/>
          <w:color w:val="000000" w:themeColor="text1"/>
          <w:sz w:val="24"/>
          <w:szCs w:val="24"/>
        </w:rPr>
        <w:t xml:space="preserve">Stage 2: Investigation </w:t>
      </w:r>
    </w:p>
    <w:p w14:paraId="2BC74C62" w14:textId="28E0CE62" w:rsidR="00C95785" w:rsidRPr="004E1C5D" w:rsidRDefault="00C95785" w:rsidP="00B9128C">
      <w:pPr>
        <w:rPr>
          <w:rFonts w:ascii="Arial" w:hAnsi="Arial" w:cs="Arial"/>
          <w:color w:val="000000" w:themeColor="text1"/>
          <w:sz w:val="24"/>
          <w:szCs w:val="24"/>
        </w:rPr>
      </w:pPr>
      <w:r w:rsidRPr="00911C24">
        <w:rPr>
          <w:rFonts w:ascii="Arial" w:hAnsi="Arial" w:cs="Arial"/>
          <w:color w:val="000000" w:themeColor="text1"/>
          <w:sz w:val="24"/>
          <w:szCs w:val="24"/>
        </w:rPr>
        <w:t xml:space="preserve">In terms of the Stage 2 Complaints, all 11 complaints were heard within the </w:t>
      </w:r>
      <w:r w:rsidR="002449CF" w:rsidRPr="00911C24">
        <w:rPr>
          <w:rFonts w:ascii="Arial" w:hAnsi="Arial" w:cs="Arial"/>
          <w:color w:val="000000" w:themeColor="text1"/>
          <w:sz w:val="24"/>
          <w:szCs w:val="24"/>
        </w:rPr>
        <w:t>prescribed 20 working days</w:t>
      </w:r>
      <w:r w:rsidR="00911C24" w:rsidRPr="00911C24">
        <w:rPr>
          <w:rFonts w:ascii="Arial" w:hAnsi="Arial" w:cs="Arial"/>
          <w:color w:val="000000" w:themeColor="text1"/>
          <w:sz w:val="24"/>
          <w:szCs w:val="24"/>
        </w:rPr>
        <w:t>.</w:t>
      </w:r>
    </w:p>
    <w:p w14:paraId="530C4FEE" w14:textId="56A64D54" w:rsidR="00424904" w:rsidRDefault="00407071">
      <w:pPr>
        <w:rPr>
          <w:rFonts w:ascii="Arial" w:hAnsi="Arial" w:cs="Arial"/>
          <w:sz w:val="24"/>
          <w:szCs w:val="24"/>
        </w:rPr>
      </w:pPr>
      <w:r>
        <w:rPr>
          <w:rFonts w:ascii="Arial" w:hAnsi="Arial" w:cs="Arial"/>
          <w:sz w:val="24"/>
          <w:szCs w:val="24"/>
        </w:rPr>
        <w:t>Under the CHP process, the Council</w:t>
      </w:r>
      <w:r w:rsidR="00B35093">
        <w:rPr>
          <w:rFonts w:ascii="Arial" w:hAnsi="Arial" w:cs="Arial"/>
          <w:sz w:val="24"/>
          <w:szCs w:val="24"/>
        </w:rPr>
        <w:t xml:space="preserve"> </w:t>
      </w:r>
      <w:r>
        <w:rPr>
          <w:rFonts w:ascii="Arial" w:hAnsi="Arial" w:cs="Arial"/>
          <w:sz w:val="24"/>
          <w:szCs w:val="24"/>
        </w:rPr>
        <w:t>during the same period</w:t>
      </w:r>
      <w:r w:rsidR="00B35093">
        <w:rPr>
          <w:rFonts w:ascii="Arial" w:hAnsi="Arial" w:cs="Arial"/>
          <w:sz w:val="24"/>
          <w:szCs w:val="24"/>
        </w:rPr>
        <w:t>,</w:t>
      </w:r>
      <w:r>
        <w:rPr>
          <w:rFonts w:ascii="Arial" w:hAnsi="Arial" w:cs="Arial"/>
          <w:sz w:val="24"/>
          <w:szCs w:val="24"/>
        </w:rPr>
        <w:t xml:space="preserve"> </w:t>
      </w:r>
      <w:r w:rsidR="007352BC">
        <w:rPr>
          <w:rFonts w:ascii="Arial" w:hAnsi="Arial" w:cs="Arial"/>
          <w:sz w:val="24"/>
          <w:szCs w:val="24"/>
        </w:rPr>
        <w:t xml:space="preserve">also </w:t>
      </w:r>
      <w:r w:rsidR="00E36221" w:rsidRPr="008366D0">
        <w:rPr>
          <w:rFonts w:ascii="Arial" w:hAnsi="Arial" w:cs="Arial"/>
          <w:sz w:val="24"/>
          <w:szCs w:val="24"/>
        </w:rPr>
        <w:t xml:space="preserve">received </w:t>
      </w:r>
      <w:r w:rsidR="00CB1C30">
        <w:rPr>
          <w:rFonts w:ascii="Arial" w:hAnsi="Arial" w:cs="Arial"/>
          <w:sz w:val="24"/>
          <w:szCs w:val="24"/>
        </w:rPr>
        <w:t>22 service requests</w:t>
      </w:r>
      <w:r w:rsidR="00F613B4">
        <w:rPr>
          <w:rFonts w:ascii="Arial" w:hAnsi="Arial" w:cs="Arial"/>
          <w:sz w:val="24"/>
          <w:szCs w:val="24"/>
        </w:rPr>
        <w:t xml:space="preserve"> (</w:t>
      </w:r>
      <w:r w:rsidR="006B6420">
        <w:rPr>
          <w:rFonts w:ascii="Arial" w:hAnsi="Arial" w:cs="Arial"/>
          <w:sz w:val="24"/>
          <w:szCs w:val="24"/>
        </w:rPr>
        <w:t xml:space="preserve">customers </w:t>
      </w:r>
      <w:r w:rsidR="00F613B4" w:rsidRPr="00F613B4">
        <w:rPr>
          <w:rFonts w:ascii="Arial" w:hAnsi="Arial" w:cs="Arial"/>
          <w:sz w:val="24"/>
          <w:szCs w:val="24"/>
        </w:rPr>
        <w:t>seeking a specific service</w:t>
      </w:r>
      <w:r w:rsidR="006B6420">
        <w:rPr>
          <w:rFonts w:ascii="Arial" w:hAnsi="Arial" w:cs="Arial"/>
          <w:sz w:val="24"/>
          <w:szCs w:val="24"/>
        </w:rPr>
        <w:t xml:space="preserve"> or</w:t>
      </w:r>
      <w:r w:rsidR="00F613B4" w:rsidRPr="00F613B4">
        <w:rPr>
          <w:rFonts w:ascii="Arial" w:hAnsi="Arial" w:cs="Arial"/>
          <w:sz w:val="24"/>
          <w:szCs w:val="24"/>
        </w:rPr>
        <w:t xml:space="preserve"> action</w:t>
      </w:r>
      <w:r w:rsidR="006B6420">
        <w:rPr>
          <w:rFonts w:ascii="Arial" w:hAnsi="Arial" w:cs="Arial"/>
          <w:sz w:val="24"/>
          <w:szCs w:val="24"/>
        </w:rPr>
        <w:t xml:space="preserve"> that was not </w:t>
      </w:r>
      <w:r w:rsidR="00F613B4" w:rsidRPr="00F613B4">
        <w:rPr>
          <w:rFonts w:ascii="Arial" w:hAnsi="Arial" w:cs="Arial"/>
          <w:sz w:val="24"/>
          <w:szCs w:val="24"/>
        </w:rPr>
        <w:t>considered a complaint</w:t>
      </w:r>
      <w:r w:rsidR="00F613B4">
        <w:rPr>
          <w:rFonts w:ascii="Arial" w:hAnsi="Arial" w:cs="Arial"/>
          <w:sz w:val="24"/>
          <w:szCs w:val="24"/>
        </w:rPr>
        <w:t>)</w:t>
      </w:r>
      <w:r w:rsidR="006B6420">
        <w:rPr>
          <w:rFonts w:ascii="Arial" w:hAnsi="Arial" w:cs="Arial"/>
          <w:sz w:val="24"/>
          <w:szCs w:val="24"/>
        </w:rPr>
        <w:t xml:space="preserve">. In addition, </w:t>
      </w:r>
      <w:r w:rsidR="00CB1C30">
        <w:rPr>
          <w:rFonts w:ascii="Arial" w:hAnsi="Arial" w:cs="Arial"/>
          <w:sz w:val="24"/>
          <w:szCs w:val="24"/>
        </w:rPr>
        <w:t xml:space="preserve">23 </w:t>
      </w:r>
      <w:r w:rsidR="007352BC">
        <w:rPr>
          <w:rFonts w:ascii="Arial" w:hAnsi="Arial" w:cs="Arial"/>
          <w:sz w:val="24"/>
          <w:szCs w:val="24"/>
        </w:rPr>
        <w:t>enquiries were assessed and</w:t>
      </w:r>
      <w:r w:rsidR="006B6420">
        <w:rPr>
          <w:rFonts w:ascii="Arial" w:hAnsi="Arial" w:cs="Arial"/>
          <w:sz w:val="24"/>
          <w:szCs w:val="24"/>
        </w:rPr>
        <w:t xml:space="preserve"> </w:t>
      </w:r>
      <w:r w:rsidR="00CB1C30">
        <w:rPr>
          <w:rFonts w:ascii="Arial" w:hAnsi="Arial" w:cs="Arial"/>
          <w:sz w:val="24"/>
          <w:szCs w:val="24"/>
        </w:rPr>
        <w:t xml:space="preserve">signposted to the relevant </w:t>
      </w:r>
      <w:r w:rsidR="007352BC">
        <w:rPr>
          <w:rFonts w:ascii="Arial" w:hAnsi="Arial" w:cs="Arial"/>
          <w:sz w:val="24"/>
          <w:szCs w:val="24"/>
        </w:rPr>
        <w:t>authority</w:t>
      </w:r>
      <w:r w:rsidR="00F613B4">
        <w:rPr>
          <w:rFonts w:ascii="Arial" w:hAnsi="Arial" w:cs="Arial"/>
          <w:sz w:val="24"/>
          <w:szCs w:val="24"/>
        </w:rPr>
        <w:t xml:space="preserve"> (</w:t>
      </w:r>
      <w:r w:rsidR="006B6420">
        <w:rPr>
          <w:rFonts w:ascii="Arial" w:hAnsi="Arial" w:cs="Arial"/>
          <w:sz w:val="24"/>
          <w:szCs w:val="24"/>
        </w:rPr>
        <w:t>whereby the customer</w:t>
      </w:r>
      <w:r w:rsidR="00F613B4" w:rsidRPr="00F613B4">
        <w:rPr>
          <w:rFonts w:ascii="Arial" w:hAnsi="Arial" w:cs="Arial"/>
          <w:sz w:val="24"/>
          <w:szCs w:val="24"/>
        </w:rPr>
        <w:t xml:space="preserve"> is directed to the appropriate </w:t>
      </w:r>
      <w:r w:rsidR="007352BC">
        <w:rPr>
          <w:rFonts w:ascii="Arial" w:hAnsi="Arial" w:cs="Arial"/>
          <w:sz w:val="24"/>
          <w:szCs w:val="24"/>
        </w:rPr>
        <w:t xml:space="preserve">statutory </w:t>
      </w:r>
      <w:r w:rsidR="00F613B4" w:rsidRPr="00F613B4">
        <w:rPr>
          <w:rFonts w:ascii="Arial" w:hAnsi="Arial" w:cs="Arial"/>
          <w:sz w:val="24"/>
          <w:szCs w:val="24"/>
        </w:rPr>
        <w:t>agency or authority</w:t>
      </w:r>
      <w:r w:rsidR="006B6420">
        <w:rPr>
          <w:rFonts w:ascii="Arial" w:hAnsi="Arial" w:cs="Arial"/>
          <w:sz w:val="24"/>
          <w:szCs w:val="24"/>
        </w:rPr>
        <w:t>).</w:t>
      </w:r>
    </w:p>
    <w:p w14:paraId="11EF1629" w14:textId="320ACE1C" w:rsidR="00424904" w:rsidRDefault="00424904">
      <w:pPr>
        <w:rPr>
          <w:rFonts w:ascii="Arial" w:hAnsi="Arial" w:cs="Arial"/>
          <w:sz w:val="24"/>
          <w:szCs w:val="24"/>
        </w:rPr>
      </w:pPr>
    </w:p>
    <w:p w14:paraId="6D5F02ED" w14:textId="5CAA6BF5" w:rsidR="002279EF" w:rsidRPr="002279EF" w:rsidRDefault="002279EF">
      <w:pPr>
        <w:rPr>
          <w:rFonts w:ascii="Arial" w:hAnsi="Arial" w:cs="Arial"/>
          <w:b/>
          <w:bCs/>
          <w:sz w:val="28"/>
          <w:szCs w:val="28"/>
        </w:rPr>
      </w:pPr>
      <w:r w:rsidRPr="002279EF">
        <w:rPr>
          <w:rFonts w:ascii="Arial" w:hAnsi="Arial" w:cs="Arial"/>
          <w:b/>
          <w:bCs/>
          <w:sz w:val="28"/>
          <w:szCs w:val="28"/>
        </w:rPr>
        <w:t>4.0</w:t>
      </w:r>
      <w:r w:rsidRPr="002279EF">
        <w:rPr>
          <w:rFonts w:ascii="Arial" w:hAnsi="Arial" w:cs="Arial"/>
          <w:b/>
          <w:bCs/>
          <w:sz w:val="28"/>
          <w:szCs w:val="28"/>
        </w:rPr>
        <w:tab/>
        <w:t>Complaint Categorisation</w:t>
      </w:r>
    </w:p>
    <w:p w14:paraId="64997885" w14:textId="514FDE9C" w:rsidR="00914A7C" w:rsidRPr="00C470BF" w:rsidRDefault="00B851DC" w:rsidP="003D5927">
      <w:pPr>
        <w:rPr>
          <w:rFonts w:ascii="Arial" w:hAnsi="Arial" w:cs="Arial"/>
          <w:sz w:val="24"/>
          <w:szCs w:val="24"/>
        </w:rPr>
      </w:pPr>
      <w:r w:rsidRPr="00C470BF">
        <w:rPr>
          <w:rFonts w:ascii="Arial" w:hAnsi="Arial" w:cs="Arial"/>
          <w:sz w:val="24"/>
          <w:szCs w:val="24"/>
        </w:rPr>
        <w:t>Most</w:t>
      </w:r>
      <w:r w:rsidR="00C36225" w:rsidRPr="00C470BF">
        <w:rPr>
          <w:rFonts w:ascii="Arial" w:hAnsi="Arial" w:cs="Arial"/>
          <w:sz w:val="24"/>
          <w:szCs w:val="24"/>
        </w:rPr>
        <w:t xml:space="preserve"> complaints fell under the category of ‘</w:t>
      </w:r>
      <w:r w:rsidR="00474B8D" w:rsidRPr="00C470BF">
        <w:rPr>
          <w:rFonts w:ascii="Arial" w:hAnsi="Arial" w:cs="Arial"/>
          <w:sz w:val="24"/>
          <w:szCs w:val="24"/>
        </w:rPr>
        <w:t>i</w:t>
      </w:r>
      <w:r w:rsidR="00FE34B5" w:rsidRPr="00C470BF">
        <w:rPr>
          <w:rFonts w:ascii="Arial" w:hAnsi="Arial" w:cs="Arial"/>
          <w:sz w:val="24"/>
          <w:szCs w:val="24"/>
        </w:rPr>
        <w:t>nadequate quality or standard of service</w:t>
      </w:r>
      <w:r w:rsidR="003D5927" w:rsidRPr="00C470BF">
        <w:rPr>
          <w:rFonts w:ascii="Arial" w:hAnsi="Arial" w:cs="Arial"/>
          <w:sz w:val="24"/>
          <w:szCs w:val="24"/>
        </w:rPr>
        <w:t xml:space="preserve">’ </w:t>
      </w:r>
      <w:r w:rsidR="00FE34B5" w:rsidRPr="00C470BF">
        <w:rPr>
          <w:rFonts w:ascii="Arial" w:hAnsi="Arial" w:cs="Arial"/>
          <w:sz w:val="24"/>
          <w:szCs w:val="24"/>
        </w:rPr>
        <w:t>(</w:t>
      </w:r>
      <w:r w:rsidR="00174318">
        <w:rPr>
          <w:rFonts w:ascii="Arial" w:hAnsi="Arial" w:cs="Arial"/>
          <w:sz w:val="24"/>
          <w:szCs w:val="24"/>
        </w:rPr>
        <w:t>59</w:t>
      </w:r>
      <w:r w:rsidR="00FE34B5" w:rsidRPr="00C470BF">
        <w:rPr>
          <w:rFonts w:ascii="Arial" w:hAnsi="Arial" w:cs="Arial"/>
          <w:sz w:val="24"/>
          <w:szCs w:val="24"/>
        </w:rPr>
        <w:t>%)</w:t>
      </w:r>
      <w:r w:rsidR="003D5927" w:rsidRPr="00C470BF">
        <w:rPr>
          <w:rFonts w:ascii="Arial" w:hAnsi="Arial" w:cs="Arial"/>
          <w:sz w:val="24"/>
          <w:szCs w:val="24"/>
        </w:rPr>
        <w:t xml:space="preserve">, with the remaining complaints </w:t>
      </w:r>
      <w:r w:rsidR="00474B8D" w:rsidRPr="00C470BF">
        <w:rPr>
          <w:rFonts w:ascii="Arial" w:hAnsi="Arial" w:cs="Arial"/>
          <w:sz w:val="24"/>
          <w:szCs w:val="24"/>
        </w:rPr>
        <w:t>categorised as detailed below:</w:t>
      </w:r>
    </w:p>
    <w:tbl>
      <w:tblPr>
        <w:tblStyle w:val="TableGrid"/>
        <w:tblW w:w="9067" w:type="dxa"/>
        <w:tblLook w:val="04A0" w:firstRow="1" w:lastRow="0" w:firstColumn="1" w:lastColumn="0" w:noHBand="0" w:noVBand="1"/>
      </w:tblPr>
      <w:tblGrid>
        <w:gridCol w:w="6941"/>
        <w:gridCol w:w="2126"/>
      </w:tblGrid>
      <w:tr w:rsidR="006564A4" w:rsidRPr="00C470BF" w14:paraId="36FC9881" w14:textId="77777777" w:rsidTr="002279EF">
        <w:trPr>
          <w:trHeight w:val="300"/>
        </w:trPr>
        <w:tc>
          <w:tcPr>
            <w:tcW w:w="6941" w:type="dxa"/>
          </w:tcPr>
          <w:p w14:paraId="30E3ECE5" w14:textId="0182AEDF" w:rsidR="006564A4" w:rsidRPr="004F44C4" w:rsidRDefault="006564A4" w:rsidP="003D5927">
            <w:pPr>
              <w:rPr>
                <w:rFonts w:ascii="Arial" w:hAnsi="Arial" w:cs="Arial"/>
                <w:b/>
                <w:bCs/>
                <w:sz w:val="24"/>
                <w:szCs w:val="24"/>
              </w:rPr>
            </w:pPr>
            <w:r w:rsidRPr="004F44C4">
              <w:rPr>
                <w:rFonts w:ascii="Arial" w:hAnsi="Arial" w:cs="Arial"/>
                <w:b/>
                <w:bCs/>
                <w:sz w:val="24"/>
                <w:szCs w:val="24"/>
              </w:rPr>
              <w:t>Complaint Categories:</w:t>
            </w:r>
          </w:p>
        </w:tc>
        <w:tc>
          <w:tcPr>
            <w:tcW w:w="2126" w:type="dxa"/>
            <w:noWrap/>
          </w:tcPr>
          <w:p w14:paraId="3303E1DD" w14:textId="3C716BDF" w:rsidR="006564A4" w:rsidRPr="004F44C4" w:rsidRDefault="00B30FA2" w:rsidP="00B30FA2">
            <w:pPr>
              <w:rPr>
                <w:rFonts w:ascii="Arial" w:eastAsia="Times New Roman" w:hAnsi="Arial" w:cs="Arial"/>
                <w:b/>
                <w:bCs/>
                <w:color w:val="000000"/>
                <w:kern w:val="0"/>
                <w:sz w:val="24"/>
                <w:szCs w:val="24"/>
                <w:lang w:eastAsia="en-GB"/>
                <w14:ligatures w14:val="none"/>
              </w:rPr>
            </w:pPr>
            <w:r w:rsidRPr="004F44C4">
              <w:rPr>
                <w:rFonts w:ascii="Arial" w:eastAsia="Times New Roman" w:hAnsi="Arial" w:cs="Arial"/>
                <w:b/>
                <w:bCs/>
                <w:color w:val="000000"/>
                <w:kern w:val="0"/>
                <w:sz w:val="24"/>
                <w:szCs w:val="24"/>
                <w:lang w:eastAsia="en-GB"/>
                <w14:ligatures w14:val="none"/>
              </w:rPr>
              <w:t>(Based on a total of 69 complaints)</w:t>
            </w:r>
          </w:p>
        </w:tc>
      </w:tr>
      <w:tr w:rsidR="003D5927" w:rsidRPr="00C470BF" w14:paraId="05A2F945" w14:textId="77777777" w:rsidTr="002279EF">
        <w:trPr>
          <w:trHeight w:val="300"/>
        </w:trPr>
        <w:tc>
          <w:tcPr>
            <w:tcW w:w="6941" w:type="dxa"/>
            <w:hideMark/>
          </w:tcPr>
          <w:p w14:paraId="02B430D3" w14:textId="77777777" w:rsidR="003D5927" w:rsidRPr="00C470BF" w:rsidRDefault="003D5927" w:rsidP="003D5927">
            <w:pPr>
              <w:rPr>
                <w:rFonts w:ascii="Arial" w:eastAsia="Times New Roman" w:hAnsi="Arial" w:cs="Arial"/>
                <w:color w:val="000000"/>
                <w:kern w:val="0"/>
                <w:sz w:val="24"/>
                <w:szCs w:val="24"/>
                <w:lang w:eastAsia="en-GB"/>
                <w14:ligatures w14:val="none"/>
              </w:rPr>
            </w:pPr>
            <w:r w:rsidRPr="00C470BF">
              <w:rPr>
                <w:rFonts w:ascii="Arial" w:eastAsia="Times New Roman" w:hAnsi="Arial" w:cs="Arial"/>
                <w:color w:val="000000"/>
                <w:kern w:val="0"/>
                <w:sz w:val="24"/>
                <w:szCs w:val="24"/>
                <w:lang w:eastAsia="en-GB"/>
                <w14:ligatures w14:val="none"/>
              </w:rPr>
              <w:t>Inadequate quality or standard of service</w:t>
            </w:r>
          </w:p>
        </w:tc>
        <w:tc>
          <w:tcPr>
            <w:tcW w:w="2126" w:type="dxa"/>
            <w:noWrap/>
            <w:hideMark/>
          </w:tcPr>
          <w:p w14:paraId="55C1C4AD" w14:textId="549F28E4" w:rsidR="003D5927" w:rsidRPr="00B51298" w:rsidRDefault="00F35520" w:rsidP="00073464">
            <w:pPr>
              <w:rPr>
                <w:rFonts w:ascii="Arial" w:eastAsia="Times New Roman" w:hAnsi="Arial" w:cs="Arial"/>
                <w:color w:val="000000" w:themeColor="text1"/>
                <w:kern w:val="0"/>
                <w:sz w:val="24"/>
                <w:szCs w:val="24"/>
                <w:lang w:eastAsia="en-GB"/>
                <w14:ligatures w14:val="none"/>
              </w:rPr>
            </w:pPr>
            <w:r w:rsidRPr="00B51298">
              <w:rPr>
                <w:rFonts w:ascii="Arial" w:eastAsia="Times New Roman" w:hAnsi="Arial" w:cs="Arial"/>
                <w:color w:val="000000" w:themeColor="text1"/>
                <w:kern w:val="0"/>
                <w:sz w:val="24"/>
                <w:szCs w:val="24"/>
                <w:lang w:eastAsia="en-GB"/>
                <w14:ligatures w14:val="none"/>
              </w:rPr>
              <w:t>6</w:t>
            </w:r>
            <w:r w:rsidR="00A06A36" w:rsidRPr="00B51298">
              <w:rPr>
                <w:rFonts w:ascii="Arial" w:eastAsia="Times New Roman" w:hAnsi="Arial" w:cs="Arial"/>
                <w:color w:val="000000" w:themeColor="text1"/>
                <w:kern w:val="0"/>
                <w:sz w:val="24"/>
                <w:szCs w:val="24"/>
                <w:lang w:eastAsia="en-GB"/>
                <w14:ligatures w14:val="none"/>
              </w:rPr>
              <w:t>8</w:t>
            </w:r>
            <w:r w:rsidR="0007377D" w:rsidRPr="00B51298">
              <w:rPr>
                <w:rFonts w:ascii="Arial" w:eastAsia="Times New Roman" w:hAnsi="Arial" w:cs="Arial"/>
                <w:color w:val="000000" w:themeColor="text1"/>
                <w:kern w:val="0"/>
                <w:sz w:val="24"/>
                <w:szCs w:val="24"/>
                <w:lang w:eastAsia="en-GB"/>
                <w14:ligatures w14:val="none"/>
              </w:rPr>
              <w:t>%</w:t>
            </w:r>
          </w:p>
        </w:tc>
      </w:tr>
      <w:tr w:rsidR="003D5927" w:rsidRPr="00C470BF" w14:paraId="250CA99F" w14:textId="77777777" w:rsidTr="002279EF">
        <w:trPr>
          <w:trHeight w:val="300"/>
        </w:trPr>
        <w:tc>
          <w:tcPr>
            <w:tcW w:w="6941" w:type="dxa"/>
            <w:hideMark/>
          </w:tcPr>
          <w:p w14:paraId="58417D11" w14:textId="5DF9EB9E" w:rsidR="003D5927" w:rsidRPr="00C470BF" w:rsidRDefault="00073464" w:rsidP="003D5927">
            <w:pPr>
              <w:rPr>
                <w:rFonts w:ascii="Arial" w:eastAsia="Times New Roman" w:hAnsi="Arial" w:cs="Arial"/>
                <w:color w:val="000000"/>
                <w:kern w:val="0"/>
                <w:sz w:val="24"/>
                <w:szCs w:val="24"/>
                <w:lang w:eastAsia="en-GB"/>
                <w14:ligatures w14:val="none"/>
              </w:rPr>
            </w:pPr>
            <w:r w:rsidRPr="00C470BF">
              <w:rPr>
                <w:rFonts w:ascii="Arial" w:eastAsia="Times New Roman" w:hAnsi="Arial" w:cs="Arial"/>
                <w:color w:val="000000"/>
                <w:kern w:val="0"/>
                <w:sz w:val="24"/>
                <w:szCs w:val="24"/>
                <w:lang w:eastAsia="en-GB"/>
                <w14:ligatures w14:val="none"/>
              </w:rPr>
              <w:t>Conduct of Staff</w:t>
            </w:r>
          </w:p>
        </w:tc>
        <w:tc>
          <w:tcPr>
            <w:tcW w:w="2126" w:type="dxa"/>
            <w:noWrap/>
            <w:hideMark/>
          </w:tcPr>
          <w:p w14:paraId="6367ED6F" w14:textId="4FC5A445" w:rsidR="003D5927" w:rsidRPr="00B51298" w:rsidRDefault="00911C24" w:rsidP="00073464">
            <w:pPr>
              <w:rPr>
                <w:rFonts w:ascii="Arial" w:eastAsia="Times New Roman" w:hAnsi="Arial" w:cs="Arial"/>
                <w:color w:val="000000" w:themeColor="text1"/>
                <w:kern w:val="0"/>
                <w:sz w:val="24"/>
                <w:szCs w:val="24"/>
                <w:lang w:eastAsia="en-GB"/>
                <w14:ligatures w14:val="none"/>
              </w:rPr>
            </w:pPr>
            <w:r w:rsidRPr="00B51298">
              <w:rPr>
                <w:rFonts w:ascii="Arial" w:eastAsia="Times New Roman" w:hAnsi="Arial" w:cs="Arial"/>
                <w:color w:val="000000" w:themeColor="text1"/>
                <w:kern w:val="0"/>
                <w:sz w:val="24"/>
                <w:szCs w:val="24"/>
                <w:lang w:eastAsia="en-GB"/>
                <w14:ligatures w14:val="none"/>
              </w:rPr>
              <w:t>18%</w:t>
            </w:r>
          </w:p>
        </w:tc>
      </w:tr>
      <w:tr w:rsidR="003D5927" w:rsidRPr="00C470BF" w14:paraId="51F47CED" w14:textId="77777777" w:rsidTr="002279EF">
        <w:trPr>
          <w:trHeight w:val="600"/>
        </w:trPr>
        <w:tc>
          <w:tcPr>
            <w:tcW w:w="6941" w:type="dxa"/>
            <w:hideMark/>
          </w:tcPr>
          <w:p w14:paraId="71D3FA9F" w14:textId="77777777" w:rsidR="003D5927" w:rsidRPr="00C470BF" w:rsidRDefault="003D5927" w:rsidP="003D5927">
            <w:pPr>
              <w:rPr>
                <w:rFonts w:ascii="Arial" w:eastAsia="Times New Roman" w:hAnsi="Arial" w:cs="Arial"/>
                <w:color w:val="000000"/>
                <w:kern w:val="0"/>
                <w:sz w:val="24"/>
                <w:szCs w:val="24"/>
                <w:lang w:eastAsia="en-GB"/>
                <w14:ligatures w14:val="none"/>
              </w:rPr>
            </w:pPr>
            <w:r w:rsidRPr="00C470BF">
              <w:rPr>
                <w:rFonts w:ascii="Arial" w:eastAsia="Times New Roman" w:hAnsi="Arial" w:cs="Arial"/>
                <w:color w:val="000000"/>
                <w:kern w:val="0"/>
                <w:sz w:val="24"/>
                <w:szCs w:val="24"/>
                <w:lang w:eastAsia="en-GB"/>
                <w14:ligatures w14:val="none"/>
              </w:rPr>
              <w:t>Failure to properly apply law, procedure or guidance when delivering services</w:t>
            </w:r>
          </w:p>
        </w:tc>
        <w:tc>
          <w:tcPr>
            <w:tcW w:w="2126" w:type="dxa"/>
            <w:noWrap/>
            <w:hideMark/>
          </w:tcPr>
          <w:p w14:paraId="6C429900" w14:textId="7E2E470C" w:rsidR="003D5927" w:rsidRPr="00B51298" w:rsidRDefault="00174318" w:rsidP="00AB02C4">
            <w:pPr>
              <w:rPr>
                <w:rFonts w:ascii="Arial" w:eastAsia="Times New Roman" w:hAnsi="Arial" w:cs="Arial"/>
                <w:color w:val="000000" w:themeColor="text1"/>
                <w:kern w:val="0"/>
                <w:sz w:val="24"/>
                <w:szCs w:val="24"/>
                <w:lang w:eastAsia="en-GB"/>
                <w14:ligatures w14:val="none"/>
              </w:rPr>
            </w:pPr>
            <w:r w:rsidRPr="00B51298">
              <w:rPr>
                <w:rFonts w:ascii="Arial" w:eastAsia="Times New Roman" w:hAnsi="Arial" w:cs="Arial"/>
                <w:color w:val="000000" w:themeColor="text1"/>
                <w:kern w:val="0"/>
                <w:sz w:val="24"/>
                <w:szCs w:val="24"/>
                <w:lang w:eastAsia="en-GB"/>
                <w14:ligatures w14:val="none"/>
              </w:rPr>
              <w:t>1</w:t>
            </w:r>
            <w:r w:rsidR="00432155" w:rsidRPr="00B51298">
              <w:rPr>
                <w:rFonts w:ascii="Arial" w:eastAsia="Times New Roman" w:hAnsi="Arial" w:cs="Arial"/>
                <w:color w:val="000000" w:themeColor="text1"/>
                <w:kern w:val="0"/>
                <w:sz w:val="24"/>
                <w:szCs w:val="24"/>
                <w:lang w:eastAsia="en-GB"/>
                <w14:ligatures w14:val="none"/>
              </w:rPr>
              <w:t>0</w:t>
            </w:r>
            <w:r w:rsidRPr="00B51298">
              <w:rPr>
                <w:rFonts w:ascii="Arial" w:eastAsia="Times New Roman" w:hAnsi="Arial" w:cs="Arial"/>
                <w:color w:val="000000" w:themeColor="text1"/>
                <w:kern w:val="0"/>
                <w:sz w:val="24"/>
                <w:szCs w:val="24"/>
                <w:lang w:eastAsia="en-GB"/>
                <w14:ligatures w14:val="none"/>
              </w:rPr>
              <w:t>%</w:t>
            </w:r>
          </w:p>
        </w:tc>
      </w:tr>
      <w:tr w:rsidR="003D5927" w:rsidRPr="00C470BF" w14:paraId="3011ADD0" w14:textId="77777777" w:rsidTr="002279EF">
        <w:trPr>
          <w:trHeight w:val="300"/>
        </w:trPr>
        <w:tc>
          <w:tcPr>
            <w:tcW w:w="6941" w:type="dxa"/>
            <w:hideMark/>
          </w:tcPr>
          <w:p w14:paraId="2B69678A" w14:textId="77777777" w:rsidR="003D5927" w:rsidRPr="00C470BF" w:rsidRDefault="003D5927" w:rsidP="003D5927">
            <w:pPr>
              <w:rPr>
                <w:rFonts w:ascii="Arial" w:eastAsia="Times New Roman" w:hAnsi="Arial" w:cs="Arial"/>
                <w:color w:val="000000"/>
                <w:kern w:val="0"/>
                <w:sz w:val="24"/>
                <w:szCs w:val="24"/>
                <w:lang w:eastAsia="en-GB"/>
                <w14:ligatures w14:val="none"/>
              </w:rPr>
            </w:pPr>
            <w:r w:rsidRPr="00C470BF">
              <w:rPr>
                <w:rFonts w:ascii="Arial" w:eastAsia="Times New Roman" w:hAnsi="Arial" w:cs="Arial"/>
                <w:color w:val="000000"/>
                <w:kern w:val="0"/>
                <w:sz w:val="24"/>
                <w:szCs w:val="24"/>
                <w:lang w:eastAsia="en-GB"/>
                <w14:ligatures w14:val="none"/>
              </w:rPr>
              <w:t>Failure to follow the appropriate administrative process</w:t>
            </w:r>
          </w:p>
        </w:tc>
        <w:tc>
          <w:tcPr>
            <w:tcW w:w="2126" w:type="dxa"/>
            <w:noWrap/>
            <w:hideMark/>
          </w:tcPr>
          <w:p w14:paraId="05B5F200" w14:textId="37E1FCB7" w:rsidR="003D5927" w:rsidRPr="00B51298" w:rsidRDefault="00174318" w:rsidP="00AB02C4">
            <w:pPr>
              <w:rPr>
                <w:rFonts w:ascii="Arial" w:eastAsia="Times New Roman" w:hAnsi="Arial" w:cs="Arial"/>
                <w:color w:val="000000" w:themeColor="text1"/>
                <w:kern w:val="0"/>
                <w:sz w:val="24"/>
                <w:szCs w:val="24"/>
                <w:lang w:eastAsia="en-GB"/>
                <w14:ligatures w14:val="none"/>
              </w:rPr>
            </w:pPr>
            <w:r w:rsidRPr="00B51298">
              <w:rPr>
                <w:rFonts w:ascii="Arial" w:eastAsia="Times New Roman" w:hAnsi="Arial" w:cs="Arial"/>
                <w:color w:val="000000" w:themeColor="text1"/>
                <w:kern w:val="0"/>
                <w:sz w:val="24"/>
                <w:szCs w:val="24"/>
                <w:lang w:eastAsia="en-GB"/>
                <w14:ligatures w14:val="none"/>
              </w:rPr>
              <w:t>3%</w:t>
            </w:r>
          </w:p>
        </w:tc>
      </w:tr>
      <w:tr w:rsidR="003D5927" w:rsidRPr="00B851DC" w14:paraId="058C2AD6" w14:textId="77777777" w:rsidTr="002279EF">
        <w:trPr>
          <w:trHeight w:val="900"/>
        </w:trPr>
        <w:tc>
          <w:tcPr>
            <w:tcW w:w="6941" w:type="dxa"/>
            <w:hideMark/>
          </w:tcPr>
          <w:p w14:paraId="76495BBD" w14:textId="77777777" w:rsidR="003D5927" w:rsidRPr="00C470BF" w:rsidRDefault="003D5927" w:rsidP="003D5927">
            <w:pPr>
              <w:rPr>
                <w:rFonts w:ascii="Arial" w:eastAsia="Times New Roman" w:hAnsi="Arial" w:cs="Arial"/>
                <w:color w:val="000000"/>
                <w:kern w:val="0"/>
                <w:sz w:val="24"/>
                <w:szCs w:val="24"/>
                <w:lang w:eastAsia="en-GB"/>
                <w14:ligatures w14:val="none"/>
              </w:rPr>
            </w:pPr>
            <w:r w:rsidRPr="00C470BF">
              <w:rPr>
                <w:rFonts w:ascii="Arial" w:eastAsia="Times New Roman" w:hAnsi="Arial" w:cs="Arial"/>
                <w:color w:val="000000"/>
                <w:kern w:val="0"/>
                <w:sz w:val="24"/>
                <w:szCs w:val="24"/>
                <w:lang w:eastAsia="en-GB"/>
                <w14:ligatures w14:val="none"/>
              </w:rPr>
              <w:t>Disagreement with a decision (except where there is a statutory procedure for challenging that decision, or an established appeals process)</w:t>
            </w:r>
          </w:p>
        </w:tc>
        <w:tc>
          <w:tcPr>
            <w:tcW w:w="2126" w:type="dxa"/>
            <w:noWrap/>
            <w:hideMark/>
          </w:tcPr>
          <w:p w14:paraId="7751508D" w14:textId="55AE1687" w:rsidR="003D5927" w:rsidRPr="00B51298" w:rsidRDefault="00432155" w:rsidP="002279EF">
            <w:pPr>
              <w:rPr>
                <w:rFonts w:ascii="Arial" w:eastAsia="Times New Roman" w:hAnsi="Arial" w:cs="Arial"/>
                <w:color w:val="000000" w:themeColor="text1"/>
                <w:kern w:val="0"/>
                <w:sz w:val="24"/>
                <w:szCs w:val="24"/>
                <w:lang w:eastAsia="en-GB"/>
                <w14:ligatures w14:val="none"/>
              </w:rPr>
            </w:pPr>
            <w:r w:rsidRPr="00B51298">
              <w:rPr>
                <w:rFonts w:ascii="Arial" w:eastAsia="Times New Roman" w:hAnsi="Arial" w:cs="Arial"/>
                <w:color w:val="000000" w:themeColor="text1"/>
                <w:kern w:val="0"/>
                <w:sz w:val="24"/>
                <w:szCs w:val="24"/>
                <w:lang w:eastAsia="en-GB"/>
                <w14:ligatures w14:val="none"/>
              </w:rPr>
              <w:t>1</w:t>
            </w:r>
            <w:r w:rsidR="00174318" w:rsidRPr="00B51298">
              <w:rPr>
                <w:rFonts w:ascii="Arial" w:eastAsia="Times New Roman" w:hAnsi="Arial" w:cs="Arial"/>
                <w:color w:val="000000" w:themeColor="text1"/>
                <w:kern w:val="0"/>
                <w:sz w:val="24"/>
                <w:szCs w:val="24"/>
                <w:lang w:eastAsia="en-GB"/>
                <w14:ligatures w14:val="none"/>
              </w:rPr>
              <w:t>%</w:t>
            </w:r>
          </w:p>
        </w:tc>
      </w:tr>
    </w:tbl>
    <w:p w14:paraId="7DA7E19F" w14:textId="77777777" w:rsidR="007D3AC4" w:rsidRDefault="007D3AC4">
      <w:pPr>
        <w:rPr>
          <w:rFonts w:ascii="Arial" w:hAnsi="Arial" w:cs="Arial"/>
          <w:sz w:val="24"/>
          <w:szCs w:val="24"/>
        </w:rPr>
      </w:pPr>
    </w:p>
    <w:p w14:paraId="739A55A9" w14:textId="7764ACBA" w:rsidR="00B851DC" w:rsidRPr="00676A3B" w:rsidRDefault="00A76C08">
      <w:pPr>
        <w:rPr>
          <w:rFonts w:ascii="Arial" w:hAnsi="Arial" w:cs="Arial"/>
          <w:sz w:val="24"/>
          <w:szCs w:val="24"/>
        </w:rPr>
      </w:pPr>
      <w:r w:rsidRPr="00676A3B">
        <w:rPr>
          <w:rFonts w:ascii="Arial" w:hAnsi="Arial" w:cs="Arial"/>
          <w:sz w:val="24"/>
          <w:szCs w:val="24"/>
        </w:rPr>
        <w:t>C</w:t>
      </w:r>
      <w:r w:rsidR="003D5927" w:rsidRPr="00676A3B">
        <w:rPr>
          <w:rFonts w:ascii="Arial" w:hAnsi="Arial" w:cs="Arial"/>
          <w:sz w:val="24"/>
          <w:szCs w:val="24"/>
        </w:rPr>
        <w:t>omplaints received</w:t>
      </w:r>
      <w:r w:rsidR="00914A7C">
        <w:rPr>
          <w:rFonts w:ascii="Arial" w:hAnsi="Arial" w:cs="Arial"/>
          <w:sz w:val="24"/>
          <w:szCs w:val="24"/>
        </w:rPr>
        <w:t xml:space="preserve"> for the period 1</w:t>
      </w:r>
      <w:r w:rsidR="003B3A14">
        <w:rPr>
          <w:rFonts w:ascii="Arial" w:hAnsi="Arial" w:cs="Arial"/>
          <w:sz w:val="24"/>
          <w:szCs w:val="24"/>
          <w:vertAlign w:val="superscript"/>
        </w:rPr>
        <w:t xml:space="preserve"> </w:t>
      </w:r>
      <w:r w:rsidR="00914A7C">
        <w:rPr>
          <w:rFonts w:ascii="Arial" w:hAnsi="Arial" w:cs="Arial"/>
          <w:sz w:val="24"/>
          <w:szCs w:val="24"/>
        </w:rPr>
        <w:t>April 2024 – 3</w:t>
      </w:r>
      <w:r w:rsidR="003806E2">
        <w:rPr>
          <w:rFonts w:ascii="Arial" w:hAnsi="Arial" w:cs="Arial"/>
          <w:sz w:val="24"/>
          <w:szCs w:val="24"/>
        </w:rPr>
        <w:t xml:space="preserve">1 March 2025 </w:t>
      </w:r>
      <w:r w:rsidR="003D5927" w:rsidRPr="00676A3B">
        <w:rPr>
          <w:rFonts w:ascii="Arial" w:hAnsi="Arial" w:cs="Arial"/>
          <w:sz w:val="24"/>
          <w:szCs w:val="24"/>
        </w:rPr>
        <w:t>were</w:t>
      </w:r>
      <w:r w:rsidR="00474B8D" w:rsidRPr="00676A3B">
        <w:rPr>
          <w:rFonts w:ascii="Arial" w:hAnsi="Arial" w:cs="Arial"/>
          <w:sz w:val="24"/>
          <w:szCs w:val="24"/>
        </w:rPr>
        <w:t xml:space="preserve"> </w:t>
      </w:r>
      <w:r w:rsidRPr="00676A3B">
        <w:rPr>
          <w:rFonts w:ascii="Arial" w:hAnsi="Arial" w:cs="Arial"/>
          <w:sz w:val="24"/>
          <w:szCs w:val="24"/>
        </w:rPr>
        <w:t>investigated in line with statutory guidelines and</w:t>
      </w:r>
      <w:r w:rsidR="003D5927" w:rsidRPr="00676A3B">
        <w:rPr>
          <w:rFonts w:ascii="Arial" w:hAnsi="Arial" w:cs="Arial"/>
          <w:sz w:val="24"/>
          <w:szCs w:val="24"/>
        </w:rPr>
        <w:t xml:space="preserve"> closed </w:t>
      </w:r>
      <w:r w:rsidR="00DA06E8" w:rsidRPr="00676A3B">
        <w:rPr>
          <w:rFonts w:ascii="Arial" w:hAnsi="Arial" w:cs="Arial"/>
          <w:sz w:val="24"/>
          <w:szCs w:val="24"/>
        </w:rPr>
        <w:t>based on</w:t>
      </w:r>
      <w:r w:rsidRPr="00676A3B">
        <w:rPr>
          <w:rFonts w:ascii="Arial" w:hAnsi="Arial" w:cs="Arial"/>
          <w:sz w:val="24"/>
          <w:szCs w:val="24"/>
        </w:rPr>
        <w:t xml:space="preserve"> </w:t>
      </w:r>
      <w:r w:rsidR="003D5927" w:rsidRPr="00676A3B">
        <w:rPr>
          <w:rFonts w:ascii="Arial" w:hAnsi="Arial" w:cs="Arial"/>
          <w:sz w:val="24"/>
          <w:szCs w:val="24"/>
        </w:rPr>
        <w:t>the following outcome</w:t>
      </w:r>
      <w:r w:rsidRPr="00676A3B">
        <w:rPr>
          <w:rFonts w:ascii="Arial" w:hAnsi="Arial" w:cs="Arial"/>
          <w:sz w:val="24"/>
          <w:szCs w:val="24"/>
        </w:rPr>
        <w:t>s:</w:t>
      </w:r>
    </w:p>
    <w:tbl>
      <w:tblPr>
        <w:tblStyle w:val="TableGrid"/>
        <w:tblW w:w="4211" w:type="dxa"/>
        <w:tblLook w:val="04A0" w:firstRow="1" w:lastRow="0" w:firstColumn="1" w:lastColumn="0" w:noHBand="0" w:noVBand="1"/>
      </w:tblPr>
      <w:tblGrid>
        <w:gridCol w:w="3114"/>
        <w:gridCol w:w="1097"/>
      </w:tblGrid>
      <w:tr w:rsidR="002954EF" w:rsidRPr="00B851DC" w14:paraId="7C42250D" w14:textId="77777777" w:rsidTr="006518F0">
        <w:trPr>
          <w:trHeight w:val="300"/>
        </w:trPr>
        <w:tc>
          <w:tcPr>
            <w:tcW w:w="3114" w:type="dxa"/>
            <w:noWrap/>
          </w:tcPr>
          <w:p w14:paraId="5A400F0D" w14:textId="57F9ED45" w:rsidR="002954EF" w:rsidRPr="00B851DC" w:rsidRDefault="002954EF" w:rsidP="00B851DC">
            <w:pPr>
              <w:rPr>
                <w:rFonts w:ascii="Arial" w:eastAsia="Times New Roman" w:hAnsi="Arial" w:cs="Arial"/>
                <w:b/>
                <w:bCs/>
                <w:color w:val="000000"/>
                <w:kern w:val="0"/>
                <w:sz w:val="24"/>
                <w:szCs w:val="24"/>
                <w:lang w:eastAsia="en-GB"/>
                <w14:ligatures w14:val="none"/>
              </w:rPr>
            </w:pPr>
            <w:r w:rsidRPr="00B851DC">
              <w:rPr>
                <w:rFonts w:ascii="Arial" w:eastAsia="Times New Roman" w:hAnsi="Arial" w:cs="Arial"/>
                <w:b/>
                <w:bCs/>
                <w:color w:val="000000"/>
                <w:kern w:val="0"/>
                <w:sz w:val="24"/>
                <w:szCs w:val="24"/>
                <w:lang w:eastAsia="en-GB"/>
                <w14:ligatures w14:val="none"/>
              </w:rPr>
              <w:t>Complaint Outcomes</w:t>
            </w:r>
            <w:r>
              <w:rPr>
                <w:rFonts w:ascii="Arial" w:eastAsia="Times New Roman" w:hAnsi="Arial" w:cs="Arial"/>
                <w:b/>
                <w:bCs/>
                <w:color w:val="000000"/>
                <w:kern w:val="0"/>
                <w:sz w:val="24"/>
                <w:szCs w:val="24"/>
                <w:lang w:eastAsia="en-GB"/>
                <w14:ligatures w14:val="none"/>
              </w:rPr>
              <w:t xml:space="preserve"> </w:t>
            </w:r>
          </w:p>
        </w:tc>
        <w:tc>
          <w:tcPr>
            <w:tcW w:w="1097" w:type="dxa"/>
          </w:tcPr>
          <w:p w14:paraId="7A4676A2" w14:textId="43B73C2A" w:rsidR="002954EF" w:rsidRPr="00B851DC" w:rsidRDefault="002954EF" w:rsidP="00B851DC">
            <w:pPr>
              <w:rPr>
                <w:rFonts w:ascii="Arial" w:eastAsia="Times New Roman" w:hAnsi="Arial" w:cs="Arial"/>
                <w:b/>
                <w:bCs/>
                <w:color w:val="000000"/>
                <w:kern w:val="0"/>
                <w:sz w:val="24"/>
                <w:szCs w:val="24"/>
                <w:lang w:eastAsia="en-GB"/>
                <w14:ligatures w14:val="none"/>
              </w:rPr>
            </w:pPr>
          </w:p>
        </w:tc>
      </w:tr>
      <w:tr w:rsidR="00B851DC" w:rsidRPr="00B851DC" w14:paraId="768F952E" w14:textId="77777777" w:rsidTr="006518F0">
        <w:trPr>
          <w:trHeight w:val="300"/>
        </w:trPr>
        <w:tc>
          <w:tcPr>
            <w:tcW w:w="3114" w:type="dxa"/>
            <w:noWrap/>
            <w:hideMark/>
          </w:tcPr>
          <w:p w14:paraId="445C90FD" w14:textId="77777777" w:rsidR="00B851DC" w:rsidRPr="00B851DC" w:rsidRDefault="00B851DC" w:rsidP="00B851DC">
            <w:pPr>
              <w:rPr>
                <w:rFonts w:ascii="Arial" w:eastAsia="Times New Roman" w:hAnsi="Arial" w:cs="Arial"/>
                <w:color w:val="000000"/>
                <w:kern w:val="0"/>
                <w:sz w:val="24"/>
                <w:szCs w:val="24"/>
                <w:lang w:eastAsia="en-GB"/>
                <w14:ligatures w14:val="none"/>
              </w:rPr>
            </w:pPr>
            <w:r w:rsidRPr="00B851DC">
              <w:rPr>
                <w:rFonts w:ascii="Arial" w:eastAsia="Times New Roman" w:hAnsi="Arial" w:cs="Arial"/>
                <w:color w:val="000000"/>
                <w:kern w:val="0"/>
                <w:sz w:val="24"/>
                <w:szCs w:val="24"/>
                <w:lang w:eastAsia="en-GB"/>
                <w14:ligatures w14:val="none"/>
              </w:rPr>
              <w:t>Resolved</w:t>
            </w:r>
          </w:p>
        </w:tc>
        <w:tc>
          <w:tcPr>
            <w:tcW w:w="1097" w:type="dxa"/>
            <w:noWrap/>
            <w:hideMark/>
          </w:tcPr>
          <w:p w14:paraId="2E330690" w14:textId="15B51B86" w:rsidR="00B851DC" w:rsidRPr="00B851DC" w:rsidRDefault="003C002C" w:rsidP="002279EF">
            <w:pPr>
              <w:jc w:val="center"/>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94</w:t>
            </w:r>
            <w:r w:rsidR="00FD52D1" w:rsidRPr="00FD52D1">
              <w:rPr>
                <w:rFonts w:ascii="Arial" w:eastAsia="Times New Roman" w:hAnsi="Arial" w:cs="Arial"/>
                <w:color w:val="000000"/>
                <w:kern w:val="0"/>
                <w:sz w:val="24"/>
                <w:szCs w:val="24"/>
                <w:lang w:eastAsia="en-GB"/>
                <w14:ligatures w14:val="none"/>
              </w:rPr>
              <w:t>%</w:t>
            </w:r>
          </w:p>
        </w:tc>
      </w:tr>
      <w:tr w:rsidR="00B851DC" w:rsidRPr="00B851DC" w14:paraId="2E687D74" w14:textId="77777777" w:rsidTr="006518F0">
        <w:trPr>
          <w:trHeight w:val="300"/>
        </w:trPr>
        <w:tc>
          <w:tcPr>
            <w:tcW w:w="3114" w:type="dxa"/>
            <w:noWrap/>
            <w:hideMark/>
          </w:tcPr>
          <w:p w14:paraId="7D5B01DD" w14:textId="77777777" w:rsidR="00B851DC" w:rsidRPr="00B851DC" w:rsidRDefault="00B851DC" w:rsidP="00B851DC">
            <w:pPr>
              <w:rPr>
                <w:rFonts w:ascii="Arial" w:eastAsia="Times New Roman" w:hAnsi="Arial" w:cs="Arial"/>
                <w:color w:val="000000"/>
                <w:kern w:val="0"/>
                <w:sz w:val="24"/>
                <w:szCs w:val="24"/>
                <w:lang w:eastAsia="en-GB"/>
                <w14:ligatures w14:val="none"/>
              </w:rPr>
            </w:pPr>
            <w:r w:rsidRPr="00B851DC">
              <w:rPr>
                <w:rFonts w:ascii="Arial" w:eastAsia="Times New Roman" w:hAnsi="Arial" w:cs="Arial"/>
                <w:color w:val="000000"/>
                <w:kern w:val="0"/>
                <w:sz w:val="24"/>
                <w:szCs w:val="24"/>
                <w:lang w:eastAsia="en-GB"/>
                <w14:ligatures w14:val="none"/>
              </w:rPr>
              <w:t>Upheld</w:t>
            </w:r>
          </w:p>
        </w:tc>
        <w:tc>
          <w:tcPr>
            <w:tcW w:w="1097" w:type="dxa"/>
            <w:noWrap/>
            <w:hideMark/>
          </w:tcPr>
          <w:p w14:paraId="27637ABD" w14:textId="768CB001" w:rsidR="00B851DC" w:rsidRPr="00B851DC" w:rsidRDefault="00E67CF3" w:rsidP="00E67CF3">
            <w:pPr>
              <w:jc w:val="center"/>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2</w:t>
            </w:r>
            <w:r w:rsidR="006C5BB8" w:rsidRPr="006C5BB8">
              <w:rPr>
                <w:rFonts w:ascii="Arial" w:eastAsia="Times New Roman" w:hAnsi="Arial" w:cs="Arial"/>
                <w:color w:val="000000"/>
                <w:kern w:val="0"/>
                <w:sz w:val="24"/>
                <w:szCs w:val="24"/>
                <w:lang w:eastAsia="en-GB"/>
                <w14:ligatures w14:val="none"/>
              </w:rPr>
              <w:t>%</w:t>
            </w:r>
          </w:p>
        </w:tc>
      </w:tr>
      <w:tr w:rsidR="00B851DC" w:rsidRPr="00B851DC" w14:paraId="765F5155" w14:textId="77777777" w:rsidTr="006518F0">
        <w:trPr>
          <w:trHeight w:val="300"/>
        </w:trPr>
        <w:tc>
          <w:tcPr>
            <w:tcW w:w="3114" w:type="dxa"/>
            <w:noWrap/>
            <w:hideMark/>
          </w:tcPr>
          <w:p w14:paraId="79A187FB" w14:textId="77777777" w:rsidR="00B851DC" w:rsidRPr="00B851DC" w:rsidRDefault="00B851DC" w:rsidP="00B851DC">
            <w:pPr>
              <w:rPr>
                <w:rFonts w:ascii="Arial" w:eastAsia="Times New Roman" w:hAnsi="Arial" w:cs="Arial"/>
                <w:color w:val="000000"/>
                <w:kern w:val="0"/>
                <w:sz w:val="24"/>
                <w:szCs w:val="24"/>
                <w:lang w:eastAsia="en-GB"/>
                <w14:ligatures w14:val="none"/>
              </w:rPr>
            </w:pPr>
            <w:r w:rsidRPr="00B851DC">
              <w:rPr>
                <w:rFonts w:ascii="Arial" w:eastAsia="Times New Roman" w:hAnsi="Arial" w:cs="Arial"/>
                <w:color w:val="000000"/>
                <w:kern w:val="0"/>
                <w:sz w:val="24"/>
                <w:szCs w:val="24"/>
                <w:lang w:eastAsia="en-GB"/>
                <w14:ligatures w14:val="none"/>
              </w:rPr>
              <w:t>Partially Upheld</w:t>
            </w:r>
          </w:p>
        </w:tc>
        <w:tc>
          <w:tcPr>
            <w:tcW w:w="1097" w:type="dxa"/>
            <w:noWrap/>
            <w:hideMark/>
          </w:tcPr>
          <w:p w14:paraId="44EA94E8" w14:textId="25BCC15F" w:rsidR="00B851DC" w:rsidRPr="00B851DC" w:rsidRDefault="00E67CF3" w:rsidP="002279EF">
            <w:pPr>
              <w:jc w:val="center"/>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2</w:t>
            </w:r>
            <w:r w:rsidR="006C5BB8" w:rsidRPr="006C5BB8">
              <w:rPr>
                <w:rFonts w:ascii="Arial" w:eastAsia="Times New Roman" w:hAnsi="Arial" w:cs="Arial"/>
                <w:color w:val="000000"/>
                <w:kern w:val="0"/>
                <w:sz w:val="24"/>
                <w:szCs w:val="24"/>
                <w:lang w:eastAsia="en-GB"/>
                <w14:ligatures w14:val="none"/>
              </w:rPr>
              <w:t>%</w:t>
            </w:r>
          </w:p>
        </w:tc>
      </w:tr>
      <w:tr w:rsidR="00B851DC" w:rsidRPr="00B851DC" w14:paraId="1B7930CA" w14:textId="77777777" w:rsidTr="006518F0">
        <w:trPr>
          <w:trHeight w:val="300"/>
        </w:trPr>
        <w:tc>
          <w:tcPr>
            <w:tcW w:w="3114" w:type="dxa"/>
            <w:noWrap/>
            <w:hideMark/>
          </w:tcPr>
          <w:p w14:paraId="41C02DE7" w14:textId="5F865396" w:rsidR="00B851DC" w:rsidRPr="00B851DC" w:rsidRDefault="00B851DC" w:rsidP="00B851DC">
            <w:pPr>
              <w:rPr>
                <w:rFonts w:ascii="Arial" w:eastAsia="Times New Roman" w:hAnsi="Arial" w:cs="Arial"/>
                <w:color w:val="000000"/>
                <w:kern w:val="0"/>
                <w:sz w:val="24"/>
                <w:szCs w:val="24"/>
                <w:lang w:eastAsia="en-GB"/>
                <w14:ligatures w14:val="none"/>
              </w:rPr>
            </w:pPr>
            <w:r w:rsidRPr="00B851DC">
              <w:rPr>
                <w:rFonts w:ascii="Arial" w:eastAsia="Times New Roman" w:hAnsi="Arial" w:cs="Arial"/>
                <w:color w:val="000000"/>
                <w:kern w:val="0"/>
                <w:sz w:val="24"/>
                <w:szCs w:val="24"/>
                <w:lang w:eastAsia="en-GB"/>
                <w14:ligatures w14:val="none"/>
              </w:rPr>
              <w:t xml:space="preserve">Not Upheld </w:t>
            </w:r>
          </w:p>
        </w:tc>
        <w:tc>
          <w:tcPr>
            <w:tcW w:w="1097" w:type="dxa"/>
            <w:noWrap/>
            <w:hideMark/>
          </w:tcPr>
          <w:p w14:paraId="04ADD2B6" w14:textId="66F84BDA" w:rsidR="00B851DC" w:rsidRPr="00B851DC" w:rsidRDefault="00E67CF3" w:rsidP="002279EF">
            <w:pPr>
              <w:jc w:val="center"/>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2</w:t>
            </w:r>
            <w:r w:rsidR="00811A39" w:rsidRPr="00811A39">
              <w:rPr>
                <w:rFonts w:ascii="Arial" w:eastAsia="Times New Roman" w:hAnsi="Arial" w:cs="Arial"/>
                <w:color w:val="000000"/>
                <w:kern w:val="0"/>
                <w:sz w:val="24"/>
                <w:szCs w:val="24"/>
                <w:lang w:eastAsia="en-GB"/>
                <w14:ligatures w14:val="none"/>
              </w:rPr>
              <w:t>%</w:t>
            </w:r>
          </w:p>
        </w:tc>
      </w:tr>
    </w:tbl>
    <w:p w14:paraId="33E7F81D" w14:textId="77777777" w:rsidR="00E012FB" w:rsidRDefault="00E012FB" w:rsidP="00C36225">
      <w:pPr>
        <w:rPr>
          <w:rFonts w:ascii="Arial" w:hAnsi="Arial" w:cs="Arial"/>
          <w:sz w:val="24"/>
          <w:szCs w:val="24"/>
        </w:rPr>
      </w:pPr>
    </w:p>
    <w:p w14:paraId="25B0C53D" w14:textId="1DC93351" w:rsidR="006564A4" w:rsidRDefault="00A76C08" w:rsidP="00C36225">
      <w:pPr>
        <w:rPr>
          <w:rFonts w:ascii="Arial" w:hAnsi="Arial" w:cs="Arial"/>
          <w:sz w:val="24"/>
          <w:szCs w:val="24"/>
        </w:rPr>
      </w:pPr>
      <w:r w:rsidRPr="006564A4">
        <w:rPr>
          <w:rFonts w:ascii="Arial" w:hAnsi="Arial" w:cs="Arial"/>
          <w:sz w:val="24"/>
          <w:szCs w:val="24"/>
        </w:rPr>
        <w:lastRenderedPageBreak/>
        <w:t xml:space="preserve">Complaints are received through </w:t>
      </w:r>
      <w:r w:rsidR="00DA06E8" w:rsidRPr="006564A4">
        <w:rPr>
          <w:rFonts w:ascii="Arial" w:hAnsi="Arial" w:cs="Arial"/>
          <w:sz w:val="24"/>
          <w:szCs w:val="24"/>
        </w:rPr>
        <w:t>several</w:t>
      </w:r>
      <w:r w:rsidRPr="006564A4">
        <w:rPr>
          <w:rFonts w:ascii="Arial" w:hAnsi="Arial" w:cs="Arial"/>
          <w:sz w:val="24"/>
          <w:szCs w:val="24"/>
        </w:rPr>
        <w:t xml:space="preserve"> ways.</w:t>
      </w:r>
      <w:r w:rsidR="006564A4">
        <w:rPr>
          <w:rFonts w:ascii="Arial" w:hAnsi="Arial" w:cs="Arial"/>
          <w:sz w:val="24"/>
          <w:szCs w:val="24"/>
        </w:rPr>
        <w:t xml:space="preserve"> </w:t>
      </w:r>
      <w:r w:rsidRPr="006564A4">
        <w:rPr>
          <w:rFonts w:ascii="Arial" w:hAnsi="Arial" w:cs="Arial"/>
          <w:sz w:val="24"/>
          <w:szCs w:val="24"/>
        </w:rPr>
        <w:t xml:space="preserve">The following </w:t>
      </w:r>
      <w:r w:rsidR="00914A7C">
        <w:rPr>
          <w:rFonts w:ascii="Arial" w:hAnsi="Arial" w:cs="Arial"/>
          <w:sz w:val="24"/>
          <w:szCs w:val="24"/>
        </w:rPr>
        <w:t xml:space="preserve">data from </w:t>
      </w:r>
      <w:r w:rsidR="003806E2">
        <w:rPr>
          <w:rFonts w:ascii="Arial" w:hAnsi="Arial" w:cs="Arial"/>
          <w:sz w:val="24"/>
          <w:szCs w:val="24"/>
        </w:rPr>
        <w:t>1</w:t>
      </w:r>
      <w:r w:rsidR="003806E2">
        <w:rPr>
          <w:rFonts w:ascii="Arial" w:hAnsi="Arial" w:cs="Arial"/>
          <w:sz w:val="24"/>
          <w:szCs w:val="24"/>
          <w:vertAlign w:val="superscript"/>
        </w:rPr>
        <w:t xml:space="preserve"> </w:t>
      </w:r>
      <w:r w:rsidR="003806E2">
        <w:rPr>
          <w:rFonts w:ascii="Arial" w:hAnsi="Arial" w:cs="Arial"/>
          <w:sz w:val="24"/>
          <w:szCs w:val="24"/>
        </w:rPr>
        <w:t xml:space="preserve">April 2024 – 31 March 2025 </w:t>
      </w:r>
      <w:r w:rsidRPr="006564A4">
        <w:rPr>
          <w:rFonts w:ascii="Arial" w:hAnsi="Arial" w:cs="Arial"/>
          <w:sz w:val="24"/>
          <w:szCs w:val="24"/>
        </w:rPr>
        <w:t xml:space="preserve">provides a breakdown of the channels used by </w:t>
      </w:r>
      <w:r w:rsidR="006564A4">
        <w:rPr>
          <w:rFonts w:ascii="Arial" w:hAnsi="Arial" w:cs="Arial"/>
          <w:sz w:val="24"/>
          <w:szCs w:val="24"/>
        </w:rPr>
        <w:t>c</w:t>
      </w:r>
      <w:r w:rsidRPr="006564A4">
        <w:rPr>
          <w:rFonts w:ascii="Arial" w:hAnsi="Arial" w:cs="Arial"/>
          <w:sz w:val="24"/>
          <w:szCs w:val="24"/>
        </w:rPr>
        <w:t>itizens to engage with the Council w</w:t>
      </w:r>
      <w:r w:rsidR="00C36225" w:rsidRPr="006564A4">
        <w:rPr>
          <w:rFonts w:ascii="Arial" w:hAnsi="Arial" w:cs="Arial"/>
          <w:sz w:val="24"/>
          <w:szCs w:val="24"/>
        </w:rPr>
        <w:t>hen</w:t>
      </w:r>
      <w:r w:rsidRPr="006564A4">
        <w:rPr>
          <w:rFonts w:ascii="Arial" w:hAnsi="Arial" w:cs="Arial"/>
          <w:sz w:val="24"/>
          <w:szCs w:val="24"/>
        </w:rPr>
        <w:t xml:space="preserve"> logging a complaint.</w:t>
      </w:r>
      <w:r w:rsidR="00C36225" w:rsidRPr="006564A4">
        <w:rPr>
          <w:rFonts w:ascii="Arial" w:hAnsi="Arial" w:cs="Arial"/>
          <w:sz w:val="24"/>
          <w:szCs w:val="24"/>
        </w:rPr>
        <w:t xml:space="preserve"> </w:t>
      </w:r>
    </w:p>
    <w:p w14:paraId="0FFAE0E6" w14:textId="77777777" w:rsidR="00B23F40" w:rsidRDefault="00B23F40" w:rsidP="00C36225">
      <w:pPr>
        <w:rPr>
          <w:rFonts w:ascii="Arial" w:hAnsi="Arial" w:cs="Arial"/>
          <w:sz w:val="24"/>
          <w:szCs w:val="24"/>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B23F40" w14:paraId="6AF2D36E" w14:textId="77777777">
        <w:tblPrEx>
          <w:tblCellMar>
            <w:top w:w="0" w:type="dxa"/>
            <w:bottom w:w="0" w:type="dxa"/>
          </w:tblCellMar>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22EBFD"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b/>
                <w:bCs/>
                <w:kern w:val="0"/>
                <w:sz w:val="26"/>
                <w:szCs w:val="26"/>
              </w:rPr>
              <w:t>Channels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AC3F74C" w14:textId="77777777" w:rsidR="00B23F40" w:rsidRDefault="00B23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4"/>
                <w:szCs w:val="24"/>
              </w:rPr>
            </w:pPr>
          </w:p>
        </w:tc>
      </w:tr>
      <w:tr w:rsidR="00B23F40" w14:paraId="0C8C29AF" w14:textId="77777777">
        <w:tblPrEx>
          <w:tblBorders>
            <w:top w:val="none" w:sz="0" w:space="0" w:color="auto"/>
          </w:tblBorders>
          <w:tblCellMar>
            <w:top w:w="0" w:type="dxa"/>
            <w:bottom w:w="0" w:type="dxa"/>
          </w:tblCellMar>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0A62557"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kern w:val="0"/>
                <w:sz w:val="26"/>
                <w:szCs w:val="26"/>
              </w:rPr>
              <w:t>Email</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0F3302F"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kern w:val="0"/>
                <w:sz w:val="26"/>
                <w:szCs w:val="26"/>
              </w:rPr>
              <w:t>37%</w:t>
            </w:r>
          </w:p>
        </w:tc>
      </w:tr>
      <w:tr w:rsidR="00B23F40" w14:paraId="58E55111" w14:textId="77777777">
        <w:tblPrEx>
          <w:tblBorders>
            <w:top w:val="none" w:sz="0" w:space="0" w:color="auto"/>
          </w:tblBorders>
          <w:tblCellMar>
            <w:top w:w="0" w:type="dxa"/>
            <w:bottom w:w="0" w:type="dxa"/>
          </w:tblCellMar>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827DCCC"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kern w:val="0"/>
                <w:sz w:val="26"/>
                <w:szCs w:val="26"/>
              </w:rPr>
              <w:t>Telephone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4E74D8"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kern w:val="0"/>
                <w:sz w:val="26"/>
                <w:szCs w:val="26"/>
              </w:rPr>
              <w:t>8%</w:t>
            </w:r>
          </w:p>
        </w:tc>
      </w:tr>
      <w:tr w:rsidR="00B23F40" w14:paraId="1D2BC2CE" w14:textId="77777777">
        <w:tblPrEx>
          <w:tblBorders>
            <w:top w:val="none" w:sz="0" w:space="0" w:color="auto"/>
          </w:tblBorders>
          <w:tblCellMar>
            <w:top w:w="0" w:type="dxa"/>
            <w:bottom w:w="0" w:type="dxa"/>
          </w:tblCellMar>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63E7C4"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kern w:val="0"/>
                <w:sz w:val="26"/>
                <w:szCs w:val="26"/>
              </w:rPr>
              <w:t>Letter</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BF4E4D"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kern w:val="0"/>
                <w:sz w:val="26"/>
                <w:szCs w:val="26"/>
              </w:rPr>
              <w:t>8%</w:t>
            </w:r>
          </w:p>
        </w:tc>
      </w:tr>
      <w:tr w:rsidR="00B23F40" w14:paraId="0367F500" w14:textId="77777777">
        <w:tblPrEx>
          <w:tblCellMar>
            <w:top w:w="0" w:type="dxa"/>
            <w:bottom w:w="0" w:type="dxa"/>
          </w:tblCellMar>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DD22B7" w14:textId="77777777" w:rsidR="00B23F40" w:rsidRDefault="00B23F40">
            <w:pPr>
              <w:autoSpaceDE w:val="0"/>
              <w:autoSpaceDN w:val="0"/>
              <w:adjustRightInd w:val="0"/>
              <w:spacing w:after="0" w:line="240" w:lineRule="auto"/>
              <w:rPr>
                <w:rFonts w:ascii="Helvetica" w:hAnsi="Helvetica" w:cs="Helvetica"/>
                <w:kern w:val="0"/>
                <w:sz w:val="24"/>
                <w:szCs w:val="24"/>
              </w:rPr>
            </w:pPr>
            <w:r>
              <w:rPr>
                <w:rFonts w:ascii="Helvetica Neue" w:hAnsi="Helvetica Neue" w:cs="Helvetica Neue"/>
                <w:kern w:val="0"/>
                <w:sz w:val="26"/>
                <w:szCs w:val="26"/>
              </w:rPr>
              <w:t>Online Complaints Form</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89A410" w14:textId="77777777" w:rsidR="00B23F40" w:rsidRDefault="00B23F40">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47%</w:t>
            </w:r>
          </w:p>
        </w:tc>
      </w:tr>
    </w:tbl>
    <w:p w14:paraId="3217A020" w14:textId="77777777" w:rsidR="00401217" w:rsidRDefault="00401217" w:rsidP="003048C6">
      <w:pPr>
        <w:jc w:val="both"/>
        <w:rPr>
          <w:rFonts w:ascii="Arial" w:hAnsi="Arial" w:cs="Arial"/>
          <w:b/>
          <w:bCs/>
          <w:sz w:val="24"/>
          <w:szCs w:val="24"/>
          <w:u w:val="single"/>
        </w:rPr>
      </w:pPr>
    </w:p>
    <w:p w14:paraId="2D9DA4F7" w14:textId="09F4D22B" w:rsidR="00E256EC" w:rsidRPr="00401217" w:rsidRDefault="00401217" w:rsidP="003048C6">
      <w:pPr>
        <w:jc w:val="both"/>
        <w:rPr>
          <w:rFonts w:ascii="Arial" w:hAnsi="Arial" w:cs="Arial"/>
          <w:b/>
          <w:bCs/>
          <w:sz w:val="28"/>
          <w:szCs w:val="28"/>
        </w:rPr>
      </w:pPr>
      <w:r w:rsidRPr="00401217">
        <w:rPr>
          <w:rFonts w:ascii="Arial" w:hAnsi="Arial" w:cs="Arial"/>
          <w:b/>
          <w:bCs/>
          <w:sz w:val="28"/>
          <w:szCs w:val="28"/>
        </w:rPr>
        <w:t>5.0</w:t>
      </w:r>
      <w:r w:rsidRPr="00401217">
        <w:rPr>
          <w:rFonts w:ascii="Arial" w:hAnsi="Arial" w:cs="Arial"/>
          <w:b/>
          <w:bCs/>
          <w:sz w:val="28"/>
          <w:szCs w:val="28"/>
        </w:rPr>
        <w:tab/>
      </w:r>
      <w:r w:rsidR="00E256EC" w:rsidRPr="00401217">
        <w:rPr>
          <w:rFonts w:ascii="Arial" w:hAnsi="Arial" w:cs="Arial"/>
          <w:b/>
          <w:bCs/>
          <w:sz w:val="28"/>
          <w:szCs w:val="28"/>
        </w:rPr>
        <w:t>Lessons Learned</w:t>
      </w:r>
    </w:p>
    <w:p w14:paraId="702F231E" w14:textId="18678E0B" w:rsidR="00A76C08" w:rsidRPr="00B851DC" w:rsidRDefault="00A76C08" w:rsidP="003048C6">
      <w:pPr>
        <w:jc w:val="both"/>
        <w:rPr>
          <w:rFonts w:ascii="Arial" w:hAnsi="Arial" w:cs="Arial"/>
          <w:sz w:val="24"/>
          <w:szCs w:val="24"/>
        </w:rPr>
      </w:pPr>
      <w:r w:rsidRPr="00B851DC">
        <w:rPr>
          <w:rFonts w:ascii="Arial" w:hAnsi="Arial" w:cs="Arial"/>
          <w:sz w:val="24"/>
          <w:szCs w:val="24"/>
        </w:rPr>
        <w:t xml:space="preserve">The Council will systematically review </w:t>
      </w:r>
      <w:r w:rsidR="00AC074F" w:rsidRPr="00B851DC">
        <w:rPr>
          <w:rFonts w:ascii="Arial" w:hAnsi="Arial" w:cs="Arial"/>
          <w:sz w:val="24"/>
          <w:szCs w:val="24"/>
        </w:rPr>
        <w:t xml:space="preserve">and analyse complaints to ensure that lessons have been learned, services </w:t>
      </w:r>
      <w:r w:rsidR="006564A4" w:rsidRPr="00B851DC">
        <w:rPr>
          <w:rFonts w:ascii="Arial" w:hAnsi="Arial" w:cs="Arial"/>
          <w:sz w:val="24"/>
          <w:szCs w:val="24"/>
        </w:rPr>
        <w:t>improved,</w:t>
      </w:r>
      <w:r w:rsidR="00AC074F" w:rsidRPr="00B851DC">
        <w:rPr>
          <w:rFonts w:ascii="Arial" w:hAnsi="Arial" w:cs="Arial"/>
          <w:sz w:val="24"/>
          <w:szCs w:val="24"/>
        </w:rPr>
        <w:t xml:space="preserve"> and appropriate action taken.</w:t>
      </w:r>
    </w:p>
    <w:p w14:paraId="397BB93D" w14:textId="1AC38673" w:rsidR="00AF0F4C" w:rsidRPr="00B851DC" w:rsidRDefault="00AC074F" w:rsidP="005A637D">
      <w:pPr>
        <w:jc w:val="both"/>
        <w:rPr>
          <w:rFonts w:ascii="Arial" w:hAnsi="Arial" w:cs="Arial"/>
          <w:sz w:val="24"/>
          <w:szCs w:val="24"/>
        </w:rPr>
      </w:pPr>
      <w:r w:rsidRPr="00B851DC">
        <w:rPr>
          <w:rFonts w:ascii="Arial" w:hAnsi="Arial" w:cs="Arial"/>
          <w:sz w:val="24"/>
          <w:szCs w:val="24"/>
        </w:rPr>
        <w:t>Detailed below are</w:t>
      </w:r>
      <w:r w:rsidR="00C36225" w:rsidRPr="00B851DC">
        <w:rPr>
          <w:rFonts w:ascii="Arial" w:hAnsi="Arial" w:cs="Arial"/>
          <w:sz w:val="24"/>
          <w:szCs w:val="24"/>
        </w:rPr>
        <w:t xml:space="preserve"> examples </w:t>
      </w:r>
      <w:r w:rsidRPr="00B851DC">
        <w:rPr>
          <w:rFonts w:ascii="Arial" w:hAnsi="Arial" w:cs="Arial"/>
          <w:sz w:val="24"/>
          <w:szCs w:val="24"/>
        </w:rPr>
        <w:t xml:space="preserve">of service improvements </w:t>
      </w:r>
      <w:proofErr w:type="gramStart"/>
      <w:r w:rsidRPr="00B851DC">
        <w:rPr>
          <w:rFonts w:ascii="Arial" w:hAnsi="Arial" w:cs="Arial"/>
          <w:sz w:val="24"/>
          <w:szCs w:val="24"/>
        </w:rPr>
        <w:t>as a result of</w:t>
      </w:r>
      <w:proofErr w:type="gramEnd"/>
      <w:r w:rsidRPr="00B851DC">
        <w:rPr>
          <w:rFonts w:ascii="Arial" w:hAnsi="Arial" w:cs="Arial"/>
          <w:sz w:val="24"/>
          <w:szCs w:val="24"/>
        </w:rPr>
        <w:t xml:space="preserve"> </w:t>
      </w:r>
      <w:r w:rsidR="005A637D" w:rsidRPr="00B851DC">
        <w:rPr>
          <w:rFonts w:ascii="Arial" w:hAnsi="Arial" w:cs="Arial"/>
          <w:sz w:val="24"/>
          <w:szCs w:val="24"/>
        </w:rPr>
        <w:t>the administration of the complaints handling procedures:</w:t>
      </w:r>
    </w:p>
    <w:p w14:paraId="78DF33AA" w14:textId="4910D546" w:rsidR="006518F0" w:rsidRPr="006518F0" w:rsidRDefault="00221FC4" w:rsidP="006518F0">
      <w:pPr>
        <w:pStyle w:val="ListParagraph"/>
        <w:numPr>
          <w:ilvl w:val="0"/>
          <w:numId w:val="5"/>
        </w:numPr>
        <w:jc w:val="both"/>
        <w:rPr>
          <w:rFonts w:ascii="Arial" w:hAnsi="Arial" w:cs="Arial"/>
          <w:sz w:val="24"/>
          <w:szCs w:val="24"/>
        </w:rPr>
      </w:pPr>
      <w:r>
        <w:rPr>
          <w:rFonts w:ascii="Arial" w:hAnsi="Arial" w:cs="Arial"/>
          <w:b/>
          <w:bCs/>
          <w:sz w:val="24"/>
          <w:szCs w:val="24"/>
        </w:rPr>
        <w:t>Improve communication</w:t>
      </w:r>
    </w:p>
    <w:p w14:paraId="680B1D0D" w14:textId="3C940D09" w:rsidR="006518F0" w:rsidRP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Ensure emails received to departmental inbox</w:t>
      </w:r>
      <w:r w:rsidR="0007377D">
        <w:rPr>
          <w:rFonts w:ascii="Arial" w:hAnsi="Arial" w:cs="Arial"/>
          <w:sz w:val="24"/>
          <w:szCs w:val="24"/>
        </w:rPr>
        <w:t>es</w:t>
      </w:r>
      <w:r w:rsidRPr="006518F0">
        <w:rPr>
          <w:rFonts w:ascii="Arial" w:hAnsi="Arial" w:cs="Arial"/>
          <w:sz w:val="24"/>
          <w:szCs w:val="24"/>
        </w:rPr>
        <w:t xml:space="preserve"> are circulated to operational staff in a timely manner</w:t>
      </w:r>
    </w:p>
    <w:p w14:paraId="0D667110" w14:textId="16C4D3AF" w:rsid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Improve internal communication, especially regarding pool session availability and customer service policies</w:t>
      </w:r>
    </w:p>
    <w:p w14:paraId="6D4EA89D" w14:textId="17F9AA02" w:rsidR="00874820" w:rsidRDefault="00874820" w:rsidP="00874820">
      <w:pPr>
        <w:pStyle w:val="ListParagraph"/>
        <w:numPr>
          <w:ilvl w:val="1"/>
          <w:numId w:val="5"/>
        </w:numPr>
        <w:jc w:val="both"/>
        <w:rPr>
          <w:rFonts w:ascii="Arial" w:hAnsi="Arial" w:cs="Arial"/>
          <w:sz w:val="24"/>
          <w:szCs w:val="24"/>
        </w:rPr>
      </w:pPr>
      <w:r w:rsidRPr="006518F0">
        <w:rPr>
          <w:rFonts w:ascii="Arial" w:hAnsi="Arial" w:cs="Arial"/>
          <w:sz w:val="24"/>
          <w:szCs w:val="24"/>
        </w:rPr>
        <w:t>Consider feedback from customers to improve services</w:t>
      </w:r>
    </w:p>
    <w:p w14:paraId="4FB75C67" w14:textId="77777777" w:rsidR="00874820" w:rsidRPr="00874820" w:rsidRDefault="00874820" w:rsidP="00874820">
      <w:pPr>
        <w:pStyle w:val="ListParagraph"/>
        <w:ind w:left="1440"/>
        <w:jc w:val="both"/>
        <w:rPr>
          <w:rFonts w:ascii="Arial" w:hAnsi="Arial" w:cs="Arial"/>
          <w:sz w:val="24"/>
          <w:szCs w:val="24"/>
        </w:rPr>
      </w:pPr>
    </w:p>
    <w:p w14:paraId="4FD583CA" w14:textId="77777777" w:rsidR="006518F0" w:rsidRPr="006518F0" w:rsidRDefault="006518F0" w:rsidP="006518F0">
      <w:pPr>
        <w:pStyle w:val="ListParagraph"/>
        <w:numPr>
          <w:ilvl w:val="0"/>
          <w:numId w:val="5"/>
        </w:numPr>
        <w:jc w:val="both"/>
        <w:rPr>
          <w:rFonts w:ascii="Arial" w:hAnsi="Arial" w:cs="Arial"/>
          <w:sz w:val="24"/>
          <w:szCs w:val="24"/>
        </w:rPr>
      </w:pPr>
      <w:r w:rsidRPr="006518F0">
        <w:rPr>
          <w:rFonts w:ascii="Arial" w:hAnsi="Arial" w:cs="Arial"/>
          <w:b/>
          <w:bCs/>
          <w:sz w:val="24"/>
          <w:szCs w:val="24"/>
        </w:rPr>
        <w:t>Staff Training and Conduct</w:t>
      </w:r>
      <w:r w:rsidRPr="006518F0">
        <w:rPr>
          <w:rFonts w:ascii="Arial" w:hAnsi="Arial" w:cs="Arial"/>
          <w:sz w:val="24"/>
          <w:szCs w:val="24"/>
        </w:rPr>
        <w:t>:</w:t>
      </w:r>
    </w:p>
    <w:p w14:paraId="4D2DBE9D" w14:textId="5FFBC280" w:rsidR="006518F0" w:rsidRP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Retrain reception team and staff on customer service policies</w:t>
      </w:r>
    </w:p>
    <w:p w14:paraId="6EF66BE4" w14:textId="5B4D1BA0" w:rsidR="006518F0" w:rsidRP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 xml:space="preserve">Ensure staff are briefed on </w:t>
      </w:r>
      <w:r w:rsidR="0007377D">
        <w:rPr>
          <w:rFonts w:ascii="Arial" w:hAnsi="Arial" w:cs="Arial"/>
          <w:sz w:val="24"/>
          <w:szCs w:val="24"/>
        </w:rPr>
        <w:t xml:space="preserve">arrangements around events- </w:t>
      </w:r>
      <w:r w:rsidRPr="006518F0">
        <w:rPr>
          <w:rFonts w:ascii="Arial" w:hAnsi="Arial" w:cs="Arial"/>
          <w:sz w:val="24"/>
          <w:szCs w:val="24"/>
        </w:rPr>
        <w:t xml:space="preserve">accommodating dogs and </w:t>
      </w:r>
      <w:r w:rsidR="0007377D">
        <w:rPr>
          <w:rFonts w:ascii="Arial" w:hAnsi="Arial" w:cs="Arial"/>
          <w:sz w:val="24"/>
          <w:szCs w:val="24"/>
        </w:rPr>
        <w:t xml:space="preserve">better information for </w:t>
      </w:r>
      <w:proofErr w:type="gramStart"/>
      <w:r w:rsidR="0007377D">
        <w:rPr>
          <w:rFonts w:ascii="Arial" w:hAnsi="Arial" w:cs="Arial"/>
          <w:sz w:val="24"/>
          <w:szCs w:val="24"/>
        </w:rPr>
        <w:t>general</w:t>
      </w:r>
      <w:r w:rsidRPr="006518F0">
        <w:rPr>
          <w:rFonts w:ascii="Arial" w:hAnsi="Arial" w:cs="Arial"/>
          <w:sz w:val="24"/>
          <w:szCs w:val="24"/>
        </w:rPr>
        <w:t xml:space="preserve"> public</w:t>
      </w:r>
      <w:proofErr w:type="gramEnd"/>
      <w:r w:rsidRPr="006518F0">
        <w:rPr>
          <w:rFonts w:ascii="Arial" w:hAnsi="Arial" w:cs="Arial"/>
          <w:sz w:val="24"/>
          <w:szCs w:val="24"/>
        </w:rPr>
        <w:t xml:space="preserve"> queries</w:t>
      </w:r>
    </w:p>
    <w:p w14:paraId="7E960861" w14:textId="3829A510" w:rsidR="006518F0" w:rsidRP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 xml:space="preserve">Remind staff of </w:t>
      </w:r>
      <w:r w:rsidR="0007377D">
        <w:rPr>
          <w:rFonts w:ascii="Arial" w:hAnsi="Arial" w:cs="Arial"/>
          <w:sz w:val="24"/>
          <w:szCs w:val="24"/>
        </w:rPr>
        <w:t xml:space="preserve">facility </w:t>
      </w:r>
      <w:r w:rsidRPr="006518F0">
        <w:rPr>
          <w:rFonts w:ascii="Arial" w:hAnsi="Arial" w:cs="Arial"/>
          <w:sz w:val="24"/>
          <w:szCs w:val="24"/>
        </w:rPr>
        <w:t>closing times and the need to be courteous to the public</w:t>
      </w:r>
    </w:p>
    <w:p w14:paraId="42866618" w14:textId="77777777" w:rsidR="00874820" w:rsidRPr="006518F0" w:rsidRDefault="00874820" w:rsidP="00874820">
      <w:pPr>
        <w:pStyle w:val="ListParagraph"/>
        <w:ind w:left="1440"/>
        <w:jc w:val="both"/>
        <w:rPr>
          <w:rFonts w:ascii="Arial" w:hAnsi="Arial" w:cs="Arial"/>
          <w:sz w:val="24"/>
          <w:szCs w:val="24"/>
        </w:rPr>
      </w:pPr>
    </w:p>
    <w:p w14:paraId="28F81B82" w14:textId="77777777" w:rsidR="006518F0" w:rsidRPr="006518F0" w:rsidRDefault="006518F0" w:rsidP="006518F0">
      <w:pPr>
        <w:pStyle w:val="ListParagraph"/>
        <w:numPr>
          <w:ilvl w:val="0"/>
          <w:numId w:val="5"/>
        </w:numPr>
        <w:jc w:val="both"/>
        <w:rPr>
          <w:rFonts w:ascii="Arial" w:hAnsi="Arial" w:cs="Arial"/>
          <w:sz w:val="24"/>
          <w:szCs w:val="24"/>
        </w:rPr>
      </w:pPr>
      <w:r w:rsidRPr="006518F0">
        <w:rPr>
          <w:rFonts w:ascii="Arial" w:hAnsi="Arial" w:cs="Arial"/>
          <w:b/>
          <w:bCs/>
          <w:sz w:val="24"/>
          <w:szCs w:val="24"/>
        </w:rPr>
        <w:t>Operational Adjustments</w:t>
      </w:r>
      <w:r w:rsidRPr="006518F0">
        <w:rPr>
          <w:rFonts w:ascii="Arial" w:hAnsi="Arial" w:cs="Arial"/>
          <w:sz w:val="24"/>
          <w:szCs w:val="24"/>
        </w:rPr>
        <w:t>:</w:t>
      </w:r>
    </w:p>
    <w:p w14:paraId="5144130E" w14:textId="34BEEAFD" w:rsidR="006518F0" w:rsidRPr="006518F0" w:rsidRDefault="007579B0" w:rsidP="006518F0">
      <w:pPr>
        <w:pStyle w:val="ListParagraph"/>
        <w:numPr>
          <w:ilvl w:val="1"/>
          <w:numId w:val="5"/>
        </w:numPr>
        <w:jc w:val="both"/>
        <w:rPr>
          <w:rFonts w:ascii="Arial" w:hAnsi="Arial" w:cs="Arial"/>
          <w:sz w:val="24"/>
          <w:szCs w:val="24"/>
        </w:rPr>
      </w:pPr>
      <w:r>
        <w:rPr>
          <w:rFonts w:ascii="Arial" w:hAnsi="Arial" w:cs="Arial"/>
          <w:sz w:val="24"/>
          <w:szCs w:val="24"/>
        </w:rPr>
        <w:t>Monitor</w:t>
      </w:r>
      <w:r w:rsidR="006518F0" w:rsidRPr="006518F0">
        <w:rPr>
          <w:rFonts w:ascii="Arial" w:hAnsi="Arial" w:cs="Arial"/>
          <w:sz w:val="24"/>
          <w:szCs w:val="24"/>
        </w:rPr>
        <w:t xml:space="preserve"> daily </w:t>
      </w:r>
      <w:r w:rsidR="00401217">
        <w:rPr>
          <w:rFonts w:ascii="Arial" w:hAnsi="Arial" w:cs="Arial"/>
          <w:sz w:val="24"/>
          <w:szCs w:val="24"/>
        </w:rPr>
        <w:t xml:space="preserve">facility </w:t>
      </w:r>
      <w:r w:rsidR="006518F0" w:rsidRPr="006518F0">
        <w:rPr>
          <w:rFonts w:ascii="Arial" w:hAnsi="Arial" w:cs="Arial"/>
          <w:sz w:val="24"/>
          <w:szCs w:val="24"/>
        </w:rPr>
        <w:t>cleaning procedures</w:t>
      </w:r>
    </w:p>
    <w:p w14:paraId="3B9BEF35" w14:textId="1B49CB72" w:rsidR="006518F0" w:rsidRP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Ensure telephone lines are managed effectively</w:t>
      </w:r>
    </w:p>
    <w:p w14:paraId="420719E8" w14:textId="2CE8BFFA" w:rsidR="006518F0" w:rsidRP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 xml:space="preserve">Streamline </w:t>
      </w:r>
      <w:r w:rsidR="00401217">
        <w:rPr>
          <w:rFonts w:ascii="Arial" w:hAnsi="Arial" w:cs="Arial"/>
          <w:sz w:val="24"/>
          <w:szCs w:val="24"/>
        </w:rPr>
        <w:t xml:space="preserve">facility </w:t>
      </w:r>
      <w:r w:rsidRPr="006518F0">
        <w:rPr>
          <w:rFonts w:ascii="Arial" w:hAnsi="Arial" w:cs="Arial"/>
          <w:sz w:val="24"/>
          <w:szCs w:val="24"/>
        </w:rPr>
        <w:t>check-in processes to reduce delays and manage crowds effectively</w:t>
      </w:r>
    </w:p>
    <w:p w14:paraId="25799ED1" w14:textId="0CD4AEA8" w:rsid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Maintain consistent teaching staff for swimming lessons</w:t>
      </w:r>
    </w:p>
    <w:p w14:paraId="0BFDAF36" w14:textId="640AD00B" w:rsidR="00874820" w:rsidRDefault="00E31E76" w:rsidP="00E31E76">
      <w:pPr>
        <w:pStyle w:val="ListParagraph"/>
        <w:numPr>
          <w:ilvl w:val="1"/>
          <w:numId w:val="5"/>
        </w:numPr>
        <w:jc w:val="both"/>
        <w:rPr>
          <w:rFonts w:ascii="Arial" w:hAnsi="Arial" w:cs="Arial"/>
          <w:sz w:val="24"/>
          <w:szCs w:val="24"/>
        </w:rPr>
      </w:pPr>
      <w:r w:rsidRPr="006518F0">
        <w:rPr>
          <w:rFonts w:ascii="Arial" w:hAnsi="Arial" w:cs="Arial"/>
          <w:sz w:val="24"/>
          <w:szCs w:val="24"/>
        </w:rPr>
        <w:t xml:space="preserve">Provide additional hairdryers </w:t>
      </w:r>
      <w:r w:rsidR="00401217">
        <w:rPr>
          <w:rFonts w:ascii="Arial" w:hAnsi="Arial" w:cs="Arial"/>
          <w:sz w:val="24"/>
          <w:szCs w:val="24"/>
        </w:rPr>
        <w:t xml:space="preserve">in pool facilities </w:t>
      </w:r>
      <w:r w:rsidRPr="006518F0">
        <w:rPr>
          <w:rFonts w:ascii="Arial" w:hAnsi="Arial" w:cs="Arial"/>
          <w:sz w:val="24"/>
          <w:szCs w:val="24"/>
        </w:rPr>
        <w:t>and identify safe areas for installation</w:t>
      </w:r>
    </w:p>
    <w:p w14:paraId="18B12D9F" w14:textId="77777777" w:rsidR="00E31E76" w:rsidRPr="00E31E76" w:rsidRDefault="00E31E76" w:rsidP="00E31E76">
      <w:pPr>
        <w:pStyle w:val="ListParagraph"/>
        <w:ind w:left="1440"/>
        <w:jc w:val="both"/>
        <w:rPr>
          <w:rFonts w:ascii="Arial" w:hAnsi="Arial" w:cs="Arial"/>
          <w:sz w:val="24"/>
          <w:szCs w:val="24"/>
        </w:rPr>
      </w:pPr>
    </w:p>
    <w:p w14:paraId="6862B90E" w14:textId="77777777" w:rsidR="006518F0" w:rsidRPr="006518F0" w:rsidRDefault="006518F0" w:rsidP="006518F0">
      <w:pPr>
        <w:pStyle w:val="ListParagraph"/>
        <w:numPr>
          <w:ilvl w:val="0"/>
          <w:numId w:val="5"/>
        </w:numPr>
        <w:jc w:val="both"/>
        <w:rPr>
          <w:rFonts w:ascii="Arial" w:hAnsi="Arial" w:cs="Arial"/>
          <w:sz w:val="24"/>
          <w:szCs w:val="24"/>
        </w:rPr>
      </w:pPr>
      <w:r w:rsidRPr="006518F0">
        <w:rPr>
          <w:rFonts w:ascii="Arial" w:hAnsi="Arial" w:cs="Arial"/>
          <w:b/>
          <w:bCs/>
          <w:sz w:val="24"/>
          <w:szCs w:val="24"/>
        </w:rPr>
        <w:t>Customer Engagement and Marketing</w:t>
      </w:r>
      <w:r w:rsidRPr="006518F0">
        <w:rPr>
          <w:rFonts w:ascii="Arial" w:hAnsi="Arial" w:cs="Arial"/>
          <w:sz w:val="24"/>
          <w:szCs w:val="24"/>
        </w:rPr>
        <w:t>:</w:t>
      </w:r>
    </w:p>
    <w:p w14:paraId="2E624C6B" w14:textId="0DDC1D53" w:rsidR="006518F0" w:rsidRPr="006518F0" w:rsidRDefault="006518F0" w:rsidP="006518F0">
      <w:pPr>
        <w:pStyle w:val="ListParagraph"/>
        <w:numPr>
          <w:ilvl w:val="1"/>
          <w:numId w:val="5"/>
        </w:numPr>
        <w:jc w:val="both"/>
        <w:rPr>
          <w:rFonts w:ascii="Arial" w:hAnsi="Arial" w:cs="Arial"/>
          <w:sz w:val="24"/>
          <w:szCs w:val="24"/>
        </w:rPr>
      </w:pPr>
      <w:r w:rsidRPr="006518F0">
        <w:rPr>
          <w:rFonts w:ascii="Arial" w:hAnsi="Arial" w:cs="Arial"/>
          <w:sz w:val="24"/>
          <w:szCs w:val="24"/>
        </w:rPr>
        <w:t>Improve marketing for booking processes and consider moving to online booking</w:t>
      </w:r>
    </w:p>
    <w:p w14:paraId="4B3EAC94" w14:textId="77777777" w:rsidR="00E31E76" w:rsidRDefault="006518F0" w:rsidP="00E31E76">
      <w:pPr>
        <w:pStyle w:val="ListParagraph"/>
        <w:numPr>
          <w:ilvl w:val="1"/>
          <w:numId w:val="5"/>
        </w:numPr>
        <w:jc w:val="both"/>
        <w:rPr>
          <w:rFonts w:ascii="Arial" w:hAnsi="Arial" w:cs="Arial"/>
          <w:sz w:val="24"/>
          <w:szCs w:val="24"/>
        </w:rPr>
      </w:pPr>
      <w:r w:rsidRPr="006518F0">
        <w:rPr>
          <w:rFonts w:ascii="Arial" w:hAnsi="Arial" w:cs="Arial"/>
          <w:sz w:val="24"/>
          <w:szCs w:val="24"/>
        </w:rPr>
        <w:lastRenderedPageBreak/>
        <w:t>Engage students consistently in classes and ensure instructors are attentive</w:t>
      </w:r>
      <w:r w:rsidR="00E31E76" w:rsidRPr="00E31E76">
        <w:rPr>
          <w:rFonts w:ascii="Arial" w:hAnsi="Arial" w:cs="Arial"/>
          <w:sz w:val="24"/>
          <w:szCs w:val="24"/>
        </w:rPr>
        <w:t xml:space="preserve"> </w:t>
      </w:r>
    </w:p>
    <w:p w14:paraId="6B66C2F5" w14:textId="4F66AAA4" w:rsidR="00E31E76" w:rsidRDefault="00E31E76" w:rsidP="00E31E76">
      <w:pPr>
        <w:pStyle w:val="ListParagraph"/>
        <w:numPr>
          <w:ilvl w:val="1"/>
          <w:numId w:val="5"/>
        </w:numPr>
        <w:jc w:val="both"/>
        <w:rPr>
          <w:rFonts w:ascii="Arial" w:hAnsi="Arial" w:cs="Arial"/>
          <w:sz w:val="24"/>
          <w:szCs w:val="24"/>
        </w:rPr>
      </w:pPr>
      <w:r w:rsidRPr="006518F0">
        <w:rPr>
          <w:rFonts w:ascii="Arial" w:hAnsi="Arial" w:cs="Arial"/>
          <w:sz w:val="24"/>
          <w:szCs w:val="24"/>
        </w:rPr>
        <w:t>Advertise quiet spaces more effectively</w:t>
      </w:r>
    </w:p>
    <w:p w14:paraId="166B369F" w14:textId="77777777" w:rsidR="007579B0" w:rsidRDefault="007579B0" w:rsidP="008366D0">
      <w:pPr>
        <w:rPr>
          <w:rFonts w:ascii="Arial" w:hAnsi="Arial" w:cs="Arial"/>
          <w:sz w:val="24"/>
          <w:szCs w:val="24"/>
        </w:rPr>
      </w:pPr>
    </w:p>
    <w:p w14:paraId="46ACA2D0" w14:textId="10772B7F" w:rsidR="007D0813" w:rsidRPr="007D0813" w:rsidRDefault="007D0813" w:rsidP="008366D0">
      <w:pPr>
        <w:rPr>
          <w:rFonts w:ascii="Arial" w:hAnsi="Arial" w:cs="Arial"/>
          <w:b/>
          <w:bCs/>
          <w:sz w:val="28"/>
          <w:szCs w:val="28"/>
        </w:rPr>
      </w:pPr>
      <w:r w:rsidRPr="007D0813">
        <w:rPr>
          <w:rFonts w:ascii="Arial" w:hAnsi="Arial" w:cs="Arial"/>
          <w:b/>
          <w:bCs/>
          <w:sz w:val="28"/>
          <w:szCs w:val="28"/>
        </w:rPr>
        <w:t>6.0</w:t>
      </w:r>
      <w:r w:rsidRPr="007D0813">
        <w:rPr>
          <w:rFonts w:ascii="Arial" w:hAnsi="Arial" w:cs="Arial"/>
          <w:b/>
          <w:bCs/>
          <w:sz w:val="28"/>
          <w:szCs w:val="28"/>
        </w:rPr>
        <w:tab/>
        <w:t>Continuous Improvement</w:t>
      </w:r>
    </w:p>
    <w:p w14:paraId="5BCF5096" w14:textId="1AF222C8" w:rsidR="0007377D" w:rsidRDefault="0007377D" w:rsidP="008366D0">
      <w:pPr>
        <w:rPr>
          <w:rFonts w:ascii="Arial" w:hAnsi="Arial" w:cs="Arial"/>
          <w:sz w:val="24"/>
          <w:szCs w:val="24"/>
        </w:rPr>
      </w:pPr>
      <w:r>
        <w:rPr>
          <w:rFonts w:ascii="Arial" w:hAnsi="Arial" w:cs="Arial"/>
          <w:sz w:val="24"/>
          <w:szCs w:val="24"/>
        </w:rPr>
        <w:t>The Council is committed to</w:t>
      </w:r>
      <w:r w:rsidR="007D0813">
        <w:rPr>
          <w:rFonts w:ascii="Arial" w:hAnsi="Arial" w:cs="Arial"/>
          <w:sz w:val="24"/>
          <w:szCs w:val="24"/>
        </w:rPr>
        <w:t xml:space="preserve"> a</w:t>
      </w:r>
      <w:r>
        <w:rPr>
          <w:rFonts w:ascii="Arial" w:hAnsi="Arial" w:cs="Arial"/>
          <w:sz w:val="24"/>
          <w:szCs w:val="24"/>
        </w:rPr>
        <w:t xml:space="preserve"> </w:t>
      </w:r>
      <w:r w:rsidR="00401217">
        <w:rPr>
          <w:rFonts w:ascii="Arial" w:hAnsi="Arial" w:cs="Arial"/>
          <w:sz w:val="24"/>
          <w:szCs w:val="24"/>
        </w:rPr>
        <w:t>high standard of customer service</w:t>
      </w:r>
      <w:r w:rsidR="007D0813">
        <w:rPr>
          <w:rFonts w:ascii="Arial" w:hAnsi="Arial" w:cs="Arial"/>
          <w:sz w:val="24"/>
          <w:szCs w:val="24"/>
        </w:rPr>
        <w:t xml:space="preserve">, </w:t>
      </w:r>
      <w:r w:rsidR="00401217">
        <w:rPr>
          <w:rFonts w:ascii="Arial" w:hAnsi="Arial" w:cs="Arial"/>
          <w:sz w:val="24"/>
          <w:szCs w:val="24"/>
        </w:rPr>
        <w:t>continuous improvement in service delivery</w:t>
      </w:r>
      <w:r w:rsidR="007D0813">
        <w:rPr>
          <w:rFonts w:ascii="Arial" w:hAnsi="Arial" w:cs="Arial"/>
          <w:sz w:val="24"/>
          <w:szCs w:val="24"/>
        </w:rPr>
        <w:t xml:space="preserve"> and compliance with the</w:t>
      </w:r>
      <w:r w:rsidR="00733A61">
        <w:rPr>
          <w:rFonts w:ascii="Arial" w:hAnsi="Arial" w:cs="Arial"/>
          <w:sz w:val="24"/>
          <w:szCs w:val="24"/>
        </w:rPr>
        <w:t xml:space="preserve"> </w:t>
      </w:r>
      <w:r w:rsidR="00401217">
        <w:rPr>
          <w:rFonts w:ascii="Arial" w:hAnsi="Arial" w:cs="Arial"/>
          <w:sz w:val="24"/>
          <w:szCs w:val="24"/>
        </w:rPr>
        <w:t>following complaint principles</w:t>
      </w:r>
      <w:r w:rsidR="00733A61">
        <w:rPr>
          <w:rFonts w:ascii="Arial" w:hAnsi="Arial" w:cs="Arial"/>
          <w:sz w:val="24"/>
          <w:szCs w:val="24"/>
        </w:rPr>
        <w:t xml:space="preserve"> </w:t>
      </w:r>
      <w:r w:rsidR="007D0813">
        <w:rPr>
          <w:rFonts w:ascii="Arial" w:hAnsi="Arial" w:cs="Arial"/>
          <w:sz w:val="24"/>
          <w:szCs w:val="24"/>
        </w:rPr>
        <w:t xml:space="preserve">to ensure </w:t>
      </w:r>
      <w:r w:rsidR="00733A61">
        <w:rPr>
          <w:rFonts w:ascii="Arial" w:hAnsi="Arial" w:cs="Arial"/>
          <w:sz w:val="24"/>
          <w:szCs w:val="24"/>
        </w:rPr>
        <w:t>effective complaints handling</w:t>
      </w:r>
      <w:r w:rsidR="00401217">
        <w:rPr>
          <w:rFonts w:ascii="Arial" w:hAnsi="Arial" w:cs="Arial"/>
          <w:sz w:val="24"/>
          <w:szCs w:val="24"/>
        </w:rPr>
        <w:t>:</w:t>
      </w:r>
    </w:p>
    <w:p w14:paraId="6B5A64FC" w14:textId="759131B7" w:rsidR="007D0813" w:rsidRPr="007D0813" w:rsidRDefault="007D0813" w:rsidP="008366D0">
      <w:pPr>
        <w:rPr>
          <w:rFonts w:ascii="Arial" w:hAnsi="Arial" w:cs="Arial"/>
          <w:b/>
          <w:bCs/>
          <w:sz w:val="24"/>
          <w:szCs w:val="24"/>
        </w:rPr>
      </w:pPr>
      <w:r w:rsidRPr="007D0813">
        <w:rPr>
          <w:rFonts w:ascii="Arial" w:hAnsi="Arial" w:cs="Arial"/>
          <w:b/>
          <w:bCs/>
          <w:sz w:val="24"/>
          <w:szCs w:val="24"/>
        </w:rPr>
        <w:t>Complaint Principles</w:t>
      </w:r>
    </w:p>
    <w:tbl>
      <w:tblPr>
        <w:tblStyle w:val="TableGrid"/>
        <w:tblW w:w="0" w:type="auto"/>
        <w:tblLook w:val="04A0" w:firstRow="1" w:lastRow="0" w:firstColumn="1" w:lastColumn="0" w:noHBand="0" w:noVBand="1"/>
      </w:tblPr>
      <w:tblGrid>
        <w:gridCol w:w="9016"/>
      </w:tblGrid>
      <w:tr w:rsidR="00733A61" w14:paraId="3BA43DC6" w14:textId="77777777" w:rsidTr="00733A61">
        <w:tc>
          <w:tcPr>
            <w:tcW w:w="9016" w:type="dxa"/>
          </w:tcPr>
          <w:p w14:paraId="012D15C7" w14:textId="77777777" w:rsidR="00733A61" w:rsidRDefault="00733A61" w:rsidP="008366D0">
            <w:pPr>
              <w:rPr>
                <w:rFonts w:ascii="Arial" w:hAnsi="Arial" w:cs="Arial"/>
                <w:sz w:val="24"/>
                <w:szCs w:val="24"/>
              </w:rPr>
            </w:pPr>
          </w:p>
          <w:p w14:paraId="0E8CAFDA" w14:textId="77777777" w:rsidR="00733A61" w:rsidRPr="00401217" w:rsidRDefault="00733A61" w:rsidP="00733A61">
            <w:pPr>
              <w:pStyle w:val="ListParagraph"/>
              <w:numPr>
                <w:ilvl w:val="0"/>
                <w:numId w:val="8"/>
              </w:numPr>
              <w:rPr>
                <w:rFonts w:ascii="Arial" w:hAnsi="Arial" w:cs="Arial"/>
                <w:sz w:val="24"/>
                <w:szCs w:val="24"/>
              </w:rPr>
            </w:pPr>
            <w:r w:rsidRPr="00401217">
              <w:rPr>
                <w:rFonts w:ascii="Arial" w:hAnsi="Arial" w:cs="Arial"/>
                <w:sz w:val="24"/>
                <w:szCs w:val="24"/>
              </w:rPr>
              <w:t>Our complaints procedure will be customer-focussed, clear, accessible and simple</w:t>
            </w:r>
          </w:p>
          <w:p w14:paraId="464302AE" w14:textId="77777777" w:rsidR="00733A61" w:rsidRPr="00401217" w:rsidRDefault="00733A61" w:rsidP="00733A61">
            <w:pPr>
              <w:pStyle w:val="ListParagraph"/>
              <w:numPr>
                <w:ilvl w:val="0"/>
                <w:numId w:val="8"/>
              </w:numPr>
              <w:rPr>
                <w:rFonts w:ascii="Arial" w:hAnsi="Arial" w:cs="Arial"/>
                <w:sz w:val="24"/>
                <w:szCs w:val="24"/>
              </w:rPr>
            </w:pPr>
            <w:r w:rsidRPr="00401217">
              <w:rPr>
                <w:rFonts w:ascii="Arial" w:hAnsi="Arial" w:cs="Arial"/>
                <w:sz w:val="24"/>
                <w:szCs w:val="24"/>
              </w:rPr>
              <w:t>Our complaint handling will be fair and impartial</w:t>
            </w:r>
          </w:p>
          <w:p w14:paraId="13CAA7CD" w14:textId="77777777" w:rsidR="00733A61" w:rsidRPr="00401217" w:rsidRDefault="00733A61" w:rsidP="00733A61">
            <w:pPr>
              <w:pStyle w:val="ListParagraph"/>
              <w:numPr>
                <w:ilvl w:val="0"/>
                <w:numId w:val="8"/>
              </w:numPr>
              <w:rPr>
                <w:rFonts w:ascii="Arial" w:hAnsi="Arial" w:cs="Arial"/>
                <w:sz w:val="24"/>
                <w:szCs w:val="24"/>
              </w:rPr>
            </w:pPr>
            <w:r w:rsidRPr="00401217">
              <w:rPr>
                <w:rFonts w:ascii="Arial" w:hAnsi="Arial" w:cs="Arial"/>
                <w:sz w:val="24"/>
                <w:szCs w:val="24"/>
              </w:rPr>
              <w:t>Our complaints handling will be timely, sensitive, effective and consistent</w:t>
            </w:r>
          </w:p>
          <w:p w14:paraId="60942E19" w14:textId="77777777" w:rsidR="00733A61" w:rsidRPr="00401217" w:rsidRDefault="00733A61" w:rsidP="00733A61">
            <w:pPr>
              <w:pStyle w:val="ListParagraph"/>
              <w:numPr>
                <w:ilvl w:val="0"/>
                <w:numId w:val="8"/>
              </w:numPr>
              <w:rPr>
                <w:rFonts w:ascii="Arial" w:hAnsi="Arial" w:cs="Arial"/>
                <w:sz w:val="24"/>
                <w:szCs w:val="24"/>
              </w:rPr>
            </w:pPr>
            <w:r w:rsidRPr="00401217">
              <w:rPr>
                <w:rFonts w:ascii="Arial" w:hAnsi="Arial" w:cs="Arial"/>
                <w:sz w:val="24"/>
                <w:szCs w:val="24"/>
              </w:rPr>
              <w:t>We will be accountable, acknowledge and apologise for our mistakes and put things right wherever possible</w:t>
            </w:r>
          </w:p>
          <w:p w14:paraId="2FB971FD" w14:textId="77777777" w:rsidR="00733A61" w:rsidRDefault="00733A61" w:rsidP="00733A61">
            <w:pPr>
              <w:pStyle w:val="ListParagraph"/>
              <w:numPr>
                <w:ilvl w:val="0"/>
                <w:numId w:val="8"/>
              </w:numPr>
              <w:rPr>
                <w:rFonts w:ascii="Arial" w:hAnsi="Arial" w:cs="Arial"/>
                <w:sz w:val="24"/>
                <w:szCs w:val="24"/>
              </w:rPr>
            </w:pPr>
            <w:r w:rsidRPr="00401217">
              <w:rPr>
                <w:rFonts w:ascii="Arial" w:hAnsi="Arial" w:cs="Arial"/>
                <w:sz w:val="24"/>
                <w:szCs w:val="24"/>
              </w:rPr>
              <w:t>We will strive to use complaints as an opportunity to deliver continuous improvement in the design and delivery of our services</w:t>
            </w:r>
          </w:p>
          <w:p w14:paraId="2A453237" w14:textId="77777777" w:rsidR="00733A61" w:rsidRDefault="00733A61" w:rsidP="008366D0">
            <w:pPr>
              <w:rPr>
                <w:rFonts w:ascii="Arial" w:hAnsi="Arial" w:cs="Arial"/>
                <w:sz w:val="24"/>
                <w:szCs w:val="24"/>
              </w:rPr>
            </w:pPr>
          </w:p>
        </w:tc>
      </w:tr>
    </w:tbl>
    <w:p w14:paraId="53D358AF" w14:textId="77777777" w:rsidR="007D0813" w:rsidRPr="007D0813" w:rsidRDefault="007D0813" w:rsidP="007D0813">
      <w:pPr>
        <w:rPr>
          <w:rFonts w:ascii="Arial" w:hAnsi="Arial" w:cs="Arial"/>
          <w:sz w:val="24"/>
          <w:szCs w:val="24"/>
        </w:rPr>
      </w:pPr>
    </w:p>
    <w:p w14:paraId="01FC13E2" w14:textId="2BCAFF8A" w:rsidR="003048C6" w:rsidRDefault="002A1862" w:rsidP="008366D0">
      <w:pPr>
        <w:rPr>
          <w:rStyle w:val="Hyperlink"/>
          <w:rFonts w:ascii="Arial" w:hAnsi="Arial" w:cs="Arial"/>
          <w:color w:val="auto"/>
          <w:sz w:val="24"/>
          <w:szCs w:val="24"/>
          <w:u w:val="none"/>
        </w:rPr>
      </w:pPr>
      <w:r w:rsidRPr="008366D0">
        <w:rPr>
          <w:rFonts w:ascii="Arial" w:hAnsi="Arial" w:cs="Arial"/>
          <w:sz w:val="24"/>
          <w:szCs w:val="24"/>
        </w:rPr>
        <w:t xml:space="preserve">For further information on our Complaints Handling Procedures please visit </w:t>
      </w:r>
      <w:hyperlink r:id="rId9" w:history="1">
        <w:r w:rsidRPr="008366D0">
          <w:rPr>
            <w:rStyle w:val="Hyperlink"/>
            <w:rFonts w:ascii="Arial" w:hAnsi="Arial" w:cs="Arial"/>
            <w:color w:val="auto"/>
            <w:sz w:val="24"/>
            <w:szCs w:val="24"/>
          </w:rPr>
          <w:t>https://www.midulstercouncil.org/complaints</w:t>
        </w:r>
      </w:hyperlink>
      <w:r w:rsidR="00733A61" w:rsidRPr="00733A61">
        <w:rPr>
          <w:rStyle w:val="Hyperlink"/>
          <w:rFonts w:ascii="Arial" w:hAnsi="Arial" w:cs="Arial"/>
          <w:color w:val="auto"/>
          <w:sz w:val="24"/>
          <w:szCs w:val="24"/>
          <w:u w:val="none"/>
        </w:rPr>
        <w:t xml:space="preserve"> </w:t>
      </w:r>
      <w:r w:rsidR="00733A61">
        <w:rPr>
          <w:rStyle w:val="Hyperlink"/>
          <w:rFonts w:ascii="Arial" w:hAnsi="Arial" w:cs="Arial"/>
          <w:color w:val="auto"/>
          <w:sz w:val="24"/>
          <w:szCs w:val="24"/>
          <w:u w:val="none"/>
        </w:rPr>
        <w:t xml:space="preserve">or email our Customer Services Team at </w:t>
      </w:r>
      <w:hyperlink r:id="rId10" w:history="1">
        <w:r w:rsidR="00733A61" w:rsidRPr="00B23F40">
          <w:rPr>
            <w:rStyle w:val="Hyperlink"/>
            <w:rFonts w:ascii="Arial" w:hAnsi="Arial" w:cs="Arial"/>
            <w:color w:val="auto"/>
            <w:sz w:val="24"/>
            <w:szCs w:val="24"/>
          </w:rPr>
          <w:t>customerservices@midulstercouncil.org</w:t>
        </w:r>
      </w:hyperlink>
    </w:p>
    <w:p w14:paraId="32FC3C84" w14:textId="77777777" w:rsidR="00733A61" w:rsidRPr="00733A61" w:rsidRDefault="00733A61" w:rsidP="008366D0">
      <w:pPr>
        <w:rPr>
          <w:rFonts w:ascii="Arial" w:hAnsi="Arial" w:cs="Arial"/>
          <w:sz w:val="24"/>
          <w:szCs w:val="24"/>
        </w:rPr>
      </w:pPr>
    </w:p>
    <w:sectPr w:rsidR="00733A61" w:rsidRPr="00733A6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62D2" w14:textId="77777777" w:rsidR="001450ED" w:rsidRDefault="001450ED" w:rsidP="003048C6">
      <w:pPr>
        <w:spacing w:after="0" w:line="240" w:lineRule="auto"/>
      </w:pPr>
      <w:r>
        <w:separator/>
      </w:r>
    </w:p>
  </w:endnote>
  <w:endnote w:type="continuationSeparator" w:id="0">
    <w:p w14:paraId="07D8F6DF" w14:textId="77777777" w:rsidR="001450ED" w:rsidRDefault="001450ED" w:rsidP="0030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A87C" w14:textId="77777777" w:rsidR="00474B8D" w:rsidRDefault="0047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CC8D" w14:textId="77777777" w:rsidR="001450ED" w:rsidRDefault="001450ED" w:rsidP="003048C6">
      <w:pPr>
        <w:spacing w:after="0" w:line="240" w:lineRule="auto"/>
      </w:pPr>
      <w:r>
        <w:separator/>
      </w:r>
    </w:p>
  </w:footnote>
  <w:footnote w:type="continuationSeparator" w:id="0">
    <w:p w14:paraId="2CA67161" w14:textId="77777777" w:rsidR="001450ED" w:rsidRDefault="001450ED" w:rsidP="00304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430B"/>
    <w:multiLevelType w:val="hybridMultilevel"/>
    <w:tmpl w:val="63E256C6"/>
    <w:lvl w:ilvl="0" w:tplc="F664071E">
      <w:start w:val="1"/>
      <w:numFmt w:val="decimal"/>
      <w:lvlText w:val="%1."/>
      <w:lvlJc w:val="left"/>
      <w:pPr>
        <w:ind w:left="1044" w:hanging="6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232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F628E"/>
    <w:multiLevelType w:val="hybridMultilevel"/>
    <w:tmpl w:val="3CD6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37605"/>
    <w:multiLevelType w:val="multilevel"/>
    <w:tmpl w:val="F09640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A68F7"/>
    <w:multiLevelType w:val="hybridMultilevel"/>
    <w:tmpl w:val="233E6C3C"/>
    <w:lvl w:ilvl="0" w:tplc="D24681C6">
      <w:start w:val="1"/>
      <w:numFmt w:val="decimal"/>
      <w:lvlText w:val="%1."/>
      <w:lvlJc w:val="left"/>
      <w:pPr>
        <w:ind w:left="1030" w:hanging="6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B44CF"/>
    <w:multiLevelType w:val="hybridMultilevel"/>
    <w:tmpl w:val="F0F4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47275"/>
    <w:multiLevelType w:val="hybridMultilevel"/>
    <w:tmpl w:val="4258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94388"/>
    <w:multiLevelType w:val="hybridMultilevel"/>
    <w:tmpl w:val="E634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655682">
    <w:abstractNumId w:val="2"/>
  </w:num>
  <w:num w:numId="2" w16cid:durableId="1505896315">
    <w:abstractNumId w:val="1"/>
  </w:num>
  <w:num w:numId="3" w16cid:durableId="175510307">
    <w:abstractNumId w:val="6"/>
  </w:num>
  <w:num w:numId="4" w16cid:durableId="1765685714">
    <w:abstractNumId w:val="4"/>
  </w:num>
  <w:num w:numId="5" w16cid:durableId="1220046077">
    <w:abstractNumId w:val="3"/>
  </w:num>
  <w:num w:numId="6" w16cid:durableId="463036663">
    <w:abstractNumId w:val="5"/>
  </w:num>
  <w:num w:numId="7" w16cid:durableId="1493713593">
    <w:abstractNumId w:val="0"/>
  </w:num>
  <w:num w:numId="8" w16cid:durableId="1093359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6"/>
    <w:rsid w:val="000030A0"/>
    <w:rsid w:val="000700FC"/>
    <w:rsid w:val="00073464"/>
    <w:rsid w:val="0007377D"/>
    <w:rsid w:val="000E3220"/>
    <w:rsid w:val="000E690F"/>
    <w:rsid w:val="00103E21"/>
    <w:rsid w:val="001069E6"/>
    <w:rsid w:val="00112D2E"/>
    <w:rsid w:val="00144B39"/>
    <w:rsid w:val="001450ED"/>
    <w:rsid w:val="0016512B"/>
    <w:rsid w:val="00174318"/>
    <w:rsid w:val="001A0BB3"/>
    <w:rsid w:val="001A5EB3"/>
    <w:rsid w:val="001C4DB8"/>
    <w:rsid w:val="00221FC4"/>
    <w:rsid w:val="002279EF"/>
    <w:rsid w:val="0024231F"/>
    <w:rsid w:val="002437E5"/>
    <w:rsid w:val="002449CF"/>
    <w:rsid w:val="00245942"/>
    <w:rsid w:val="00284A5E"/>
    <w:rsid w:val="002954EF"/>
    <w:rsid w:val="002A1862"/>
    <w:rsid w:val="002C2517"/>
    <w:rsid w:val="002F4778"/>
    <w:rsid w:val="003048C6"/>
    <w:rsid w:val="00304B85"/>
    <w:rsid w:val="00310D47"/>
    <w:rsid w:val="00323346"/>
    <w:rsid w:val="003806E2"/>
    <w:rsid w:val="00392608"/>
    <w:rsid w:val="003A7487"/>
    <w:rsid w:val="003B3A14"/>
    <w:rsid w:val="003C002C"/>
    <w:rsid w:val="003D5927"/>
    <w:rsid w:val="00401217"/>
    <w:rsid w:val="00407071"/>
    <w:rsid w:val="00411179"/>
    <w:rsid w:val="00424904"/>
    <w:rsid w:val="00432155"/>
    <w:rsid w:val="004454CC"/>
    <w:rsid w:val="00455B84"/>
    <w:rsid w:val="00456001"/>
    <w:rsid w:val="00471DA6"/>
    <w:rsid w:val="00474B8D"/>
    <w:rsid w:val="00482B2A"/>
    <w:rsid w:val="004A1A87"/>
    <w:rsid w:val="004C3F68"/>
    <w:rsid w:val="004E1C5D"/>
    <w:rsid w:val="004F44C4"/>
    <w:rsid w:val="005063D9"/>
    <w:rsid w:val="005145FE"/>
    <w:rsid w:val="00517453"/>
    <w:rsid w:val="00576E98"/>
    <w:rsid w:val="005855A8"/>
    <w:rsid w:val="00595158"/>
    <w:rsid w:val="00595360"/>
    <w:rsid w:val="005A34BA"/>
    <w:rsid w:val="005A637D"/>
    <w:rsid w:val="0062225A"/>
    <w:rsid w:val="00640818"/>
    <w:rsid w:val="006518F0"/>
    <w:rsid w:val="006564A4"/>
    <w:rsid w:val="00670204"/>
    <w:rsid w:val="006751D5"/>
    <w:rsid w:val="00676A3B"/>
    <w:rsid w:val="006A6E7E"/>
    <w:rsid w:val="006B2C56"/>
    <w:rsid w:val="006B6420"/>
    <w:rsid w:val="006B68E9"/>
    <w:rsid w:val="006C5BB8"/>
    <w:rsid w:val="00714244"/>
    <w:rsid w:val="00733A61"/>
    <w:rsid w:val="007352BC"/>
    <w:rsid w:val="00745923"/>
    <w:rsid w:val="007562D3"/>
    <w:rsid w:val="007579B0"/>
    <w:rsid w:val="007B27DD"/>
    <w:rsid w:val="007D0813"/>
    <w:rsid w:val="007D3AC4"/>
    <w:rsid w:val="007F6EDD"/>
    <w:rsid w:val="00811A39"/>
    <w:rsid w:val="00825928"/>
    <w:rsid w:val="008366D0"/>
    <w:rsid w:val="00856B2A"/>
    <w:rsid w:val="00874820"/>
    <w:rsid w:val="00885C23"/>
    <w:rsid w:val="00896E93"/>
    <w:rsid w:val="008A6FEA"/>
    <w:rsid w:val="008E1CDF"/>
    <w:rsid w:val="008F7659"/>
    <w:rsid w:val="00911C24"/>
    <w:rsid w:val="00914A7C"/>
    <w:rsid w:val="009A0857"/>
    <w:rsid w:val="009B7DEB"/>
    <w:rsid w:val="009D4BF0"/>
    <w:rsid w:val="009F1179"/>
    <w:rsid w:val="00A06A36"/>
    <w:rsid w:val="00A503B6"/>
    <w:rsid w:val="00A6648D"/>
    <w:rsid w:val="00A76C08"/>
    <w:rsid w:val="00A81886"/>
    <w:rsid w:val="00AB02C4"/>
    <w:rsid w:val="00AC0428"/>
    <w:rsid w:val="00AC074F"/>
    <w:rsid w:val="00AC3440"/>
    <w:rsid w:val="00AC71B5"/>
    <w:rsid w:val="00AF0F4C"/>
    <w:rsid w:val="00AF2058"/>
    <w:rsid w:val="00B23F40"/>
    <w:rsid w:val="00B30FA2"/>
    <w:rsid w:val="00B35093"/>
    <w:rsid w:val="00B40CD0"/>
    <w:rsid w:val="00B51298"/>
    <w:rsid w:val="00B851DC"/>
    <w:rsid w:val="00B91151"/>
    <w:rsid w:val="00B9128C"/>
    <w:rsid w:val="00BB70C0"/>
    <w:rsid w:val="00BE016E"/>
    <w:rsid w:val="00C36225"/>
    <w:rsid w:val="00C470BF"/>
    <w:rsid w:val="00C64BA4"/>
    <w:rsid w:val="00C93281"/>
    <w:rsid w:val="00C95785"/>
    <w:rsid w:val="00CA2072"/>
    <w:rsid w:val="00CB1C30"/>
    <w:rsid w:val="00CB4A45"/>
    <w:rsid w:val="00CC5F46"/>
    <w:rsid w:val="00CF6508"/>
    <w:rsid w:val="00D2643E"/>
    <w:rsid w:val="00D30388"/>
    <w:rsid w:val="00D50733"/>
    <w:rsid w:val="00D6457F"/>
    <w:rsid w:val="00D72BC0"/>
    <w:rsid w:val="00D92904"/>
    <w:rsid w:val="00DA06E8"/>
    <w:rsid w:val="00DA6861"/>
    <w:rsid w:val="00DC68BC"/>
    <w:rsid w:val="00DD7ED1"/>
    <w:rsid w:val="00E012FB"/>
    <w:rsid w:val="00E07279"/>
    <w:rsid w:val="00E256EC"/>
    <w:rsid w:val="00E31E76"/>
    <w:rsid w:val="00E36221"/>
    <w:rsid w:val="00E53885"/>
    <w:rsid w:val="00E5545D"/>
    <w:rsid w:val="00E67CF3"/>
    <w:rsid w:val="00E74AAA"/>
    <w:rsid w:val="00E93DFD"/>
    <w:rsid w:val="00EB00E9"/>
    <w:rsid w:val="00ED3F6F"/>
    <w:rsid w:val="00ED4F1B"/>
    <w:rsid w:val="00ED58A8"/>
    <w:rsid w:val="00EF0C28"/>
    <w:rsid w:val="00EF6A69"/>
    <w:rsid w:val="00F25A44"/>
    <w:rsid w:val="00F2667A"/>
    <w:rsid w:val="00F35520"/>
    <w:rsid w:val="00F3743A"/>
    <w:rsid w:val="00F37628"/>
    <w:rsid w:val="00F54035"/>
    <w:rsid w:val="00F613B4"/>
    <w:rsid w:val="00FD52D1"/>
    <w:rsid w:val="00FE0108"/>
    <w:rsid w:val="00FE3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276B"/>
  <w15:chartTrackingRefBased/>
  <w15:docId w15:val="{0F4738F1-6E3E-4509-95C3-B146BF44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DA6"/>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471DA6"/>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471DA6"/>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471DA6"/>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471DA6"/>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471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A6"/>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471DA6"/>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471DA6"/>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471DA6"/>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471DA6"/>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471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DA6"/>
    <w:rPr>
      <w:rFonts w:eastAsiaTheme="majorEastAsia" w:cstheme="majorBidi"/>
      <w:color w:val="272727" w:themeColor="text1" w:themeTint="D8"/>
    </w:rPr>
  </w:style>
  <w:style w:type="paragraph" w:styleId="Title">
    <w:name w:val="Title"/>
    <w:basedOn w:val="Normal"/>
    <w:next w:val="Normal"/>
    <w:link w:val="TitleChar"/>
    <w:uiPriority w:val="10"/>
    <w:qFormat/>
    <w:rsid w:val="00471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DA6"/>
    <w:pPr>
      <w:spacing w:before="160"/>
      <w:jc w:val="center"/>
    </w:pPr>
    <w:rPr>
      <w:i/>
      <w:iCs/>
      <w:color w:val="404040" w:themeColor="text1" w:themeTint="BF"/>
    </w:rPr>
  </w:style>
  <w:style w:type="character" w:customStyle="1" w:styleId="QuoteChar">
    <w:name w:val="Quote Char"/>
    <w:basedOn w:val="DefaultParagraphFont"/>
    <w:link w:val="Quote"/>
    <w:uiPriority w:val="29"/>
    <w:rsid w:val="00471DA6"/>
    <w:rPr>
      <w:i/>
      <w:iCs/>
      <w:color w:val="404040" w:themeColor="text1" w:themeTint="BF"/>
    </w:rPr>
  </w:style>
  <w:style w:type="paragraph" w:styleId="ListParagraph">
    <w:name w:val="List Paragraph"/>
    <w:basedOn w:val="Normal"/>
    <w:uiPriority w:val="34"/>
    <w:qFormat/>
    <w:rsid w:val="00471DA6"/>
    <w:pPr>
      <w:ind w:left="720"/>
      <w:contextualSpacing/>
    </w:pPr>
  </w:style>
  <w:style w:type="character" w:styleId="IntenseEmphasis">
    <w:name w:val="Intense Emphasis"/>
    <w:basedOn w:val="DefaultParagraphFont"/>
    <w:uiPriority w:val="21"/>
    <w:qFormat/>
    <w:rsid w:val="00471DA6"/>
    <w:rPr>
      <w:i/>
      <w:iCs/>
      <w:color w:val="31479E" w:themeColor="accent1" w:themeShade="BF"/>
    </w:rPr>
  </w:style>
  <w:style w:type="paragraph" w:styleId="IntenseQuote">
    <w:name w:val="Intense Quote"/>
    <w:basedOn w:val="Normal"/>
    <w:next w:val="Normal"/>
    <w:link w:val="IntenseQuoteChar"/>
    <w:uiPriority w:val="30"/>
    <w:qFormat/>
    <w:rsid w:val="00471DA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471DA6"/>
    <w:rPr>
      <w:i/>
      <w:iCs/>
      <w:color w:val="31479E" w:themeColor="accent1" w:themeShade="BF"/>
    </w:rPr>
  </w:style>
  <w:style w:type="character" w:styleId="IntenseReference">
    <w:name w:val="Intense Reference"/>
    <w:basedOn w:val="DefaultParagraphFont"/>
    <w:uiPriority w:val="32"/>
    <w:qFormat/>
    <w:rsid w:val="00471DA6"/>
    <w:rPr>
      <w:b/>
      <w:bCs/>
      <w:smallCaps/>
      <w:color w:val="31479E" w:themeColor="accent1" w:themeShade="BF"/>
      <w:spacing w:val="5"/>
    </w:rPr>
  </w:style>
  <w:style w:type="table" w:styleId="TableGrid">
    <w:name w:val="Table Grid"/>
    <w:basedOn w:val="TableNormal"/>
    <w:uiPriority w:val="39"/>
    <w:rsid w:val="00EF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8C6"/>
  </w:style>
  <w:style w:type="paragraph" w:styleId="Footer">
    <w:name w:val="footer"/>
    <w:basedOn w:val="Normal"/>
    <w:link w:val="FooterChar"/>
    <w:uiPriority w:val="99"/>
    <w:unhideWhenUsed/>
    <w:rsid w:val="00304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8C6"/>
  </w:style>
  <w:style w:type="character" w:styleId="Hyperlink">
    <w:name w:val="Hyperlink"/>
    <w:basedOn w:val="DefaultParagraphFont"/>
    <w:uiPriority w:val="99"/>
    <w:unhideWhenUsed/>
    <w:rsid w:val="002A1862"/>
    <w:rPr>
      <w:color w:val="56C7AA" w:themeColor="hyperlink"/>
      <w:u w:val="single"/>
    </w:rPr>
  </w:style>
  <w:style w:type="character" w:styleId="UnresolvedMention">
    <w:name w:val="Unresolved Mention"/>
    <w:basedOn w:val="DefaultParagraphFont"/>
    <w:uiPriority w:val="99"/>
    <w:semiHidden/>
    <w:unhideWhenUsed/>
    <w:rsid w:val="002A1862"/>
    <w:rPr>
      <w:color w:val="605E5C"/>
      <w:shd w:val="clear" w:color="auto" w:fill="E1DFDD"/>
    </w:rPr>
  </w:style>
  <w:style w:type="character" w:styleId="FollowedHyperlink">
    <w:name w:val="FollowedHyperlink"/>
    <w:basedOn w:val="DefaultParagraphFont"/>
    <w:uiPriority w:val="99"/>
    <w:semiHidden/>
    <w:unhideWhenUsed/>
    <w:rsid w:val="000E690F"/>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2646">
      <w:bodyDiv w:val="1"/>
      <w:marLeft w:val="0"/>
      <w:marRight w:val="0"/>
      <w:marTop w:val="0"/>
      <w:marBottom w:val="0"/>
      <w:divBdr>
        <w:top w:val="none" w:sz="0" w:space="0" w:color="auto"/>
        <w:left w:val="none" w:sz="0" w:space="0" w:color="auto"/>
        <w:bottom w:val="none" w:sz="0" w:space="0" w:color="auto"/>
        <w:right w:val="none" w:sz="0" w:space="0" w:color="auto"/>
      </w:divBdr>
    </w:div>
    <w:div w:id="251474944">
      <w:bodyDiv w:val="1"/>
      <w:marLeft w:val="0"/>
      <w:marRight w:val="0"/>
      <w:marTop w:val="0"/>
      <w:marBottom w:val="0"/>
      <w:divBdr>
        <w:top w:val="none" w:sz="0" w:space="0" w:color="auto"/>
        <w:left w:val="none" w:sz="0" w:space="0" w:color="auto"/>
        <w:bottom w:val="none" w:sz="0" w:space="0" w:color="auto"/>
        <w:right w:val="none" w:sz="0" w:space="0" w:color="auto"/>
      </w:divBdr>
    </w:div>
    <w:div w:id="313337881">
      <w:bodyDiv w:val="1"/>
      <w:marLeft w:val="0"/>
      <w:marRight w:val="0"/>
      <w:marTop w:val="0"/>
      <w:marBottom w:val="0"/>
      <w:divBdr>
        <w:top w:val="none" w:sz="0" w:space="0" w:color="auto"/>
        <w:left w:val="none" w:sz="0" w:space="0" w:color="auto"/>
        <w:bottom w:val="none" w:sz="0" w:space="0" w:color="auto"/>
        <w:right w:val="none" w:sz="0" w:space="0" w:color="auto"/>
      </w:divBdr>
    </w:div>
    <w:div w:id="755899480">
      <w:bodyDiv w:val="1"/>
      <w:marLeft w:val="0"/>
      <w:marRight w:val="0"/>
      <w:marTop w:val="0"/>
      <w:marBottom w:val="0"/>
      <w:divBdr>
        <w:top w:val="none" w:sz="0" w:space="0" w:color="auto"/>
        <w:left w:val="none" w:sz="0" w:space="0" w:color="auto"/>
        <w:bottom w:val="none" w:sz="0" w:space="0" w:color="auto"/>
        <w:right w:val="none" w:sz="0" w:space="0" w:color="auto"/>
      </w:divBdr>
    </w:div>
    <w:div w:id="1045642971">
      <w:bodyDiv w:val="1"/>
      <w:marLeft w:val="0"/>
      <w:marRight w:val="0"/>
      <w:marTop w:val="0"/>
      <w:marBottom w:val="0"/>
      <w:divBdr>
        <w:top w:val="none" w:sz="0" w:space="0" w:color="auto"/>
        <w:left w:val="none" w:sz="0" w:space="0" w:color="auto"/>
        <w:bottom w:val="none" w:sz="0" w:space="0" w:color="auto"/>
        <w:right w:val="none" w:sz="0" w:space="0" w:color="auto"/>
      </w:divBdr>
    </w:div>
    <w:div w:id="1065756374">
      <w:bodyDiv w:val="1"/>
      <w:marLeft w:val="0"/>
      <w:marRight w:val="0"/>
      <w:marTop w:val="0"/>
      <w:marBottom w:val="0"/>
      <w:divBdr>
        <w:top w:val="none" w:sz="0" w:space="0" w:color="auto"/>
        <w:left w:val="none" w:sz="0" w:space="0" w:color="auto"/>
        <w:bottom w:val="none" w:sz="0" w:space="0" w:color="auto"/>
        <w:right w:val="none" w:sz="0" w:space="0" w:color="auto"/>
      </w:divBdr>
    </w:div>
    <w:div w:id="1200581958">
      <w:bodyDiv w:val="1"/>
      <w:marLeft w:val="0"/>
      <w:marRight w:val="0"/>
      <w:marTop w:val="0"/>
      <w:marBottom w:val="0"/>
      <w:divBdr>
        <w:top w:val="none" w:sz="0" w:space="0" w:color="auto"/>
        <w:left w:val="none" w:sz="0" w:space="0" w:color="auto"/>
        <w:bottom w:val="none" w:sz="0" w:space="0" w:color="auto"/>
        <w:right w:val="none" w:sz="0" w:space="0" w:color="auto"/>
      </w:divBdr>
    </w:div>
    <w:div w:id="1412390378">
      <w:bodyDiv w:val="1"/>
      <w:marLeft w:val="0"/>
      <w:marRight w:val="0"/>
      <w:marTop w:val="0"/>
      <w:marBottom w:val="0"/>
      <w:divBdr>
        <w:top w:val="none" w:sz="0" w:space="0" w:color="auto"/>
        <w:left w:val="none" w:sz="0" w:space="0" w:color="auto"/>
        <w:bottom w:val="none" w:sz="0" w:space="0" w:color="auto"/>
        <w:right w:val="none" w:sz="0" w:space="0" w:color="auto"/>
      </w:divBdr>
    </w:div>
    <w:div w:id="1471509046">
      <w:bodyDiv w:val="1"/>
      <w:marLeft w:val="0"/>
      <w:marRight w:val="0"/>
      <w:marTop w:val="0"/>
      <w:marBottom w:val="0"/>
      <w:divBdr>
        <w:top w:val="none" w:sz="0" w:space="0" w:color="auto"/>
        <w:left w:val="none" w:sz="0" w:space="0" w:color="auto"/>
        <w:bottom w:val="none" w:sz="0" w:space="0" w:color="auto"/>
        <w:right w:val="none" w:sz="0" w:space="0" w:color="auto"/>
      </w:divBdr>
    </w:div>
    <w:div w:id="2143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ustomerservices@midulstercouncil.org" TargetMode="External"/><Relationship Id="rId4" Type="http://schemas.openxmlformats.org/officeDocument/2006/relationships/settings" Target="settings.xml"/><Relationship Id="rId9" Type="http://schemas.openxmlformats.org/officeDocument/2006/relationships/hyperlink" Target="https://www.midulstercouncil.org/complaints"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0993-2B74-4C8C-842A-85AE9F2D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Greer</dc:creator>
  <cp:keywords/>
  <dc:description/>
  <cp:lastModifiedBy>Keira Robinson</cp:lastModifiedBy>
  <cp:revision>33</cp:revision>
  <cp:lastPrinted>2024-11-19T16:55:00Z</cp:lastPrinted>
  <dcterms:created xsi:type="dcterms:W3CDTF">2025-05-13T14:19:00Z</dcterms:created>
  <dcterms:modified xsi:type="dcterms:W3CDTF">2025-07-08T15:16:00Z</dcterms:modified>
</cp:coreProperties>
</file>