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8F" w:rsidRPr="007C3C8F" w:rsidRDefault="007C3C8F" w:rsidP="007C3C8F">
      <w:pPr>
        <w:pStyle w:val="Heading1"/>
        <w:rPr>
          <w:rFonts w:ascii="Arial" w:eastAsia="Times New Roman" w:hAnsi="Arial" w:cs="Arial"/>
          <w:b/>
          <w:color w:val="auto"/>
          <w:sz w:val="24"/>
          <w:szCs w:val="24"/>
          <w:lang w:eastAsia="en-GB"/>
        </w:rPr>
      </w:pPr>
      <w:r w:rsidRPr="007C3C8F">
        <w:rPr>
          <w:rFonts w:ascii="Arial" w:eastAsia="Times New Roman" w:hAnsi="Arial" w:cs="Arial"/>
          <w:b/>
          <w:color w:val="auto"/>
          <w:sz w:val="24"/>
          <w:szCs w:val="24"/>
          <w:lang w:eastAsia="en-GB"/>
        </w:rPr>
        <w:t>Applications to be advertised week commencing 14 February 2022</w:t>
      </w:r>
    </w:p>
    <w:p w:rsidR="007C3C8F" w:rsidRDefault="007C3C8F" w:rsidP="007C3C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:rsidR="008A2C9D" w:rsidRPr="007C3C8F" w:rsidRDefault="007C3C8F" w:rsidP="007C3C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7C3C8F">
        <w:rPr>
          <w:rFonts w:ascii="Arial" w:eastAsia="Times New Roman" w:hAnsi="Arial" w:cs="Arial"/>
          <w:bCs/>
          <w:lang w:eastAsia="en-GB"/>
        </w:rPr>
        <w:t>F</w:t>
      </w:r>
      <w:r w:rsidR="008A2C9D" w:rsidRPr="007C3C8F">
        <w:rPr>
          <w:rFonts w:ascii="Arial" w:hAnsi="Arial" w:cs="Arial"/>
          <w:lang w:eastAsia="en-GB"/>
        </w:rPr>
        <w:t xml:space="preserve">ull details of </w:t>
      </w:r>
      <w:r w:rsidR="00FD099F" w:rsidRPr="007C3C8F">
        <w:rPr>
          <w:rFonts w:ascii="Arial" w:hAnsi="Arial" w:cs="Arial"/>
          <w:lang w:eastAsia="en-GB"/>
        </w:rPr>
        <w:t xml:space="preserve">the </w:t>
      </w:r>
      <w:r w:rsidR="008A2C9D" w:rsidRPr="007C3C8F">
        <w:rPr>
          <w:rFonts w:ascii="Arial" w:hAnsi="Arial" w:cs="Arial"/>
          <w:lang w:eastAsia="en-GB"/>
        </w:rPr>
        <w:t xml:space="preserve">following planning applications including plans, maps and drawings are available to view on the NI Planning Portal </w:t>
      </w:r>
      <w:r w:rsidR="008A2C9D" w:rsidRPr="007C3C8F">
        <w:rPr>
          <w:rFonts w:ascii="Arial" w:hAnsi="Arial" w:cs="Arial"/>
          <w:bCs/>
        </w:rPr>
        <w:t>www.nidirect.gov.uk/articles/finding-planning-application</w:t>
      </w:r>
      <w:r w:rsidR="008A2C9D" w:rsidRPr="007C3C8F">
        <w:rPr>
          <w:rFonts w:ascii="Arial" w:hAnsi="Arial" w:cs="Arial"/>
          <w:bCs/>
          <w:lang w:eastAsia="en-GB"/>
        </w:rPr>
        <w:t xml:space="preserve"> </w:t>
      </w:r>
      <w:r w:rsidR="008A2C9D" w:rsidRPr="007C3C8F">
        <w:rPr>
          <w:rFonts w:ascii="Arial" w:hAnsi="Arial" w:cs="Arial"/>
          <w:lang w:eastAsia="en-GB"/>
        </w:rPr>
        <w:t xml:space="preserve">or at the Council Planning Office or by </w:t>
      </w:r>
      <w:r w:rsidRPr="007C3C8F">
        <w:rPr>
          <w:rFonts w:ascii="Arial" w:hAnsi="Arial" w:cs="Arial"/>
          <w:lang w:eastAsia="en-GB"/>
        </w:rPr>
        <w:t>contacting 03000 132 132. </w:t>
      </w:r>
      <w:r w:rsidR="008A2C9D" w:rsidRPr="007C3C8F">
        <w:rPr>
          <w:rFonts w:ascii="Arial" w:hAnsi="Arial" w:cs="Arial"/>
          <w:lang w:eastAsia="en-GB"/>
        </w:rPr>
        <w:t>Written comments should be submitted within the next</w:t>
      </w:r>
      <w:r w:rsidR="00D02A97" w:rsidRPr="007C3C8F">
        <w:rPr>
          <w:rFonts w:ascii="Arial" w:hAnsi="Arial" w:cs="Arial"/>
          <w:lang w:eastAsia="en-GB"/>
        </w:rPr>
        <w:t xml:space="preserve"> 14 days. </w:t>
      </w:r>
      <w:r w:rsidR="008A2C9D" w:rsidRPr="007C3C8F">
        <w:rPr>
          <w:rFonts w:ascii="Arial" w:hAnsi="Arial" w:cs="Arial"/>
          <w:lang w:eastAsia="en-GB"/>
        </w:rPr>
        <w:t>Please quote the application number in any correspondence and note that all representations made, including objections, will be p</w:t>
      </w:r>
      <w:r w:rsidR="00FD099F" w:rsidRPr="007C3C8F">
        <w:rPr>
          <w:rFonts w:ascii="Arial" w:hAnsi="Arial" w:cs="Arial"/>
          <w:lang w:eastAsia="en-GB"/>
        </w:rPr>
        <w:t>ost</w:t>
      </w:r>
      <w:r w:rsidR="008A2C9D" w:rsidRPr="007C3C8F">
        <w:rPr>
          <w:rFonts w:ascii="Arial" w:hAnsi="Arial" w:cs="Arial"/>
          <w:lang w:eastAsia="en-GB"/>
        </w:rPr>
        <w:t>ed on the NI Planning Portal.</w:t>
      </w:r>
    </w:p>
    <w:p w:rsidR="008D1482" w:rsidRPr="008D1482" w:rsidRDefault="008D1482" w:rsidP="008D148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9351" w:type="dxa"/>
        <w:tblLayout w:type="fixed"/>
        <w:tblLook w:val="0000" w:firstRow="0" w:lastRow="0" w:firstColumn="0" w:lastColumn="0" w:noHBand="0" w:noVBand="0"/>
        <w:tblCaption w:val="Applications to be advertised week commencing 14 February 2022"/>
        <w:tblDescription w:val="Details of applications to be advertised week commencing 14 February 2022"/>
      </w:tblPr>
      <w:tblGrid>
        <w:gridCol w:w="2405"/>
        <w:gridCol w:w="3260"/>
        <w:gridCol w:w="3686"/>
      </w:tblGrid>
      <w:tr w:rsidR="007C3C8F" w:rsidRPr="008D1482" w:rsidTr="007C3C8F">
        <w:trPr>
          <w:cantSplit/>
          <w:tblHeader/>
        </w:trPr>
        <w:tc>
          <w:tcPr>
            <w:tcW w:w="2405" w:type="dxa"/>
          </w:tcPr>
          <w:p w:rsidR="007C3C8F" w:rsidRPr="007C3C8F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Application No</w:t>
            </w:r>
          </w:p>
        </w:tc>
        <w:tc>
          <w:tcPr>
            <w:tcW w:w="3260" w:type="dxa"/>
          </w:tcPr>
          <w:p w:rsidR="007C3C8F" w:rsidRPr="007C3C8F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Location</w:t>
            </w:r>
          </w:p>
        </w:tc>
        <w:tc>
          <w:tcPr>
            <w:tcW w:w="3686" w:type="dxa"/>
          </w:tcPr>
          <w:p w:rsidR="007C3C8F" w:rsidRPr="007C3C8F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Proposal in Brief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LA09/2022/0138/F</w:t>
            </w:r>
          </w:p>
        </w:tc>
        <w:tc>
          <w:tcPr>
            <w:tcW w:w="3260" w:type="dxa"/>
          </w:tcPr>
          <w:p w:rsidR="007C3C8F" w:rsidRPr="008D1482" w:rsidRDefault="007C3C8F" w:rsidP="00FD09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37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Gortinure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Maghera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Change of house type &amp;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garage</w:t>
            </w:r>
            <w:r>
              <w:rPr>
                <w:rFonts w:ascii="Arial" w:eastAsia="Times New Roman" w:hAnsi="Arial" w:cs="Arial"/>
                <w:lang w:eastAsia="en-GB"/>
              </w:rPr>
              <w:t xml:space="preserve"> from approved </w:t>
            </w:r>
            <w:r w:rsidRPr="008D1482">
              <w:rPr>
                <w:rFonts w:ascii="Arial" w:eastAsia="Times New Roman" w:hAnsi="Arial" w:cs="Arial"/>
                <w:lang w:eastAsia="en-GB"/>
              </w:rPr>
              <w:t>H/2006/0257/F</w:t>
            </w:r>
          </w:p>
        </w:tc>
      </w:tr>
      <w:tr w:rsidR="007C3C8F" w:rsidRPr="008D1482" w:rsidTr="007C3C8F">
        <w:trPr>
          <w:cantSplit/>
        </w:trPr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LA09/2022/0143/F</w:t>
            </w:r>
          </w:p>
        </w:tc>
        <w:tc>
          <w:tcPr>
            <w:tcW w:w="3260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Approx. 75m N.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of 9a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Drumconready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Maghera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Replaceme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en-GB"/>
              </w:rPr>
              <w:t>nt dwelling &amp; garage in substitution for approved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H/2007/1081/F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LA09/2022/0145/O</w:t>
            </w:r>
          </w:p>
        </w:tc>
        <w:tc>
          <w:tcPr>
            <w:tcW w:w="3260" w:type="dxa"/>
          </w:tcPr>
          <w:p w:rsidR="007C3C8F" w:rsidRPr="008D1482" w:rsidRDefault="007C3C8F" w:rsidP="00FD09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70m S.E.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of 129 </w:t>
            </w:r>
            <w:proofErr w:type="spellStart"/>
            <w:r w:rsidRPr="008D1482">
              <w:rPr>
                <w:rFonts w:ascii="Arial" w:eastAsia="Times New Roman" w:hAnsi="Arial" w:cs="Arial"/>
                <w:lang w:eastAsia="en-GB"/>
              </w:rPr>
              <w:t>Bal</w:t>
            </w:r>
            <w:r>
              <w:rPr>
                <w:rFonts w:ascii="Arial" w:eastAsia="Times New Roman" w:hAnsi="Arial" w:cs="Arial"/>
                <w:lang w:eastAsia="en-GB"/>
              </w:rPr>
              <w:t>lynease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Portglenone</w:t>
            </w:r>
            <w:proofErr w:type="spellEnd"/>
          </w:p>
        </w:tc>
        <w:tc>
          <w:tcPr>
            <w:tcW w:w="3686" w:type="dxa"/>
          </w:tcPr>
          <w:p w:rsidR="007C3C8F" w:rsidRPr="008D1482" w:rsidRDefault="007C3C8F" w:rsidP="00FD09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Site of dwelling &amp; garage (r</w:t>
            </w:r>
            <w:r w:rsidRPr="008D1482">
              <w:rPr>
                <w:rFonts w:ascii="Arial" w:eastAsia="Times New Roman" w:hAnsi="Arial" w:cs="Arial"/>
                <w:lang w:eastAsia="en-GB"/>
              </w:rPr>
              <w:t>enewal)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LA09/2022/0151/F</w:t>
            </w:r>
          </w:p>
        </w:tc>
        <w:tc>
          <w:tcPr>
            <w:tcW w:w="3260" w:type="dxa"/>
          </w:tcPr>
          <w:p w:rsidR="007C3C8F" w:rsidRPr="008D1482" w:rsidRDefault="007C3C8F" w:rsidP="00FD09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258m S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  <w:r w:rsidRPr="008D1482">
              <w:rPr>
                <w:rFonts w:ascii="Arial" w:eastAsia="Times New Roman" w:hAnsi="Arial" w:cs="Arial"/>
                <w:lang w:eastAsia="en-GB"/>
              </w:rPr>
              <w:t>E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of 24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Lisgorgan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Lane,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Upperlands</w:t>
            </w:r>
            <w:proofErr w:type="spellEnd"/>
            <w:r w:rsidRPr="008D148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Industrial u</w:t>
            </w:r>
            <w:r w:rsidRPr="008D1482">
              <w:rPr>
                <w:rFonts w:ascii="Arial" w:eastAsia="Times New Roman" w:hAnsi="Arial" w:cs="Arial"/>
                <w:lang w:eastAsia="en-GB"/>
              </w:rPr>
              <w:t>nit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LA09/2022/0127/F</w:t>
            </w:r>
          </w:p>
        </w:tc>
        <w:tc>
          <w:tcPr>
            <w:tcW w:w="3260" w:type="dxa"/>
          </w:tcPr>
          <w:p w:rsidR="007C3C8F" w:rsidRPr="008D1482" w:rsidRDefault="007C3C8F" w:rsidP="00FD09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Opposite TES Group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8D1482">
              <w:rPr>
                <w:rFonts w:ascii="Arial" w:eastAsia="Times New Roman" w:hAnsi="Arial" w:cs="Arial"/>
                <w:lang w:eastAsia="en-GB"/>
              </w:rPr>
              <w:t>Kilcronagh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Business Park, Cookstown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Fabrication &amp; </w:t>
            </w:r>
            <w:r w:rsidRPr="008D1482">
              <w:rPr>
                <w:rFonts w:ascii="Arial" w:eastAsia="Times New Roman" w:hAnsi="Arial" w:cs="Arial"/>
                <w:lang w:eastAsia="en-GB"/>
              </w:rPr>
              <w:t>manufacturing worksh</w:t>
            </w:r>
            <w:r>
              <w:rPr>
                <w:rFonts w:ascii="Arial" w:eastAsia="Times New Roman" w:hAnsi="Arial" w:cs="Arial"/>
                <w:lang w:eastAsia="en-GB"/>
              </w:rPr>
              <w:t>op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LA09/2022/0136/F</w:t>
            </w:r>
          </w:p>
        </w:tc>
        <w:tc>
          <w:tcPr>
            <w:tcW w:w="3260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 xml:space="preserve">26 </w:t>
            </w:r>
            <w:proofErr w:type="spellStart"/>
            <w:r w:rsidRPr="008D1482">
              <w:rPr>
                <w:rFonts w:ascii="Arial" w:eastAsia="Times New Roman" w:hAnsi="Arial" w:cs="Arial"/>
                <w:lang w:eastAsia="en-GB"/>
              </w:rPr>
              <w:t>Lit</w:t>
            </w:r>
            <w:r>
              <w:rPr>
                <w:rFonts w:ascii="Arial" w:eastAsia="Times New Roman" w:hAnsi="Arial" w:cs="Arial"/>
                <w:lang w:eastAsia="en-GB"/>
              </w:rPr>
              <w:t>tlebridge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Moneymore</w:t>
            </w:r>
            <w:proofErr w:type="spellEnd"/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Alterations to existi</w:t>
            </w:r>
            <w:r>
              <w:rPr>
                <w:rFonts w:ascii="Arial" w:eastAsia="Times New Roman" w:hAnsi="Arial" w:cs="Arial"/>
                <w:lang w:eastAsia="en-GB"/>
              </w:rPr>
              <w:t>ng dwelling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LA09/2022/0153/F</w:t>
            </w:r>
          </w:p>
        </w:tc>
        <w:tc>
          <w:tcPr>
            <w:tcW w:w="3260" w:type="dxa"/>
          </w:tcPr>
          <w:p w:rsidR="007C3C8F" w:rsidRPr="008D1482" w:rsidRDefault="007C3C8F" w:rsidP="00FD09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Approx. 200m N.E. of 14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Tullywiggan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Cottages</w:t>
            </w:r>
            <w:r w:rsidRPr="008D1482">
              <w:rPr>
                <w:rFonts w:ascii="Arial" w:eastAsia="Times New Roman" w:hAnsi="Arial" w:cs="Arial"/>
                <w:lang w:eastAsia="en-GB"/>
              </w:rPr>
              <w:t>,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Tullywiggan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Cookstown  </w:t>
            </w:r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</w:t>
            </w:r>
            <w:r w:rsidRPr="008D1482">
              <w:rPr>
                <w:rFonts w:ascii="Arial" w:eastAsia="Times New Roman" w:hAnsi="Arial" w:cs="Arial"/>
                <w:lang w:eastAsia="en-GB"/>
              </w:rPr>
              <w:t>egularisation of an oper</w:t>
            </w:r>
            <w:r>
              <w:rPr>
                <w:rFonts w:ascii="Arial" w:eastAsia="Times New Roman" w:hAnsi="Arial" w:cs="Arial"/>
                <w:lang w:eastAsia="en-GB"/>
              </w:rPr>
              <w:t>ational Anaerobic Digestion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plant incl</w:t>
            </w:r>
            <w:r>
              <w:rPr>
                <w:rFonts w:ascii="Arial" w:eastAsia="Times New Roman" w:hAnsi="Arial" w:cs="Arial"/>
                <w:lang w:eastAsia="en-GB"/>
              </w:rPr>
              <w:t xml:space="preserve">uding extension to curtilage &amp; shed 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access lane, </w:t>
            </w:r>
            <w:proofErr w:type="spellStart"/>
            <w:r w:rsidRPr="008D1482">
              <w:rPr>
                <w:rFonts w:ascii="Arial" w:eastAsia="Times New Roman" w:hAnsi="Arial" w:cs="Arial"/>
                <w:lang w:eastAsia="en-GB"/>
              </w:rPr>
              <w:t>digestate</w:t>
            </w:r>
            <w:proofErr w:type="spellEnd"/>
            <w:r w:rsidRPr="008D1482">
              <w:rPr>
                <w:rFonts w:ascii="Arial" w:eastAsia="Times New Roman" w:hAnsi="Arial" w:cs="Arial"/>
                <w:lang w:eastAsia="en-GB"/>
              </w:rPr>
              <w:t xml:space="preserve"> storage tank, relocated pas</w:t>
            </w:r>
            <w:r>
              <w:rPr>
                <w:rFonts w:ascii="Arial" w:eastAsia="Times New Roman" w:hAnsi="Arial" w:cs="Arial"/>
                <w:lang w:eastAsia="en-GB"/>
              </w:rPr>
              <w:t>teurisation tanks, macerator &amp;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heat exchanger within e</w:t>
            </w:r>
            <w:r>
              <w:rPr>
                <w:rFonts w:ascii="Arial" w:eastAsia="Times New Roman" w:hAnsi="Arial" w:cs="Arial"/>
                <w:lang w:eastAsia="en-GB"/>
              </w:rPr>
              <w:t>xtension &amp;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extension to shed, carbon filt</w:t>
            </w:r>
            <w:r>
              <w:rPr>
                <w:rFonts w:ascii="Arial" w:eastAsia="Times New Roman" w:hAnsi="Arial" w:cs="Arial"/>
                <w:lang w:eastAsia="en-GB"/>
              </w:rPr>
              <w:t xml:space="preserve">er &amp; amendment to 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approved </w:t>
            </w:r>
            <w:proofErr w:type="spellStart"/>
            <w:r w:rsidRPr="008D1482">
              <w:rPr>
                <w:rFonts w:ascii="Arial" w:eastAsia="Times New Roman" w:hAnsi="Arial" w:cs="Arial"/>
                <w:lang w:eastAsia="en-GB"/>
              </w:rPr>
              <w:t>digestate</w:t>
            </w:r>
            <w:proofErr w:type="spellEnd"/>
            <w:r w:rsidRPr="008D1482">
              <w:rPr>
                <w:rFonts w:ascii="Arial" w:eastAsia="Times New Roman" w:hAnsi="Arial" w:cs="Arial"/>
                <w:lang w:eastAsia="en-GB"/>
              </w:rPr>
              <w:t xml:space="preserve"> storage tank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LA09/2022/0139/F</w:t>
            </w:r>
          </w:p>
        </w:tc>
        <w:tc>
          <w:tcPr>
            <w:tcW w:w="3260" w:type="dxa"/>
          </w:tcPr>
          <w:p w:rsidR="007C3C8F" w:rsidRPr="008D1482" w:rsidRDefault="007C3C8F" w:rsidP="00FD09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12 Manor Close, Magherafelt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686" w:type="dxa"/>
          </w:tcPr>
          <w:p w:rsidR="007C3C8F" w:rsidRPr="008D1482" w:rsidRDefault="007C3C8F" w:rsidP="00FD09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ingle </w:t>
            </w:r>
            <w:r>
              <w:rPr>
                <w:rFonts w:ascii="Arial" w:eastAsia="Times New Roman" w:hAnsi="Arial" w:cs="Arial"/>
                <w:lang w:eastAsia="en-GB"/>
              </w:rPr>
              <w:t>storey extension to rear &amp;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side</w:t>
            </w:r>
            <w:r>
              <w:rPr>
                <w:rFonts w:ascii="Arial" w:eastAsia="Times New Roman" w:hAnsi="Arial" w:cs="Arial"/>
                <w:lang w:eastAsia="en-GB"/>
              </w:rPr>
              <w:t xml:space="preserve"> of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dw</w:t>
            </w:r>
            <w:r>
              <w:rPr>
                <w:rFonts w:ascii="Arial" w:eastAsia="Times New Roman" w:hAnsi="Arial" w:cs="Arial"/>
                <w:lang w:eastAsia="en-GB"/>
              </w:rPr>
              <w:t>elling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LA09/2022/0133/F</w:t>
            </w:r>
          </w:p>
        </w:tc>
        <w:tc>
          <w:tcPr>
            <w:tcW w:w="3260" w:type="dxa"/>
          </w:tcPr>
          <w:p w:rsidR="007C3C8F" w:rsidRPr="008D1482" w:rsidRDefault="007C3C8F" w:rsidP="00FD09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Approx. 975m S.W.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of </w:t>
            </w:r>
            <w:r>
              <w:rPr>
                <w:rFonts w:ascii="Arial" w:eastAsia="Times New Roman" w:hAnsi="Arial" w:cs="Arial"/>
                <w:lang w:eastAsia="en-GB"/>
              </w:rPr>
              <w:t xml:space="preserve">43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Disert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Draperstown</w:t>
            </w:r>
            <w:proofErr w:type="spellEnd"/>
            <w:r w:rsidRPr="008D148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round mounted photovoltaic panels </w:t>
            </w:r>
            <w:r>
              <w:rPr>
                <w:rFonts w:ascii="Arial" w:eastAsia="Times New Roman" w:hAnsi="Arial" w:cs="Arial"/>
                <w:lang w:eastAsia="en-GB"/>
              </w:rPr>
              <w:t>with associated control housing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LA09/2022/0134/F</w:t>
            </w:r>
          </w:p>
        </w:tc>
        <w:tc>
          <w:tcPr>
            <w:tcW w:w="3260" w:type="dxa"/>
          </w:tcPr>
          <w:p w:rsidR="007C3C8F" w:rsidRPr="008D1482" w:rsidRDefault="007C3C8F" w:rsidP="00FD09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65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Deerpark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Bellaghy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</w:t>
            </w:r>
            <w:r w:rsidRPr="008D1482">
              <w:rPr>
                <w:rFonts w:ascii="Arial" w:eastAsia="Times New Roman" w:hAnsi="Arial" w:cs="Arial"/>
                <w:lang w:eastAsia="en-GB"/>
              </w:rPr>
              <w:t>ormers to existing dwelling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LA09/2022/0140/F</w:t>
            </w:r>
          </w:p>
        </w:tc>
        <w:tc>
          <w:tcPr>
            <w:tcW w:w="3260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 xml:space="preserve">6 </w:t>
            </w:r>
            <w:proofErr w:type="spellStart"/>
            <w:r w:rsidRPr="008D1482">
              <w:rPr>
                <w:rFonts w:ascii="Arial" w:eastAsia="Times New Roman" w:hAnsi="Arial" w:cs="Arial"/>
                <w:lang w:eastAsia="en-GB"/>
              </w:rPr>
              <w:t>Motalee</w:t>
            </w:r>
            <w:proofErr w:type="spellEnd"/>
            <w:r w:rsidRPr="008D1482">
              <w:rPr>
                <w:rFonts w:ascii="Arial" w:eastAsia="Times New Roman" w:hAnsi="Arial" w:cs="Arial"/>
                <w:lang w:eastAsia="en-GB"/>
              </w:rPr>
              <w:t xml:space="preserve"> Lane accessed</w:t>
            </w:r>
            <w:r>
              <w:rPr>
                <w:rFonts w:ascii="Arial" w:eastAsia="Times New Roman" w:hAnsi="Arial" w:cs="Arial"/>
                <w:lang w:eastAsia="en-GB"/>
              </w:rPr>
              <w:t xml:space="preserve"> of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Luney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Magherafelt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Change of house type &amp; </w:t>
            </w:r>
            <w:r w:rsidRPr="008D1482">
              <w:rPr>
                <w:rFonts w:ascii="Arial" w:eastAsia="Times New Roman" w:hAnsi="Arial" w:cs="Arial"/>
                <w:lang w:eastAsia="en-GB"/>
              </w:rPr>
              <w:t>re</w:t>
            </w:r>
            <w:r>
              <w:rPr>
                <w:rFonts w:ascii="Arial" w:eastAsia="Times New Roman" w:hAnsi="Arial" w:cs="Arial"/>
                <w:lang w:eastAsia="en-GB"/>
              </w:rPr>
              <w:t>location of vehicle access from approval H/2007/0347/F &amp; LA09/2019/1399/LDE to provide 2 storey dwelling with attached carport &amp; garage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LA09/2022/0154/O</w:t>
            </w:r>
          </w:p>
        </w:tc>
        <w:tc>
          <w:tcPr>
            <w:tcW w:w="3260" w:type="dxa"/>
          </w:tcPr>
          <w:p w:rsidR="007C3C8F" w:rsidRPr="008D1482" w:rsidRDefault="007C3C8F" w:rsidP="00FD09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100m W. of 54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Rocktown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Knockloughrim</w:t>
            </w:r>
            <w:proofErr w:type="spellEnd"/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Farm dwelling &amp; garage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LA09/2022/0155/O</w:t>
            </w:r>
          </w:p>
        </w:tc>
        <w:tc>
          <w:tcPr>
            <w:tcW w:w="3260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Adj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to 35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Oldtown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Bellaghy</w:t>
            </w:r>
            <w:proofErr w:type="spellEnd"/>
            <w:r w:rsidRPr="008D148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Site of i</w:t>
            </w:r>
            <w:r>
              <w:rPr>
                <w:rFonts w:ascii="Arial" w:eastAsia="Times New Roman" w:hAnsi="Arial" w:cs="Arial"/>
                <w:lang w:eastAsia="en-GB"/>
              </w:rPr>
              <w:t>nfill dwelling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LA09/2022/0132/F</w:t>
            </w:r>
          </w:p>
        </w:tc>
        <w:tc>
          <w:tcPr>
            <w:tcW w:w="3260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 xml:space="preserve">50 </w:t>
            </w:r>
            <w:proofErr w:type="spellStart"/>
            <w:r w:rsidRPr="008D1482">
              <w:rPr>
                <w:rFonts w:ascii="Arial" w:eastAsia="Times New Roman" w:hAnsi="Arial" w:cs="Arial"/>
                <w:lang w:eastAsia="en-GB"/>
              </w:rPr>
              <w:t>M</w:t>
            </w:r>
            <w:r>
              <w:rPr>
                <w:rFonts w:ascii="Arial" w:eastAsia="Times New Roman" w:hAnsi="Arial" w:cs="Arial"/>
                <w:lang w:eastAsia="en-GB"/>
              </w:rPr>
              <w:t>ousetown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Coalisland</w:t>
            </w:r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 xml:space="preserve">Single storey </w:t>
            </w:r>
            <w:r>
              <w:rPr>
                <w:rFonts w:ascii="Arial" w:eastAsia="Times New Roman" w:hAnsi="Arial" w:cs="Arial"/>
                <w:lang w:eastAsia="en-GB"/>
              </w:rPr>
              <w:t>side extension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LA09/2022/0144/F</w:t>
            </w:r>
          </w:p>
        </w:tc>
        <w:tc>
          <w:tcPr>
            <w:tcW w:w="3260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Approx.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80m S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  <w:r w:rsidRPr="008D1482">
              <w:rPr>
                <w:rFonts w:ascii="Arial" w:eastAsia="Times New Roman" w:hAnsi="Arial" w:cs="Arial"/>
                <w:lang w:eastAsia="en-GB"/>
              </w:rPr>
              <w:t>W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of 39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Mountjoy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Dungannon</w:t>
            </w:r>
          </w:p>
        </w:tc>
        <w:tc>
          <w:tcPr>
            <w:tcW w:w="3686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Dwelling on approved site (LA09/2016/0999/O)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LA09/2022/0150/F</w:t>
            </w:r>
          </w:p>
        </w:tc>
        <w:tc>
          <w:tcPr>
            <w:tcW w:w="3260" w:type="dxa"/>
          </w:tcPr>
          <w:p w:rsidR="007C3C8F" w:rsidRPr="008D1482" w:rsidRDefault="007C3C8F" w:rsidP="0065551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Rear of</w:t>
            </w:r>
            <w:r>
              <w:rPr>
                <w:rFonts w:ascii="Arial" w:eastAsia="Times New Roman" w:hAnsi="Arial" w:cs="Arial"/>
                <w:lang w:eastAsia="en-GB"/>
              </w:rPr>
              <w:t xml:space="preserve"> 40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Brookend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Ardboe</w:t>
            </w:r>
            <w:proofErr w:type="spellEnd"/>
            <w:r w:rsidRPr="008D148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686" w:type="dxa"/>
          </w:tcPr>
          <w:p w:rsidR="007C3C8F" w:rsidRPr="008D1482" w:rsidRDefault="007C3C8F" w:rsidP="0065551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C</w:t>
            </w:r>
            <w:r>
              <w:rPr>
                <w:rFonts w:ascii="Arial" w:eastAsia="Times New Roman" w:hAnsi="Arial" w:cs="Arial"/>
                <w:lang w:eastAsia="en-GB"/>
              </w:rPr>
              <w:t>OU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&amp; alterations of existing brick store with extension to provide dwelling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6D3059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LA09/2022/0152/F</w:t>
            </w:r>
          </w:p>
        </w:tc>
        <w:tc>
          <w:tcPr>
            <w:tcW w:w="3260" w:type="dxa"/>
          </w:tcPr>
          <w:p w:rsidR="007C3C8F" w:rsidRPr="008D1482" w:rsidRDefault="007C3C8F" w:rsidP="008D14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Grass verge at b</w:t>
            </w:r>
            <w:r>
              <w:rPr>
                <w:rFonts w:ascii="Arial" w:eastAsia="Times New Roman" w:hAnsi="Arial" w:cs="Arial"/>
                <w:lang w:eastAsia="en-GB"/>
              </w:rPr>
              <w:t xml:space="preserve">us stop on A29 (Cookstown Road), approx. 90m S. 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of the junction with </w:t>
            </w:r>
            <w:proofErr w:type="spellStart"/>
            <w:r w:rsidRPr="008D1482">
              <w:rPr>
                <w:rFonts w:ascii="Arial" w:eastAsia="Times New Roman" w:hAnsi="Arial" w:cs="Arial"/>
                <w:lang w:eastAsia="en-GB"/>
              </w:rPr>
              <w:t>Aghera</w:t>
            </w:r>
            <w:r>
              <w:rPr>
                <w:rFonts w:ascii="Arial" w:eastAsia="Times New Roman" w:hAnsi="Arial" w:cs="Arial"/>
                <w:lang w:eastAsia="en-GB"/>
              </w:rPr>
              <w:t>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Dungannon</w:t>
            </w:r>
          </w:p>
        </w:tc>
        <w:tc>
          <w:tcPr>
            <w:tcW w:w="3686" w:type="dxa"/>
          </w:tcPr>
          <w:p w:rsidR="007C3C8F" w:rsidRPr="008D1482" w:rsidRDefault="007C3C8F" w:rsidP="0065551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Installation of a 20m s</w:t>
            </w:r>
            <w:r w:rsidRPr="008D1482">
              <w:rPr>
                <w:rFonts w:ascii="Arial" w:eastAsia="Times New Roman" w:hAnsi="Arial" w:cs="Arial"/>
                <w:lang w:eastAsia="en-GB"/>
              </w:rPr>
              <w:t>treet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D1482">
              <w:rPr>
                <w:rFonts w:ascii="Arial" w:eastAsia="Times New Roman" w:hAnsi="Arial" w:cs="Arial"/>
                <w:lang w:eastAsia="en-GB"/>
              </w:rPr>
              <w:t>pole to host integrated antenn</w:t>
            </w:r>
            <w:r>
              <w:rPr>
                <w:rFonts w:ascii="Arial" w:eastAsia="Times New Roman" w:hAnsi="Arial" w:cs="Arial"/>
                <w:lang w:eastAsia="en-GB"/>
              </w:rPr>
              <w:t>a &amp; 2No. 600mm dishes &amp; ancillary equipment</w:t>
            </w:r>
          </w:p>
        </w:tc>
      </w:tr>
      <w:tr w:rsidR="007C3C8F" w:rsidRPr="007C3C8F" w:rsidTr="007C3C8F">
        <w:tc>
          <w:tcPr>
            <w:tcW w:w="2405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LA09/2022/0128/RM</w:t>
            </w:r>
          </w:p>
        </w:tc>
        <w:tc>
          <w:tcPr>
            <w:tcW w:w="3260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 xml:space="preserve">Adj. to 8 Florence Road,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Omagh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686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Dwelling</w:t>
            </w:r>
          </w:p>
        </w:tc>
      </w:tr>
      <w:tr w:rsidR="007C3C8F" w:rsidRPr="007C3C8F" w:rsidTr="007C3C8F">
        <w:tc>
          <w:tcPr>
            <w:tcW w:w="2405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LA09/2022/0129/F</w:t>
            </w:r>
          </w:p>
        </w:tc>
        <w:tc>
          <w:tcPr>
            <w:tcW w:w="3260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 xml:space="preserve">54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Ballynasaggart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Ballygawley</w:t>
            </w:r>
            <w:proofErr w:type="spellEnd"/>
          </w:p>
        </w:tc>
        <w:tc>
          <w:tcPr>
            <w:tcW w:w="3686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Single storey rear extension &amp; gable extension</w:t>
            </w:r>
          </w:p>
        </w:tc>
      </w:tr>
      <w:tr w:rsidR="007C3C8F" w:rsidRPr="007C3C8F" w:rsidTr="007C3C8F">
        <w:tc>
          <w:tcPr>
            <w:tcW w:w="2405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LA09/2022/0130/F</w:t>
            </w:r>
          </w:p>
        </w:tc>
        <w:tc>
          <w:tcPr>
            <w:tcW w:w="3260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 xml:space="preserve">2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Derrycush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Lane,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Aughnacloy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686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Rear extension to dwelling &amp; garage</w:t>
            </w:r>
          </w:p>
        </w:tc>
      </w:tr>
      <w:tr w:rsidR="007C3C8F" w:rsidRPr="007C3C8F" w:rsidTr="007C3C8F">
        <w:tc>
          <w:tcPr>
            <w:tcW w:w="2405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LA09/2022/0135/O</w:t>
            </w:r>
          </w:p>
        </w:tc>
        <w:tc>
          <w:tcPr>
            <w:tcW w:w="3260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 xml:space="preserve">Approx. 30m N. of 5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Glenchuil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Ballygawley</w:t>
            </w:r>
            <w:proofErr w:type="spellEnd"/>
          </w:p>
        </w:tc>
        <w:tc>
          <w:tcPr>
            <w:tcW w:w="3686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Renewal of LA09/2019/0041/O for dwelling &amp; garage</w:t>
            </w:r>
          </w:p>
        </w:tc>
      </w:tr>
      <w:tr w:rsidR="007C3C8F" w:rsidRPr="007C3C8F" w:rsidTr="007C3C8F">
        <w:tc>
          <w:tcPr>
            <w:tcW w:w="2405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LA09/2022/0142/RM</w:t>
            </w:r>
          </w:p>
        </w:tc>
        <w:tc>
          <w:tcPr>
            <w:tcW w:w="3260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 xml:space="preserve">Approx. 60m N.E. of 45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Reaskmore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Road, Dungannon </w:t>
            </w:r>
          </w:p>
        </w:tc>
        <w:tc>
          <w:tcPr>
            <w:tcW w:w="3686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2 storey farm dwelling &amp; garage</w:t>
            </w:r>
          </w:p>
        </w:tc>
      </w:tr>
      <w:tr w:rsidR="007C3C8F" w:rsidRPr="007C3C8F" w:rsidTr="007C3C8F">
        <w:tc>
          <w:tcPr>
            <w:tcW w:w="2405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LA09/2022/0131/F</w:t>
            </w:r>
          </w:p>
        </w:tc>
        <w:tc>
          <w:tcPr>
            <w:tcW w:w="3260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 xml:space="preserve">111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Ballynakilly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Road, Coalisland</w:t>
            </w:r>
          </w:p>
        </w:tc>
        <w:tc>
          <w:tcPr>
            <w:tcW w:w="3686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Store/warehouse</w:t>
            </w:r>
          </w:p>
        </w:tc>
      </w:tr>
      <w:tr w:rsidR="007C3C8F" w:rsidRPr="007C3C8F" w:rsidTr="007C3C8F">
        <w:tc>
          <w:tcPr>
            <w:tcW w:w="2405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LA09/2022/0137/F</w:t>
            </w:r>
          </w:p>
        </w:tc>
        <w:tc>
          <w:tcPr>
            <w:tcW w:w="3260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 xml:space="preserve">47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Killyneill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Road, Dungannon </w:t>
            </w:r>
          </w:p>
        </w:tc>
        <w:tc>
          <w:tcPr>
            <w:tcW w:w="3686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New vehicular access</w:t>
            </w:r>
          </w:p>
        </w:tc>
      </w:tr>
      <w:tr w:rsidR="007C3C8F" w:rsidRPr="007C3C8F" w:rsidTr="007C3C8F">
        <w:tc>
          <w:tcPr>
            <w:tcW w:w="2405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LA09/2022/0146/O</w:t>
            </w:r>
          </w:p>
        </w:tc>
        <w:tc>
          <w:tcPr>
            <w:tcW w:w="3260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 xml:space="preserve">Between 62 &amp; 52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Lurgaboy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Road, Dungannon  </w:t>
            </w:r>
          </w:p>
        </w:tc>
        <w:tc>
          <w:tcPr>
            <w:tcW w:w="3686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Site for dwelling</w:t>
            </w:r>
          </w:p>
        </w:tc>
      </w:tr>
      <w:tr w:rsidR="007C3C8F" w:rsidRPr="007C3C8F" w:rsidTr="007C3C8F">
        <w:tc>
          <w:tcPr>
            <w:tcW w:w="2405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LA09/2022/0147/RM</w:t>
            </w:r>
          </w:p>
        </w:tc>
        <w:tc>
          <w:tcPr>
            <w:tcW w:w="3260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 xml:space="preserve">Adj. &amp; 30m S. of 4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Tullydowey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Road, Dungannon</w:t>
            </w:r>
          </w:p>
        </w:tc>
        <w:tc>
          <w:tcPr>
            <w:tcW w:w="3686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Dwelling &amp; garage</w:t>
            </w:r>
          </w:p>
        </w:tc>
      </w:tr>
      <w:tr w:rsidR="007C3C8F" w:rsidRPr="007C3C8F" w:rsidTr="007C3C8F">
        <w:tc>
          <w:tcPr>
            <w:tcW w:w="2405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en-GB"/>
              </w:rPr>
            </w:pPr>
            <w:r w:rsidRPr="007C3C8F">
              <w:rPr>
                <w:rFonts w:ascii="Arial" w:eastAsia="Times New Roman" w:hAnsi="Arial" w:cs="Arial"/>
                <w:b/>
                <w:lang w:eastAsia="en-GB"/>
              </w:rPr>
              <w:t>Re-advertisements</w:t>
            </w:r>
          </w:p>
        </w:tc>
        <w:tc>
          <w:tcPr>
            <w:tcW w:w="3260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6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C3C8F" w:rsidRPr="007C3C8F" w:rsidTr="007C3C8F">
        <w:tc>
          <w:tcPr>
            <w:tcW w:w="2405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>LA09/2016/1162/F</w:t>
            </w:r>
          </w:p>
        </w:tc>
        <w:tc>
          <w:tcPr>
            <w:tcW w:w="3260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 xml:space="preserve">29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Trewmount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Killyman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&amp; lands adj.   </w:t>
            </w:r>
          </w:p>
        </w:tc>
        <w:tc>
          <w:tcPr>
            <w:tcW w:w="3686" w:type="dxa"/>
          </w:tcPr>
          <w:p w:rsidR="007C3C8F" w:rsidRPr="007C3C8F" w:rsidRDefault="007C3C8F" w:rsidP="007C3C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C3C8F">
              <w:rPr>
                <w:rFonts w:ascii="Arial" w:eastAsia="Times New Roman" w:hAnsi="Arial" w:cs="Arial"/>
                <w:lang w:eastAsia="en-GB"/>
              </w:rPr>
              <w:t xml:space="preserve">Housing development adj. to &amp; S.W of 31 </w:t>
            </w:r>
            <w:proofErr w:type="spellStart"/>
            <w:r w:rsidRPr="007C3C8F">
              <w:rPr>
                <w:rFonts w:ascii="Arial" w:eastAsia="Times New Roman" w:hAnsi="Arial" w:cs="Arial"/>
                <w:lang w:eastAsia="en-GB"/>
              </w:rPr>
              <w:t>Trewmount</w:t>
            </w:r>
            <w:proofErr w:type="spellEnd"/>
            <w:r w:rsidRPr="007C3C8F">
              <w:rPr>
                <w:rFonts w:ascii="Arial" w:eastAsia="Times New Roman" w:hAnsi="Arial" w:cs="Arial"/>
                <w:lang w:eastAsia="en-GB"/>
              </w:rPr>
              <w:t xml:space="preserve"> Road for 19 dwellings</w:t>
            </w:r>
          </w:p>
        </w:tc>
      </w:tr>
      <w:tr w:rsidR="007C3C8F" w:rsidRPr="008D1482" w:rsidTr="007C3C8F">
        <w:tc>
          <w:tcPr>
            <w:tcW w:w="2405" w:type="dxa"/>
          </w:tcPr>
          <w:p w:rsidR="007C3C8F" w:rsidRPr="008D1482" w:rsidRDefault="007C3C8F" w:rsidP="00BC0F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LA09/2021/1307/F</w:t>
            </w:r>
          </w:p>
        </w:tc>
        <w:tc>
          <w:tcPr>
            <w:tcW w:w="3260" w:type="dxa"/>
          </w:tcPr>
          <w:p w:rsidR="007C3C8F" w:rsidRPr="008D1482" w:rsidRDefault="007C3C8F" w:rsidP="00BC0F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The Mills</w:t>
            </w:r>
            <w:r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Washingbay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Coalisland   </w:t>
            </w:r>
          </w:p>
        </w:tc>
        <w:tc>
          <w:tcPr>
            <w:tcW w:w="3686" w:type="dxa"/>
          </w:tcPr>
          <w:p w:rsidR="007C3C8F" w:rsidRPr="008D1482" w:rsidRDefault="007C3C8F" w:rsidP="00BC0F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D1482">
              <w:rPr>
                <w:rFonts w:ascii="Arial" w:eastAsia="Times New Roman" w:hAnsi="Arial" w:cs="Arial"/>
                <w:lang w:eastAsia="en-GB"/>
              </w:rPr>
              <w:t>Variation of condition 1 of planning permission LA09/2017/1340/F to extend the completi</w:t>
            </w:r>
            <w:r>
              <w:rPr>
                <w:rFonts w:ascii="Arial" w:eastAsia="Times New Roman" w:hAnsi="Arial" w:cs="Arial"/>
                <w:lang w:eastAsia="en-GB"/>
              </w:rPr>
              <w:t>on date to 3 years from the 10</w:t>
            </w:r>
            <w:r w:rsidRPr="008D1482">
              <w:rPr>
                <w:rFonts w:ascii="Arial" w:eastAsia="Times New Roman" w:hAnsi="Arial" w:cs="Arial"/>
                <w:lang w:eastAsia="en-GB"/>
              </w:rPr>
              <w:t xml:space="preserve"> June 2021</w:t>
            </w:r>
          </w:p>
        </w:tc>
      </w:tr>
    </w:tbl>
    <w:p w:rsidR="008D1482" w:rsidRPr="008D1482" w:rsidRDefault="008D1482" w:rsidP="008D14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8D1482" w:rsidRPr="008D1482" w:rsidRDefault="008D1482" w:rsidP="008D14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8D1482" w:rsidRPr="008D1482" w:rsidRDefault="008D1482" w:rsidP="008D14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E79D2" w:rsidRDefault="00CE79D2"/>
    <w:sectPr w:rsidR="00CE79D2" w:rsidSect="00F32D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82"/>
    <w:rsid w:val="004D068C"/>
    <w:rsid w:val="00580F5A"/>
    <w:rsid w:val="00655519"/>
    <w:rsid w:val="006B32CF"/>
    <w:rsid w:val="006D3059"/>
    <w:rsid w:val="0071165F"/>
    <w:rsid w:val="007C3C8F"/>
    <w:rsid w:val="008A2C9D"/>
    <w:rsid w:val="008D1482"/>
    <w:rsid w:val="00CE79D2"/>
    <w:rsid w:val="00D02A97"/>
    <w:rsid w:val="00FD099F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2A86"/>
  <w15:chartTrackingRefBased/>
  <w15:docId w15:val="{CF9C3175-1E22-443F-9DF2-0718CBAE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2C9D"/>
    <w:rPr>
      <w:color w:val="0563C1"/>
      <w:u w:val="single"/>
    </w:rPr>
  </w:style>
  <w:style w:type="table" w:styleId="TableGrid">
    <w:name w:val="Table Grid"/>
    <w:basedOn w:val="TableNormal"/>
    <w:uiPriority w:val="39"/>
    <w:rsid w:val="007C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3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49595-9FE4-4C24-8486-0D99EE16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Council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McKeagney</dc:creator>
  <cp:keywords/>
  <dc:description/>
  <cp:lastModifiedBy>Leah McCann</cp:lastModifiedBy>
  <cp:revision>2</cp:revision>
  <dcterms:created xsi:type="dcterms:W3CDTF">2022-02-14T09:39:00Z</dcterms:created>
  <dcterms:modified xsi:type="dcterms:W3CDTF">2022-02-14T09:39:00Z</dcterms:modified>
</cp:coreProperties>
</file>