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37833835"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7421CE">
        <w:rPr>
          <w:rFonts w:ascii="Arial" w:hAnsi="Arial" w:cs="Arial"/>
          <w:b/>
          <w:bCs/>
          <w:color w:val="auto"/>
          <w:sz w:val="24"/>
          <w:szCs w:val="24"/>
          <w:lang w:eastAsia="en-GB"/>
        </w:rPr>
        <w:t>1 December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w:t>
      </w:r>
      <w:r w:rsidR="00903E9A">
        <w:rPr>
          <w:rFonts w:ascii="Arial" w:hAnsi="Arial" w:cs="Arial"/>
          <w:sz w:val="24"/>
          <w:szCs w:val="24"/>
        </w:rPr>
        <w:t>,</w:t>
      </w:r>
    </w:p>
    <w:p w14:paraId="5419F983" w14:textId="753F1D3E" w:rsidR="00BA746A" w:rsidRPr="00AB4DE0"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rPr>
        <w:t>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1 December 2025"/>
        <w:tblDescription w:val="Applications to be advertised week commencing 1 December 2025"/>
      </w:tblPr>
      <w:tblGrid>
        <w:gridCol w:w="2418"/>
        <w:gridCol w:w="3048"/>
        <w:gridCol w:w="3550"/>
      </w:tblGrid>
      <w:tr w:rsidR="007421CE" w:rsidRPr="001834B3" w14:paraId="68D23982" w14:textId="77777777" w:rsidTr="009D35E6">
        <w:trPr>
          <w:tblHeader/>
        </w:trPr>
        <w:tc>
          <w:tcPr>
            <w:tcW w:w="0" w:type="auto"/>
            <w:hideMark/>
          </w:tcPr>
          <w:p w14:paraId="5CB1F11E" w14:textId="77777777" w:rsidR="007421CE" w:rsidRPr="007421CE" w:rsidRDefault="007421CE" w:rsidP="00C858D4">
            <w:pPr>
              <w:widowControl w:val="0"/>
              <w:autoSpaceDE w:val="0"/>
              <w:autoSpaceDN w:val="0"/>
              <w:adjustRightInd w:val="0"/>
              <w:spacing w:line="240" w:lineRule="auto"/>
              <w:rPr>
                <w:rFonts w:ascii="Arial" w:hAnsi="Arial" w:cs="Arial"/>
                <w:b/>
                <w:bCs/>
                <w:sz w:val="24"/>
                <w:szCs w:val="24"/>
                <w:lang w:eastAsia="en-GB"/>
              </w:rPr>
            </w:pPr>
            <w:r w:rsidRPr="007421CE">
              <w:rPr>
                <w:rFonts w:ascii="Arial" w:hAnsi="Arial" w:cs="Arial"/>
                <w:b/>
                <w:bCs/>
                <w:sz w:val="24"/>
                <w:szCs w:val="24"/>
                <w:lang w:eastAsia="en-GB"/>
              </w:rPr>
              <w:t>Application no</w:t>
            </w:r>
          </w:p>
        </w:tc>
        <w:tc>
          <w:tcPr>
            <w:tcW w:w="0" w:type="auto"/>
            <w:hideMark/>
          </w:tcPr>
          <w:p w14:paraId="317BEF08" w14:textId="77777777" w:rsidR="007421CE" w:rsidRPr="007421CE" w:rsidRDefault="007421CE" w:rsidP="00C858D4">
            <w:pPr>
              <w:widowControl w:val="0"/>
              <w:autoSpaceDE w:val="0"/>
              <w:autoSpaceDN w:val="0"/>
              <w:adjustRightInd w:val="0"/>
              <w:spacing w:line="240" w:lineRule="auto"/>
              <w:rPr>
                <w:rFonts w:ascii="Arial" w:hAnsi="Arial" w:cs="Arial"/>
                <w:b/>
                <w:bCs/>
                <w:sz w:val="24"/>
                <w:szCs w:val="24"/>
                <w:lang w:eastAsia="en-GB"/>
              </w:rPr>
            </w:pPr>
            <w:r w:rsidRPr="007421CE">
              <w:rPr>
                <w:rFonts w:ascii="Arial" w:hAnsi="Arial" w:cs="Arial"/>
                <w:b/>
                <w:bCs/>
                <w:sz w:val="24"/>
                <w:szCs w:val="24"/>
                <w:lang w:eastAsia="en-GB"/>
              </w:rPr>
              <w:t>Location</w:t>
            </w:r>
          </w:p>
        </w:tc>
        <w:tc>
          <w:tcPr>
            <w:tcW w:w="0" w:type="auto"/>
            <w:hideMark/>
          </w:tcPr>
          <w:p w14:paraId="7A8DC54B" w14:textId="77777777" w:rsidR="007421CE" w:rsidRPr="007421CE" w:rsidRDefault="007421CE" w:rsidP="00C858D4">
            <w:pPr>
              <w:widowControl w:val="0"/>
              <w:autoSpaceDE w:val="0"/>
              <w:autoSpaceDN w:val="0"/>
              <w:adjustRightInd w:val="0"/>
              <w:spacing w:line="240" w:lineRule="auto"/>
              <w:rPr>
                <w:rFonts w:ascii="Arial" w:hAnsi="Arial" w:cs="Arial"/>
                <w:b/>
                <w:bCs/>
                <w:sz w:val="24"/>
                <w:szCs w:val="24"/>
                <w:lang w:eastAsia="en-GB"/>
              </w:rPr>
            </w:pPr>
            <w:r w:rsidRPr="007421CE">
              <w:rPr>
                <w:rFonts w:ascii="Arial" w:hAnsi="Arial" w:cs="Arial"/>
                <w:b/>
                <w:bCs/>
                <w:sz w:val="24"/>
                <w:szCs w:val="24"/>
                <w:lang w:eastAsia="en-GB"/>
              </w:rPr>
              <w:t>Proposal in brief</w:t>
            </w:r>
          </w:p>
        </w:tc>
      </w:tr>
      <w:tr w:rsidR="007421CE" w:rsidRPr="001834B3" w14:paraId="0EADB61E" w14:textId="77777777" w:rsidTr="007421CE">
        <w:tc>
          <w:tcPr>
            <w:tcW w:w="0" w:type="auto"/>
          </w:tcPr>
          <w:p w14:paraId="44206B0F"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rPr>
              <w:t>LA09/2025/1158/F</w:t>
            </w:r>
          </w:p>
        </w:tc>
        <w:tc>
          <w:tcPr>
            <w:tcW w:w="0" w:type="auto"/>
          </w:tcPr>
          <w:p w14:paraId="2AB7F2BF"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220 </w:t>
            </w:r>
            <w:proofErr w:type="spellStart"/>
            <w:r w:rsidRPr="007421CE">
              <w:rPr>
                <w:rFonts w:ascii="Arial" w:hAnsi="Arial" w:cs="Arial"/>
                <w:sz w:val="24"/>
                <w:szCs w:val="24"/>
                <w:lang w:eastAsia="en-GB"/>
              </w:rPr>
              <w:t>Mayogall</w:t>
            </w:r>
            <w:proofErr w:type="spellEnd"/>
            <w:r w:rsidRPr="007421CE">
              <w:rPr>
                <w:rFonts w:ascii="Arial" w:hAnsi="Arial" w:cs="Arial"/>
                <w:sz w:val="24"/>
                <w:szCs w:val="24"/>
                <w:lang w:eastAsia="en-GB"/>
              </w:rPr>
              <w:t xml:space="preserve"> Road, Clady</w:t>
            </w:r>
          </w:p>
        </w:tc>
        <w:tc>
          <w:tcPr>
            <w:tcW w:w="0" w:type="auto"/>
          </w:tcPr>
          <w:p w14:paraId="6DE84A1F"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Perimeter fencing</w:t>
            </w:r>
          </w:p>
        </w:tc>
      </w:tr>
      <w:tr w:rsidR="007421CE" w:rsidRPr="001834B3" w14:paraId="4AF41166" w14:textId="77777777" w:rsidTr="007421CE">
        <w:tc>
          <w:tcPr>
            <w:tcW w:w="0" w:type="auto"/>
          </w:tcPr>
          <w:p w14:paraId="37452C3F"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rPr>
              <w:t>LA09/2025/1196/O</w:t>
            </w:r>
          </w:p>
        </w:tc>
        <w:tc>
          <w:tcPr>
            <w:tcW w:w="0" w:type="auto"/>
          </w:tcPr>
          <w:p w14:paraId="73BF3C88"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Lands between 32 &amp; 32A </w:t>
            </w:r>
            <w:proofErr w:type="spellStart"/>
            <w:r w:rsidRPr="007421CE">
              <w:rPr>
                <w:rFonts w:ascii="Arial" w:hAnsi="Arial" w:cs="Arial"/>
                <w:sz w:val="24"/>
                <w:szCs w:val="24"/>
                <w:lang w:eastAsia="en-GB"/>
              </w:rPr>
              <w:t>Mayogall</w:t>
            </w:r>
            <w:proofErr w:type="spellEnd"/>
            <w:r w:rsidRPr="007421CE">
              <w:rPr>
                <w:rFonts w:ascii="Arial" w:hAnsi="Arial" w:cs="Arial"/>
                <w:sz w:val="24"/>
                <w:szCs w:val="24"/>
                <w:lang w:eastAsia="en-GB"/>
              </w:rPr>
              <w:t xml:space="preserve"> Road, </w:t>
            </w:r>
            <w:proofErr w:type="spellStart"/>
            <w:r w:rsidRPr="007421CE">
              <w:rPr>
                <w:rFonts w:ascii="Arial" w:hAnsi="Arial" w:cs="Arial"/>
                <w:sz w:val="24"/>
                <w:szCs w:val="24"/>
                <w:lang w:eastAsia="en-GB"/>
              </w:rPr>
              <w:t>Gulladuff</w:t>
            </w:r>
            <w:proofErr w:type="spellEnd"/>
          </w:p>
        </w:tc>
        <w:tc>
          <w:tcPr>
            <w:tcW w:w="0" w:type="auto"/>
          </w:tcPr>
          <w:p w14:paraId="0A8230D6"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Infill site for two dwellings</w:t>
            </w:r>
          </w:p>
        </w:tc>
      </w:tr>
      <w:tr w:rsidR="007421CE" w:rsidRPr="001834B3" w14:paraId="381C5DE3" w14:textId="77777777" w:rsidTr="007421CE">
        <w:tc>
          <w:tcPr>
            <w:tcW w:w="0" w:type="auto"/>
          </w:tcPr>
          <w:p w14:paraId="03D5AA25"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rPr>
              <w:t>LA09/2025/1208/O</w:t>
            </w:r>
          </w:p>
        </w:tc>
        <w:tc>
          <w:tcPr>
            <w:tcW w:w="0" w:type="auto"/>
          </w:tcPr>
          <w:p w14:paraId="36ED08EF"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Adj. to &amp; W. of 3 </w:t>
            </w:r>
            <w:proofErr w:type="spellStart"/>
            <w:r w:rsidRPr="007421CE">
              <w:rPr>
                <w:rFonts w:ascii="Arial" w:hAnsi="Arial" w:cs="Arial"/>
                <w:sz w:val="24"/>
                <w:szCs w:val="24"/>
                <w:lang w:eastAsia="en-GB"/>
              </w:rPr>
              <w:t>Glengomna</w:t>
            </w:r>
            <w:proofErr w:type="spellEnd"/>
            <w:r w:rsidRPr="007421CE">
              <w:rPr>
                <w:rFonts w:ascii="Arial" w:hAnsi="Arial" w:cs="Arial"/>
                <w:sz w:val="24"/>
                <w:szCs w:val="24"/>
                <w:lang w:eastAsia="en-GB"/>
              </w:rPr>
              <w:t xml:space="preserve"> Road, </w:t>
            </w:r>
            <w:proofErr w:type="spellStart"/>
            <w:r w:rsidRPr="007421CE">
              <w:rPr>
                <w:rFonts w:ascii="Arial" w:hAnsi="Arial" w:cs="Arial"/>
                <w:sz w:val="24"/>
                <w:szCs w:val="24"/>
                <w:lang w:eastAsia="en-GB"/>
              </w:rPr>
              <w:t>Draperstown</w:t>
            </w:r>
            <w:proofErr w:type="spellEnd"/>
          </w:p>
        </w:tc>
        <w:tc>
          <w:tcPr>
            <w:tcW w:w="0" w:type="auto"/>
          </w:tcPr>
          <w:p w14:paraId="3E7C9B35"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Farm dwelling (Renewal of LA09/2022/0690/O)</w:t>
            </w:r>
          </w:p>
        </w:tc>
      </w:tr>
      <w:tr w:rsidR="007421CE" w:rsidRPr="001834B3" w14:paraId="46BBAF9F" w14:textId="77777777" w:rsidTr="007421CE">
        <w:tc>
          <w:tcPr>
            <w:tcW w:w="0" w:type="auto"/>
          </w:tcPr>
          <w:p w14:paraId="497A5FB9"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rPr>
              <w:t>LA09/2025/1192/F</w:t>
            </w:r>
          </w:p>
        </w:tc>
        <w:tc>
          <w:tcPr>
            <w:tcW w:w="0" w:type="auto"/>
          </w:tcPr>
          <w:p w14:paraId="76B70C74"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30M E. of 26 </w:t>
            </w:r>
            <w:proofErr w:type="spellStart"/>
            <w:r w:rsidRPr="007421CE">
              <w:rPr>
                <w:rFonts w:ascii="Arial" w:hAnsi="Arial" w:cs="Arial"/>
                <w:sz w:val="24"/>
                <w:szCs w:val="24"/>
                <w:lang w:eastAsia="en-GB"/>
              </w:rPr>
              <w:t>Derrycrin</w:t>
            </w:r>
            <w:proofErr w:type="spellEnd"/>
            <w:r w:rsidRPr="007421CE">
              <w:rPr>
                <w:rFonts w:ascii="Arial" w:hAnsi="Arial" w:cs="Arial"/>
                <w:sz w:val="24"/>
                <w:szCs w:val="24"/>
                <w:lang w:eastAsia="en-GB"/>
              </w:rPr>
              <w:t xml:space="preserve"> Road, Cookstown</w:t>
            </w:r>
          </w:p>
        </w:tc>
        <w:tc>
          <w:tcPr>
            <w:tcW w:w="0" w:type="auto"/>
          </w:tcPr>
          <w:p w14:paraId="6765AC95"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Change of use, alterations &amp; extension </w:t>
            </w:r>
          </w:p>
        </w:tc>
      </w:tr>
      <w:tr w:rsidR="007421CE" w:rsidRPr="001834B3" w14:paraId="19D60492" w14:textId="77777777" w:rsidTr="007421CE">
        <w:tc>
          <w:tcPr>
            <w:tcW w:w="0" w:type="auto"/>
          </w:tcPr>
          <w:p w14:paraId="0CBB8A63"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rPr>
              <w:t>LA09/2025/1189/F</w:t>
            </w:r>
          </w:p>
        </w:tc>
        <w:tc>
          <w:tcPr>
            <w:tcW w:w="0" w:type="auto"/>
          </w:tcPr>
          <w:p w14:paraId="11B8C00D"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93 </w:t>
            </w:r>
            <w:proofErr w:type="spellStart"/>
            <w:r w:rsidRPr="007421CE">
              <w:rPr>
                <w:rFonts w:ascii="Arial" w:hAnsi="Arial" w:cs="Arial"/>
                <w:sz w:val="24"/>
                <w:szCs w:val="24"/>
                <w:lang w:eastAsia="en-GB"/>
              </w:rPr>
              <w:t>Coolnafranky</w:t>
            </w:r>
            <w:proofErr w:type="spellEnd"/>
            <w:r w:rsidRPr="007421CE">
              <w:rPr>
                <w:rFonts w:ascii="Arial" w:hAnsi="Arial" w:cs="Arial"/>
                <w:sz w:val="24"/>
                <w:szCs w:val="24"/>
                <w:lang w:eastAsia="en-GB"/>
              </w:rPr>
              <w:t xml:space="preserve"> Park, Cookstown</w:t>
            </w:r>
          </w:p>
        </w:tc>
        <w:tc>
          <w:tcPr>
            <w:tcW w:w="0" w:type="auto"/>
          </w:tcPr>
          <w:p w14:paraId="77AC5C28"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Rear extension</w:t>
            </w:r>
          </w:p>
        </w:tc>
      </w:tr>
      <w:tr w:rsidR="007421CE" w:rsidRPr="001834B3" w14:paraId="1A5E7BE0" w14:textId="77777777" w:rsidTr="007421CE">
        <w:tc>
          <w:tcPr>
            <w:tcW w:w="0" w:type="auto"/>
          </w:tcPr>
          <w:p w14:paraId="472700C2"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LA09/2025/1191/F</w:t>
            </w:r>
          </w:p>
        </w:tc>
        <w:tc>
          <w:tcPr>
            <w:tcW w:w="0" w:type="auto"/>
          </w:tcPr>
          <w:p w14:paraId="3E54DE87"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Lands at &amp; to the S. of 139 Moneymore Road, Dunman</w:t>
            </w:r>
          </w:p>
        </w:tc>
        <w:tc>
          <w:tcPr>
            <w:tcW w:w="0" w:type="auto"/>
          </w:tcPr>
          <w:p w14:paraId="58E9C8E4"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Extension to cheese factory </w:t>
            </w:r>
          </w:p>
        </w:tc>
      </w:tr>
      <w:tr w:rsidR="007421CE" w14:paraId="7A6105DD" w14:textId="77777777" w:rsidTr="007421CE">
        <w:tc>
          <w:tcPr>
            <w:tcW w:w="0" w:type="auto"/>
          </w:tcPr>
          <w:p w14:paraId="2ABC258C"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LA09/2025/1215/F</w:t>
            </w:r>
          </w:p>
        </w:tc>
        <w:tc>
          <w:tcPr>
            <w:tcW w:w="0" w:type="auto"/>
          </w:tcPr>
          <w:p w14:paraId="0EF9245C"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52 Creagh Road, </w:t>
            </w:r>
            <w:proofErr w:type="spellStart"/>
            <w:r w:rsidRPr="007421CE">
              <w:rPr>
                <w:rFonts w:ascii="Arial" w:hAnsi="Arial" w:cs="Arial"/>
                <w:sz w:val="24"/>
                <w:szCs w:val="24"/>
              </w:rPr>
              <w:t>Toomebridge</w:t>
            </w:r>
            <w:proofErr w:type="spellEnd"/>
          </w:p>
        </w:tc>
        <w:tc>
          <w:tcPr>
            <w:tcW w:w="0" w:type="auto"/>
          </w:tcPr>
          <w:p w14:paraId="06F48F41"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Vary condition 2 of H/2014/0400/F &amp; condition 1 of LA09/2017/1170/F</w:t>
            </w:r>
          </w:p>
        </w:tc>
      </w:tr>
      <w:tr w:rsidR="007421CE" w14:paraId="1D3FB507" w14:textId="77777777" w:rsidTr="007421CE">
        <w:tc>
          <w:tcPr>
            <w:tcW w:w="0" w:type="auto"/>
          </w:tcPr>
          <w:p w14:paraId="00028BD5"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LA09/2025/1202/F</w:t>
            </w:r>
          </w:p>
        </w:tc>
        <w:tc>
          <w:tcPr>
            <w:tcW w:w="0" w:type="auto"/>
          </w:tcPr>
          <w:p w14:paraId="7CBB2545"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23 Garrison Road, </w:t>
            </w:r>
            <w:proofErr w:type="spellStart"/>
            <w:r w:rsidRPr="007421CE">
              <w:rPr>
                <w:rFonts w:ascii="Arial" w:hAnsi="Arial" w:cs="Arial"/>
                <w:sz w:val="24"/>
                <w:szCs w:val="24"/>
              </w:rPr>
              <w:t>Knockloughrim</w:t>
            </w:r>
            <w:proofErr w:type="spellEnd"/>
          </w:p>
        </w:tc>
        <w:tc>
          <w:tcPr>
            <w:tcW w:w="0" w:type="auto"/>
          </w:tcPr>
          <w:p w14:paraId="3291BF6E"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Extension </w:t>
            </w:r>
          </w:p>
        </w:tc>
      </w:tr>
      <w:tr w:rsidR="007421CE" w14:paraId="2DBEE6DE" w14:textId="77777777" w:rsidTr="007421CE">
        <w:tc>
          <w:tcPr>
            <w:tcW w:w="0" w:type="auto"/>
          </w:tcPr>
          <w:p w14:paraId="4C63D530"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LA09/2025/1197/RM</w:t>
            </w:r>
          </w:p>
        </w:tc>
        <w:tc>
          <w:tcPr>
            <w:tcW w:w="0" w:type="auto"/>
          </w:tcPr>
          <w:p w14:paraId="2CF66E73"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Approx. 65m E.S.E. of 17 Pound Road, Magherafelt</w:t>
            </w:r>
          </w:p>
        </w:tc>
        <w:tc>
          <w:tcPr>
            <w:tcW w:w="0" w:type="auto"/>
          </w:tcPr>
          <w:p w14:paraId="04F80DB8"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Dwelling &amp; garage</w:t>
            </w:r>
          </w:p>
        </w:tc>
      </w:tr>
      <w:tr w:rsidR="007421CE" w14:paraId="32762E23" w14:textId="77777777" w:rsidTr="007421CE">
        <w:tc>
          <w:tcPr>
            <w:tcW w:w="0" w:type="auto"/>
          </w:tcPr>
          <w:p w14:paraId="0E1A0FA9"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LA09/2025/1200/F</w:t>
            </w:r>
          </w:p>
        </w:tc>
        <w:tc>
          <w:tcPr>
            <w:tcW w:w="0" w:type="auto"/>
          </w:tcPr>
          <w:p w14:paraId="18D78F01"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Approx. 80m W. of 125 </w:t>
            </w:r>
            <w:proofErr w:type="spellStart"/>
            <w:r w:rsidRPr="007421CE">
              <w:rPr>
                <w:rFonts w:ascii="Arial" w:hAnsi="Arial" w:cs="Arial"/>
                <w:sz w:val="24"/>
                <w:szCs w:val="24"/>
              </w:rPr>
              <w:t>Sherrigrim</w:t>
            </w:r>
            <w:proofErr w:type="spellEnd"/>
            <w:r w:rsidRPr="007421CE">
              <w:rPr>
                <w:rFonts w:ascii="Arial" w:hAnsi="Arial" w:cs="Arial"/>
                <w:sz w:val="24"/>
                <w:szCs w:val="24"/>
              </w:rPr>
              <w:t xml:space="preserve"> Rd, </w:t>
            </w:r>
            <w:proofErr w:type="spellStart"/>
            <w:r w:rsidRPr="007421CE">
              <w:rPr>
                <w:rFonts w:ascii="Arial" w:hAnsi="Arial" w:cs="Arial"/>
                <w:sz w:val="24"/>
                <w:szCs w:val="24"/>
              </w:rPr>
              <w:t>Sandholes</w:t>
            </w:r>
            <w:proofErr w:type="spellEnd"/>
          </w:p>
        </w:tc>
        <w:tc>
          <w:tcPr>
            <w:tcW w:w="0" w:type="auto"/>
          </w:tcPr>
          <w:p w14:paraId="2095CD37"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Dwelling (Renewal of LA09/2020/0527/F)</w:t>
            </w:r>
          </w:p>
        </w:tc>
      </w:tr>
      <w:tr w:rsidR="007421CE" w14:paraId="09AB0009" w14:textId="77777777" w:rsidTr="007421CE">
        <w:tc>
          <w:tcPr>
            <w:tcW w:w="0" w:type="auto"/>
          </w:tcPr>
          <w:p w14:paraId="4599CA94"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LA09/2025/1201/F</w:t>
            </w:r>
          </w:p>
        </w:tc>
        <w:tc>
          <w:tcPr>
            <w:tcW w:w="0" w:type="auto"/>
          </w:tcPr>
          <w:p w14:paraId="37FD7A04"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60 </w:t>
            </w:r>
            <w:proofErr w:type="spellStart"/>
            <w:r w:rsidRPr="007421CE">
              <w:rPr>
                <w:rFonts w:ascii="Arial" w:hAnsi="Arial" w:cs="Arial"/>
                <w:sz w:val="24"/>
                <w:szCs w:val="24"/>
              </w:rPr>
              <w:t>Ardboe</w:t>
            </w:r>
            <w:proofErr w:type="spellEnd"/>
            <w:r w:rsidRPr="007421CE">
              <w:rPr>
                <w:rFonts w:ascii="Arial" w:hAnsi="Arial" w:cs="Arial"/>
                <w:sz w:val="24"/>
                <w:szCs w:val="24"/>
              </w:rPr>
              <w:t xml:space="preserve"> Road, Moortown</w:t>
            </w:r>
          </w:p>
        </w:tc>
        <w:tc>
          <w:tcPr>
            <w:tcW w:w="0" w:type="auto"/>
          </w:tcPr>
          <w:p w14:paraId="123EB4A9"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Replacement dwelling &amp; garage</w:t>
            </w:r>
          </w:p>
        </w:tc>
      </w:tr>
      <w:tr w:rsidR="007421CE" w14:paraId="6208C76D" w14:textId="77777777" w:rsidTr="007421CE">
        <w:tc>
          <w:tcPr>
            <w:tcW w:w="0" w:type="auto"/>
          </w:tcPr>
          <w:p w14:paraId="35A7AA36"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LA09/2025/1193/F</w:t>
            </w:r>
          </w:p>
        </w:tc>
        <w:tc>
          <w:tcPr>
            <w:tcW w:w="0" w:type="auto"/>
          </w:tcPr>
          <w:p w14:paraId="7C39A8AA"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Vacant Land between 20 &amp; 22 Killary Lane, Stewartstown</w:t>
            </w:r>
          </w:p>
        </w:tc>
        <w:tc>
          <w:tcPr>
            <w:tcW w:w="0" w:type="auto"/>
          </w:tcPr>
          <w:p w14:paraId="4B0873CC"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Dwelling &amp; garage</w:t>
            </w:r>
          </w:p>
        </w:tc>
      </w:tr>
      <w:tr w:rsidR="007421CE" w14:paraId="46828351" w14:textId="77777777" w:rsidTr="007421CE">
        <w:tc>
          <w:tcPr>
            <w:tcW w:w="0" w:type="auto"/>
          </w:tcPr>
          <w:p w14:paraId="78A3372A"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LA09/2025/1203/F</w:t>
            </w:r>
          </w:p>
        </w:tc>
        <w:tc>
          <w:tcPr>
            <w:tcW w:w="0" w:type="auto"/>
          </w:tcPr>
          <w:p w14:paraId="288841E4"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Lands approx.165m S.W. of 99B </w:t>
            </w:r>
            <w:proofErr w:type="spellStart"/>
            <w:r w:rsidRPr="007421CE">
              <w:rPr>
                <w:rFonts w:ascii="Arial" w:hAnsi="Arial" w:cs="Arial"/>
                <w:sz w:val="24"/>
                <w:szCs w:val="24"/>
              </w:rPr>
              <w:t>Killycolpy</w:t>
            </w:r>
            <w:proofErr w:type="spellEnd"/>
            <w:r w:rsidRPr="007421CE">
              <w:rPr>
                <w:rFonts w:ascii="Arial" w:hAnsi="Arial" w:cs="Arial"/>
                <w:sz w:val="24"/>
                <w:szCs w:val="24"/>
              </w:rPr>
              <w:t xml:space="preserve"> Road, </w:t>
            </w:r>
            <w:proofErr w:type="spellStart"/>
            <w:r w:rsidRPr="007421CE">
              <w:rPr>
                <w:rFonts w:ascii="Arial" w:hAnsi="Arial" w:cs="Arial"/>
                <w:sz w:val="24"/>
                <w:szCs w:val="24"/>
              </w:rPr>
              <w:t>Ardboe</w:t>
            </w:r>
            <w:proofErr w:type="spellEnd"/>
          </w:p>
        </w:tc>
        <w:tc>
          <w:tcPr>
            <w:tcW w:w="0" w:type="auto"/>
          </w:tcPr>
          <w:p w14:paraId="0E549695"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Dwelling &amp; garage</w:t>
            </w:r>
          </w:p>
        </w:tc>
      </w:tr>
      <w:tr w:rsidR="007421CE" w14:paraId="77F596E2" w14:textId="77777777" w:rsidTr="007421CE">
        <w:tc>
          <w:tcPr>
            <w:tcW w:w="0" w:type="auto"/>
          </w:tcPr>
          <w:p w14:paraId="3A8A8629"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LA09/2025/1195/F</w:t>
            </w:r>
          </w:p>
        </w:tc>
        <w:tc>
          <w:tcPr>
            <w:tcW w:w="0" w:type="auto"/>
          </w:tcPr>
          <w:p w14:paraId="6F49AB15"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 xml:space="preserve">Approx. 30m N.E. of 75 </w:t>
            </w:r>
            <w:proofErr w:type="spellStart"/>
            <w:r w:rsidRPr="007421CE">
              <w:rPr>
                <w:rFonts w:ascii="Arial" w:hAnsi="Arial" w:cs="Arial"/>
                <w:sz w:val="24"/>
                <w:szCs w:val="24"/>
              </w:rPr>
              <w:t>Kilnaslee</w:t>
            </w:r>
            <w:proofErr w:type="spellEnd"/>
            <w:r w:rsidRPr="007421CE">
              <w:rPr>
                <w:rFonts w:ascii="Arial" w:hAnsi="Arial" w:cs="Arial"/>
                <w:sz w:val="24"/>
                <w:szCs w:val="24"/>
              </w:rPr>
              <w:t xml:space="preserve"> Rd, Pomeroy</w:t>
            </w:r>
          </w:p>
        </w:tc>
        <w:tc>
          <w:tcPr>
            <w:tcW w:w="0" w:type="auto"/>
          </w:tcPr>
          <w:p w14:paraId="78353CD0" w14:textId="77777777" w:rsidR="007421CE" w:rsidRPr="007421CE" w:rsidRDefault="007421CE" w:rsidP="00C858D4">
            <w:pPr>
              <w:widowControl w:val="0"/>
              <w:autoSpaceDE w:val="0"/>
              <w:autoSpaceDN w:val="0"/>
              <w:adjustRightInd w:val="0"/>
              <w:spacing w:line="240" w:lineRule="auto"/>
              <w:rPr>
                <w:rFonts w:ascii="Arial" w:hAnsi="Arial" w:cs="Arial"/>
                <w:sz w:val="24"/>
                <w:szCs w:val="24"/>
              </w:rPr>
            </w:pPr>
            <w:r w:rsidRPr="007421CE">
              <w:rPr>
                <w:rFonts w:ascii="Arial" w:hAnsi="Arial" w:cs="Arial"/>
                <w:sz w:val="24"/>
                <w:szCs w:val="24"/>
              </w:rPr>
              <w:t>Retention of farm machinery store</w:t>
            </w:r>
          </w:p>
        </w:tc>
      </w:tr>
      <w:tr w:rsidR="007421CE" w14:paraId="3AEA9A2E" w14:textId="77777777" w:rsidTr="007421CE">
        <w:tc>
          <w:tcPr>
            <w:tcW w:w="0" w:type="auto"/>
          </w:tcPr>
          <w:p w14:paraId="45C77B1B"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LA09/2025/1204/F</w:t>
            </w:r>
          </w:p>
        </w:tc>
        <w:tc>
          <w:tcPr>
            <w:tcW w:w="0" w:type="auto"/>
          </w:tcPr>
          <w:p w14:paraId="10CAA330"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 xml:space="preserve">Unit 2, 90 Granville Road, Granville Industrial Estate, </w:t>
            </w:r>
            <w:proofErr w:type="spellStart"/>
            <w:r w:rsidRPr="007421CE">
              <w:rPr>
                <w:rFonts w:ascii="Arial" w:hAnsi="Arial" w:cs="Arial"/>
                <w:sz w:val="24"/>
                <w:szCs w:val="24"/>
                <w:lang w:eastAsia="en-GB"/>
              </w:rPr>
              <w:t>Dungannon</w:t>
            </w:r>
            <w:proofErr w:type="spellEnd"/>
          </w:p>
        </w:tc>
        <w:tc>
          <w:tcPr>
            <w:tcW w:w="0" w:type="auto"/>
          </w:tcPr>
          <w:p w14:paraId="48E31CE3" w14:textId="77777777" w:rsidR="007421CE" w:rsidRPr="007421CE" w:rsidRDefault="007421CE" w:rsidP="00C858D4">
            <w:pPr>
              <w:widowControl w:val="0"/>
              <w:autoSpaceDE w:val="0"/>
              <w:autoSpaceDN w:val="0"/>
              <w:adjustRightInd w:val="0"/>
              <w:spacing w:line="240" w:lineRule="auto"/>
              <w:rPr>
                <w:rFonts w:ascii="Arial" w:hAnsi="Arial" w:cs="Arial"/>
                <w:sz w:val="24"/>
                <w:szCs w:val="24"/>
                <w:lang w:eastAsia="en-GB"/>
              </w:rPr>
            </w:pPr>
            <w:r w:rsidRPr="007421CE">
              <w:rPr>
                <w:rFonts w:ascii="Arial" w:hAnsi="Arial" w:cs="Arial"/>
                <w:sz w:val="24"/>
                <w:szCs w:val="24"/>
                <w:lang w:eastAsia="en-GB"/>
              </w:rPr>
              <w:t>Extension to factory</w:t>
            </w:r>
          </w:p>
        </w:tc>
      </w:tr>
    </w:tbl>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26588F"/>
    <w:rsid w:val="003E2F4A"/>
    <w:rsid w:val="004A79B3"/>
    <w:rsid w:val="005B010A"/>
    <w:rsid w:val="005B1A53"/>
    <w:rsid w:val="00621BA6"/>
    <w:rsid w:val="00714BBC"/>
    <w:rsid w:val="007421CE"/>
    <w:rsid w:val="0080135F"/>
    <w:rsid w:val="008407B4"/>
    <w:rsid w:val="008A0DA8"/>
    <w:rsid w:val="00903E9A"/>
    <w:rsid w:val="00924B77"/>
    <w:rsid w:val="00994529"/>
    <w:rsid w:val="009D35E6"/>
    <w:rsid w:val="00A202A3"/>
    <w:rsid w:val="00A42342"/>
    <w:rsid w:val="00AB22BB"/>
    <w:rsid w:val="00AB4DE0"/>
    <w:rsid w:val="00BA746A"/>
    <w:rsid w:val="00C56F53"/>
    <w:rsid w:val="00CC5765"/>
    <w:rsid w:val="00CE6941"/>
    <w:rsid w:val="00CF3EF7"/>
    <w:rsid w:val="00D01170"/>
    <w:rsid w:val="00D0628C"/>
    <w:rsid w:val="00D162CC"/>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2025-11-26T09:18:00Z</dcterms:created>
  <dcterms:modified xsi:type="dcterms:W3CDTF">2025-11-26T09:18:00Z</dcterms:modified>
</cp:coreProperties>
</file>