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43D6EC5D"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Applications to be advertised week commencing 20 October 2025</w:t>
      </w:r>
    </w:p>
    <w:p w14:paraId="3614B96A" w14:textId="77777777" w:rsidR="00D0628C" w:rsidRDefault="00D0628C" w:rsidP="00AB4DE0">
      <w:pPr>
        <w:rPr>
          <w:rFonts w:ascii="Arial" w:hAnsi="Arial" w:cs="Arial"/>
          <w:lang w:eastAsia="en-GB"/>
        </w:rPr>
      </w:pPr>
    </w:p>
    <w:p w14:paraId="5419F983" w14:textId="77777777"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 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038606E9" w14:textId="77777777"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p>
    <w:p w14:paraId="47C3D6D6" w14:textId="77777777" w:rsidR="00D0628C" w:rsidRPr="00AB4DE0" w:rsidRDefault="00D0628C"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The agenda for the Planning Committee meeting on </w:t>
      </w:r>
      <w:r w:rsidR="008407B4" w:rsidRPr="00AB4DE0">
        <w:rPr>
          <w:rFonts w:ascii="Arial" w:hAnsi="Arial" w:cs="Arial"/>
          <w:sz w:val="24"/>
          <w:szCs w:val="24"/>
          <w:lang w:eastAsia="en-GB"/>
        </w:rPr>
        <w:t>4 November 2025</w:t>
      </w:r>
      <w:r w:rsidRPr="00AB4DE0">
        <w:rPr>
          <w:rFonts w:ascii="Arial" w:hAnsi="Arial" w:cs="Arial"/>
          <w:sz w:val="24"/>
          <w:szCs w:val="24"/>
          <w:lang w:eastAsia="en-GB"/>
        </w:rPr>
        <w:t xml:space="preserve"> will be available on the Council website </w:t>
      </w:r>
      <w:hyperlink r:id="rId4" w:history="1">
        <w:r w:rsidRPr="00AB4DE0">
          <w:rPr>
            <w:rStyle w:val="Hyperlink"/>
            <w:rFonts w:ascii="Arial" w:hAnsi="Arial" w:cs="Arial"/>
            <w:color w:val="auto"/>
            <w:sz w:val="24"/>
            <w:szCs w:val="24"/>
            <w:u w:val="none"/>
            <w:lang w:eastAsia="en-GB"/>
          </w:rPr>
          <w:t>www.midulstercouncil.org/planningcommittee</w:t>
        </w:r>
      </w:hyperlink>
      <w:r w:rsidRPr="00AB4DE0">
        <w:rPr>
          <w:rFonts w:ascii="Arial" w:hAnsi="Arial" w:cs="Arial"/>
          <w:sz w:val="24"/>
          <w:szCs w:val="24"/>
          <w:lang w:eastAsia="en-GB"/>
        </w:rPr>
        <w:t xml:space="preserve"> week commencing </w:t>
      </w:r>
      <w:r w:rsidR="008407B4" w:rsidRPr="00AB4DE0">
        <w:rPr>
          <w:rFonts w:ascii="Arial" w:hAnsi="Arial" w:cs="Arial"/>
          <w:sz w:val="24"/>
          <w:szCs w:val="24"/>
          <w:lang w:eastAsia="en-GB"/>
        </w:rPr>
        <w:t>27 October 2025</w:t>
      </w:r>
      <w:r w:rsidRPr="00AB4DE0">
        <w:rPr>
          <w:rFonts w:ascii="Arial" w:hAnsi="Arial" w:cs="Arial"/>
          <w:sz w:val="24"/>
          <w:szCs w:val="24"/>
          <w:lang w:eastAsia="en-GB"/>
        </w:rPr>
        <w:t xml:space="preserve"> or by contacting the Planning Department.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9351" w:type="dxa"/>
        <w:tblLayout w:type="fixed"/>
        <w:tblLook w:val="04A0" w:firstRow="1" w:lastRow="0" w:firstColumn="1" w:lastColumn="0" w:noHBand="0" w:noVBand="1"/>
        <w:tblCaption w:val="Applications to be advertised week commencing 20 October 2025"/>
        <w:tblDescription w:val="Applications to be advertised week commencing 20 October 2025"/>
      </w:tblPr>
      <w:tblGrid>
        <w:gridCol w:w="2689"/>
        <w:gridCol w:w="3118"/>
        <w:gridCol w:w="3544"/>
      </w:tblGrid>
      <w:tr w:rsidR="00AB4DE0" w:rsidRPr="00AB4DE0" w14:paraId="1813A903" w14:textId="77777777" w:rsidTr="00AB4DE0">
        <w:trPr>
          <w:tblHeader/>
        </w:trPr>
        <w:tc>
          <w:tcPr>
            <w:tcW w:w="2689" w:type="dxa"/>
            <w:hideMark/>
          </w:tcPr>
          <w:p w14:paraId="2D86BAC6" w14:textId="6267944A" w:rsidR="00AB4DE0" w:rsidRPr="00AB4DE0" w:rsidRDefault="00AB4DE0">
            <w:pPr>
              <w:widowControl w:val="0"/>
              <w:autoSpaceDE w:val="0"/>
              <w:autoSpaceDN w:val="0"/>
              <w:adjustRightInd w:val="0"/>
              <w:spacing w:line="240" w:lineRule="auto"/>
              <w:rPr>
                <w:rFonts w:ascii="Arial" w:hAnsi="Arial" w:cs="Arial"/>
                <w:b/>
                <w:bCs/>
                <w:sz w:val="24"/>
                <w:szCs w:val="24"/>
                <w:lang w:eastAsia="en-GB"/>
              </w:rPr>
            </w:pPr>
            <w:r w:rsidRPr="00AB4DE0">
              <w:rPr>
                <w:rFonts w:ascii="Arial" w:hAnsi="Arial" w:cs="Arial"/>
                <w:b/>
                <w:bCs/>
                <w:sz w:val="24"/>
                <w:szCs w:val="24"/>
                <w:lang w:eastAsia="en-GB"/>
              </w:rPr>
              <w:t>Application No</w:t>
            </w:r>
          </w:p>
        </w:tc>
        <w:tc>
          <w:tcPr>
            <w:tcW w:w="3118" w:type="dxa"/>
            <w:hideMark/>
          </w:tcPr>
          <w:p w14:paraId="24B81154" w14:textId="12908AED" w:rsidR="00AB4DE0" w:rsidRPr="00AB4DE0" w:rsidRDefault="00AB4DE0">
            <w:pPr>
              <w:widowControl w:val="0"/>
              <w:autoSpaceDE w:val="0"/>
              <w:autoSpaceDN w:val="0"/>
              <w:adjustRightInd w:val="0"/>
              <w:spacing w:line="240" w:lineRule="auto"/>
              <w:rPr>
                <w:rFonts w:ascii="Arial" w:hAnsi="Arial" w:cs="Arial"/>
                <w:b/>
                <w:bCs/>
                <w:sz w:val="24"/>
                <w:szCs w:val="24"/>
                <w:lang w:eastAsia="en-GB"/>
              </w:rPr>
            </w:pPr>
            <w:r w:rsidRPr="00AB4DE0">
              <w:rPr>
                <w:rFonts w:ascii="Arial" w:hAnsi="Arial" w:cs="Arial"/>
                <w:b/>
                <w:bCs/>
                <w:sz w:val="24"/>
                <w:szCs w:val="24"/>
                <w:lang w:eastAsia="en-GB"/>
              </w:rPr>
              <w:t>Location</w:t>
            </w:r>
          </w:p>
        </w:tc>
        <w:tc>
          <w:tcPr>
            <w:tcW w:w="3544" w:type="dxa"/>
            <w:hideMark/>
          </w:tcPr>
          <w:p w14:paraId="447D7D5C" w14:textId="06B45602" w:rsidR="00AB4DE0" w:rsidRPr="00AB4DE0" w:rsidRDefault="00AB4DE0">
            <w:pPr>
              <w:widowControl w:val="0"/>
              <w:autoSpaceDE w:val="0"/>
              <w:autoSpaceDN w:val="0"/>
              <w:adjustRightInd w:val="0"/>
              <w:spacing w:line="240" w:lineRule="auto"/>
              <w:rPr>
                <w:rFonts w:ascii="Arial" w:hAnsi="Arial" w:cs="Arial"/>
                <w:b/>
                <w:bCs/>
                <w:sz w:val="24"/>
                <w:szCs w:val="24"/>
                <w:lang w:eastAsia="en-GB"/>
              </w:rPr>
            </w:pPr>
            <w:r w:rsidRPr="00AB4DE0">
              <w:rPr>
                <w:rFonts w:ascii="Arial" w:hAnsi="Arial" w:cs="Arial"/>
                <w:b/>
                <w:bCs/>
                <w:sz w:val="24"/>
                <w:szCs w:val="24"/>
                <w:lang w:eastAsia="en-GB"/>
              </w:rPr>
              <w:t>Proposal in brief</w:t>
            </w:r>
          </w:p>
        </w:tc>
      </w:tr>
      <w:tr w:rsidR="00AB4DE0" w:rsidRPr="00AB4DE0" w14:paraId="6F6D231B" w14:textId="77777777" w:rsidTr="00AB4DE0">
        <w:tc>
          <w:tcPr>
            <w:tcW w:w="2689" w:type="dxa"/>
          </w:tcPr>
          <w:p w14:paraId="517DDD33"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LA09/2025/1038/F</w:t>
            </w:r>
          </w:p>
        </w:tc>
        <w:tc>
          <w:tcPr>
            <w:tcW w:w="3118" w:type="dxa"/>
          </w:tcPr>
          <w:p w14:paraId="649BD42D"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16 </w:t>
            </w:r>
            <w:proofErr w:type="spellStart"/>
            <w:r w:rsidRPr="00AB4DE0">
              <w:rPr>
                <w:rFonts w:ascii="Arial" w:hAnsi="Arial" w:cs="Arial"/>
                <w:sz w:val="24"/>
                <w:szCs w:val="24"/>
                <w:lang w:eastAsia="en-GB"/>
              </w:rPr>
              <w:t>Annaloughan</w:t>
            </w:r>
            <w:proofErr w:type="spellEnd"/>
            <w:r w:rsidRPr="00AB4DE0">
              <w:rPr>
                <w:rFonts w:ascii="Arial" w:hAnsi="Arial" w:cs="Arial"/>
                <w:sz w:val="24"/>
                <w:szCs w:val="24"/>
                <w:lang w:eastAsia="en-GB"/>
              </w:rPr>
              <w:t xml:space="preserve"> Road, </w:t>
            </w:r>
            <w:proofErr w:type="spellStart"/>
            <w:r w:rsidRPr="00AB4DE0">
              <w:rPr>
                <w:rFonts w:ascii="Arial" w:hAnsi="Arial" w:cs="Arial"/>
                <w:sz w:val="24"/>
                <w:szCs w:val="24"/>
                <w:lang w:eastAsia="en-GB"/>
              </w:rPr>
              <w:t>Annaloughan</w:t>
            </w:r>
            <w:proofErr w:type="spellEnd"/>
            <w:r w:rsidRPr="00AB4DE0">
              <w:rPr>
                <w:rFonts w:ascii="Arial" w:hAnsi="Arial" w:cs="Arial"/>
                <w:sz w:val="24"/>
                <w:szCs w:val="24"/>
                <w:lang w:eastAsia="en-GB"/>
              </w:rPr>
              <w:t xml:space="preserve">, </w:t>
            </w:r>
            <w:proofErr w:type="spellStart"/>
            <w:r w:rsidRPr="00AB4DE0">
              <w:rPr>
                <w:rFonts w:ascii="Arial" w:hAnsi="Arial" w:cs="Arial"/>
                <w:sz w:val="24"/>
                <w:szCs w:val="24"/>
                <w:lang w:eastAsia="en-GB"/>
              </w:rPr>
              <w:t>Augher</w:t>
            </w:r>
            <w:proofErr w:type="spellEnd"/>
          </w:p>
        </w:tc>
        <w:tc>
          <w:tcPr>
            <w:tcW w:w="3544" w:type="dxa"/>
          </w:tcPr>
          <w:p w14:paraId="4927BCB5"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Replacement dwelling</w:t>
            </w:r>
          </w:p>
        </w:tc>
      </w:tr>
      <w:tr w:rsidR="00AB4DE0" w:rsidRPr="00AB4DE0" w14:paraId="50AF4441" w14:textId="77777777" w:rsidTr="00AB4DE0">
        <w:tc>
          <w:tcPr>
            <w:tcW w:w="2689" w:type="dxa"/>
          </w:tcPr>
          <w:p w14:paraId="43BDFA94"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LA09/2025/1046/F</w:t>
            </w:r>
          </w:p>
        </w:tc>
        <w:tc>
          <w:tcPr>
            <w:tcW w:w="3118" w:type="dxa"/>
          </w:tcPr>
          <w:p w14:paraId="6A42DFBF"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325m S.W. of 30 </w:t>
            </w:r>
            <w:proofErr w:type="spellStart"/>
            <w:r w:rsidRPr="00AB4DE0">
              <w:rPr>
                <w:rFonts w:ascii="Arial" w:hAnsi="Arial" w:cs="Arial"/>
                <w:sz w:val="24"/>
                <w:szCs w:val="24"/>
                <w:lang w:eastAsia="en-GB"/>
              </w:rPr>
              <w:t>Glenhoy</w:t>
            </w:r>
            <w:proofErr w:type="spellEnd"/>
            <w:r w:rsidRPr="00AB4DE0">
              <w:rPr>
                <w:rFonts w:ascii="Arial" w:hAnsi="Arial" w:cs="Arial"/>
                <w:sz w:val="24"/>
                <w:szCs w:val="24"/>
                <w:lang w:eastAsia="en-GB"/>
              </w:rPr>
              <w:t xml:space="preserve"> Road, </w:t>
            </w:r>
            <w:proofErr w:type="spellStart"/>
            <w:r w:rsidRPr="00AB4DE0">
              <w:rPr>
                <w:rFonts w:ascii="Arial" w:hAnsi="Arial" w:cs="Arial"/>
                <w:sz w:val="24"/>
                <w:szCs w:val="24"/>
                <w:lang w:eastAsia="en-GB"/>
              </w:rPr>
              <w:t>Augher</w:t>
            </w:r>
            <w:proofErr w:type="spellEnd"/>
          </w:p>
        </w:tc>
        <w:tc>
          <w:tcPr>
            <w:tcW w:w="3544" w:type="dxa"/>
          </w:tcPr>
          <w:p w14:paraId="228E9661"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Free range poultry shed </w:t>
            </w:r>
          </w:p>
        </w:tc>
      </w:tr>
      <w:tr w:rsidR="00AB4DE0" w:rsidRPr="00AB4DE0" w14:paraId="726FA3C4" w14:textId="77777777" w:rsidTr="00AB4DE0">
        <w:tc>
          <w:tcPr>
            <w:tcW w:w="2689" w:type="dxa"/>
          </w:tcPr>
          <w:p w14:paraId="5B54C50C"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LA09/2025/1039/F</w:t>
            </w:r>
          </w:p>
        </w:tc>
        <w:tc>
          <w:tcPr>
            <w:tcW w:w="3118" w:type="dxa"/>
          </w:tcPr>
          <w:p w14:paraId="5E183FD0"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65 </w:t>
            </w:r>
            <w:proofErr w:type="spellStart"/>
            <w:r w:rsidRPr="00AB4DE0">
              <w:rPr>
                <w:rFonts w:ascii="Arial" w:hAnsi="Arial" w:cs="Arial"/>
                <w:sz w:val="24"/>
                <w:szCs w:val="24"/>
                <w:lang w:eastAsia="en-GB"/>
              </w:rPr>
              <w:t>Dungannon</w:t>
            </w:r>
            <w:proofErr w:type="spellEnd"/>
            <w:r w:rsidRPr="00AB4DE0">
              <w:rPr>
                <w:rFonts w:ascii="Arial" w:hAnsi="Arial" w:cs="Arial"/>
                <w:sz w:val="24"/>
                <w:szCs w:val="24"/>
                <w:lang w:eastAsia="en-GB"/>
              </w:rPr>
              <w:t xml:space="preserve"> Road, </w:t>
            </w:r>
          </w:p>
          <w:p w14:paraId="63550253"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proofErr w:type="spellStart"/>
            <w:r w:rsidRPr="00AB4DE0">
              <w:rPr>
                <w:rFonts w:ascii="Arial" w:hAnsi="Arial" w:cs="Arial"/>
                <w:sz w:val="24"/>
                <w:szCs w:val="24"/>
                <w:lang w:eastAsia="en-GB"/>
              </w:rPr>
              <w:t>Ballygawley</w:t>
            </w:r>
            <w:proofErr w:type="spellEnd"/>
          </w:p>
        </w:tc>
        <w:tc>
          <w:tcPr>
            <w:tcW w:w="3544" w:type="dxa"/>
          </w:tcPr>
          <w:p w14:paraId="4F471C58"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Extension to curtilage &amp; extension </w:t>
            </w:r>
          </w:p>
        </w:tc>
      </w:tr>
      <w:tr w:rsidR="00AB4DE0" w:rsidRPr="00AB4DE0" w14:paraId="0B2E716D" w14:textId="77777777" w:rsidTr="00AB4DE0">
        <w:tc>
          <w:tcPr>
            <w:tcW w:w="2689" w:type="dxa"/>
          </w:tcPr>
          <w:p w14:paraId="640FD365"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LA09/2025/0941/F</w:t>
            </w:r>
          </w:p>
        </w:tc>
        <w:tc>
          <w:tcPr>
            <w:tcW w:w="3118" w:type="dxa"/>
          </w:tcPr>
          <w:p w14:paraId="4E2DC88B"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70 Colebrooke Road, </w:t>
            </w:r>
            <w:proofErr w:type="spellStart"/>
            <w:r w:rsidRPr="00AB4DE0">
              <w:rPr>
                <w:rFonts w:ascii="Arial" w:hAnsi="Arial" w:cs="Arial"/>
                <w:sz w:val="24"/>
                <w:szCs w:val="24"/>
                <w:lang w:eastAsia="en-GB"/>
              </w:rPr>
              <w:t>Fivemiletown</w:t>
            </w:r>
            <w:proofErr w:type="spellEnd"/>
          </w:p>
        </w:tc>
        <w:tc>
          <w:tcPr>
            <w:tcW w:w="3544" w:type="dxa"/>
          </w:tcPr>
          <w:p w14:paraId="4D736A31"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Car park &amp; new entrance</w:t>
            </w:r>
          </w:p>
        </w:tc>
      </w:tr>
      <w:tr w:rsidR="00AB4DE0" w:rsidRPr="00AB4DE0" w14:paraId="356B36A7" w14:textId="77777777" w:rsidTr="00AB4DE0">
        <w:tc>
          <w:tcPr>
            <w:tcW w:w="2689" w:type="dxa"/>
          </w:tcPr>
          <w:p w14:paraId="3AD94CD4"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LA09/2025/1037/F</w:t>
            </w:r>
          </w:p>
        </w:tc>
        <w:tc>
          <w:tcPr>
            <w:tcW w:w="3118" w:type="dxa"/>
          </w:tcPr>
          <w:p w14:paraId="3D653F93"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Lands approx. 120m S. of 22 </w:t>
            </w:r>
            <w:proofErr w:type="spellStart"/>
            <w:r w:rsidRPr="00AB4DE0">
              <w:rPr>
                <w:rFonts w:ascii="Arial" w:hAnsi="Arial" w:cs="Arial"/>
                <w:sz w:val="24"/>
                <w:szCs w:val="24"/>
                <w:lang w:eastAsia="en-GB"/>
              </w:rPr>
              <w:t>Castleview</w:t>
            </w:r>
            <w:proofErr w:type="spellEnd"/>
            <w:r w:rsidRPr="00AB4DE0">
              <w:rPr>
                <w:rFonts w:ascii="Arial" w:hAnsi="Arial" w:cs="Arial"/>
                <w:sz w:val="24"/>
                <w:szCs w:val="24"/>
                <w:lang w:eastAsia="en-GB"/>
              </w:rPr>
              <w:t xml:space="preserve"> Heights &amp; adj. (S) of Millrace View, Mullaghmore Road, </w:t>
            </w:r>
            <w:proofErr w:type="spellStart"/>
            <w:r w:rsidRPr="00AB4DE0">
              <w:rPr>
                <w:rFonts w:ascii="Arial" w:hAnsi="Arial" w:cs="Arial"/>
                <w:sz w:val="24"/>
                <w:szCs w:val="24"/>
                <w:lang w:eastAsia="en-GB"/>
              </w:rPr>
              <w:t>Dungannon</w:t>
            </w:r>
            <w:proofErr w:type="spellEnd"/>
          </w:p>
        </w:tc>
        <w:tc>
          <w:tcPr>
            <w:tcW w:w="3544" w:type="dxa"/>
          </w:tcPr>
          <w:p w14:paraId="7044CD15"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32 dwellings</w:t>
            </w:r>
          </w:p>
        </w:tc>
      </w:tr>
      <w:tr w:rsidR="00AB4DE0" w:rsidRPr="00AB4DE0" w14:paraId="509E5E9E" w14:textId="77777777" w:rsidTr="00AB4DE0">
        <w:tc>
          <w:tcPr>
            <w:tcW w:w="2689" w:type="dxa"/>
          </w:tcPr>
          <w:p w14:paraId="4C6A0170"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LA09/2025/1053/O</w:t>
            </w:r>
          </w:p>
        </w:tc>
        <w:tc>
          <w:tcPr>
            <w:tcW w:w="3118" w:type="dxa"/>
          </w:tcPr>
          <w:p w14:paraId="19C60479" w14:textId="77777777" w:rsidR="00AB4DE0" w:rsidRPr="00AB4DE0" w:rsidRDefault="00AB4DE0" w:rsidP="001855EA">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Between 10 &amp; 6 </w:t>
            </w:r>
            <w:proofErr w:type="spellStart"/>
            <w:r w:rsidRPr="00AB4DE0">
              <w:rPr>
                <w:rFonts w:ascii="Arial" w:hAnsi="Arial" w:cs="Arial"/>
                <w:sz w:val="24"/>
                <w:szCs w:val="24"/>
                <w:lang w:eastAsia="en-GB"/>
              </w:rPr>
              <w:t>Gortnaglush</w:t>
            </w:r>
            <w:proofErr w:type="spellEnd"/>
            <w:r w:rsidRPr="00AB4DE0">
              <w:rPr>
                <w:rFonts w:ascii="Arial" w:hAnsi="Arial" w:cs="Arial"/>
                <w:sz w:val="24"/>
                <w:szCs w:val="24"/>
                <w:lang w:eastAsia="en-GB"/>
              </w:rPr>
              <w:t xml:space="preserve"> Road, </w:t>
            </w:r>
            <w:proofErr w:type="spellStart"/>
            <w:r w:rsidRPr="00AB4DE0">
              <w:rPr>
                <w:rFonts w:ascii="Arial" w:hAnsi="Arial" w:cs="Arial"/>
                <w:sz w:val="24"/>
                <w:szCs w:val="24"/>
                <w:lang w:eastAsia="en-GB"/>
              </w:rPr>
              <w:t>Dungannon</w:t>
            </w:r>
            <w:proofErr w:type="spellEnd"/>
          </w:p>
        </w:tc>
        <w:tc>
          <w:tcPr>
            <w:tcW w:w="3544" w:type="dxa"/>
          </w:tcPr>
          <w:p w14:paraId="5CA6672E" w14:textId="77777777" w:rsidR="00AB4DE0" w:rsidRPr="00AB4DE0" w:rsidRDefault="00AB4DE0">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Dwelling &amp; Garage</w:t>
            </w:r>
          </w:p>
        </w:tc>
      </w:tr>
      <w:tr w:rsidR="00AB4DE0" w:rsidRPr="00AB4DE0" w14:paraId="6E269EE5" w14:textId="77777777" w:rsidTr="00AB4DE0">
        <w:tc>
          <w:tcPr>
            <w:tcW w:w="2689" w:type="dxa"/>
          </w:tcPr>
          <w:p w14:paraId="6DCD9282"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LA09/2025/1062/F</w:t>
            </w:r>
          </w:p>
        </w:tc>
        <w:tc>
          <w:tcPr>
            <w:tcW w:w="3118" w:type="dxa"/>
          </w:tcPr>
          <w:p w14:paraId="027A8475"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Adj. to 14 </w:t>
            </w:r>
            <w:proofErr w:type="spellStart"/>
            <w:r w:rsidRPr="00AB4DE0">
              <w:rPr>
                <w:rFonts w:ascii="Arial" w:hAnsi="Arial" w:cs="Arial"/>
                <w:sz w:val="24"/>
                <w:szCs w:val="24"/>
                <w:lang w:eastAsia="en-GB"/>
              </w:rPr>
              <w:t>Fallagloon</w:t>
            </w:r>
            <w:proofErr w:type="spellEnd"/>
            <w:r w:rsidRPr="00AB4DE0">
              <w:rPr>
                <w:rFonts w:ascii="Arial" w:hAnsi="Arial" w:cs="Arial"/>
                <w:sz w:val="24"/>
                <w:szCs w:val="24"/>
                <w:lang w:eastAsia="en-GB"/>
              </w:rPr>
              <w:t xml:space="preserve"> Road, Maghera</w:t>
            </w:r>
          </w:p>
        </w:tc>
        <w:tc>
          <w:tcPr>
            <w:tcW w:w="3544" w:type="dxa"/>
          </w:tcPr>
          <w:p w14:paraId="31384077"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Change of house type &amp; garage</w:t>
            </w:r>
          </w:p>
        </w:tc>
      </w:tr>
      <w:tr w:rsidR="00AB4DE0" w:rsidRPr="00AB4DE0" w14:paraId="1F2A2520" w14:textId="77777777" w:rsidTr="00AB4DE0">
        <w:tc>
          <w:tcPr>
            <w:tcW w:w="2689" w:type="dxa"/>
          </w:tcPr>
          <w:p w14:paraId="359F41EA"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LA09/2025/1043/F</w:t>
            </w:r>
          </w:p>
        </w:tc>
        <w:tc>
          <w:tcPr>
            <w:tcW w:w="3118" w:type="dxa"/>
          </w:tcPr>
          <w:p w14:paraId="39B079E9"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Lands between 3 &amp; 5 </w:t>
            </w:r>
            <w:proofErr w:type="spellStart"/>
            <w:r w:rsidRPr="00AB4DE0">
              <w:rPr>
                <w:rFonts w:ascii="Arial" w:hAnsi="Arial" w:cs="Arial"/>
                <w:sz w:val="24"/>
                <w:szCs w:val="24"/>
                <w:lang w:eastAsia="en-GB"/>
              </w:rPr>
              <w:t>Gortinure</w:t>
            </w:r>
            <w:proofErr w:type="spellEnd"/>
            <w:r w:rsidRPr="00AB4DE0">
              <w:rPr>
                <w:rFonts w:ascii="Arial" w:hAnsi="Arial" w:cs="Arial"/>
                <w:sz w:val="24"/>
                <w:szCs w:val="24"/>
                <w:lang w:eastAsia="en-GB"/>
              </w:rPr>
              <w:t xml:space="preserve"> Road, Maghera</w:t>
            </w:r>
          </w:p>
        </w:tc>
        <w:tc>
          <w:tcPr>
            <w:tcW w:w="3544" w:type="dxa"/>
          </w:tcPr>
          <w:p w14:paraId="4241B98F"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2 dwellings &amp; garages</w:t>
            </w:r>
          </w:p>
        </w:tc>
      </w:tr>
      <w:tr w:rsidR="00AB4DE0" w:rsidRPr="00AB4DE0" w14:paraId="59B0D301" w14:textId="77777777" w:rsidTr="00AB4DE0">
        <w:tc>
          <w:tcPr>
            <w:tcW w:w="2689" w:type="dxa"/>
          </w:tcPr>
          <w:p w14:paraId="2BA6D37E"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LA09/2025/1048/F</w:t>
            </w:r>
          </w:p>
        </w:tc>
        <w:tc>
          <w:tcPr>
            <w:tcW w:w="3118" w:type="dxa"/>
          </w:tcPr>
          <w:p w14:paraId="3A0C45EA"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Lands to the rear of 10 Church View, </w:t>
            </w:r>
            <w:proofErr w:type="spellStart"/>
            <w:r w:rsidRPr="00AB4DE0">
              <w:rPr>
                <w:rFonts w:ascii="Arial" w:hAnsi="Arial" w:cs="Arial"/>
                <w:sz w:val="24"/>
                <w:szCs w:val="24"/>
                <w:lang w:eastAsia="en-GB"/>
              </w:rPr>
              <w:t>Upperlands</w:t>
            </w:r>
            <w:proofErr w:type="spellEnd"/>
            <w:r w:rsidRPr="00AB4DE0">
              <w:rPr>
                <w:rFonts w:ascii="Arial" w:hAnsi="Arial" w:cs="Arial"/>
                <w:sz w:val="24"/>
                <w:szCs w:val="24"/>
                <w:lang w:eastAsia="en-GB"/>
              </w:rPr>
              <w:t xml:space="preserve"> Road, Swatragh</w:t>
            </w:r>
          </w:p>
        </w:tc>
        <w:tc>
          <w:tcPr>
            <w:tcW w:w="3544" w:type="dxa"/>
          </w:tcPr>
          <w:p w14:paraId="03E3043E"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Dwelling house on infill site </w:t>
            </w:r>
          </w:p>
        </w:tc>
      </w:tr>
      <w:tr w:rsidR="00AB4DE0" w:rsidRPr="00AB4DE0" w14:paraId="16597240" w14:textId="77777777" w:rsidTr="00AB4DE0">
        <w:tc>
          <w:tcPr>
            <w:tcW w:w="2689" w:type="dxa"/>
          </w:tcPr>
          <w:p w14:paraId="1AADBE80"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LA09/2025/1044/F</w:t>
            </w:r>
          </w:p>
        </w:tc>
        <w:tc>
          <w:tcPr>
            <w:tcW w:w="3118" w:type="dxa"/>
          </w:tcPr>
          <w:p w14:paraId="1671E19C"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70m N.N.W. of 9 </w:t>
            </w:r>
            <w:proofErr w:type="spellStart"/>
            <w:r w:rsidRPr="00AB4DE0">
              <w:rPr>
                <w:rFonts w:ascii="Arial" w:hAnsi="Arial" w:cs="Arial"/>
                <w:sz w:val="24"/>
                <w:szCs w:val="24"/>
                <w:lang w:eastAsia="en-GB"/>
              </w:rPr>
              <w:t>Ballynacross</w:t>
            </w:r>
            <w:proofErr w:type="spellEnd"/>
            <w:r w:rsidRPr="00AB4DE0">
              <w:rPr>
                <w:rFonts w:ascii="Arial" w:hAnsi="Arial" w:cs="Arial"/>
                <w:sz w:val="24"/>
                <w:szCs w:val="24"/>
                <w:lang w:eastAsia="en-GB"/>
              </w:rPr>
              <w:t xml:space="preserve"> Road, </w:t>
            </w:r>
            <w:proofErr w:type="spellStart"/>
            <w:r w:rsidRPr="00AB4DE0">
              <w:rPr>
                <w:rFonts w:ascii="Arial" w:hAnsi="Arial" w:cs="Arial"/>
                <w:sz w:val="24"/>
                <w:szCs w:val="24"/>
                <w:lang w:eastAsia="en-GB"/>
              </w:rPr>
              <w:t>Knockloughrim</w:t>
            </w:r>
            <w:proofErr w:type="spellEnd"/>
          </w:p>
        </w:tc>
        <w:tc>
          <w:tcPr>
            <w:tcW w:w="3544" w:type="dxa"/>
          </w:tcPr>
          <w:p w14:paraId="29E8DE7D"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Dwelling &amp; garage on farm</w:t>
            </w:r>
          </w:p>
        </w:tc>
      </w:tr>
      <w:tr w:rsidR="00AB4DE0" w:rsidRPr="00AB4DE0" w14:paraId="178FFFD3" w14:textId="77777777" w:rsidTr="00AB4DE0">
        <w:tc>
          <w:tcPr>
            <w:tcW w:w="2689" w:type="dxa"/>
          </w:tcPr>
          <w:p w14:paraId="486C0288"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LA09/2025/1051/F</w:t>
            </w:r>
          </w:p>
        </w:tc>
        <w:tc>
          <w:tcPr>
            <w:tcW w:w="3118" w:type="dxa"/>
          </w:tcPr>
          <w:p w14:paraId="72A9FBE9"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Approx. 70m W. of 27 </w:t>
            </w:r>
            <w:proofErr w:type="spellStart"/>
            <w:r w:rsidRPr="00AB4DE0">
              <w:rPr>
                <w:rFonts w:ascii="Arial" w:hAnsi="Arial" w:cs="Arial"/>
                <w:sz w:val="24"/>
                <w:szCs w:val="24"/>
                <w:lang w:eastAsia="en-GB"/>
              </w:rPr>
              <w:t>Sluggan</w:t>
            </w:r>
            <w:proofErr w:type="spellEnd"/>
            <w:r w:rsidRPr="00AB4DE0">
              <w:rPr>
                <w:rFonts w:ascii="Arial" w:hAnsi="Arial" w:cs="Arial"/>
                <w:sz w:val="24"/>
                <w:szCs w:val="24"/>
                <w:lang w:eastAsia="en-GB"/>
              </w:rPr>
              <w:t xml:space="preserve"> Road, Pomeroy</w:t>
            </w:r>
          </w:p>
        </w:tc>
        <w:tc>
          <w:tcPr>
            <w:tcW w:w="3544" w:type="dxa"/>
          </w:tcPr>
          <w:p w14:paraId="7E32180C"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LA09/2024/1015/O – Vary Condition 7 &amp; 8</w:t>
            </w:r>
          </w:p>
        </w:tc>
      </w:tr>
      <w:tr w:rsidR="00AB4DE0" w:rsidRPr="00AB4DE0" w14:paraId="62D232F1" w14:textId="77777777" w:rsidTr="00AB4DE0">
        <w:tc>
          <w:tcPr>
            <w:tcW w:w="2689" w:type="dxa"/>
          </w:tcPr>
          <w:p w14:paraId="678E20B7"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rPr>
              <w:t>LA09/2025/1042/F</w:t>
            </w:r>
          </w:p>
        </w:tc>
        <w:tc>
          <w:tcPr>
            <w:tcW w:w="3118" w:type="dxa"/>
          </w:tcPr>
          <w:p w14:paraId="5289F501"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66 Main Street, Pomeroy</w:t>
            </w:r>
          </w:p>
        </w:tc>
        <w:tc>
          <w:tcPr>
            <w:tcW w:w="3544" w:type="dxa"/>
          </w:tcPr>
          <w:p w14:paraId="1189101E" w14:textId="77777777" w:rsidR="00AB4DE0" w:rsidRPr="00AB4DE0" w:rsidRDefault="00AB4DE0" w:rsidP="00B64026">
            <w:pPr>
              <w:widowControl w:val="0"/>
              <w:autoSpaceDE w:val="0"/>
              <w:autoSpaceDN w:val="0"/>
              <w:adjustRightInd w:val="0"/>
              <w:spacing w:line="240" w:lineRule="auto"/>
              <w:rPr>
                <w:rFonts w:ascii="Arial" w:hAnsi="Arial" w:cs="Arial"/>
                <w:sz w:val="24"/>
                <w:szCs w:val="24"/>
                <w:lang w:eastAsia="en-GB"/>
              </w:rPr>
            </w:pPr>
            <w:r w:rsidRPr="00AB4DE0">
              <w:rPr>
                <w:rFonts w:ascii="Arial" w:hAnsi="Arial" w:cs="Arial"/>
                <w:sz w:val="24"/>
                <w:szCs w:val="24"/>
                <w:lang w:eastAsia="en-GB"/>
              </w:rPr>
              <w:t xml:space="preserve">Change of use, pub to shop </w:t>
            </w:r>
          </w:p>
        </w:tc>
      </w:tr>
      <w:tr w:rsidR="00AB4DE0" w:rsidRPr="00AB4DE0" w14:paraId="024535F9" w14:textId="77777777" w:rsidTr="00AB4DE0">
        <w:tc>
          <w:tcPr>
            <w:tcW w:w="2689" w:type="dxa"/>
          </w:tcPr>
          <w:p w14:paraId="02EA4488"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LA09/2025/1045/F</w:t>
            </w:r>
          </w:p>
        </w:tc>
        <w:tc>
          <w:tcPr>
            <w:tcW w:w="3118" w:type="dxa"/>
          </w:tcPr>
          <w:p w14:paraId="7053C50F"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Lands approx. 65m N.W. of 10 </w:t>
            </w:r>
            <w:proofErr w:type="spellStart"/>
            <w:r w:rsidRPr="00AB4DE0">
              <w:rPr>
                <w:rFonts w:ascii="Arial" w:hAnsi="Arial" w:cs="Arial"/>
                <w:sz w:val="24"/>
                <w:szCs w:val="24"/>
              </w:rPr>
              <w:t>Megargy</w:t>
            </w:r>
            <w:proofErr w:type="spellEnd"/>
            <w:r w:rsidRPr="00AB4DE0">
              <w:rPr>
                <w:rFonts w:ascii="Arial" w:hAnsi="Arial" w:cs="Arial"/>
                <w:sz w:val="24"/>
                <w:szCs w:val="24"/>
              </w:rPr>
              <w:t xml:space="preserve"> Road, Magherafelt </w:t>
            </w:r>
          </w:p>
        </w:tc>
        <w:tc>
          <w:tcPr>
            <w:tcW w:w="3544" w:type="dxa"/>
          </w:tcPr>
          <w:p w14:paraId="58BBBE5F"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Change of house type </w:t>
            </w:r>
          </w:p>
        </w:tc>
      </w:tr>
      <w:tr w:rsidR="00AB4DE0" w:rsidRPr="00AB4DE0" w14:paraId="25F41440" w14:textId="77777777" w:rsidTr="00AB4DE0">
        <w:tc>
          <w:tcPr>
            <w:tcW w:w="2689" w:type="dxa"/>
          </w:tcPr>
          <w:p w14:paraId="1A635BBA"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lastRenderedPageBreak/>
              <w:t>LA09/2025/1058/F</w:t>
            </w:r>
          </w:p>
        </w:tc>
        <w:tc>
          <w:tcPr>
            <w:tcW w:w="3118" w:type="dxa"/>
          </w:tcPr>
          <w:p w14:paraId="70C2A770"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65 Smith Street, Moneymore</w:t>
            </w:r>
          </w:p>
        </w:tc>
        <w:tc>
          <w:tcPr>
            <w:tcW w:w="3544" w:type="dxa"/>
          </w:tcPr>
          <w:p w14:paraId="769E6EB7"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Renovations &amp; extensions to apartment</w:t>
            </w:r>
          </w:p>
        </w:tc>
      </w:tr>
      <w:tr w:rsidR="00AB4DE0" w:rsidRPr="00AB4DE0" w14:paraId="29A3A6CC" w14:textId="77777777" w:rsidTr="00AB4DE0">
        <w:tc>
          <w:tcPr>
            <w:tcW w:w="2689" w:type="dxa"/>
          </w:tcPr>
          <w:p w14:paraId="411EA57B"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LA09/2025/1056/F</w:t>
            </w:r>
          </w:p>
        </w:tc>
        <w:tc>
          <w:tcPr>
            <w:tcW w:w="3118" w:type="dxa"/>
          </w:tcPr>
          <w:p w14:paraId="4FBF2C09"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53 </w:t>
            </w:r>
            <w:proofErr w:type="spellStart"/>
            <w:r w:rsidRPr="00AB4DE0">
              <w:rPr>
                <w:rFonts w:ascii="Arial" w:hAnsi="Arial" w:cs="Arial"/>
                <w:sz w:val="24"/>
                <w:szCs w:val="24"/>
              </w:rPr>
              <w:t>Tobermore</w:t>
            </w:r>
            <w:proofErr w:type="spellEnd"/>
            <w:r w:rsidRPr="00AB4DE0">
              <w:rPr>
                <w:rFonts w:ascii="Arial" w:hAnsi="Arial" w:cs="Arial"/>
                <w:sz w:val="24"/>
                <w:szCs w:val="24"/>
              </w:rPr>
              <w:t xml:space="preserve"> Road, Magherafelt</w:t>
            </w:r>
          </w:p>
        </w:tc>
        <w:tc>
          <w:tcPr>
            <w:tcW w:w="3544" w:type="dxa"/>
          </w:tcPr>
          <w:p w14:paraId="740932A1"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Extension &amp; alterations to church </w:t>
            </w:r>
          </w:p>
        </w:tc>
      </w:tr>
      <w:tr w:rsidR="00AB4DE0" w:rsidRPr="00AB4DE0" w14:paraId="30779682" w14:textId="77777777" w:rsidTr="00AB4DE0">
        <w:tc>
          <w:tcPr>
            <w:tcW w:w="2689" w:type="dxa"/>
          </w:tcPr>
          <w:p w14:paraId="778FBABB"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LA09/2025/1035/O</w:t>
            </w:r>
          </w:p>
        </w:tc>
        <w:tc>
          <w:tcPr>
            <w:tcW w:w="3118" w:type="dxa"/>
          </w:tcPr>
          <w:p w14:paraId="5FFB809B"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Lands at 140m N.E. of 132 </w:t>
            </w:r>
            <w:proofErr w:type="spellStart"/>
            <w:r w:rsidRPr="00AB4DE0">
              <w:rPr>
                <w:rFonts w:ascii="Arial" w:hAnsi="Arial" w:cs="Arial"/>
                <w:sz w:val="24"/>
                <w:szCs w:val="24"/>
              </w:rPr>
              <w:t>Mullaghboy</w:t>
            </w:r>
            <w:proofErr w:type="spellEnd"/>
            <w:r w:rsidRPr="00AB4DE0">
              <w:rPr>
                <w:rFonts w:ascii="Arial" w:hAnsi="Arial" w:cs="Arial"/>
                <w:sz w:val="24"/>
                <w:szCs w:val="24"/>
              </w:rPr>
              <w:t xml:space="preserve"> Road, Bellaghy</w:t>
            </w:r>
          </w:p>
        </w:tc>
        <w:tc>
          <w:tcPr>
            <w:tcW w:w="3544" w:type="dxa"/>
          </w:tcPr>
          <w:p w14:paraId="4E81B112"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Renewal of planning permission -LA09/2022/1267/O</w:t>
            </w:r>
          </w:p>
        </w:tc>
      </w:tr>
      <w:tr w:rsidR="00AB4DE0" w:rsidRPr="00AB4DE0" w14:paraId="639CAB61" w14:textId="77777777" w:rsidTr="00AB4DE0">
        <w:tc>
          <w:tcPr>
            <w:tcW w:w="2689" w:type="dxa"/>
          </w:tcPr>
          <w:p w14:paraId="3622E625"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LA09/2025/1034/O</w:t>
            </w:r>
          </w:p>
        </w:tc>
        <w:tc>
          <w:tcPr>
            <w:tcW w:w="3118" w:type="dxa"/>
          </w:tcPr>
          <w:p w14:paraId="73E3FB72"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Land between 6 &amp; 8 </w:t>
            </w:r>
            <w:proofErr w:type="spellStart"/>
            <w:r w:rsidRPr="00AB4DE0">
              <w:rPr>
                <w:rFonts w:ascii="Arial" w:hAnsi="Arial" w:cs="Arial"/>
                <w:sz w:val="24"/>
                <w:szCs w:val="24"/>
              </w:rPr>
              <w:t>Rocktown</w:t>
            </w:r>
            <w:proofErr w:type="spellEnd"/>
            <w:r w:rsidRPr="00AB4DE0">
              <w:rPr>
                <w:rFonts w:ascii="Arial" w:hAnsi="Arial" w:cs="Arial"/>
                <w:sz w:val="24"/>
                <w:szCs w:val="24"/>
              </w:rPr>
              <w:t xml:space="preserve"> Lane, </w:t>
            </w:r>
            <w:proofErr w:type="spellStart"/>
            <w:r w:rsidRPr="00AB4DE0">
              <w:rPr>
                <w:rFonts w:ascii="Arial" w:hAnsi="Arial" w:cs="Arial"/>
                <w:sz w:val="24"/>
                <w:szCs w:val="24"/>
              </w:rPr>
              <w:t>Knockcloghrim</w:t>
            </w:r>
            <w:proofErr w:type="spellEnd"/>
          </w:p>
        </w:tc>
        <w:tc>
          <w:tcPr>
            <w:tcW w:w="3544" w:type="dxa"/>
          </w:tcPr>
          <w:p w14:paraId="0C324033"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Infill dwelling &amp; garage </w:t>
            </w:r>
          </w:p>
        </w:tc>
      </w:tr>
      <w:tr w:rsidR="00AB4DE0" w:rsidRPr="00AB4DE0" w14:paraId="4A3A025F" w14:textId="77777777" w:rsidTr="00AB4DE0">
        <w:tc>
          <w:tcPr>
            <w:tcW w:w="2689" w:type="dxa"/>
          </w:tcPr>
          <w:p w14:paraId="00A8EB95"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LA09/2025/1041/O</w:t>
            </w:r>
          </w:p>
        </w:tc>
        <w:tc>
          <w:tcPr>
            <w:tcW w:w="3118" w:type="dxa"/>
          </w:tcPr>
          <w:p w14:paraId="6B62730A"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Approx. 55m N.E. of 126 Creagh Road, </w:t>
            </w:r>
            <w:proofErr w:type="spellStart"/>
            <w:r w:rsidRPr="00AB4DE0">
              <w:rPr>
                <w:rFonts w:ascii="Arial" w:hAnsi="Arial" w:cs="Arial"/>
                <w:sz w:val="24"/>
                <w:szCs w:val="24"/>
              </w:rPr>
              <w:t>Castledawson</w:t>
            </w:r>
            <w:proofErr w:type="spellEnd"/>
          </w:p>
        </w:tc>
        <w:tc>
          <w:tcPr>
            <w:tcW w:w="3544" w:type="dxa"/>
          </w:tcPr>
          <w:p w14:paraId="3AE44484"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Dwelling &amp; garage </w:t>
            </w:r>
          </w:p>
        </w:tc>
      </w:tr>
      <w:tr w:rsidR="00AB4DE0" w:rsidRPr="00AB4DE0" w14:paraId="1B9A754C" w14:textId="77777777" w:rsidTr="00AB4DE0">
        <w:tc>
          <w:tcPr>
            <w:tcW w:w="2689" w:type="dxa"/>
          </w:tcPr>
          <w:p w14:paraId="3A8A25D9"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LA09/2025/1055/RM</w:t>
            </w:r>
          </w:p>
        </w:tc>
        <w:tc>
          <w:tcPr>
            <w:tcW w:w="3118" w:type="dxa"/>
          </w:tcPr>
          <w:p w14:paraId="60DACDF2"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60m W. of 238 Hillhead Road, </w:t>
            </w:r>
            <w:proofErr w:type="spellStart"/>
            <w:r w:rsidRPr="00AB4DE0">
              <w:rPr>
                <w:rFonts w:ascii="Arial" w:hAnsi="Arial" w:cs="Arial"/>
                <w:sz w:val="24"/>
                <w:szCs w:val="24"/>
              </w:rPr>
              <w:t>Castledawson</w:t>
            </w:r>
            <w:proofErr w:type="spellEnd"/>
          </w:p>
        </w:tc>
        <w:tc>
          <w:tcPr>
            <w:tcW w:w="3544" w:type="dxa"/>
          </w:tcPr>
          <w:p w14:paraId="451BAE21"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Dwelling &amp; garage</w:t>
            </w:r>
          </w:p>
        </w:tc>
      </w:tr>
      <w:tr w:rsidR="00AB4DE0" w:rsidRPr="00AB4DE0" w14:paraId="2539CCEA" w14:textId="77777777" w:rsidTr="00AB4DE0">
        <w:tc>
          <w:tcPr>
            <w:tcW w:w="2689" w:type="dxa"/>
          </w:tcPr>
          <w:p w14:paraId="4F6BCC7D"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LA09/2025/1047/F</w:t>
            </w:r>
          </w:p>
        </w:tc>
        <w:tc>
          <w:tcPr>
            <w:tcW w:w="3118" w:type="dxa"/>
          </w:tcPr>
          <w:p w14:paraId="7590C148"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10B </w:t>
            </w:r>
            <w:proofErr w:type="spellStart"/>
            <w:r w:rsidRPr="00AB4DE0">
              <w:rPr>
                <w:rFonts w:ascii="Arial" w:hAnsi="Arial" w:cs="Arial"/>
                <w:sz w:val="24"/>
                <w:szCs w:val="24"/>
              </w:rPr>
              <w:t>Killyberry</w:t>
            </w:r>
            <w:proofErr w:type="spellEnd"/>
            <w:r w:rsidRPr="00AB4DE0">
              <w:rPr>
                <w:rFonts w:ascii="Arial" w:hAnsi="Arial" w:cs="Arial"/>
                <w:sz w:val="24"/>
                <w:szCs w:val="24"/>
              </w:rPr>
              <w:t xml:space="preserve"> Road,</w:t>
            </w:r>
          </w:p>
          <w:p w14:paraId="4D53DA3F"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Bellaghy</w:t>
            </w:r>
          </w:p>
        </w:tc>
        <w:tc>
          <w:tcPr>
            <w:tcW w:w="3544" w:type="dxa"/>
          </w:tcPr>
          <w:p w14:paraId="24E87CBA"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Part demolition &amp; garage extension </w:t>
            </w:r>
          </w:p>
        </w:tc>
      </w:tr>
      <w:tr w:rsidR="00AB4DE0" w:rsidRPr="00AB4DE0" w14:paraId="0F2FAB80" w14:textId="77777777" w:rsidTr="00AB4DE0">
        <w:tc>
          <w:tcPr>
            <w:tcW w:w="2689" w:type="dxa"/>
          </w:tcPr>
          <w:p w14:paraId="449C0533"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LA09/2025/1052/O</w:t>
            </w:r>
          </w:p>
        </w:tc>
        <w:tc>
          <w:tcPr>
            <w:tcW w:w="3118" w:type="dxa"/>
          </w:tcPr>
          <w:p w14:paraId="30805669"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Site approx. 120m E. of 49 Station Road, Magherafelt</w:t>
            </w:r>
          </w:p>
        </w:tc>
        <w:tc>
          <w:tcPr>
            <w:tcW w:w="3544" w:type="dxa"/>
          </w:tcPr>
          <w:p w14:paraId="467FCEAA"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Replacement dwelling </w:t>
            </w:r>
          </w:p>
        </w:tc>
      </w:tr>
      <w:tr w:rsidR="00AB4DE0" w:rsidRPr="00AB4DE0" w14:paraId="1FD194C1" w14:textId="77777777" w:rsidTr="00AB4DE0">
        <w:tc>
          <w:tcPr>
            <w:tcW w:w="2689" w:type="dxa"/>
          </w:tcPr>
          <w:p w14:paraId="7E4BB6F1"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LA09/2025/1040/O</w:t>
            </w:r>
          </w:p>
        </w:tc>
        <w:tc>
          <w:tcPr>
            <w:tcW w:w="3118" w:type="dxa"/>
          </w:tcPr>
          <w:p w14:paraId="39B630E4"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Lands adj. &amp; to the N.E. of 97 </w:t>
            </w:r>
            <w:proofErr w:type="spellStart"/>
            <w:r w:rsidRPr="00AB4DE0">
              <w:rPr>
                <w:rFonts w:ascii="Arial" w:hAnsi="Arial" w:cs="Arial"/>
                <w:sz w:val="24"/>
                <w:szCs w:val="24"/>
              </w:rPr>
              <w:t>Coagh</w:t>
            </w:r>
            <w:proofErr w:type="spellEnd"/>
            <w:r w:rsidRPr="00AB4DE0">
              <w:rPr>
                <w:rFonts w:ascii="Arial" w:hAnsi="Arial" w:cs="Arial"/>
                <w:sz w:val="24"/>
                <w:szCs w:val="24"/>
              </w:rPr>
              <w:t xml:space="preserve"> Road &amp; between 109 &amp; 109A &amp; 99 &amp; 99A </w:t>
            </w:r>
            <w:proofErr w:type="spellStart"/>
            <w:r w:rsidRPr="00AB4DE0">
              <w:rPr>
                <w:rFonts w:ascii="Arial" w:hAnsi="Arial" w:cs="Arial"/>
                <w:sz w:val="24"/>
                <w:szCs w:val="24"/>
              </w:rPr>
              <w:t>Coagh</w:t>
            </w:r>
            <w:proofErr w:type="spellEnd"/>
            <w:r w:rsidRPr="00AB4DE0">
              <w:rPr>
                <w:rFonts w:ascii="Arial" w:hAnsi="Arial" w:cs="Arial"/>
                <w:sz w:val="24"/>
                <w:szCs w:val="24"/>
              </w:rPr>
              <w:t xml:space="preserve"> Road, Stewartstown</w:t>
            </w:r>
          </w:p>
        </w:tc>
        <w:tc>
          <w:tcPr>
            <w:tcW w:w="3544" w:type="dxa"/>
          </w:tcPr>
          <w:p w14:paraId="1D7E5FB1"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Dwelling &amp; garage/store </w:t>
            </w:r>
          </w:p>
        </w:tc>
      </w:tr>
      <w:tr w:rsidR="00AB4DE0" w:rsidRPr="00AB4DE0" w14:paraId="08542F10" w14:textId="77777777" w:rsidTr="00AB4DE0">
        <w:tc>
          <w:tcPr>
            <w:tcW w:w="2689" w:type="dxa"/>
          </w:tcPr>
          <w:p w14:paraId="107C5D83"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LA09/2025/1050/RM</w:t>
            </w:r>
          </w:p>
        </w:tc>
        <w:tc>
          <w:tcPr>
            <w:tcW w:w="3118" w:type="dxa"/>
          </w:tcPr>
          <w:p w14:paraId="0E1C31B3"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120m E. of 76 Thornhill Road, </w:t>
            </w:r>
            <w:proofErr w:type="spellStart"/>
            <w:r w:rsidRPr="00AB4DE0">
              <w:rPr>
                <w:rFonts w:ascii="Arial" w:hAnsi="Arial" w:cs="Arial"/>
                <w:sz w:val="24"/>
                <w:szCs w:val="24"/>
              </w:rPr>
              <w:t>Dungannon</w:t>
            </w:r>
            <w:proofErr w:type="spellEnd"/>
          </w:p>
        </w:tc>
        <w:tc>
          <w:tcPr>
            <w:tcW w:w="3544" w:type="dxa"/>
          </w:tcPr>
          <w:p w14:paraId="6AAB61F6"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Off-site replacement dwelling </w:t>
            </w:r>
          </w:p>
        </w:tc>
      </w:tr>
      <w:tr w:rsidR="00AB4DE0" w:rsidRPr="00AB4DE0" w14:paraId="79A72AB1" w14:textId="77777777" w:rsidTr="00AB4DE0">
        <w:tc>
          <w:tcPr>
            <w:tcW w:w="2689" w:type="dxa"/>
          </w:tcPr>
          <w:p w14:paraId="07117061"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LA09/2025/1020/F</w:t>
            </w:r>
          </w:p>
        </w:tc>
        <w:tc>
          <w:tcPr>
            <w:tcW w:w="3118" w:type="dxa"/>
          </w:tcPr>
          <w:p w14:paraId="4310DDBA"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Lands E. of 98 </w:t>
            </w:r>
            <w:proofErr w:type="spellStart"/>
            <w:r w:rsidRPr="00AB4DE0">
              <w:rPr>
                <w:rFonts w:ascii="Arial" w:hAnsi="Arial" w:cs="Arial"/>
                <w:sz w:val="24"/>
                <w:szCs w:val="24"/>
              </w:rPr>
              <w:t>Ballygittle</w:t>
            </w:r>
            <w:proofErr w:type="spellEnd"/>
            <w:r w:rsidRPr="00AB4DE0">
              <w:rPr>
                <w:rFonts w:ascii="Arial" w:hAnsi="Arial" w:cs="Arial"/>
                <w:sz w:val="24"/>
                <w:szCs w:val="24"/>
              </w:rPr>
              <w:t xml:space="preserve"> Road, Stewartstown</w:t>
            </w:r>
          </w:p>
        </w:tc>
        <w:tc>
          <w:tcPr>
            <w:tcW w:w="3544" w:type="dxa"/>
          </w:tcPr>
          <w:p w14:paraId="79171404"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Demolition of buildings, erection of dwelling</w:t>
            </w:r>
          </w:p>
        </w:tc>
      </w:tr>
      <w:tr w:rsidR="00AB4DE0" w:rsidRPr="00AB4DE0" w14:paraId="77E03A96" w14:textId="77777777" w:rsidTr="00AB4DE0">
        <w:tc>
          <w:tcPr>
            <w:tcW w:w="2689" w:type="dxa"/>
          </w:tcPr>
          <w:p w14:paraId="22F8076E"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LA09/2025/1054/F</w:t>
            </w:r>
          </w:p>
        </w:tc>
        <w:tc>
          <w:tcPr>
            <w:tcW w:w="3118" w:type="dxa"/>
          </w:tcPr>
          <w:p w14:paraId="2041D02B"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Site within the Estate Lands of 6 </w:t>
            </w:r>
            <w:proofErr w:type="spellStart"/>
            <w:r w:rsidRPr="00AB4DE0">
              <w:rPr>
                <w:rFonts w:ascii="Arial" w:hAnsi="Arial" w:cs="Arial"/>
                <w:sz w:val="24"/>
                <w:szCs w:val="24"/>
              </w:rPr>
              <w:t>Garvagh</w:t>
            </w:r>
            <w:proofErr w:type="spellEnd"/>
            <w:r w:rsidRPr="00AB4DE0">
              <w:rPr>
                <w:rFonts w:ascii="Arial" w:hAnsi="Arial" w:cs="Arial"/>
                <w:sz w:val="24"/>
                <w:szCs w:val="24"/>
              </w:rPr>
              <w:t xml:space="preserve"> Road, </w:t>
            </w:r>
            <w:proofErr w:type="spellStart"/>
            <w:r w:rsidRPr="00AB4DE0">
              <w:rPr>
                <w:rFonts w:ascii="Arial" w:hAnsi="Arial" w:cs="Arial"/>
                <w:sz w:val="24"/>
                <w:szCs w:val="24"/>
              </w:rPr>
              <w:t>Dungannon</w:t>
            </w:r>
            <w:proofErr w:type="spellEnd"/>
          </w:p>
        </w:tc>
        <w:tc>
          <w:tcPr>
            <w:tcW w:w="3544" w:type="dxa"/>
          </w:tcPr>
          <w:p w14:paraId="17DBC6DC"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Re-siting of dwelling </w:t>
            </w:r>
          </w:p>
        </w:tc>
      </w:tr>
      <w:tr w:rsidR="00AB4DE0" w:rsidRPr="00AB4DE0" w14:paraId="754300D4" w14:textId="77777777" w:rsidTr="00AB4DE0">
        <w:tc>
          <w:tcPr>
            <w:tcW w:w="2689" w:type="dxa"/>
          </w:tcPr>
          <w:p w14:paraId="436DC9EC"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LA09/2025/1061/F</w:t>
            </w:r>
          </w:p>
        </w:tc>
        <w:tc>
          <w:tcPr>
            <w:tcW w:w="3118" w:type="dxa"/>
          </w:tcPr>
          <w:p w14:paraId="65E8360D"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44 </w:t>
            </w:r>
            <w:proofErr w:type="spellStart"/>
            <w:r w:rsidRPr="00AB4DE0">
              <w:rPr>
                <w:rFonts w:ascii="Arial" w:hAnsi="Arial" w:cs="Arial"/>
                <w:sz w:val="24"/>
                <w:szCs w:val="24"/>
              </w:rPr>
              <w:t>Cloghog</w:t>
            </w:r>
            <w:proofErr w:type="spellEnd"/>
            <w:r w:rsidRPr="00AB4DE0">
              <w:rPr>
                <w:rFonts w:ascii="Arial" w:hAnsi="Arial" w:cs="Arial"/>
                <w:sz w:val="24"/>
                <w:szCs w:val="24"/>
              </w:rPr>
              <w:t xml:space="preserve"> Road, Coalisland</w:t>
            </w:r>
          </w:p>
        </w:tc>
        <w:tc>
          <w:tcPr>
            <w:tcW w:w="3544" w:type="dxa"/>
          </w:tcPr>
          <w:p w14:paraId="186E9054" w14:textId="77777777" w:rsidR="00AB4DE0" w:rsidRPr="00AB4DE0" w:rsidRDefault="00AB4DE0" w:rsidP="00B64026">
            <w:pPr>
              <w:widowControl w:val="0"/>
              <w:autoSpaceDE w:val="0"/>
              <w:autoSpaceDN w:val="0"/>
              <w:adjustRightInd w:val="0"/>
              <w:spacing w:line="240" w:lineRule="auto"/>
              <w:rPr>
                <w:rFonts w:ascii="Arial" w:hAnsi="Arial" w:cs="Arial"/>
                <w:sz w:val="24"/>
                <w:szCs w:val="24"/>
              </w:rPr>
            </w:pPr>
            <w:r w:rsidRPr="00AB4DE0">
              <w:rPr>
                <w:rFonts w:ascii="Arial" w:hAnsi="Arial" w:cs="Arial"/>
                <w:sz w:val="24"/>
                <w:szCs w:val="24"/>
              </w:rPr>
              <w:t xml:space="preserve">Renovation of existing property </w:t>
            </w:r>
          </w:p>
        </w:tc>
      </w:tr>
    </w:tbl>
    <w:p w14:paraId="190A152A" w14:textId="77777777" w:rsidR="00AB4DE0" w:rsidRPr="00AB4DE0" w:rsidRDefault="00AB4DE0" w:rsidP="00AB4DE0">
      <w:pPr>
        <w:widowControl w:val="0"/>
        <w:autoSpaceDE w:val="0"/>
        <w:autoSpaceDN w:val="0"/>
        <w:adjustRightInd w:val="0"/>
        <w:spacing w:after="0" w:line="240" w:lineRule="auto"/>
        <w:rPr>
          <w:rFonts w:ascii="Arial" w:hAnsi="Arial" w:cs="Arial"/>
          <w:sz w:val="24"/>
          <w:szCs w:val="24"/>
          <w:lang w:eastAsia="en-GB"/>
        </w:rPr>
      </w:pPr>
    </w:p>
    <w:p w14:paraId="77136822" w14:textId="77777777" w:rsidR="00924B77" w:rsidRPr="00AB4DE0" w:rsidRDefault="00924B77">
      <w:pPr>
        <w:widowControl w:val="0"/>
        <w:autoSpaceDE w:val="0"/>
        <w:autoSpaceDN w:val="0"/>
        <w:adjustRightInd w:val="0"/>
        <w:spacing w:after="0" w:line="240" w:lineRule="auto"/>
        <w:rPr>
          <w:rFonts w:ascii="Arial" w:hAnsi="Arial" w:cs="Arial"/>
          <w:sz w:val="24"/>
          <w:szCs w:val="24"/>
          <w:lang w:eastAsia="en-GB"/>
        </w:rPr>
      </w:pP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3E2F4A"/>
    <w:rsid w:val="00714BBC"/>
    <w:rsid w:val="008407B4"/>
    <w:rsid w:val="00924B77"/>
    <w:rsid w:val="00994529"/>
    <w:rsid w:val="00A42342"/>
    <w:rsid w:val="00AB22BB"/>
    <w:rsid w:val="00AB4DE0"/>
    <w:rsid w:val="00BA746A"/>
    <w:rsid w:val="00C56F53"/>
    <w:rsid w:val="00CC5765"/>
    <w:rsid w:val="00CE6941"/>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2025-10-13T15:14:00Z</dcterms:created>
  <dcterms:modified xsi:type="dcterms:W3CDTF">2025-10-13T15:14:00Z</dcterms:modified>
</cp:coreProperties>
</file>