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74B3" w14:textId="77777777" w:rsidR="00305A71" w:rsidRDefault="00305A71">
      <w:pPr>
        <w:rPr>
          <w:lang w:val="en-US"/>
        </w:rPr>
      </w:pPr>
    </w:p>
    <w:p w14:paraId="7DA0E95E" w14:textId="77777777" w:rsidR="00C920FB" w:rsidRDefault="00C920FB" w:rsidP="00C920FB">
      <w:pPr>
        <w:rPr>
          <w:rFonts w:ascii="Arial" w:hAnsi="Arial" w:cs="Arial"/>
          <w:b/>
          <w:bCs/>
          <w:sz w:val="40"/>
          <w:szCs w:val="40"/>
        </w:rPr>
      </w:pPr>
    </w:p>
    <w:p w14:paraId="2125A6E6" w14:textId="77777777" w:rsidR="00C920FB" w:rsidRPr="00161D51" w:rsidRDefault="00C920FB" w:rsidP="00C920FB">
      <w:pPr>
        <w:rPr>
          <w:rFonts w:ascii="Arial" w:hAnsi="Arial" w:cs="Arial"/>
          <w:b/>
          <w:bCs/>
          <w:sz w:val="56"/>
          <w:szCs w:val="56"/>
        </w:rPr>
      </w:pPr>
      <w:r>
        <w:rPr>
          <w:rFonts w:ascii="Arial" w:hAnsi="Arial" w:cs="Arial"/>
          <w:b/>
          <w:bCs/>
          <w:noProof/>
          <w:sz w:val="56"/>
          <w:szCs w:val="56"/>
        </w:rPr>
        <w:drawing>
          <wp:inline distT="0" distB="0" distL="0" distR="0" wp14:anchorId="4031D324" wp14:editId="527DDD4D">
            <wp:extent cx="2343631" cy="985520"/>
            <wp:effectExtent l="0" t="0" r="6350" b="5080"/>
            <wp:docPr id="2075269117" name="Picture 2" descr="Mid Ulster District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269117" name="Picture 2" descr="Mid Ulster District Council logo&#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0959" cy="1001217"/>
                    </a:xfrm>
                    <a:prstGeom prst="rect">
                      <a:avLst/>
                    </a:prstGeom>
                  </pic:spPr>
                </pic:pic>
              </a:graphicData>
            </a:graphic>
          </wp:inline>
        </w:drawing>
      </w:r>
    </w:p>
    <w:p w14:paraId="3C8080D3" w14:textId="77777777" w:rsidR="00C920FB" w:rsidRDefault="00C920FB" w:rsidP="00C920FB">
      <w:pPr>
        <w:rPr>
          <w:rFonts w:ascii="Arial" w:hAnsi="Arial" w:cs="Arial"/>
          <w:b/>
          <w:bCs/>
          <w:sz w:val="56"/>
          <w:szCs w:val="56"/>
        </w:rPr>
      </w:pPr>
    </w:p>
    <w:p w14:paraId="28DAEC21" w14:textId="77777777" w:rsidR="00C920FB" w:rsidRDefault="00C920FB" w:rsidP="00C920FB">
      <w:pPr>
        <w:rPr>
          <w:rFonts w:ascii="Arial" w:hAnsi="Arial" w:cs="Arial"/>
          <w:b/>
          <w:bCs/>
          <w:sz w:val="56"/>
          <w:szCs w:val="56"/>
        </w:rPr>
      </w:pPr>
    </w:p>
    <w:p w14:paraId="71A180C8" w14:textId="77777777" w:rsidR="00C920FB" w:rsidRPr="00161D51" w:rsidRDefault="00C920FB" w:rsidP="00C920FB">
      <w:pPr>
        <w:rPr>
          <w:rFonts w:ascii="Arial" w:hAnsi="Arial" w:cs="Arial"/>
          <w:b/>
          <w:bCs/>
          <w:sz w:val="56"/>
          <w:szCs w:val="56"/>
        </w:rPr>
      </w:pPr>
      <w:r>
        <w:rPr>
          <w:rFonts w:ascii="Arial" w:hAnsi="Arial" w:cs="Arial"/>
          <w:b/>
          <w:bCs/>
          <w:sz w:val="56"/>
          <w:szCs w:val="56"/>
        </w:rPr>
        <w:t>Mid Ulster District Council</w:t>
      </w:r>
    </w:p>
    <w:p w14:paraId="5BD66DD8" w14:textId="09BF60DA" w:rsidR="00C920FB" w:rsidRDefault="00C920FB" w:rsidP="00C920FB">
      <w:pPr>
        <w:rPr>
          <w:rFonts w:ascii="Arial" w:hAnsi="Arial" w:cs="Arial"/>
          <w:color w:val="C00000"/>
          <w:sz w:val="56"/>
          <w:szCs w:val="56"/>
        </w:rPr>
      </w:pPr>
      <w:r>
        <w:rPr>
          <w:rFonts w:ascii="Arial" w:hAnsi="Arial" w:cs="Arial"/>
          <w:color w:val="C00000"/>
          <w:sz w:val="56"/>
          <w:szCs w:val="56"/>
        </w:rPr>
        <w:t>Customer Service Policy</w:t>
      </w:r>
    </w:p>
    <w:p w14:paraId="776E8783" w14:textId="77777777" w:rsidR="00C920FB" w:rsidRDefault="00C920FB" w:rsidP="00C920FB">
      <w:pPr>
        <w:rPr>
          <w:rFonts w:ascii="Arial" w:hAnsi="Arial" w:cs="Arial"/>
          <w:color w:val="C00000"/>
          <w:sz w:val="56"/>
          <w:szCs w:val="56"/>
        </w:rPr>
      </w:pPr>
    </w:p>
    <w:p w14:paraId="66339B5B" w14:textId="77777777" w:rsidR="00C920FB" w:rsidRDefault="00C920FB" w:rsidP="00C920FB">
      <w:pPr>
        <w:rPr>
          <w:rFonts w:ascii="Arial" w:hAnsi="Arial" w:cs="Arial"/>
          <w:color w:val="C00000"/>
          <w:sz w:val="56"/>
          <w:szCs w:val="56"/>
        </w:rPr>
      </w:pPr>
    </w:p>
    <w:p w14:paraId="629C8086" w14:textId="77777777" w:rsidR="00C920FB" w:rsidRDefault="00C920FB" w:rsidP="00C920FB">
      <w:pPr>
        <w:rPr>
          <w:rFonts w:ascii="Arial" w:hAnsi="Arial" w:cs="Arial"/>
          <w:color w:val="C00000"/>
          <w:sz w:val="56"/>
          <w:szCs w:val="56"/>
        </w:rPr>
      </w:pPr>
    </w:p>
    <w:p w14:paraId="50DA1557" w14:textId="77777777" w:rsidR="00C920FB" w:rsidRDefault="00C920FB" w:rsidP="00C920FB">
      <w:pPr>
        <w:rPr>
          <w:rFonts w:ascii="Arial" w:hAnsi="Arial" w:cs="Arial"/>
          <w:color w:val="C00000"/>
          <w:sz w:val="56"/>
          <w:szCs w:val="56"/>
        </w:rPr>
      </w:pPr>
    </w:p>
    <w:p w14:paraId="758ADD35" w14:textId="77777777" w:rsidR="00C920FB" w:rsidRDefault="00C920FB" w:rsidP="00C920FB">
      <w:pPr>
        <w:rPr>
          <w:rFonts w:ascii="Arial" w:hAnsi="Arial" w:cs="Arial"/>
          <w:color w:val="C00000"/>
          <w:sz w:val="56"/>
          <w:szCs w:val="56"/>
        </w:rPr>
      </w:pPr>
    </w:p>
    <w:p w14:paraId="547C89CD" w14:textId="77777777" w:rsidR="00C920FB" w:rsidRDefault="00C920FB" w:rsidP="00C920FB">
      <w:pPr>
        <w:rPr>
          <w:rFonts w:ascii="Arial" w:hAnsi="Arial" w:cs="Arial"/>
          <w:color w:val="C00000"/>
          <w:sz w:val="56"/>
          <w:szCs w:val="56"/>
        </w:rPr>
      </w:pPr>
    </w:p>
    <w:p w14:paraId="71909232" w14:textId="77777777" w:rsidR="00C920FB" w:rsidRDefault="00C920FB" w:rsidP="00C920FB">
      <w:pPr>
        <w:rPr>
          <w:rFonts w:ascii="Arial" w:hAnsi="Arial" w:cs="Arial"/>
          <w:color w:val="C00000"/>
          <w:sz w:val="56"/>
          <w:szCs w:val="56"/>
        </w:rPr>
      </w:pPr>
    </w:p>
    <w:p w14:paraId="4D517524" w14:textId="77777777" w:rsidR="00C920FB" w:rsidRDefault="00C920FB" w:rsidP="00C920FB">
      <w:pPr>
        <w:rPr>
          <w:rFonts w:ascii="Arial" w:hAnsi="Arial" w:cs="Arial"/>
          <w:color w:val="C00000"/>
          <w:sz w:val="56"/>
          <w:szCs w:val="56"/>
        </w:rPr>
      </w:pPr>
    </w:p>
    <w:p w14:paraId="49F884EE" w14:textId="77777777" w:rsidR="00C920FB" w:rsidRDefault="00C920FB" w:rsidP="00C920FB">
      <w:pPr>
        <w:rPr>
          <w:rFonts w:ascii="Arial" w:hAnsi="Arial" w:cs="Arial"/>
          <w:color w:val="C00000"/>
          <w:sz w:val="56"/>
          <w:szCs w:val="56"/>
        </w:rPr>
      </w:pPr>
    </w:p>
    <w:p w14:paraId="3959CE58" w14:textId="77777777" w:rsidR="00C920FB" w:rsidRDefault="00C920FB" w:rsidP="00C920FB">
      <w:pPr>
        <w:rPr>
          <w:rFonts w:ascii="Arial" w:hAnsi="Arial" w:cs="Arial"/>
          <w:color w:val="C00000"/>
          <w:sz w:val="56"/>
          <w:szCs w:val="56"/>
        </w:rPr>
      </w:pPr>
    </w:p>
    <w:p w14:paraId="552B956B" w14:textId="77777777" w:rsidR="00C920FB" w:rsidRDefault="00C920FB" w:rsidP="00C920FB">
      <w:pPr>
        <w:rPr>
          <w:rFonts w:ascii="Arial" w:hAnsi="Arial" w:cs="Arial"/>
          <w:color w:val="C00000"/>
          <w:sz w:val="56"/>
          <w:szCs w:val="56"/>
        </w:rPr>
      </w:pPr>
    </w:p>
    <w:p w14:paraId="74AA9773" w14:textId="77777777" w:rsidR="00C920FB" w:rsidRDefault="00C920FB" w:rsidP="00C920FB">
      <w:pPr>
        <w:rPr>
          <w:rFonts w:ascii="Arial" w:hAnsi="Arial" w:cs="Arial"/>
          <w:color w:val="C00000"/>
          <w:sz w:val="56"/>
          <w:szCs w:val="56"/>
        </w:rPr>
      </w:pPr>
    </w:p>
    <w:p w14:paraId="028D4F48" w14:textId="77777777" w:rsidR="00A853C6" w:rsidRDefault="00A853C6" w:rsidP="00C920FB">
      <w:pPr>
        <w:rPr>
          <w:rFonts w:ascii="Arial" w:hAnsi="Arial" w:cs="Arial"/>
          <w:color w:val="C00000"/>
          <w:sz w:val="56"/>
          <w:szCs w:val="56"/>
        </w:rPr>
      </w:pPr>
    </w:p>
    <w:p w14:paraId="00C83DF4" w14:textId="77777777" w:rsidR="00A853C6" w:rsidRDefault="00A853C6" w:rsidP="00C920FB">
      <w:pPr>
        <w:rPr>
          <w:rFonts w:ascii="Arial" w:hAnsi="Arial" w:cs="Arial"/>
          <w:color w:val="C00000"/>
          <w:sz w:val="56"/>
          <w:szCs w:val="56"/>
        </w:rPr>
      </w:pPr>
    </w:p>
    <w:p w14:paraId="34FDFC1C" w14:textId="77777777" w:rsidR="00A853C6" w:rsidRDefault="00A853C6" w:rsidP="00C920FB">
      <w:pPr>
        <w:rPr>
          <w:rFonts w:ascii="Arial" w:hAnsi="Arial" w:cs="Arial"/>
          <w:color w:val="C00000"/>
          <w:sz w:val="56"/>
          <w:szCs w:val="56"/>
        </w:rPr>
      </w:pPr>
    </w:p>
    <w:p w14:paraId="0EAB0F18" w14:textId="77777777" w:rsidR="00A853C6" w:rsidRDefault="00A853C6" w:rsidP="00C920FB">
      <w:pPr>
        <w:rPr>
          <w:rFonts w:ascii="Arial" w:hAnsi="Arial" w:cs="Arial"/>
          <w:color w:val="C00000"/>
          <w:sz w:val="56"/>
          <w:szCs w:val="56"/>
        </w:rPr>
      </w:pPr>
    </w:p>
    <w:p w14:paraId="376C95F8" w14:textId="77777777" w:rsidR="00A853C6" w:rsidRDefault="00A853C6" w:rsidP="00C920FB">
      <w:pPr>
        <w:rPr>
          <w:rFonts w:ascii="Arial" w:hAnsi="Arial" w:cs="Arial"/>
          <w:color w:val="C00000"/>
          <w:sz w:val="56"/>
          <w:szCs w:val="56"/>
        </w:rPr>
      </w:pPr>
    </w:p>
    <w:p w14:paraId="276C80B9" w14:textId="77777777" w:rsidR="00C920FB" w:rsidRDefault="00C920FB" w:rsidP="00C920FB">
      <w:pPr>
        <w:rPr>
          <w:rFonts w:ascii="Arial" w:hAnsi="Arial" w:cs="Arial"/>
          <w:color w:val="C00000"/>
          <w:sz w:val="56"/>
          <w:szCs w:val="56"/>
        </w:rPr>
      </w:pPr>
    </w:p>
    <w:p w14:paraId="0CE6A8A1" w14:textId="77777777" w:rsidR="007B3D27" w:rsidRDefault="007B3D27" w:rsidP="00C920FB">
      <w:pPr>
        <w:rPr>
          <w:rFonts w:ascii="Arial" w:hAnsi="Arial" w:cs="Arial"/>
          <w:color w:val="C00000"/>
          <w:sz w:val="56"/>
          <w:szCs w:val="56"/>
        </w:rPr>
      </w:pPr>
    </w:p>
    <w:p w14:paraId="3530FFEF" w14:textId="77777777" w:rsidR="007B3D27" w:rsidRDefault="007B3D27" w:rsidP="00C920FB">
      <w:pPr>
        <w:rPr>
          <w:rFonts w:ascii="Arial" w:hAnsi="Arial" w:cs="Arial"/>
          <w:color w:val="C00000"/>
          <w:sz w:val="56"/>
          <w:szCs w:val="56"/>
        </w:rPr>
      </w:pPr>
    </w:p>
    <w:tbl>
      <w:tblPr>
        <w:tblpPr w:leftFromText="180" w:rightFromText="180" w:bottomFromText="160" w:vertAnchor="page" w:horzAnchor="margin" w:tblpY="153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783"/>
        <w:gridCol w:w="1056"/>
        <w:gridCol w:w="1276"/>
      </w:tblGrid>
      <w:tr w:rsidR="004D3492" w14:paraId="3865D90F" w14:textId="77777777" w:rsidTr="0048718D">
        <w:trPr>
          <w:trHeight w:val="693"/>
        </w:trPr>
        <w:tc>
          <w:tcPr>
            <w:tcW w:w="920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2A72DB" w14:textId="77777777" w:rsidR="00954362" w:rsidRDefault="004D3492" w:rsidP="0059297A">
            <w:pPr>
              <w:jc w:val="center"/>
              <w:rPr>
                <w:rFonts w:ascii="Arial" w:hAnsi="Arial" w:cs="Arial"/>
                <w:b/>
                <w:color w:val="000080"/>
              </w:rPr>
            </w:pPr>
            <w:r>
              <w:rPr>
                <w:rFonts w:ascii="Arial" w:hAnsi="Arial" w:cs="Arial"/>
                <w:b/>
                <w:color w:val="000080"/>
              </w:rPr>
              <w:br w:type="page"/>
            </w:r>
          </w:p>
          <w:p w14:paraId="3E4A031A" w14:textId="40D0AA84" w:rsidR="004D3492" w:rsidRDefault="004D3492" w:rsidP="0059297A">
            <w:pPr>
              <w:jc w:val="center"/>
              <w:rPr>
                <w:rFonts w:ascii="Arial" w:eastAsia="Calibri" w:hAnsi="Arial" w:cs="Arial"/>
                <w:b/>
                <w:szCs w:val="22"/>
              </w:rPr>
            </w:pPr>
            <w:r>
              <w:rPr>
                <w:rFonts w:ascii="Arial" w:eastAsia="Calibri" w:hAnsi="Arial" w:cs="Arial"/>
                <w:b/>
              </w:rPr>
              <w:t xml:space="preserve">Document Control </w:t>
            </w:r>
          </w:p>
        </w:tc>
      </w:tr>
      <w:tr w:rsidR="004D3492" w14:paraId="02669E21" w14:textId="77777777" w:rsidTr="0026173F">
        <w:trPr>
          <w:trHeight w:val="851"/>
        </w:trPr>
        <w:tc>
          <w:tcPr>
            <w:tcW w:w="3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44DB68" w14:textId="77777777" w:rsidR="004D3492" w:rsidRDefault="004D3492" w:rsidP="0059297A">
            <w:pPr>
              <w:rPr>
                <w:rFonts w:ascii="Arial" w:eastAsia="Calibri" w:hAnsi="Arial" w:cs="Arial"/>
                <w:b/>
              </w:rPr>
            </w:pPr>
            <w:r>
              <w:rPr>
                <w:rFonts w:ascii="Arial" w:eastAsia="Calibri" w:hAnsi="Arial" w:cs="Arial"/>
                <w:b/>
              </w:rPr>
              <w:t>Policy / Procedure Owner</w:t>
            </w:r>
          </w:p>
          <w:p w14:paraId="0AA1FF26" w14:textId="77777777" w:rsidR="004D3492" w:rsidRDefault="004D3492" w:rsidP="0059297A">
            <w:pPr>
              <w:rPr>
                <w:rFonts w:ascii="Arial" w:eastAsia="Calibri" w:hAnsi="Arial" w:cs="Arial"/>
                <w:b/>
              </w:rPr>
            </w:pPr>
            <w:r>
              <w:rPr>
                <w:rFonts w:ascii="Arial" w:eastAsia="Calibri" w:hAnsi="Arial" w:cs="Arial"/>
                <w:b/>
              </w:rPr>
              <w:t>(name, role &amp; section)</w:t>
            </w:r>
          </w:p>
        </w:tc>
        <w:tc>
          <w:tcPr>
            <w:tcW w:w="611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2A9D9B" w14:textId="78C55ADC" w:rsidR="00FF0C00" w:rsidRDefault="00381EBA" w:rsidP="00FF0C00">
            <w:pPr>
              <w:rPr>
                <w:rFonts w:ascii="Arial" w:eastAsia="Calibri" w:hAnsi="Arial" w:cs="Arial"/>
              </w:rPr>
            </w:pPr>
            <w:r>
              <w:rPr>
                <w:rFonts w:ascii="Arial" w:eastAsia="Calibri" w:hAnsi="Arial" w:cs="Arial"/>
              </w:rPr>
              <w:t>Philip Moffett</w:t>
            </w:r>
          </w:p>
          <w:p w14:paraId="7603AD19" w14:textId="67A9547A" w:rsidR="00381EBA" w:rsidRDefault="00381EBA" w:rsidP="00FF0C00">
            <w:pPr>
              <w:rPr>
                <w:rFonts w:ascii="Arial" w:eastAsia="Calibri" w:hAnsi="Arial" w:cs="Arial"/>
              </w:rPr>
            </w:pPr>
            <w:r>
              <w:rPr>
                <w:rFonts w:ascii="Arial" w:eastAsia="Calibri" w:hAnsi="Arial" w:cs="Arial"/>
              </w:rPr>
              <w:t>Assistant Director</w:t>
            </w:r>
          </w:p>
          <w:p w14:paraId="38ED33ED" w14:textId="77777777" w:rsidR="00FF0C00" w:rsidRDefault="00FF0C00" w:rsidP="00FF0C00">
            <w:pPr>
              <w:rPr>
                <w:rFonts w:ascii="Arial" w:eastAsia="Calibri" w:hAnsi="Arial" w:cs="Arial"/>
              </w:rPr>
            </w:pPr>
            <w:r>
              <w:rPr>
                <w:rFonts w:ascii="Arial" w:eastAsia="Calibri" w:hAnsi="Arial" w:cs="Arial"/>
              </w:rPr>
              <w:t>Organisational Development, Strategy &amp; Performance</w:t>
            </w:r>
          </w:p>
          <w:p w14:paraId="6A835467" w14:textId="77777777" w:rsidR="0048718D" w:rsidRDefault="0048718D" w:rsidP="00FF0C00">
            <w:pPr>
              <w:rPr>
                <w:rFonts w:ascii="Arial" w:eastAsia="Calibri" w:hAnsi="Arial" w:cs="Arial"/>
              </w:rPr>
            </w:pPr>
          </w:p>
          <w:p w14:paraId="5F8EBFF2" w14:textId="77777777" w:rsidR="004D3492" w:rsidRDefault="004D3492" w:rsidP="00FF0C00">
            <w:pPr>
              <w:rPr>
                <w:rFonts w:ascii="Arial" w:eastAsia="Calibri" w:hAnsi="Arial" w:cs="Arial"/>
              </w:rPr>
            </w:pPr>
          </w:p>
        </w:tc>
      </w:tr>
      <w:tr w:rsidR="004D3492" w14:paraId="4D01D5E4" w14:textId="77777777" w:rsidTr="0026173F">
        <w:trPr>
          <w:trHeight w:val="879"/>
        </w:trPr>
        <w:tc>
          <w:tcPr>
            <w:tcW w:w="3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CD0B17" w14:textId="77777777" w:rsidR="004D3492" w:rsidRDefault="004D3492" w:rsidP="0059297A">
            <w:pPr>
              <w:rPr>
                <w:rFonts w:ascii="Arial" w:eastAsia="Calibri" w:hAnsi="Arial" w:cs="Arial"/>
                <w:b/>
              </w:rPr>
            </w:pPr>
            <w:r>
              <w:rPr>
                <w:rFonts w:ascii="Arial" w:eastAsia="Calibri" w:hAnsi="Arial" w:cs="Arial"/>
                <w:b/>
              </w:rPr>
              <w:t>Policy/ Procedure Author</w:t>
            </w:r>
          </w:p>
          <w:p w14:paraId="162F468E" w14:textId="77777777" w:rsidR="004D3492" w:rsidRDefault="004D3492" w:rsidP="0059297A">
            <w:pPr>
              <w:rPr>
                <w:rFonts w:ascii="Arial" w:eastAsia="Calibri" w:hAnsi="Arial" w:cs="Arial"/>
                <w:b/>
              </w:rPr>
            </w:pPr>
            <w:r>
              <w:rPr>
                <w:rFonts w:ascii="Arial" w:eastAsia="Calibri" w:hAnsi="Arial" w:cs="Arial"/>
                <w:b/>
              </w:rPr>
              <w:t>(name, role &amp; section)</w:t>
            </w:r>
          </w:p>
        </w:tc>
        <w:tc>
          <w:tcPr>
            <w:tcW w:w="611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EB26DDC" w14:textId="77777777" w:rsidR="004D3492" w:rsidRDefault="004D3492" w:rsidP="0059297A">
            <w:pPr>
              <w:rPr>
                <w:rFonts w:ascii="Arial" w:eastAsia="Calibri" w:hAnsi="Arial" w:cs="Arial"/>
              </w:rPr>
            </w:pPr>
            <w:r>
              <w:rPr>
                <w:rFonts w:ascii="Arial" w:eastAsia="Calibri" w:hAnsi="Arial" w:cs="Arial"/>
              </w:rPr>
              <w:t xml:space="preserve">Arlene McIlwrath </w:t>
            </w:r>
          </w:p>
          <w:p w14:paraId="0E2D5436" w14:textId="77777777" w:rsidR="004D3492" w:rsidRDefault="004D3492" w:rsidP="0059297A">
            <w:pPr>
              <w:rPr>
                <w:rFonts w:ascii="Arial" w:eastAsia="Calibri" w:hAnsi="Arial" w:cs="Arial"/>
              </w:rPr>
            </w:pPr>
            <w:r>
              <w:rPr>
                <w:rFonts w:ascii="Arial" w:eastAsia="Calibri" w:hAnsi="Arial" w:cs="Arial"/>
              </w:rPr>
              <w:t>Customer Experience Manager</w:t>
            </w:r>
          </w:p>
          <w:p w14:paraId="70347D90" w14:textId="77777777" w:rsidR="004D3492" w:rsidRDefault="004D3492" w:rsidP="0059297A">
            <w:pPr>
              <w:rPr>
                <w:rFonts w:ascii="Arial" w:eastAsia="Calibri" w:hAnsi="Arial" w:cs="Arial"/>
              </w:rPr>
            </w:pPr>
            <w:r>
              <w:rPr>
                <w:rFonts w:ascii="Arial" w:eastAsia="Calibri" w:hAnsi="Arial" w:cs="Arial"/>
              </w:rPr>
              <w:t>Organisational Development, Strategy &amp; Performance</w:t>
            </w:r>
          </w:p>
          <w:p w14:paraId="6F6748AE" w14:textId="77777777" w:rsidR="0048718D" w:rsidRDefault="0048718D" w:rsidP="0059297A">
            <w:pPr>
              <w:rPr>
                <w:rFonts w:ascii="Arial" w:eastAsia="Calibri" w:hAnsi="Arial" w:cs="Arial"/>
              </w:rPr>
            </w:pPr>
          </w:p>
          <w:p w14:paraId="7C04536F" w14:textId="77777777" w:rsidR="004D3492" w:rsidRDefault="004D3492" w:rsidP="0059297A">
            <w:pPr>
              <w:rPr>
                <w:rFonts w:ascii="Arial" w:eastAsia="Calibri" w:hAnsi="Arial" w:cs="Arial"/>
              </w:rPr>
            </w:pPr>
          </w:p>
        </w:tc>
      </w:tr>
      <w:tr w:rsidR="004D3492" w14:paraId="4B1C54B1" w14:textId="77777777" w:rsidTr="0026173F">
        <w:trPr>
          <w:trHeight w:val="381"/>
        </w:trPr>
        <w:tc>
          <w:tcPr>
            <w:tcW w:w="3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75C60" w14:textId="77777777" w:rsidR="004D3492" w:rsidRDefault="004D3492" w:rsidP="0059297A">
            <w:pPr>
              <w:rPr>
                <w:rFonts w:ascii="Arial" w:eastAsia="Calibri" w:hAnsi="Arial" w:cs="Arial"/>
                <w:b/>
              </w:rPr>
            </w:pPr>
            <w:r>
              <w:rPr>
                <w:rFonts w:ascii="Arial" w:eastAsia="Calibri" w:hAnsi="Arial" w:cs="Arial"/>
                <w:b/>
              </w:rPr>
              <w:t xml:space="preserve">Version </w:t>
            </w:r>
          </w:p>
        </w:tc>
        <w:tc>
          <w:tcPr>
            <w:tcW w:w="611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547215A" w14:textId="77777777" w:rsidR="004D3492" w:rsidRDefault="004D3492" w:rsidP="0059297A">
            <w:pPr>
              <w:rPr>
                <w:rFonts w:ascii="Arial" w:eastAsia="Calibri" w:hAnsi="Arial" w:cs="Arial"/>
              </w:rPr>
            </w:pPr>
            <w:r>
              <w:rPr>
                <w:rFonts w:ascii="Arial" w:eastAsia="Calibri" w:hAnsi="Arial" w:cs="Arial"/>
              </w:rPr>
              <w:t>v1.0</w:t>
            </w:r>
          </w:p>
          <w:p w14:paraId="34A54BBD" w14:textId="77777777" w:rsidR="0048718D" w:rsidRDefault="0048718D" w:rsidP="0059297A">
            <w:pPr>
              <w:rPr>
                <w:rFonts w:ascii="Arial" w:eastAsia="Calibri" w:hAnsi="Arial" w:cs="Arial"/>
              </w:rPr>
            </w:pPr>
          </w:p>
          <w:p w14:paraId="301FB2D5" w14:textId="77777777" w:rsidR="004D3492" w:rsidRDefault="004D3492" w:rsidP="0059297A">
            <w:pPr>
              <w:rPr>
                <w:rFonts w:ascii="Arial" w:eastAsia="Calibri" w:hAnsi="Arial" w:cs="Arial"/>
              </w:rPr>
            </w:pPr>
          </w:p>
        </w:tc>
      </w:tr>
      <w:tr w:rsidR="004D3492" w14:paraId="7B0386F7" w14:textId="77777777" w:rsidTr="0026173F">
        <w:trPr>
          <w:trHeight w:val="841"/>
        </w:trPr>
        <w:tc>
          <w:tcPr>
            <w:tcW w:w="3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9F6CD" w14:textId="77777777" w:rsidR="004D3492" w:rsidRDefault="004D3492" w:rsidP="0059297A">
            <w:pPr>
              <w:shd w:val="clear" w:color="auto" w:fill="D9D9D9" w:themeFill="background1" w:themeFillShade="D9"/>
              <w:rPr>
                <w:rFonts w:ascii="Arial" w:eastAsia="Calibri" w:hAnsi="Arial" w:cs="Arial"/>
                <w:b/>
              </w:rPr>
            </w:pPr>
            <w:r>
              <w:rPr>
                <w:rFonts w:ascii="Arial" w:eastAsia="Calibri" w:hAnsi="Arial" w:cs="Arial"/>
                <w:b/>
              </w:rPr>
              <w:t>Consultation</w:t>
            </w:r>
          </w:p>
          <w:p w14:paraId="62ADCA8C" w14:textId="77777777" w:rsidR="004D3492" w:rsidRDefault="004D3492" w:rsidP="0059297A">
            <w:pPr>
              <w:rPr>
                <w:rFonts w:ascii="Arial" w:eastAsia="Calibri" w:hAnsi="Arial" w:cs="Arial"/>
                <w:b/>
              </w:rPr>
            </w:pPr>
          </w:p>
        </w:tc>
        <w:tc>
          <w:tcPr>
            <w:tcW w:w="611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0403FEA" w14:textId="77777777" w:rsidR="004D3492" w:rsidRDefault="004D3492" w:rsidP="0059297A">
            <w:pPr>
              <w:rPr>
                <w:rFonts w:ascii="Arial" w:eastAsia="Calibri" w:hAnsi="Arial" w:cs="Arial"/>
              </w:rPr>
            </w:pPr>
            <w:r>
              <w:rPr>
                <w:rFonts w:ascii="Arial" w:eastAsia="Calibri" w:hAnsi="Arial" w:cs="Arial"/>
              </w:rPr>
              <w:t xml:space="preserve">Senior Management Team                   </w:t>
            </w:r>
            <w:r w:rsidRPr="0026173F">
              <w:rPr>
                <w:rFonts w:ascii="Arial" w:eastAsia="Calibri" w:hAnsi="Arial" w:cs="Arial"/>
                <w:b/>
                <w:bCs/>
              </w:rPr>
              <w:t xml:space="preserve">Yes </w:t>
            </w:r>
            <w:r>
              <w:rPr>
                <w:rFonts w:ascii="Arial" w:eastAsia="Calibri" w:hAnsi="Arial" w:cs="Arial"/>
              </w:rPr>
              <w:t xml:space="preserve">/ No  </w:t>
            </w:r>
          </w:p>
          <w:p w14:paraId="7BE0D2CA" w14:textId="77777777" w:rsidR="004D3492" w:rsidRDefault="004D3492" w:rsidP="0059297A">
            <w:pPr>
              <w:rPr>
                <w:rFonts w:ascii="Arial" w:eastAsia="Calibri" w:hAnsi="Arial" w:cs="Arial"/>
              </w:rPr>
            </w:pPr>
            <w:r>
              <w:rPr>
                <w:rFonts w:ascii="Arial" w:eastAsia="Calibri" w:hAnsi="Arial" w:cs="Arial"/>
              </w:rPr>
              <w:t>Trade Unions                                        Yes / No</w:t>
            </w:r>
          </w:p>
        </w:tc>
      </w:tr>
      <w:tr w:rsidR="004D3492" w14:paraId="6E3A7771" w14:textId="77777777" w:rsidTr="0026173F">
        <w:trPr>
          <w:trHeight w:val="466"/>
        </w:trPr>
        <w:tc>
          <w:tcPr>
            <w:tcW w:w="3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C78C9E" w14:textId="77777777" w:rsidR="004D3492" w:rsidRDefault="004D3492" w:rsidP="0059297A">
            <w:pPr>
              <w:rPr>
                <w:rFonts w:ascii="Arial" w:eastAsia="Calibri" w:hAnsi="Arial" w:cs="Arial"/>
                <w:b/>
              </w:rPr>
            </w:pPr>
            <w:r>
              <w:rPr>
                <w:rFonts w:ascii="Arial" w:eastAsia="Calibri" w:hAnsi="Arial" w:cs="Arial"/>
                <w:b/>
              </w:rPr>
              <w:t xml:space="preserve">Equality Screened by </w:t>
            </w:r>
          </w:p>
        </w:tc>
        <w:tc>
          <w:tcPr>
            <w:tcW w:w="3783" w:type="dxa"/>
            <w:tcBorders>
              <w:top w:val="single" w:sz="4" w:space="0" w:color="auto"/>
              <w:left w:val="single" w:sz="4" w:space="0" w:color="auto"/>
              <w:bottom w:val="single" w:sz="4" w:space="0" w:color="auto"/>
              <w:right w:val="single" w:sz="4" w:space="0" w:color="auto"/>
            </w:tcBorders>
            <w:shd w:val="clear" w:color="auto" w:fill="FFFFFF"/>
            <w:hideMark/>
          </w:tcPr>
          <w:p w14:paraId="086A4CEA" w14:textId="2A81F2D2" w:rsidR="004D3492" w:rsidRDefault="00891787" w:rsidP="0059297A">
            <w:pPr>
              <w:rPr>
                <w:rFonts w:ascii="Arial" w:eastAsia="Calibri" w:hAnsi="Arial" w:cs="Arial"/>
              </w:rPr>
            </w:pPr>
            <w:r>
              <w:rPr>
                <w:rFonts w:ascii="Arial" w:eastAsia="Calibri" w:hAnsi="Arial" w:cs="Arial"/>
              </w:rPr>
              <w:t xml:space="preserve">Arlene McIlwrath </w:t>
            </w:r>
            <w:r w:rsidDel="00891787">
              <w:rPr>
                <w:rFonts w:ascii="Arial" w:eastAsia="Calibri" w:hAnsi="Arial" w:cs="Arial"/>
              </w:rPr>
              <w:t xml:space="preserve"> </w:t>
            </w:r>
          </w:p>
        </w:tc>
        <w:tc>
          <w:tcPr>
            <w:tcW w:w="10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15535E" w14:textId="77777777" w:rsidR="004D3492" w:rsidRDefault="004D3492" w:rsidP="0059297A">
            <w:pPr>
              <w:rPr>
                <w:rFonts w:ascii="Arial" w:eastAsia="Calibri" w:hAnsi="Arial" w:cs="Arial"/>
                <w:b/>
              </w:rPr>
            </w:pPr>
            <w:r>
              <w:rPr>
                <w:rFonts w:ascii="Arial" w:eastAsia="Calibri" w:hAnsi="Arial" w:cs="Arial"/>
                <w:b/>
              </w:rPr>
              <w:t>Date</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A2C3D59" w14:textId="347AEA5D" w:rsidR="004D3492" w:rsidRDefault="0026173F" w:rsidP="0059297A">
            <w:pPr>
              <w:rPr>
                <w:rFonts w:ascii="Arial" w:eastAsia="Calibri" w:hAnsi="Arial" w:cs="Arial"/>
              </w:rPr>
            </w:pPr>
            <w:r>
              <w:rPr>
                <w:rFonts w:ascii="Arial" w:eastAsia="Calibri" w:hAnsi="Arial" w:cs="Arial"/>
              </w:rPr>
              <w:t>20.02.25</w:t>
            </w:r>
          </w:p>
        </w:tc>
      </w:tr>
      <w:tr w:rsidR="004D3492" w14:paraId="52BF0959" w14:textId="77777777" w:rsidTr="0026173F">
        <w:trPr>
          <w:trHeight w:val="586"/>
        </w:trPr>
        <w:tc>
          <w:tcPr>
            <w:tcW w:w="3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50A68" w14:textId="77777777" w:rsidR="004D3492" w:rsidRDefault="004D3492" w:rsidP="0059297A">
            <w:pPr>
              <w:rPr>
                <w:rFonts w:ascii="Arial" w:eastAsia="Calibri" w:hAnsi="Arial" w:cs="Arial"/>
                <w:b/>
              </w:rPr>
            </w:pPr>
            <w:r>
              <w:rPr>
                <w:rFonts w:ascii="Arial" w:eastAsia="Calibri" w:hAnsi="Arial" w:cs="Arial"/>
                <w:b/>
              </w:rPr>
              <w:t>Equality Impact Assessment</w:t>
            </w:r>
          </w:p>
        </w:tc>
        <w:tc>
          <w:tcPr>
            <w:tcW w:w="3783" w:type="dxa"/>
            <w:tcBorders>
              <w:top w:val="single" w:sz="4" w:space="0" w:color="auto"/>
              <w:left w:val="single" w:sz="4" w:space="0" w:color="auto"/>
              <w:bottom w:val="single" w:sz="4" w:space="0" w:color="auto"/>
              <w:right w:val="single" w:sz="4" w:space="0" w:color="auto"/>
            </w:tcBorders>
            <w:shd w:val="clear" w:color="auto" w:fill="FFFFFF"/>
            <w:hideMark/>
          </w:tcPr>
          <w:p w14:paraId="606D2866" w14:textId="1784FA6D" w:rsidR="004D3492" w:rsidRDefault="004D3492" w:rsidP="0059297A">
            <w:pPr>
              <w:rPr>
                <w:rFonts w:ascii="Arial" w:eastAsia="Calibri" w:hAnsi="Arial" w:cs="Arial"/>
              </w:rPr>
            </w:pPr>
            <w:r w:rsidRPr="0026173F">
              <w:rPr>
                <w:rFonts w:ascii="Arial" w:eastAsia="Calibri" w:hAnsi="Arial" w:cs="Arial"/>
                <w:b/>
                <w:bCs/>
              </w:rPr>
              <w:t>Yes</w:t>
            </w:r>
            <w:r>
              <w:rPr>
                <w:rFonts w:ascii="Arial" w:eastAsia="Calibri" w:hAnsi="Arial" w:cs="Arial"/>
              </w:rPr>
              <w:t xml:space="preserve"> / No</w:t>
            </w:r>
          </w:p>
        </w:tc>
        <w:tc>
          <w:tcPr>
            <w:tcW w:w="10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B3AB1E" w14:textId="77777777" w:rsidR="004D3492" w:rsidRDefault="004D3492" w:rsidP="0059297A">
            <w:pPr>
              <w:rPr>
                <w:rFonts w:ascii="Arial" w:eastAsia="Calibri" w:hAnsi="Arial" w:cs="Arial"/>
                <w:b/>
              </w:rPr>
            </w:pPr>
            <w:r>
              <w:rPr>
                <w:rFonts w:ascii="Arial" w:eastAsia="Calibri" w:hAnsi="Arial" w:cs="Arial"/>
                <w:b/>
              </w:rPr>
              <w:t>Date</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5B8847A" w14:textId="3CEC2C92" w:rsidR="004D3492" w:rsidRDefault="0026173F" w:rsidP="0059297A">
            <w:pPr>
              <w:rPr>
                <w:rFonts w:ascii="Arial" w:eastAsia="Calibri" w:hAnsi="Arial" w:cs="Arial"/>
              </w:rPr>
            </w:pPr>
            <w:r>
              <w:rPr>
                <w:rFonts w:ascii="Arial" w:eastAsia="Calibri" w:hAnsi="Arial" w:cs="Arial"/>
              </w:rPr>
              <w:t>04.03.25</w:t>
            </w:r>
          </w:p>
        </w:tc>
      </w:tr>
      <w:tr w:rsidR="004D3492" w14:paraId="6918E3F5" w14:textId="77777777" w:rsidTr="0026173F">
        <w:trPr>
          <w:trHeight w:val="586"/>
        </w:trPr>
        <w:tc>
          <w:tcPr>
            <w:tcW w:w="3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D66AAF" w14:textId="77777777" w:rsidR="004D3492" w:rsidRDefault="004D3492" w:rsidP="0059297A">
            <w:pPr>
              <w:rPr>
                <w:rFonts w:ascii="Arial" w:eastAsia="Calibri" w:hAnsi="Arial" w:cs="Arial"/>
                <w:b/>
              </w:rPr>
            </w:pPr>
            <w:r>
              <w:rPr>
                <w:rFonts w:ascii="Arial" w:eastAsia="Calibri" w:hAnsi="Arial" w:cs="Arial"/>
                <w:b/>
              </w:rPr>
              <w:t xml:space="preserve">Approved By </w:t>
            </w:r>
          </w:p>
        </w:tc>
        <w:tc>
          <w:tcPr>
            <w:tcW w:w="3783" w:type="dxa"/>
            <w:tcBorders>
              <w:top w:val="single" w:sz="4" w:space="0" w:color="auto"/>
              <w:left w:val="single" w:sz="4" w:space="0" w:color="auto"/>
              <w:bottom w:val="single" w:sz="4" w:space="0" w:color="auto"/>
              <w:right w:val="single" w:sz="4" w:space="0" w:color="auto"/>
            </w:tcBorders>
            <w:shd w:val="clear" w:color="auto" w:fill="FFFFFF"/>
            <w:hideMark/>
          </w:tcPr>
          <w:p w14:paraId="0DC77CC4" w14:textId="77777777" w:rsidR="004D3492" w:rsidRDefault="004D3492" w:rsidP="0059297A">
            <w:pPr>
              <w:rPr>
                <w:rFonts w:ascii="Arial" w:eastAsia="Calibri" w:hAnsi="Arial" w:cs="Arial"/>
              </w:rPr>
            </w:pPr>
            <w:r>
              <w:rPr>
                <w:rFonts w:ascii="Arial" w:eastAsia="Calibri" w:hAnsi="Arial" w:cs="Arial"/>
              </w:rPr>
              <w:t>Policy &amp; Resources Committee</w:t>
            </w:r>
          </w:p>
        </w:tc>
        <w:tc>
          <w:tcPr>
            <w:tcW w:w="10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0A1FBB" w14:textId="77777777" w:rsidR="004D3492" w:rsidRDefault="004D3492" w:rsidP="0059297A">
            <w:pPr>
              <w:rPr>
                <w:rFonts w:ascii="Arial" w:eastAsia="Calibri" w:hAnsi="Arial" w:cs="Arial"/>
                <w:b/>
              </w:rPr>
            </w:pPr>
            <w:r>
              <w:rPr>
                <w:rFonts w:ascii="Arial" w:eastAsia="Calibri" w:hAnsi="Arial" w:cs="Arial"/>
                <w:b/>
              </w:rPr>
              <w:t>Date</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4700912" w14:textId="178D2268" w:rsidR="004D3492" w:rsidRDefault="0026173F" w:rsidP="0059297A">
            <w:pPr>
              <w:rPr>
                <w:rFonts w:ascii="Arial" w:eastAsia="Calibri" w:hAnsi="Arial" w:cs="Arial"/>
              </w:rPr>
            </w:pPr>
            <w:r w:rsidRPr="00BC39E1">
              <w:rPr>
                <w:rFonts w:ascii="Arial" w:eastAsia="Calibri" w:hAnsi="Arial" w:cs="Arial"/>
              </w:rPr>
              <w:t>03.04.25</w:t>
            </w:r>
          </w:p>
        </w:tc>
      </w:tr>
      <w:tr w:rsidR="004D3492" w14:paraId="655E427E" w14:textId="77777777" w:rsidTr="0026173F">
        <w:trPr>
          <w:trHeight w:val="554"/>
        </w:trPr>
        <w:tc>
          <w:tcPr>
            <w:tcW w:w="3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EE27D6" w14:textId="77777777" w:rsidR="004D3492" w:rsidRDefault="004D3492" w:rsidP="0059297A">
            <w:pPr>
              <w:rPr>
                <w:rFonts w:ascii="Arial" w:eastAsia="Calibri" w:hAnsi="Arial" w:cs="Arial"/>
                <w:b/>
              </w:rPr>
            </w:pPr>
            <w:r>
              <w:rPr>
                <w:rFonts w:ascii="Arial" w:eastAsia="Calibri" w:hAnsi="Arial" w:cs="Arial"/>
                <w:b/>
              </w:rPr>
              <w:t xml:space="preserve">Adopted By </w:t>
            </w:r>
          </w:p>
        </w:tc>
        <w:tc>
          <w:tcPr>
            <w:tcW w:w="3783" w:type="dxa"/>
            <w:tcBorders>
              <w:top w:val="single" w:sz="4" w:space="0" w:color="auto"/>
              <w:left w:val="single" w:sz="4" w:space="0" w:color="auto"/>
              <w:bottom w:val="single" w:sz="4" w:space="0" w:color="auto"/>
              <w:right w:val="single" w:sz="4" w:space="0" w:color="auto"/>
            </w:tcBorders>
            <w:shd w:val="clear" w:color="auto" w:fill="FFFFFF"/>
            <w:hideMark/>
          </w:tcPr>
          <w:p w14:paraId="1D7B23EC" w14:textId="77777777" w:rsidR="004D3492" w:rsidRDefault="004D3492" w:rsidP="0059297A">
            <w:pPr>
              <w:rPr>
                <w:rFonts w:ascii="Arial" w:eastAsia="Calibri" w:hAnsi="Arial" w:cs="Arial"/>
              </w:rPr>
            </w:pPr>
            <w:r>
              <w:rPr>
                <w:rFonts w:ascii="Arial" w:eastAsia="Calibri" w:hAnsi="Arial" w:cs="Arial"/>
              </w:rPr>
              <w:t xml:space="preserve">Council </w:t>
            </w:r>
          </w:p>
        </w:tc>
        <w:tc>
          <w:tcPr>
            <w:tcW w:w="10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1DCCDC" w14:textId="77777777" w:rsidR="004D3492" w:rsidRDefault="004D3492" w:rsidP="0059297A">
            <w:pPr>
              <w:rPr>
                <w:rFonts w:ascii="Arial" w:eastAsia="Calibri" w:hAnsi="Arial" w:cs="Arial"/>
                <w:b/>
              </w:rPr>
            </w:pPr>
            <w:r>
              <w:rPr>
                <w:rFonts w:ascii="Arial" w:eastAsia="Calibri" w:hAnsi="Arial" w:cs="Arial"/>
                <w:b/>
              </w:rPr>
              <w:t>Date</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4A48C945" w14:textId="71AE6249" w:rsidR="004D3492" w:rsidRDefault="0026173F" w:rsidP="0059297A">
            <w:pPr>
              <w:rPr>
                <w:rFonts w:ascii="Arial" w:eastAsia="Calibri" w:hAnsi="Arial" w:cs="Arial"/>
              </w:rPr>
            </w:pPr>
            <w:r w:rsidRPr="00BC39E1">
              <w:rPr>
                <w:rFonts w:ascii="Arial" w:eastAsia="Calibri" w:hAnsi="Arial" w:cs="Arial"/>
              </w:rPr>
              <w:t>24.04.25</w:t>
            </w:r>
          </w:p>
        </w:tc>
      </w:tr>
      <w:tr w:rsidR="004D3492" w14:paraId="623C8EF5" w14:textId="77777777" w:rsidTr="0026173F">
        <w:trPr>
          <w:trHeight w:val="536"/>
        </w:trPr>
        <w:tc>
          <w:tcPr>
            <w:tcW w:w="3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29C139" w14:textId="77777777" w:rsidR="004D3492" w:rsidRDefault="004D3492" w:rsidP="0059297A">
            <w:pPr>
              <w:rPr>
                <w:rFonts w:ascii="Arial" w:eastAsia="Calibri" w:hAnsi="Arial" w:cs="Arial"/>
                <w:b/>
              </w:rPr>
            </w:pPr>
            <w:r>
              <w:rPr>
                <w:rFonts w:ascii="Arial" w:eastAsia="Calibri" w:hAnsi="Arial" w:cs="Arial"/>
                <w:b/>
              </w:rPr>
              <w:t xml:space="preserve">Review Date </w:t>
            </w:r>
          </w:p>
        </w:tc>
        <w:tc>
          <w:tcPr>
            <w:tcW w:w="3783" w:type="dxa"/>
            <w:tcBorders>
              <w:top w:val="single" w:sz="4" w:space="0" w:color="auto"/>
              <w:left w:val="single" w:sz="4" w:space="0" w:color="auto"/>
              <w:bottom w:val="single" w:sz="4" w:space="0" w:color="auto"/>
              <w:right w:val="single" w:sz="4" w:space="0" w:color="auto"/>
            </w:tcBorders>
            <w:shd w:val="clear" w:color="auto" w:fill="FFFFFF"/>
            <w:hideMark/>
          </w:tcPr>
          <w:p w14:paraId="18E6A5AA" w14:textId="77777777" w:rsidR="004D3492" w:rsidRDefault="004D3492" w:rsidP="0059297A">
            <w:pPr>
              <w:rPr>
                <w:rFonts w:ascii="Arial" w:eastAsia="Calibri" w:hAnsi="Arial" w:cs="Arial"/>
              </w:rPr>
            </w:pPr>
          </w:p>
        </w:tc>
        <w:tc>
          <w:tcPr>
            <w:tcW w:w="10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6E2B45" w14:textId="77777777" w:rsidR="004D3492" w:rsidRDefault="004D3492" w:rsidP="0059297A">
            <w:pPr>
              <w:rPr>
                <w:rFonts w:ascii="Arial" w:eastAsia="Calibri" w:hAnsi="Arial" w:cs="Arial"/>
                <w:b/>
              </w:rPr>
            </w:pPr>
            <w:r>
              <w:rPr>
                <w:rFonts w:ascii="Arial" w:eastAsia="Calibri" w:hAnsi="Arial" w:cs="Arial"/>
                <w:b/>
              </w:rPr>
              <w:t>By Whom</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147EDEF8" w14:textId="77777777" w:rsidR="004D3492" w:rsidRDefault="004D3492" w:rsidP="0059297A">
            <w:pPr>
              <w:rPr>
                <w:rFonts w:ascii="Arial" w:eastAsia="Calibri" w:hAnsi="Arial" w:cs="Arial"/>
              </w:rPr>
            </w:pPr>
            <w:r>
              <w:rPr>
                <w:rFonts w:ascii="Arial" w:eastAsia="Calibri" w:hAnsi="Arial" w:cs="Arial"/>
              </w:rPr>
              <w:t>Policy Owner</w:t>
            </w:r>
          </w:p>
        </w:tc>
      </w:tr>
      <w:tr w:rsidR="004D3492" w14:paraId="3BF4B4F3" w14:textId="77777777" w:rsidTr="0026173F">
        <w:trPr>
          <w:trHeight w:val="598"/>
        </w:trPr>
        <w:tc>
          <w:tcPr>
            <w:tcW w:w="3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45360E" w14:textId="77777777" w:rsidR="004D3492" w:rsidRDefault="004D3492" w:rsidP="0059297A">
            <w:pPr>
              <w:rPr>
                <w:rFonts w:ascii="Arial" w:eastAsia="Calibri" w:hAnsi="Arial" w:cs="Arial"/>
                <w:b/>
              </w:rPr>
            </w:pPr>
            <w:r>
              <w:rPr>
                <w:rFonts w:ascii="Arial" w:eastAsia="Calibri" w:hAnsi="Arial" w:cs="Arial"/>
                <w:b/>
              </w:rPr>
              <w:t>Circulation</w:t>
            </w:r>
          </w:p>
        </w:tc>
        <w:tc>
          <w:tcPr>
            <w:tcW w:w="611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23783E4" w14:textId="77777777" w:rsidR="004D3492" w:rsidRDefault="004D3492" w:rsidP="0059297A">
            <w:pPr>
              <w:rPr>
                <w:rFonts w:ascii="Arial" w:eastAsia="Calibri" w:hAnsi="Arial" w:cs="Arial"/>
              </w:rPr>
            </w:pPr>
            <w:r>
              <w:rPr>
                <w:rFonts w:ascii="Arial" w:eastAsia="Calibri" w:hAnsi="Arial" w:cs="Arial"/>
              </w:rPr>
              <w:t>Council Staff</w:t>
            </w:r>
          </w:p>
          <w:p w14:paraId="46CB7C46" w14:textId="77777777" w:rsidR="004D3492" w:rsidRDefault="004D3492" w:rsidP="0059297A">
            <w:pPr>
              <w:rPr>
                <w:rFonts w:ascii="Arial" w:eastAsia="Calibri" w:hAnsi="Arial" w:cs="Arial"/>
              </w:rPr>
            </w:pPr>
            <w:r>
              <w:rPr>
                <w:rFonts w:ascii="Arial" w:eastAsia="Calibri" w:hAnsi="Arial" w:cs="Arial"/>
              </w:rPr>
              <w:t>Elected Members</w:t>
            </w:r>
          </w:p>
          <w:p w14:paraId="54A69530" w14:textId="77777777" w:rsidR="004D3492" w:rsidRDefault="004D3492" w:rsidP="0059297A">
            <w:pPr>
              <w:rPr>
                <w:rFonts w:ascii="Arial" w:eastAsia="Calibri" w:hAnsi="Arial" w:cs="Arial"/>
              </w:rPr>
            </w:pPr>
          </w:p>
          <w:p w14:paraId="076B56FC" w14:textId="77777777" w:rsidR="004D3492" w:rsidRDefault="004D3492" w:rsidP="0059297A">
            <w:pPr>
              <w:rPr>
                <w:rFonts w:ascii="Arial" w:eastAsia="Calibri" w:hAnsi="Arial" w:cs="Arial"/>
              </w:rPr>
            </w:pPr>
          </w:p>
        </w:tc>
      </w:tr>
      <w:tr w:rsidR="004D3492" w14:paraId="76D033F9" w14:textId="77777777" w:rsidTr="0026173F">
        <w:trPr>
          <w:trHeight w:val="1024"/>
        </w:trPr>
        <w:tc>
          <w:tcPr>
            <w:tcW w:w="3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CE98FB" w14:textId="77777777" w:rsidR="004D3492" w:rsidRDefault="004D3492" w:rsidP="0059297A">
            <w:pPr>
              <w:rPr>
                <w:rFonts w:ascii="Arial" w:hAnsi="Arial" w:cs="Arial"/>
                <w:b/>
              </w:rPr>
            </w:pPr>
            <w:r>
              <w:rPr>
                <w:rFonts w:ascii="Arial" w:hAnsi="Arial" w:cs="Arial"/>
                <w:b/>
              </w:rPr>
              <w:t>Document Linkages</w:t>
            </w:r>
          </w:p>
          <w:p w14:paraId="51CFB2B1" w14:textId="77777777" w:rsidR="004D3492" w:rsidRDefault="004D3492" w:rsidP="0059297A">
            <w:pPr>
              <w:rPr>
                <w:rFonts w:ascii="Arial" w:hAnsi="Arial" w:cs="Arial"/>
                <w:b/>
              </w:rPr>
            </w:pPr>
          </w:p>
        </w:tc>
        <w:tc>
          <w:tcPr>
            <w:tcW w:w="611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8072484" w14:textId="77777777" w:rsidR="004D3492" w:rsidRPr="001E6001" w:rsidRDefault="004D3492" w:rsidP="0059297A">
            <w:pPr>
              <w:pStyle w:val="NoSpacing"/>
              <w:spacing w:line="254" w:lineRule="auto"/>
              <w:rPr>
                <w:rFonts w:ascii="Arial" w:hAnsi="Arial" w:cs="Arial"/>
                <w:sz w:val="24"/>
                <w:szCs w:val="24"/>
                <w:lang w:val="en-GB"/>
              </w:rPr>
            </w:pPr>
            <w:r w:rsidRPr="001E6001">
              <w:rPr>
                <w:rFonts w:ascii="Arial" w:hAnsi="Arial" w:cs="Arial"/>
                <w:sz w:val="24"/>
                <w:szCs w:val="24"/>
                <w:lang w:val="en-GB"/>
              </w:rPr>
              <w:t>Data Protection Policy</w:t>
            </w:r>
          </w:p>
          <w:p w14:paraId="3510AB3A" w14:textId="77777777" w:rsidR="004D3492" w:rsidRPr="001E6001" w:rsidRDefault="004D3492" w:rsidP="0059297A">
            <w:pPr>
              <w:pStyle w:val="NoSpacing"/>
              <w:spacing w:line="254" w:lineRule="auto"/>
              <w:rPr>
                <w:rFonts w:ascii="Arial" w:hAnsi="Arial" w:cs="Arial"/>
                <w:sz w:val="24"/>
                <w:szCs w:val="24"/>
                <w:lang w:val="en-GB"/>
              </w:rPr>
            </w:pPr>
            <w:r w:rsidRPr="001E6001">
              <w:rPr>
                <w:rFonts w:ascii="Arial" w:hAnsi="Arial" w:cs="Arial"/>
                <w:sz w:val="24"/>
                <w:szCs w:val="24"/>
                <w:lang w:val="en-GB"/>
              </w:rPr>
              <w:t>Social Media Policy</w:t>
            </w:r>
          </w:p>
          <w:p w14:paraId="5B85B0A7" w14:textId="77777777" w:rsidR="004D3492" w:rsidRPr="001E6001" w:rsidRDefault="004D3492" w:rsidP="0059297A">
            <w:pPr>
              <w:pStyle w:val="NoSpacing"/>
              <w:spacing w:line="254" w:lineRule="auto"/>
              <w:rPr>
                <w:rFonts w:ascii="Arial" w:hAnsi="Arial" w:cs="Arial"/>
                <w:sz w:val="24"/>
                <w:szCs w:val="24"/>
                <w:lang w:val="en-GB"/>
              </w:rPr>
            </w:pPr>
            <w:r w:rsidRPr="001E6001">
              <w:rPr>
                <w:rFonts w:ascii="Arial" w:hAnsi="Arial" w:cs="Arial"/>
                <w:sz w:val="24"/>
                <w:szCs w:val="24"/>
                <w:lang w:val="en-GB"/>
              </w:rPr>
              <w:t>Internet Use Policy</w:t>
            </w:r>
          </w:p>
          <w:p w14:paraId="0C7F26EC" w14:textId="77777777" w:rsidR="004D3492" w:rsidRPr="001E6001" w:rsidRDefault="004D3492" w:rsidP="0059297A">
            <w:pPr>
              <w:pStyle w:val="NoSpacing"/>
              <w:spacing w:line="254" w:lineRule="auto"/>
              <w:rPr>
                <w:rFonts w:ascii="Arial" w:hAnsi="Arial" w:cs="Arial"/>
                <w:sz w:val="24"/>
                <w:szCs w:val="24"/>
                <w:lang w:val="en-GB"/>
              </w:rPr>
            </w:pPr>
            <w:r w:rsidRPr="001E6001">
              <w:rPr>
                <w:rFonts w:ascii="Arial" w:hAnsi="Arial" w:cs="Arial"/>
                <w:sz w:val="24"/>
                <w:szCs w:val="24"/>
                <w:lang w:val="en-GB"/>
              </w:rPr>
              <w:t>Customer Care Charter</w:t>
            </w:r>
          </w:p>
          <w:p w14:paraId="225E42FA" w14:textId="0ECFA91B" w:rsidR="00F45F54" w:rsidRPr="001E6001" w:rsidRDefault="00F45F54" w:rsidP="0059297A">
            <w:pPr>
              <w:pStyle w:val="NoSpacing"/>
              <w:spacing w:line="254" w:lineRule="auto"/>
              <w:rPr>
                <w:rFonts w:ascii="Arial" w:hAnsi="Arial" w:cs="Arial"/>
                <w:sz w:val="24"/>
                <w:szCs w:val="24"/>
                <w:lang w:val="en-GB"/>
              </w:rPr>
            </w:pPr>
            <w:r w:rsidRPr="001E6001">
              <w:rPr>
                <w:rFonts w:ascii="Arial" w:hAnsi="Arial" w:cs="Arial"/>
                <w:sz w:val="24"/>
                <w:szCs w:val="24"/>
                <w:lang w:val="en-GB"/>
              </w:rPr>
              <w:t>Complaints Handling Procedures</w:t>
            </w:r>
          </w:p>
          <w:p w14:paraId="73F33AB7" w14:textId="56F364DD" w:rsidR="00F45F54" w:rsidRPr="001E6001" w:rsidRDefault="00F45F54" w:rsidP="0059297A">
            <w:pPr>
              <w:pStyle w:val="NoSpacing"/>
              <w:spacing w:line="254" w:lineRule="auto"/>
              <w:rPr>
                <w:rFonts w:ascii="Arial" w:hAnsi="Arial" w:cs="Arial"/>
                <w:sz w:val="24"/>
                <w:szCs w:val="24"/>
                <w:lang w:val="en-GB"/>
              </w:rPr>
            </w:pPr>
            <w:r w:rsidRPr="001E6001">
              <w:rPr>
                <w:rFonts w:ascii="Arial" w:hAnsi="Arial" w:cs="Arial"/>
                <w:sz w:val="24"/>
                <w:szCs w:val="24"/>
                <w:lang w:val="en-GB"/>
              </w:rPr>
              <w:t>Communications Policy</w:t>
            </w:r>
          </w:p>
          <w:p w14:paraId="32D6D5AE" w14:textId="77777777" w:rsidR="004D3492" w:rsidRDefault="004D3492" w:rsidP="009A5893">
            <w:pPr>
              <w:pStyle w:val="NoSpacing"/>
              <w:spacing w:line="254" w:lineRule="auto"/>
              <w:rPr>
                <w:rFonts w:ascii="Arial" w:eastAsia="Calibri" w:hAnsi="Arial" w:cs="Arial"/>
                <w:lang w:val="en-GB"/>
              </w:rPr>
            </w:pPr>
          </w:p>
        </w:tc>
      </w:tr>
    </w:tbl>
    <w:p w14:paraId="054A9D2E" w14:textId="77777777" w:rsidR="00A853C6" w:rsidRDefault="00A853C6" w:rsidP="00C920FB">
      <w:pPr>
        <w:rPr>
          <w:rFonts w:ascii="Arial" w:hAnsi="Arial" w:cs="Arial"/>
          <w:color w:val="C00000"/>
          <w:sz w:val="56"/>
          <w:szCs w:val="56"/>
        </w:rPr>
      </w:pPr>
    </w:p>
    <w:p w14:paraId="08665D8D" w14:textId="2C08D26D" w:rsidR="00C920FB" w:rsidRDefault="00C920FB" w:rsidP="00C920FB">
      <w:pPr>
        <w:rPr>
          <w:rFonts w:ascii="Arial" w:hAnsi="Arial" w:cs="Arial"/>
          <w:color w:val="C00000"/>
          <w:sz w:val="56"/>
          <w:szCs w:val="56"/>
        </w:rPr>
      </w:pPr>
      <w:r>
        <w:rPr>
          <w:rFonts w:ascii="Arial" w:hAnsi="Arial" w:cs="Arial"/>
          <w:color w:val="C00000"/>
          <w:sz w:val="56"/>
          <w:szCs w:val="56"/>
        </w:rPr>
        <w:t>Contents</w:t>
      </w:r>
    </w:p>
    <w:p w14:paraId="68418300" w14:textId="77777777" w:rsidR="00C920FB" w:rsidRDefault="00C920FB" w:rsidP="00C920FB">
      <w:pPr>
        <w:rPr>
          <w:rFonts w:ascii="Arial" w:hAnsi="Arial" w:cs="Arial"/>
          <w:color w:val="C00000"/>
          <w:sz w:val="56"/>
          <w:szCs w:val="56"/>
        </w:rPr>
      </w:pPr>
    </w:p>
    <w:tbl>
      <w:tblPr>
        <w:tblStyle w:val="TableGrid"/>
        <w:tblW w:w="0" w:type="auto"/>
        <w:tblLook w:val="04A0" w:firstRow="1" w:lastRow="0" w:firstColumn="1" w:lastColumn="0" w:noHBand="0" w:noVBand="1"/>
      </w:tblPr>
      <w:tblGrid>
        <w:gridCol w:w="1413"/>
        <w:gridCol w:w="5812"/>
        <w:gridCol w:w="1795"/>
      </w:tblGrid>
      <w:tr w:rsidR="00C920FB" w:rsidRPr="00C920FB" w14:paraId="096BB306" w14:textId="77777777" w:rsidTr="00C920FB">
        <w:tc>
          <w:tcPr>
            <w:tcW w:w="1413" w:type="dxa"/>
            <w:shd w:val="clear" w:color="auto" w:fill="D9D9D9" w:themeFill="background1" w:themeFillShade="D9"/>
          </w:tcPr>
          <w:p w14:paraId="72DFB6A0" w14:textId="77777777" w:rsidR="00C920FB" w:rsidRDefault="00C920FB" w:rsidP="00C920FB">
            <w:pPr>
              <w:rPr>
                <w:rFonts w:ascii="Arial" w:hAnsi="Arial" w:cs="Arial"/>
              </w:rPr>
            </w:pPr>
          </w:p>
          <w:p w14:paraId="70554FA2" w14:textId="46E8FA86" w:rsidR="00C920FB" w:rsidRPr="00C920FB" w:rsidRDefault="00C920FB" w:rsidP="00C920FB">
            <w:pPr>
              <w:rPr>
                <w:rFonts w:ascii="Arial" w:hAnsi="Arial" w:cs="Arial"/>
              </w:rPr>
            </w:pPr>
            <w:r w:rsidRPr="00C920FB">
              <w:rPr>
                <w:rFonts w:ascii="Arial" w:hAnsi="Arial" w:cs="Arial"/>
              </w:rPr>
              <w:t>Section</w:t>
            </w:r>
          </w:p>
        </w:tc>
        <w:tc>
          <w:tcPr>
            <w:tcW w:w="5812" w:type="dxa"/>
            <w:shd w:val="clear" w:color="auto" w:fill="D9D9D9" w:themeFill="background1" w:themeFillShade="D9"/>
          </w:tcPr>
          <w:p w14:paraId="18914CE2" w14:textId="77777777" w:rsidR="00C920FB" w:rsidRDefault="00C920FB" w:rsidP="00C920FB">
            <w:pPr>
              <w:rPr>
                <w:rFonts w:ascii="Arial" w:hAnsi="Arial" w:cs="Arial"/>
              </w:rPr>
            </w:pPr>
          </w:p>
          <w:p w14:paraId="13DCE5E7" w14:textId="0B6E1110" w:rsidR="00C920FB" w:rsidRPr="00C920FB" w:rsidRDefault="00C920FB" w:rsidP="00C920FB">
            <w:pPr>
              <w:rPr>
                <w:rFonts w:ascii="Arial" w:hAnsi="Arial" w:cs="Arial"/>
              </w:rPr>
            </w:pPr>
            <w:r w:rsidRPr="00C920FB">
              <w:rPr>
                <w:rFonts w:ascii="Arial" w:hAnsi="Arial" w:cs="Arial"/>
              </w:rPr>
              <w:t>Description</w:t>
            </w:r>
          </w:p>
        </w:tc>
        <w:tc>
          <w:tcPr>
            <w:tcW w:w="1795" w:type="dxa"/>
            <w:shd w:val="clear" w:color="auto" w:fill="D9D9D9" w:themeFill="background1" w:themeFillShade="D9"/>
          </w:tcPr>
          <w:p w14:paraId="2C33C55B" w14:textId="77777777" w:rsidR="00C920FB" w:rsidRDefault="00C920FB" w:rsidP="00C920FB">
            <w:pPr>
              <w:rPr>
                <w:rFonts w:ascii="Arial" w:hAnsi="Arial" w:cs="Arial"/>
              </w:rPr>
            </w:pPr>
          </w:p>
          <w:p w14:paraId="69A3AB21" w14:textId="193F4B2D" w:rsidR="00C920FB" w:rsidRDefault="00C920FB" w:rsidP="00C920FB">
            <w:pPr>
              <w:rPr>
                <w:rFonts w:ascii="Arial" w:hAnsi="Arial" w:cs="Arial"/>
              </w:rPr>
            </w:pPr>
            <w:r w:rsidRPr="00C920FB">
              <w:rPr>
                <w:rFonts w:ascii="Arial" w:hAnsi="Arial" w:cs="Arial"/>
              </w:rPr>
              <w:t>Page Number</w:t>
            </w:r>
          </w:p>
          <w:p w14:paraId="1C6C7FB3" w14:textId="16925EB4" w:rsidR="00C920FB" w:rsidRPr="00C920FB" w:rsidRDefault="00C920FB" w:rsidP="00C920FB">
            <w:pPr>
              <w:rPr>
                <w:rFonts w:ascii="Arial" w:hAnsi="Arial" w:cs="Arial"/>
              </w:rPr>
            </w:pPr>
          </w:p>
        </w:tc>
      </w:tr>
      <w:tr w:rsidR="00C920FB" w:rsidRPr="00C920FB" w14:paraId="74D76FE0" w14:textId="77777777" w:rsidTr="00C920FB">
        <w:tc>
          <w:tcPr>
            <w:tcW w:w="1413" w:type="dxa"/>
          </w:tcPr>
          <w:p w14:paraId="03BF9B1D" w14:textId="037CA2AD" w:rsidR="00C920FB" w:rsidRPr="00C920FB" w:rsidRDefault="00964D0D" w:rsidP="00C920FB">
            <w:pPr>
              <w:spacing w:line="360" w:lineRule="auto"/>
              <w:rPr>
                <w:rFonts w:ascii="Arial" w:hAnsi="Arial" w:cs="Arial"/>
              </w:rPr>
            </w:pPr>
            <w:r>
              <w:rPr>
                <w:rFonts w:ascii="Arial" w:hAnsi="Arial" w:cs="Arial"/>
              </w:rPr>
              <w:t>1.0</w:t>
            </w:r>
          </w:p>
        </w:tc>
        <w:tc>
          <w:tcPr>
            <w:tcW w:w="5812" w:type="dxa"/>
          </w:tcPr>
          <w:p w14:paraId="68AE6845" w14:textId="7FB7A7FE" w:rsidR="00C920FB" w:rsidRPr="00C920FB" w:rsidRDefault="00C920FB" w:rsidP="00C920FB">
            <w:pPr>
              <w:spacing w:line="360" w:lineRule="auto"/>
              <w:rPr>
                <w:rFonts w:ascii="Arial" w:hAnsi="Arial" w:cs="Arial"/>
              </w:rPr>
            </w:pPr>
            <w:r w:rsidRPr="00C920FB">
              <w:rPr>
                <w:rFonts w:ascii="Arial" w:hAnsi="Arial" w:cs="Arial"/>
              </w:rPr>
              <w:t>Introduction</w:t>
            </w:r>
          </w:p>
        </w:tc>
        <w:tc>
          <w:tcPr>
            <w:tcW w:w="1795" w:type="dxa"/>
          </w:tcPr>
          <w:p w14:paraId="05E31CE0" w14:textId="7E429832" w:rsidR="00C920FB" w:rsidRPr="00C920FB" w:rsidRDefault="0048718D" w:rsidP="00C920FB">
            <w:pPr>
              <w:spacing w:line="360" w:lineRule="auto"/>
              <w:rPr>
                <w:rFonts w:ascii="Arial" w:hAnsi="Arial" w:cs="Arial"/>
              </w:rPr>
            </w:pPr>
            <w:r>
              <w:rPr>
                <w:rFonts w:ascii="Arial" w:hAnsi="Arial" w:cs="Arial"/>
              </w:rPr>
              <w:t>4</w:t>
            </w:r>
          </w:p>
        </w:tc>
      </w:tr>
      <w:tr w:rsidR="00C920FB" w:rsidRPr="00C920FB" w14:paraId="023F8EE1" w14:textId="77777777" w:rsidTr="00C920FB">
        <w:tc>
          <w:tcPr>
            <w:tcW w:w="1413" w:type="dxa"/>
          </w:tcPr>
          <w:p w14:paraId="7A526034" w14:textId="7FBFECFB" w:rsidR="00C920FB" w:rsidRPr="00C920FB" w:rsidRDefault="00964D0D" w:rsidP="00C920FB">
            <w:pPr>
              <w:spacing w:line="360" w:lineRule="auto"/>
              <w:rPr>
                <w:rFonts w:ascii="Arial" w:hAnsi="Arial" w:cs="Arial"/>
              </w:rPr>
            </w:pPr>
            <w:r>
              <w:rPr>
                <w:rFonts w:ascii="Arial" w:hAnsi="Arial" w:cs="Arial"/>
              </w:rPr>
              <w:t>2.0</w:t>
            </w:r>
          </w:p>
        </w:tc>
        <w:tc>
          <w:tcPr>
            <w:tcW w:w="5812" w:type="dxa"/>
          </w:tcPr>
          <w:p w14:paraId="45419BBC" w14:textId="1FD53BE9" w:rsidR="00C920FB" w:rsidRPr="00C920FB" w:rsidRDefault="00C920FB" w:rsidP="00C920FB">
            <w:pPr>
              <w:spacing w:line="360" w:lineRule="auto"/>
              <w:rPr>
                <w:rFonts w:ascii="Arial" w:hAnsi="Arial" w:cs="Arial"/>
              </w:rPr>
            </w:pPr>
            <w:r w:rsidRPr="00C920FB">
              <w:rPr>
                <w:rFonts w:ascii="Arial" w:hAnsi="Arial" w:cs="Arial"/>
              </w:rPr>
              <w:t>Policy Aims &amp; Objectives</w:t>
            </w:r>
          </w:p>
        </w:tc>
        <w:tc>
          <w:tcPr>
            <w:tcW w:w="1795" w:type="dxa"/>
          </w:tcPr>
          <w:p w14:paraId="0100440E" w14:textId="64EFAB45" w:rsidR="00C920FB" w:rsidRPr="00C920FB" w:rsidRDefault="0048718D" w:rsidP="00C920FB">
            <w:pPr>
              <w:spacing w:line="360" w:lineRule="auto"/>
              <w:rPr>
                <w:rFonts w:ascii="Arial" w:hAnsi="Arial" w:cs="Arial"/>
              </w:rPr>
            </w:pPr>
            <w:r>
              <w:rPr>
                <w:rFonts w:ascii="Arial" w:hAnsi="Arial" w:cs="Arial"/>
              </w:rPr>
              <w:t>4</w:t>
            </w:r>
          </w:p>
        </w:tc>
      </w:tr>
      <w:tr w:rsidR="00C920FB" w:rsidRPr="00C920FB" w14:paraId="74437112" w14:textId="77777777" w:rsidTr="00C920FB">
        <w:tc>
          <w:tcPr>
            <w:tcW w:w="1413" w:type="dxa"/>
          </w:tcPr>
          <w:p w14:paraId="6AAE5997" w14:textId="32D1333D" w:rsidR="00C920FB" w:rsidRPr="00C920FB" w:rsidRDefault="00964D0D" w:rsidP="00C920FB">
            <w:pPr>
              <w:spacing w:line="360" w:lineRule="auto"/>
              <w:rPr>
                <w:rFonts w:ascii="Arial" w:hAnsi="Arial" w:cs="Arial"/>
              </w:rPr>
            </w:pPr>
            <w:r>
              <w:rPr>
                <w:rFonts w:ascii="Arial" w:hAnsi="Arial" w:cs="Arial"/>
              </w:rPr>
              <w:t>3.0</w:t>
            </w:r>
          </w:p>
        </w:tc>
        <w:tc>
          <w:tcPr>
            <w:tcW w:w="5812" w:type="dxa"/>
          </w:tcPr>
          <w:p w14:paraId="3DAFF516" w14:textId="44B647F5" w:rsidR="00C920FB" w:rsidRPr="00C920FB" w:rsidRDefault="00C920FB" w:rsidP="00C920FB">
            <w:pPr>
              <w:spacing w:line="360" w:lineRule="auto"/>
              <w:rPr>
                <w:rFonts w:ascii="Arial" w:hAnsi="Arial" w:cs="Arial"/>
              </w:rPr>
            </w:pPr>
            <w:r w:rsidRPr="00C920FB">
              <w:rPr>
                <w:rFonts w:ascii="Arial" w:hAnsi="Arial" w:cs="Arial"/>
              </w:rPr>
              <w:t>Policy Scope</w:t>
            </w:r>
          </w:p>
        </w:tc>
        <w:tc>
          <w:tcPr>
            <w:tcW w:w="1795" w:type="dxa"/>
          </w:tcPr>
          <w:p w14:paraId="225A10CE" w14:textId="4F0C4A4B" w:rsidR="00C920FB" w:rsidRPr="00C920FB" w:rsidRDefault="0048718D" w:rsidP="00C920FB">
            <w:pPr>
              <w:spacing w:line="360" w:lineRule="auto"/>
              <w:rPr>
                <w:rFonts w:ascii="Arial" w:hAnsi="Arial" w:cs="Arial"/>
              </w:rPr>
            </w:pPr>
            <w:r>
              <w:rPr>
                <w:rFonts w:ascii="Arial" w:hAnsi="Arial" w:cs="Arial"/>
              </w:rPr>
              <w:t>5</w:t>
            </w:r>
          </w:p>
        </w:tc>
      </w:tr>
      <w:tr w:rsidR="00C920FB" w:rsidRPr="00C920FB" w14:paraId="38C8319B" w14:textId="77777777" w:rsidTr="00C920FB">
        <w:tc>
          <w:tcPr>
            <w:tcW w:w="1413" w:type="dxa"/>
          </w:tcPr>
          <w:p w14:paraId="770FFE68" w14:textId="6D1CCE3D" w:rsidR="00C920FB" w:rsidRPr="00C920FB" w:rsidRDefault="00964D0D" w:rsidP="00C920FB">
            <w:pPr>
              <w:spacing w:line="360" w:lineRule="auto"/>
              <w:rPr>
                <w:rFonts w:ascii="Arial" w:hAnsi="Arial" w:cs="Arial"/>
              </w:rPr>
            </w:pPr>
            <w:r>
              <w:rPr>
                <w:rFonts w:ascii="Arial" w:hAnsi="Arial" w:cs="Arial"/>
              </w:rPr>
              <w:t>4.0</w:t>
            </w:r>
          </w:p>
        </w:tc>
        <w:tc>
          <w:tcPr>
            <w:tcW w:w="5812" w:type="dxa"/>
          </w:tcPr>
          <w:p w14:paraId="3B9FDBFC" w14:textId="79F05A75" w:rsidR="00C920FB" w:rsidRPr="00C920FB" w:rsidRDefault="00C920FB" w:rsidP="00C920FB">
            <w:pPr>
              <w:spacing w:line="360" w:lineRule="auto"/>
              <w:rPr>
                <w:rFonts w:ascii="Arial" w:hAnsi="Arial" w:cs="Arial"/>
              </w:rPr>
            </w:pPr>
            <w:r w:rsidRPr="00C920FB">
              <w:rPr>
                <w:rFonts w:ascii="Arial" w:hAnsi="Arial" w:cs="Arial"/>
              </w:rPr>
              <w:t>Linkage to the Corporate Plan</w:t>
            </w:r>
          </w:p>
        </w:tc>
        <w:tc>
          <w:tcPr>
            <w:tcW w:w="1795" w:type="dxa"/>
          </w:tcPr>
          <w:p w14:paraId="7EC7244A" w14:textId="258B108A" w:rsidR="00C920FB" w:rsidRPr="00C920FB" w:rsidRDefault="0048718D" w:rsidP="00C920FB">
            <w:pPr>
              <w:spacing w:line="360" w:lineRule="auto"/>
              <w:rPr>
                <w:rFonts w:ascii="Arial" w:hAnsi="Arial" w:cs="Arial"/>
              </w:rPr>
            </w:pPr>
            <w:r>
              <w:rPr>
                <w:rFonts w:ascii="Arial" w:hAnsi="Arial" w:cs="Arial"/>
              </w:rPr>
              <w:t>5</w:t>
            </w:r>
          </w:p>
        </w:tc>
      </w:tr>
      <w:tr w:rsidR="00C920FB" w:rsidRPr="00C920FB" w14:paraId="14341284" w14:textId="77777777" w:rsidTr="00C920FB">
        <w:tc>
          <w:tcPr>
            <w:tcW w:w="1413" w:type="dxa"/>
          </w:tcPr>
          <w:p w14:paraId="23F67152" w14:textId="13DED843" w:rsidR="00C920FB" w:rsidRPr="00C920FB" w:rsidRDefault="00964D0D" w:rsidP="00C920FB">
            <w:pPr>
              <w:spacing w:line="360" w:lineRule="auto"/>
              <w:rPr>
                <w:rFonts w:ascii="Arial" w:hAnsi="Arial" w:cs="Arial"/>
              </w:rPr>
            </w:pPr>
            <w:r>
              <w:rPr>
                <w:rFonts w:ascii="Arial" w:hAnsi="Arial" w:cs="Arial"/>
              </w:rPr>
              <w:t>5.0</w:t>
            </w:r>
          </w:p>
        </w:tc>
        <w:tc>
          <w:tcPr>
            <w:tcW w:w="5812" w:type="dxa"/>
          </w:tcPr>
          <w:p w14:paraId="406622C4" w14:textId="279A9C85" w:rsidR="00C920FB" w:rsidRPr="00C920FB" w:rsidRDefault="00C920FB" w:rsidP="00C920FB">
            <w:pPr>
              <w:spacing w:line="360" w:lineRule="auto"/>
              <w:rPr>
                <w:rFonts w:ascii="Arial" w:hAnsi="Arial" w:cs="Arial"/>
              </w:rPr>
            </w:pPr>
            <w:r>
              <w:rPr>
                <w:rFonts w:ascii="Arial" w:hAnsi="Arial" w:cs="Arial"/>
              </w:rPr>
              <w:t>Roles &amp; Responsibilities</w:t>
            </w:r>
          </w:p>
        </w:tc>
        <w:tc>
          <w:tcPr>
            <w:tcW w:w="1795" w:type="dxa"/>
          </w:tcPr>
          <w:p w14:paraId="29509A16" w14:textId="01ED5880" w:rsidR="00C920FB" w:rsidRPr="00C920FB" w:rsidRDefault="0048718D" w:rsidP="00C920FB">
            <w:pPr>
              <w:spacing w:line="360" w:lineRule="auto"/>
              <w:rPr>
                <w:rFonts w:ascii="Arial" w:hAnsi="Arial" w:cs="Arial"/>
              </w:rPr>
            </w:pPr>
            <w:r>
              <w:rPr>
                <w:rFonts w:ascii="Arial" w:hAnsi="Arial" w:cs="Arial"/>
              </w:rPr>
              <w:t>5-6</w:t>
            </w:r>
          </w:p>
        </w:tc>
      </w:tr>
      <w:tr w:rsidR="00964D0D" w:rsidRPr="00C920FB" w14:paraId="7BC42A5C" w14:textId="77777777" w:rsidTr="00C920FB">
        <w:tc>
          <w:tcPr>
            <w:tcW w:w="1413" w:type="dxa"/>
          </w:tcPr>
          <w:p w14:paraId="1D8E8905" w14:textId="77777777" w:rsidR="00964D0D" w:rsidRDefault="00964D0D" w:rsidP="00C920FB">
            <w:pPr>
              <w:spacing w:line="360" w:lineRule="auto"/>
              <w:rPr>
                <w:rFonts w:ascii="Arial" w:hAnsi="Arial" w:cs="Arial"/>
              </w:rPr>
            </w:pPr>
            <w:r>
              <w:rPr>
                <w:rFonts w:ascii="Arial" w:hAnsi="Arial" w:cs="Arial"/>
              </w:rPr>
              <w:t>6.0</w:t>
            </w:r>
          </w:p>
          <w:p w14:paraId="763D2A51" w14:textId="77777777" w:rsidR="00964D0D" w:rsidRDefault="00964D0D" w:rsidP="00C920FB">
            <w:pPr>
              <w:spacing w:line="360" w:lineRule="auto"/>
              <w:rPr>
                <w:rFonts w:ascii="Arial" w:hAnsi="Arial" w:cs="Arial"/>
              </w:rPr>
            </w:pPr>
            <w:r>
              <w:rPr>
                <w:rFonts w:ascii="Arial" w:hAnsi="Arial" w:cs="Arial"/>
              </w:rPr>
              <w:t>6.1</w:t>
            </w:r>
          </w:p>
          <w:p w14:paraId="6650E47F" w14:textId="77777777" w:rsidR="00964D0D" w:rsidRDefault="00964D0D" w:rsidP="00C920FB">
            <w:pPr>
              <w:spacing w:line="360" w:lineRule="auto"/>
              <w:rPr>
                <w:rFonts w:ascii="Arial" w:hAnsi="Arial" w:cs="Arial"/>
              </w:rPr>
            </w:pPr>
            <w:r>
              <w:rPr>
                <w:rFonts w:ascii="Arial" w:hAnsi="Arial" w:cs="Arial"/>
              </w:rPr>
              <w:t>6.2</w:t>
            </w:r>
          </w:p>
          <w:p w14:paraId="47CED02A" w14:textId="30EF2EAC" w:rsidR="00964D0D" w:rsidRDefault="00964D0D" w:rsidP="00C920FB">
            <w:pPr>
              <w:spacing w:line="360" w:lineRule="auto"/>
              <w:rPr>
                <w:rFonts w:ascii="Arial" w:hAnsi="Arial" w:cs="Arial"/>
              </w:rPr>
            </w:pPr>
            <w:r>
              <w:rPr>
                <w:rFonts w:ascii="Arial" w:hAnsi="Arial" w:cs="Arial"/>
              </w:rPr>
              <w:t>6.3</w:t>
            </w:r>
          </w:p>
        </w:tc>
        <w:tc>
          <w:tcPr>
            <w:tcW w:w="5812" w:type="dxa"/>
          </w:tcPr>
          <w:p w14:paraId="53B87D86" w14:textId="77777777" w:rsidR="00964D0D" w:rsidRDefault="00964D0D" w:rsidP="00C920FB">
            <w:pPr>
              <w:spacing w:line="360" w:lineRule="auto"/>
              <w:rPr>
                <w:rFonts w:ascii="Arial" w:hAnsi="Arial" w:cs="Arial"/>
              </w:rPr>
            </w:pPr>
            <w:r>
              <w:rPr>
                <w:rFonts w:ascii="Arial" w:hAnsi="Arial" w:cs="Arial"/>
              </w:rPr>
              <w:t>Procedure &amp; Implementation</w:t>
            </w:r>
          </w:p>
          <w:p w14:paraId="39F7C758" w14:textId="77777777" w:rsidR="00964D0D" w:rsidRPr="00964D0D" w:rsidRDefault="00964D0D" w:rsidP="00964D0D">
            <w:pPr>
              <w:pStyle w:val="ListParagraph"/>
              <w:numPr>
                <w:ilvl w:val="0"/>
                <w:numId w:val="17"/>
              </w:numPr>
              <w:spacing w:line="360" w:lineRule="auto"/>
            </w:pPr>
            <w:r w:rsidRPr="00964D0D">
              <w:t>Customer Services Principles</w:t>
            </w:r>
          </w:p>
          <w:p w14:paraId="310F2C37" w14:textId="77777777" w:rsidR="00964D0D" w:rsidRPr="00964D0D" w:rsidRDefault="00964D0D" w:rsidP="00964D0D">
            <w:pPr>
              <w:pStyle w:val="ListParagraph"/>
              <w:numPr>
                <w:ilvl w:val="0"/>
                <w:numId w:val="17"/>
              </w:numPr>
              <w:spacing w:line="360" w:lineRule="auto"/>
            </w:pPr>
            <w:r w:rsidRPr="00964D0D">
              <w:t>Customer Service Standards &amp; Procedures</w:t>
            </w:r>
          </w:p>
          <w:p w14:paraId="6414B3D2" w14:textId="7D84683E" w:rsidR="00964D0D" w:rsidRPr="00964D0D" w:rsidRDefault="00964D0D" w:rsidP="00C920FB">
            <w:pPr>
              <w:pStyle w:val="ListParagraph"/>
              <w:numPr>
                <w:ilvl w:val="0"/>
                <w:numId w:val="17"/>
              </w:numPr>
              <w:spacing w:line="360" w:lineRule="auto"/>
            </w:pPr>
            <w:r w:rsidRPr="00964D0D">
              <w:t>Standards for our Customers</w:t>
            </w:r>
          </w:p>
        </w:tc>
        <w:tc>
          <w:tcPr>
            <w:tcW w:w="1795" w:type="dxa"/>
          </w:tcPr>
          <w:p w14:paraId="094373F5" w14:textId="2BD0EF77" w:rsidR="00964D0D" w:rsidRPr="00C920FB" w:rsidRDefault="0048718D" w:rsidP="00C920FB">
            <w:pPr>
              <w:spacing w:line="360" w:lineRule="auto"/>
              <w:rPr>
                <w:rFonts w:ascii="Arial" w:hAnsi="Arial" w:cs="Arial"/>
              </w:rPr>
            </w:pPr>
            <w:r>
              <w:rPr>
                <w:rFonts w:ascii="Arial" w:hAnsi="Arial" w:cs="Arial"/>
              </w:rPr>
              <w:t>6-12</w:t>
            </w:r>
          </w:p>
        </w:tc>
      </w:tr>
      <w:tr w:rsidR="00C920FB" w:rsidRPr="00C920FB" w14:paraId="1AF6BB65" w14:textId="77777777" w:rsidTr="00C920FB">
        <w:tc>
          <w:tcPr>
            <w:tcW w:w="1413" w:type="dxa"/>
          </w:tcPr>
          <w:p w14:paraId="79567F5A" w14:textId="77777777" w:rsidR="00C920FB" w:rsidRDefault="00964D0D" w:rsidP="00C920FB">
            <w:pPr>
              <w:spacing w:line="360" w:lineRule="auto"/>
              <w:rPr>
                <w:rFonts w:ascii="Arial" w:hAnsi="Arial" w:cs="Arial"/>
              </w:rPr>
            </w:pPr>
            <w:r>
              <w:rPr>
                <w:rFonts w:ascii="Arial" w:hAnsi="Arial" w:cs="Arial"/>
              </w:rPr>
              <w:t>7.0</w:t>
            </w:r>
          </w:p>
          <w:p w14:paraId="2CB7013C" w14:textId="372A1A16" w:rsidR="00964D0D" w:rsidRPr="00C920FB" w:rsidRDefault="00964D0D" w:rsidP="00C920FB">
            <w:pPr>
              <w:spacing w:line="360" w:lineRule="auto"/>
              <w:rPr>
                <w:rFonts w:ascii="Arial" w:hAnsi="Arial" w:cs="Arial"/>
              </w:rPr>
            </w:pPr>
            <w:r>
              <w:rPr>
                <w:rFonts w:ascii="Arial" w:hAnsi="Arial" w:cs="Arial"/>
              </w:rPr>
              <w:t>7.1</w:t>
            </w:r>
          </w:p>
        </w:tc>
        <w:tc>
          <w:tcPr>
            <w:tcW w:w="5812" w:type="dxa"/>
          </w:tcPr>
          <w:p w14:paraId="1D2757D2" w14:textId="77777777" w:rsidR="00C920FB" w:rsidRDefault="00964D0D" w:rsidP="00964D0D">
            <w:pPr>
              <w:spacing w:line="360" w:lineRule="auto"/>
              <w:rPr>
                <w:rFonts w:ascii="Arial" w:hAnsi="Arial" w:cs="Arial"/>
              </w:rPr>
            </w:pPr>
            <w:r>
              <w:rPr>
                <w:rFonts w:ascii="Arial" w:hAnsi="Arial" w:cs="Arial"/>
              </w:rPr>
              <w:t>Equality Screening &amp; Impact Assessment</w:t>
            </w:r>
          </w:p>
          <w:p w14:paraId="03B725E1" w14:textId="6EBC727C" w:rsidR="00964D0D" w:rsidRPr="00964D0D" w:rsidRDefault="00964D0D" w:rsidP="00964D0D">
            <w:pPr>
              <w:pStyle w:val="ListParagraph"/>
              <w:numPr>
                <w:ilvl w:val="0"/>
                <w:numId w:val="18"/>
              </w:numPr>
              <w:spacing w:line="360" w:lineRule="auto"/>
            </w:pPr>
            <w:r w:rsidRPr="00964D0D">
              <w:t>Staff &amp; Financial Resources</w:t>
            </w:r>
          </w:p>
        </w:tc>
        <w:tc>
          <w:tcPr>
            <w:tcW w:w="1795" w:type="dxa"/>
          </w:tcPr>
          <w:p w14:paraId="2434DC5E" w14:textId="5C000DC3" w:rsidR="00C920FB" w:rsidRPr="00C920FB" w:rsidRDefault="0048718D" w:rsidP="00C920FB">
            <w:pPr>
              <w:spacing w:line="360" w:lineRule="auto"/>
              <w:rPr>
                <w:rFonts w:ascii="Arial" w:hAnsi="Arial" w:cs="Arial"/>
              </w:rPr>
            </w:pPr>
            <w:r>
              <w:rPr>
                <w:rFonts w:ascii="Arial" w:hAnsi="Arial" w:cs="Arial"/>
              </w:rPr>
              <w:t>12-13</w:t>
            </w:r>
          </w:p>
        </w:tc>
      </w:tr>
      <w:tr w:rsidR="00C920FB" w:rsidRPr="00C920FB" w14:paraId="6932BDCF" w14:textId="77777777" w:rsidTr="00C920FB">
        <w:tc>
          <w:tcPr>
            <w:tcW w:w="1413" w:type="dxa"/>
          </w:tcPr>
          <w:p w14:paraId="067FE2D8" w14:textId="235B82AA" w:rsidR="00C920FB" w:rsidRPr="00C920FB" w:rsidRDefault="00964D0D" w:rsidP="00C920FB">
            <w:pPr>
              <w:spacing w:line="360" w:lineRule="auto"/>
              <w:rPr>
                <w:rFonts w:ascii="Arial" w:hAnsi="Arial" w:cs="Arial"/>
              </w:rPr>
            </w:pPr>
            <w:r>
              <w:rPr>
                <w:rFonts w:ascii="Arial" w:hAnsi="Arial" w:cs="Arial"/>
              </w:rPr>
              <w:t>8.0</w:t>
            </w:r>
          </w:p>
        </w:tc>
        <w:tc>
          <w:tcPr>
            <w:tcW w:w="5812" w:type="dxa"/>
          </w:tcPr>
          <w:p w14:paraId="732E2114" w14:textId="47EBC031" w:rsidR="00C920FB" w:rsidRPr="00C920FB" w:rsidRDefault="00C920FB" w:rsidP="00C920FB">
            <w:pPr>
              <w:spacing w:line="360" w:lineRule="auto"/>
              <w:rPr>
                <w:rFonts w:ascii="Arial" w:hAnsi="Arial" w:cs="Arial"/>
              </w:rPr>
            </w:pPr>
            <w:r>
              <w:rPr>
                <w:rFonts w:ascii="Arial" w:hAnsi="Arial" w:cs="Arial"/>
              </w:rPr>
              <w:t>Support &amp; Advice</w:t>
            </w:r>
          </w:p>
        </w:tc>
        <w:tc>
          <w:tcPr>
            <w:tcW w:w="1795" w:type="dxa"/>
          </w:tcPr>
          <w:p w14:paraId="4BB7E756" w14:textId="181850B6" w:rsidR="00C920FB" w:rsidRPr="00C920FB" w:rsidRDefault="0048718D" w:rsidP="00C920FB">
            <w:pPr>
              <w:spacing w:line="360" w:lineRule="auto"/>
              <w:rPr>
                <w:rFonts w:ascii="Arial" w:hAnsi="Arial" w:cs="Arial"/>
              </w:rPr>
            </w:pPr>
            <w:r>
              <w:rPr>
                <w:rFonts w:ascii="Arial" w:hAnsi="Arial" w:cs="Arial"/>
              </w:rPr>
              <w:t>13</w:t>
            </w:r>
          </w:p>
        </w:tc>
      </w:tr>
      <w:tr w:rsidR="00C920FB" w:rsidRPr="00C920FB" w14:paraId="4A327DA8" w14:textId="77777777" w:rsidTr="00C920FB">
        <w:tc>
          <w:tcPr>
            <w:tcW w:w="1413" w:type="dxa"/>
          </w:tcPr>
          <w:p w14:paraId="5661B4F7" w14:textId="2D61D1F7" w:rsidR="00C920FB" w:rsidRPr="00C920FB" w:rsidRDefault="00964D0D" w:rsidP="00C920FB">
            <w:pPr>
              <w:spacing w:line="360" w:lineRule="auto"/>
              <w:rPr>
                <w:rFonts w:ascii="Arial" w:hAnsi="Arial" w:cs="Arial"/>
              </w:rPr>
            </w:pPr>
            <w:r>
              <w:rPr>
                <w:rFonts w:ascii="Arial" w:hAnsi="Arial" w:cs="Arial"/>
              </w:rPr>
              <w:t>9.0</w:t>
            </w:r>
          </w:p>
        </w:tc>
        <w:tc>
          <w:tcPr>
            <w:tcW w:w="5812" w:type="dxa"/>
          </w:tcPr>
          <w:p w14:paraId="7D683B59" w14:textId="370C2BE1" w:rsidR="00C920FB" w:rsidRDefault="00C920FB" w:rsidP="00C920FB">
            <w:pPr>
              <w:spacing w:line="360" w:lineRule="auto"/>
              <w:rPr>
                <w:rFonts w:ascii="Arial" w:hAnsi="Arial" w:cs="Arial"/>
              </w:rPr>
            </w:pPr>
            <w:r>
              <w:rPr>
                <w:rFonts w:ascii="Arial" w:hAnsi="Arial" w:cs="Arial"/>
              </w:rPr>
              <w:t>Communication</w:t>
            </w:r>
          </w:p>
        </w:tc>
        <w:tc>
          <w:tcPr>
            <w:tcW w:w="1795" w:type="dxa"/>
          </w:tcPr>
          <w:p w14:paraId="22B9BA72" w14:textId="7721AE3D" w:rsidR="00C920FB" w:rsidRPr="00C920FB" w:rsidRDefault="0048718D" w:rsidP="00C920FB">
            <w:pPr>
              <w:spacing w:line="360" w:lineRule="auto"/>
              <w:rPr>
                <w:rFonts w:ascii="Arial" w:hAnsi="Arial" w:cs="Arial"/>
              </w:rPr>
            </w:pPr>
            <w:r>
              <w:rPr>
                <w:rFonts w:ascii="Arial" w:hAnsi="Arial" w:cs="Arial"/>
              </w:rPr>
              <w:t>13</w:t>
            </w:r>
          </w:p>
        </w:tc>
      </w:tr>
      <w:tr w:rsidR="00C920FB" w:rsidRPr="00C920FB" w14:paraId="6257C35A" w14:textId="77777777" w:rsidTr="00C920FB">
        <w:tc>
          <w:tcPr>
            <w:tcW w:w="1413" w:type="dxa"/>
          </w:tcPr>
          <w:p w14:paraId="73126042" w14:textId="00E0DBF5" w:rsidR="00C920FB" w:rsidRPr="00C920FB" w:rsidRDefault="00964D0D" w:rsidP="00C920FB">
            <w:pPr>
              <w:spacing w:line="360" w:lineRule="auto"/>
              <w:rPr>
                <w:rFonts w:ascii="Arial" w:hAnsi="Arial" w:cs="Arial"/>
              </w:rPr>
            </w:pPr>
            <w:r>
              <w:rPr>
                <w:rFonts w:ascii="Arial" w:hAnsi="Arial" w:cs="Arial"/>
              </w:rPr>
              <w:t>10.0</w:t>
            </w:r>
          </w:p>
        </w:tc>
        <w:tc>
          <w:tcPr>
            <w:tcW w:w="5812" w:type="dxa"/>
          </w:tcPr>
          <w:p w14:paraId="2303B366" w14:textId="0070D12E" w:rsidR="00C920FB" w:rsidRDefault="00C920FB" w:rsidP="00C920FB">
            <w:pPr>
              <w:spacing w:line="360" w:lineRule="auto"/>
              <w:rPr>
                <w:rFonts w:ascii="Arial" w:hAnsi="Arial" w:cs="Arial"/>
              </w:rPr>
            </w:pPr>
            <w:r>
              <w:rPr>
                <w:rFonts w:ascii="Arial" w:hAnsi="Arial" w:cs="Arial"/>
              </w:rPr>
              <w:t>Monitoring &amp; Review Arrangements</w:t>
            </w:r>
          </w:p>
        </w:tc>
        <w:tc>
          <w:tcPr>
            <w:tcW w:w="1795" w:type="dxa"/>
          </w:tcPr>
          <w:p w14:paraId="6006076D" w14:textId="7459F40C" w:rsidR="00C920FB" w:rsidRPr="00C920FB" w:rsidRDefault="0048718D" w:rsidP="00C920FB">
            <w:pPr>
              <w:spacing w:line="360" w:lineRule="auto"/>
              <w:rPr>
                <w:rFonts w:ascii="Arial" w:hAnsi="Arial" w:cs="Arial"/>
              </w:rPr>
            </w:pPr>
            <w:r>
              <w:rPr>
                <w:rFonts w:ascii="Arial" w:hAnsi="Arial" w:cs="Arial"/>
              </w:rPr>
              <w:t>13</w:t>
            </w:r>
          </w:p>
        </w:tc>
      </w:tr>
    </w:tbl>
    <w:p w14:paraId="098D123B" w14:textId="77777777" w:rsidR="00C920FB" w:rsidRPr="00C920FB" w:rsidRDefault="00C920FB" w:rsidP="00C920FB">
      <w:pPr>
        <w:rPr>
          <w:rFonts w:ascii="Arial" w:hAnsi="Arial" w:cs="Arial"/>
        </w:rPr>
      </w:pPr>
    </w:p>
    <w:p w14:paraId="4C40D49B" w14:textId="77777777" w:rsidR="00C920FB" w:rsidRDefault="00C920FB" w:rsidP="00C920FB">
      <w:pPr>
        <w:rPr>
          <w:rFonts w:ascii="Arial" w:hAnsi="Arial" w:cs="Arial"/>
          <w:b/>
          <w:bCs/>
          <w:sz w:val="40"/>
          <w:szCs w:val="40"/>
        </w:rPr>
      </w:pPr>
    </w:p>
    <w:p w14:paraId="78857031" w14:textId="77777777" w:rsidR="00C920FB" w:rsidRDefault="00C920FB" w:rsidP="00C920FB">
      <w:pPr>
        <w:rPr>
          <w:rFonts w:ascii="Arial" w:hAnsi="Arial" w:cs="Arial"/>
          <w:b/>
          <w:bCs/>
          <w:sz w:val="40"/>
          <w:szCs w:val="40"/>
        </w:rPr>
      </w:pPr>
    </w:p>
    <w:p w14:paraId="2A26E96C" w14:textId="77777777" w:rsidR="00C920FB" w:rsidRDefault="00C920FB" w:rsidP="00C920FB">
      <w:pPr>
        <w:rPr>
          <w:rFonts w:ascii="Arial" w:hAnsi="Arial" w:cs="Arial"/>
          <w:b/>
          <w:bCs/>
          <w:sz w:val="40"/>
          <w:szCs w:val="40"/>
        </w:rPr>
      </w:pPr>
    </w:p>
    <w:p w14:paraId="005CF30E" w14:textId="77777777" w:rsidR="00964D0D" w:rsidRDefault="00964D0D" w:rsidP="00C920FB">
      <w:pPr>
        <w:rPr>
          <w:rFonts w:ascii="Arial" w:hAnsi="Arial" w:cs="Arial"/>
          <w:b/>
          <w:bCs/>
          <w:sz w:val="40"/>
          <w:szCs w:val="40"/>
        </w:rPr>
      </w:pPr>
    </w:p>
    <w:p w14:paraId="17B0B3E4" w14:textId="77777777" w:rsidR="00D05A68" w:rsidRDefault="00D05A68" w:rsidP="00C920FB">
      <w:pPr>
        <w:rPr>
          <w:rFonts w:ascii="Arial" w:hAnsi="Arial" w:cs="Arial"/>
          <w:b/>
          <w:bCs/>
          <w:sz w:val="40"/>
          <w:szCs w:val="40"/>
        </w:rPr>
      </w:pPr>
    </w:p>
    <w:p w14:paraId="46D552C4" w14:textId="77777777" w:rsidR="00D05A68" w:rsidRDefault="00D05A68" w:rsidP="00C920FB">
      <w:pPr>
        <w:rPr>
          <w:rFonts w:ascii="Arial" w:hAnsi="Arial" w:cs="Arial"/>
          <w:b/>
          <w:bCs/>
          <w:sz w:val="40"/>
          <w:szCs w:val="40"/>
        </w:rPr>
      </w:pPr>
    </w:p>
    <w:p w14:paraId="2624C322" w14:textId="77777777" w:rsidR="00D05A68" w:rsidRDefault="00D05A68" w:rsidP="00C920FB">
      <w:pPr>
        <w:rPr>
          <w:rFonts w:ascii="Arial" w:hAnsi="Arial" w:cs="Arial"/>
          <w:b/>
          <w:bCs/>
          <w:sz w:val="40"/>
          <w:szCs w:val="40"/>
        </w:rPr>
      </w:pPr>
    </w:p>
    <w:p w14:paraId="154561C6" w14:textId="77777777" w:rsidR="00A853C6" w:rsidRDefault="00A853C6" w:rsidP="00C920FB">
      <w:pPr>
        <w:rPr>
          <w:rFonts w:ascii="Arial" w:hAnsi="Arial" w:cs="Arial"/>
          <w:b/>
          <w:bCs/>
          <w:sz w:val="40"/>
          <w:szCs w:val="40"/>
        </w:rPr>
      </w:pPr>
    </w:p>
    <w:p w14:paraId="2C102A86" w14:textId="77777777" w:rsidR="00A853C6" w:rsidRDefault="00A853C6" w:rsidP="00C920FB">
      <w:pPr>
        <w:rPr>
          <w:rFonts w:ascii="Arial" w:hAnsi="Arial" w:cs="Arial"/>
          <w:b/>
          <w:bCs/>
          <w:sz w:val="40"/>
          <w:szCs w:val="40"/>
        </w:rPr>
      </w:pPr>
    </w:p>
    <w:p w14:paraId="44198896" w14:textId="77777777" w:rsidR="00D05A68" w:rsidRDefault="00D05A68" w:rsidP="00C920FB">
      <w:pPr>
        <w:rPr>
          <w:rFonts w:ascii="Arial" w:hAnsi="Arial" w:cs="Arial"/>
          <w:b/>
          <w:bCs/>
          <w:sz w:val="40"/>
          <w:szCs w:val="40"/>
        </w:rPr>
      </w:pPr>
    </w:p>
    <w:p w14:paraId="7F830006" w14:textId="7875F7EB" w:rsidR="001E6001" w:rsidRDefault="00C920FB" w:rsidP="004E7793">
      <w:pPr>
        <w:pStyle w:val="ListParagraph"/>
        <w:numPr>
          <w:ilvl w:val="0"/>
          <w:numId w:val="1"/>
        </w:numPr>
        <w:rPr>
          <w:b/>
          <w:bCs/>
          <w:sz w:val="28"/>
          <w:szCs w:val="28"/>
        </w:rPr>
      </w:pPr>
      <w:r w:rsidRPr="001E6001">
        <w:rPr>
          <w:b/>
          <w:bCs/>
          <w:sz w:val="28"/>
          <w:szCs w:val="28"/>
        </w:rPr>
        <w:lastRenderedPageBreak/>
        <w:t>Introduction</w:t>
      </w:r>
    </w:p>
    <w:p w14:paraId="17C24F0D" w14:textId="77777777" w:rsidR="001E6001" w:rsidRPr="001E6001" w:rsidRDefault="001E6001" w:rsidP="001E6001">
      <w:pPr>
        <w:pStyle w:val="ListParagraph"/>
        <w:rPr>
          <w:b/>
          <w:bCs/>
          <w:sz w:val="28"/>
          <w:szCs w:val="28"/>
        </w:rPr>
      </w:pPr>
    </w:p>
    <w:p w14:paraId="6944E86D" w14:textId="1FB50B66" w:rsidR="00C920FB" w:rsidRDefault="00662796" w:rsidP="00C920FB">
      <w:pPr>
        <w:pStyle w:val="ListParagraph"/>
        <w:rPr>
          <w:szCs w:val="24"/>
        </w:rPr>
      </w:pPr>
      <w:r>
        <w:rPr>
          <w:szCs w:val="24"/>
        </w:rPr>
        <w:t xml:space="preserve">As an organisation which is primarily service-based and which has </w:t>
      </w:r>
      <w:r w:rsidR="0084032F">
        <w:rPr>
          <w:szCs w:val="24"/>
        </w:rPr>
        <w:t>increasing responsibility for the planning, design and delivery of services which significantly impact all aspects of the lives of local people, Mid Ulster District Council is committed to adopting a customer-focused approach to its work.</w:t>
      </w:r>
    </w:p>
    <w:p w14:paraId="6F4552DA" w14:textId="77777777" w:rsidR="0084032F" w:rsidRDefault="0084032F" w:rsidP="00C920FB">
      <w:pPr>
        <w:pStyle w:val="ListParagraph"/>
        <w:rPr>
          <w:szCs w:val="24"/>
        </w:rPr>
      </w:pPr>
    </w:p>
    <w:p w14:paraId="790CF2D1" w14:textId="21889C2C" w:rsidR="0084032F" w:rsidRDefault="0084032F" w:rsidP="00C920FB">
      <w:pPr>
        <w:pStyle w:val="ListParagraph"/>
        <w:rPr>
          <w:szCs w:val="24"/>
        </w:rPr>
      </w:pPr>
      <w:r>
        <w:rPr>
          <w:szCs w:val="24"/>
        </w:rPr>
        <w:t>This Policy will establish the principles to which the Council is committed, together with procedures and standards for staff, through which the Council expects to demonstrate excellence in customer service.</w:t>
      </w:r>
    </w:p>
    <w:p w14:paraId="1A896432" w14:textId="77777777" w:rsidR="00C56B0B" w:rsidRPr="00BB34BE" w:rsidRDefault="00C56B0B" w:rsidP="00C920FB">
      <w:pPr>
        <w:pStyle w:val="ListParagraph"/>
        <w:rPr>
          <w:color w:val="FF0000"/>
          <w:szCs w:val="24"/>
        </w:rPr>
      </w:pPr>
    </w:p>
    <w:p w14:paraId="0C5DA81E" w14:textId="1F559839" w:rsidR="00BB34BE" w:rsidRPr="009A5893" w:rsidRDefault="00BB34BE" w:rsidP="00663212">
      <w:pPr>
        <w:pStyle w:val="ListParagraph"/>
        <w:rPr>
          <w:szCs w:val="24"/>
        </w:rPr>
      </w:pPr>
      <w:r w:rsidRPr="009A5893">
        <w:rPr>
          <w:szCs w:val="24"/>
        </w:rPr>
        <w:t>The policy has been created to reflect the</w:t>
      </w:r>
      <w:r w:rsidR="00613B96">
        <w:rPr>
          <w:szCs w:val="24"/>
        </w:rPr>
        <w:t xml:space="preserve"> broad elements </w:t>
      </w:r>
      <w:r w:rsidRPr="009A5893">
        <w:rPr>
          <w:szCs w:val="24"/>
        </w:rPr>
        <w:t>and principles within</w:t>
      </w:r>
      <w:r w:rsidR="00613B96">
        <w:rPr>
          <w:szCs w:val="24"/>
        </w:rPr>
        <w:t xml:space="preserve"> the</w:t>
      </w:r>
      <w:r w:rsidRPr="00613B96">
        <w:rPr>
          <w:szCs w:val="24"/>
        </w:rPr>
        <w:t xml:space="preserve"> </w:t>
      </w:r>
      <w:r w:rsidRPr="009A5893">
        <w:rPr>
          <w:szCs w:val="24"/>
        </w:rPr>
        <w:t>Customer Services World Host</w:t>
      </w:r>
      <w:r w:rsidR="00763A1C" w:rsidRPr="009A5893">
        <w:rPr>
          <w:szCs w:val="24"/>
        </w:rPr>
        <w:t xml:space="preserve"> guidance.</w:t>
      </w:r>
    </w:p>
    <w:p w14:paraId="3003EA4C" w14:textId="77777777" w:rsidR="00BB34BE" w:rsidRDefault="00BB34BE" w:rsidP="00663212">
      <w:pPr>
        <w:pStyle w:val="ListParagraph"/>
        <w:rPr>
          <w:color w:val="FF0000"/>
          <w:szCs w:val="24"/>
        </w:rPr>
      </w:pPr>
    </w:p>
    <w:p w14:paraId="66FB1EA0" w14:textId="5FA4DA51" w:rsidR="0084032F" w:rsidRDefault="00C56B0B" w:rsidP="001E6001">
      <w:pPr>
        <w:pStyle w:val="ListParagraph"/>
        <w:rPr>
          <w:rStyle w:val="Hyperlink"/>
        </w:rPr>
      </w:pPr>
      <w:r w:rsidRPr="009A5893">
        <w:rPr>
          <w:szCs w:val="24"/>
        </w:rPr>
        <w:t xml:space="preserve">The Council has </w:t>
      </w:r>
      <w:r w:rsidR="00763A1C" w:rsidRPr="009A5893">
        <w:rPr>
          <w:szCs w:val="24"/>
        </w:rPr>
        <w:t xml:space="preserve">also </w:t>
      </w:r>
      <w:r w:rsidRPr="009A5893">
        <w:rPr>
          <w:szCs w:val="24"/>
        </w:rPr>
        <w:t>developed a Digital Strategy which is person centred</w:t>
      </w:r>
      <w:r w:rsidR="007D7A89" w:rsidRPr="009A5893">
        <w:rPr>
          <w:szCs w:val="24"/>
        </w:rPr>
        <w:t>.  Three</w:t>
      </w:r>
      <w:r w:rsidRPr="009A5893">
        <w:rPr>
          <w:szCs w:val="24"/>
        </w:rPr>
        <w:t xml:space="preserve"> of the key themes of the Strategy consider collaboration and engagement; </w:t>
      </w:r>
      <w:r w:rsidR="007D7A89" w:rsidRPr="009A5893">
        <w:rPr>
          <w:szCs w:val="24"/>
        </w:rPr>
        <w:t>rethinking and simplifying processes and using technology and tools that enable better services.  The full strategy including the Vision</w:t>
      </w:r>
      <w:r w:rsidR="00663212" w:rsidRPr="009A5893">
        <w:rPr>
          <w:szCs w:val="24"/>
        </w:rPr>
        <w:t xml:space="preserve"> can be viewed at </w:t>
      </w:r>
      <w:hyperlink r:id="rId8" w:history="1">
        <w:r w:rsidR="00517AFB">
          <w:rPr>
            <w:rStyle w:val="Hyperlink"/>
          </w:rPr>
          <w:t>Digital Transformation Strategy | Mid Ulster District Council (midulstercouncil.org)</w:t>
        </w:r>
      </w:hyperlink>
    </w:p>
    <w:p w14:paraId="1F3EF12B" w14:textId="77777777" w:rsidR="001E6001" w:rsidRPr="001E6001" w:rsidRDefault="001E6001" w:rsidP="001E6001">
      <w:pPr>
        <w:pStyle w:val="ListParagraph"/>
        <w:rPr>
          <w:color w:val="FF0000"/>
          <w:szCs w:val="24"/>
        </w:rPr>
      </w:pPr>
    </w:p>
    <w:p w14:paraId="79AB251B" w14:textId="24CA9153" w:rsidR="00B61433" w:rsidRDefault="0084032F" w:rsidP="001E6001">
      <w:pPr>
        <w:pStyle w:val="ListParagraph"/>
        <w:rPr>
          <w:szCs w:val="24"/>
        </w:rPr>
      </w:pPr>
      <w:r w:rsidRPr="009A5893">
        <w:rPr>
          <w:szCs w:val="24"/>
        </w:rPr>
        <w:t xml:space="preserve">The Policy has been created to reflect the standards set down in the </w:t>
      </w:r>
      <w:r w:rsidR="001B062F" w:rsidRPr="009A5893">
        <w:rPr>
          <w:szCs w:val="24"/>
        </w:rPr>
        <w:t xml:space="preserve">Council's Customer </w:t>
      </w:r>
      <w:r w:rsidR="00C34B87" w:rsidRPr="00C34B87">
        <w:rPr>
          <w:szCs w:val="24"/>
        </w:rPr>
        <w:t>Care</w:t>
      </w:r>
      <w:r w:rsidR="00C34B87">
        <w:rPr>
          <w:szCs w:val="24"/>
        </w:rPr>
        <w:t xml:space="preserve"> </w:t>
      </w:r>
      <w:r w:rsidR="001B062F" w:rsidRPr="009A5893">
        <w:rPr>
          <w:szCs w:val="24"/>
        </w:rPr>
        <w:t xml:space="preserve">Charter, which has been appended to this Policy.  The Charter </w:t>
      </w:r>
      <w:r w:rsidR="00BB34BE" w:rsidRPr="009A5893">
        <w:rPr>
          <w:szCs w:val="24"/>
        </w:rPr>
        <w:t>O</w:t>
      </w:r>
      <w:r w:rsidR="001B062F" w:rsidRPr="009A5893">
        <w:rPr>
          <w:szCs w:val="24"/>
        </w:rPr>
        <w:t>bjectives detail the standards of service customers can expect</w:t>
      </w:r>
      <w:r w:rsidR="001E6001">
        <w:rPr>
          <w:szCs w:val="24"/>
        </w:rPr>
        <w:t>.</w:t>
      </w:r>
    </w:p>
    <w:p w14:paraId="4FF8A67C" w14:textId="77777777" w:rsidR="001E6001" w:rsidRDefault="001E6001" w:rsidP="001E6001">
      <w:pPr>
        <w:pStyle w:val="ListParagraph"/>
      </w:pPr>
    </w:p>
    <w:p w14:paraId="7F56FFB5" w14:textId="7360F60B" w:rsidR="00AB2976" w:rsidRPr="003B6755" w:rsidRDefault="00AB2976" w:rsidP="00AB2976">
      <w:pPr>
        <w:rPr>
          <w:rFonts w:ascii="Arial" w:hAnsi="Arial" w:cs="Arial"/>
          <w:b/>
          <w:bCs/>
          <w:sz w:val="28"/>
          <w:szCs w:val="28"/>
        </w:rPr>
      </w:pPr>
      <w:r w:rsidRPr="003B6755">
        <w:rPr>
          <w:rFonts w:ascii="Arial" w:hAnsi="Arial" w:cs="Arial"/>
          <w:b/>
          <w:bCs/>
          <w:sz w:val="28"/>
          <w:szCs w:val="28"/>
        </w:rPr>
        <w:t>2.0</w:t>
      </w:r>
      <w:r w:rsidRPr="003B6755">
        <w:rPr>
          <w:rFonts w:ascii="Arial" w:hAnsi="Arial" w:cs="Arial"/>
          <w:b/>
          <w:bCs/>
          <w:sz w:val="28"/>
          <w:szCs w:val="28"/>
        </w:rPr>
        <w:tab/>
        <w:t>Policy Aims &amp; Objectives</w:t>
      </w:r>
    </w:p>
    <w:p w14:paraId="5925CEE4" w14:textId="77777777" w:rsidR="00AB2976" w:rsidRDefault="00AB2976" w:rsidP="00AB2976">
      <w:pPr>
        <w:rPr>
          <w:rFonts w:ascii="Arial" w:hAnsi="Arial" w:cs="Arial"/>
        </w:rPr>
      </w:pPr>
    </w:p>
    <w:p w14:paraId="120D2779" w14:textId="2315E4AA" w:rsidR="00AB2976" w:rsidRDefault="00AB2976" w:rsidP="00AB2976">
      <w:pPr>
        <w:rPr>
          <w:rFonts w:ascii="Arial" w:hAnsi="Arial" w:cs="Arial"/>
        </w:rPr>
      </w:pPr>
      <w:r>
        <w:rPr>
          <w:rFonts w:ascii="Arial" w:hAnsi="Arial" w:cs="Arial"/>
        </w:rPr>
        <w:tab/>
        <w:t>The Customer Service Policy aims to create an organisational culture which:</w:t>
      </w:r>
    </w:p>
    <w:p w14:paraId="75DDF8AE" w14:textId="74C95220" w:rsidR="00AB2976" w:rsidRPr="00AB2976" w:rsidRDefault="00AB2976" w:rsidP="00AB2976">
      <w:pPr>
        <w:pStyle w:val="ListParagraph"/>
        <w:numPr>
          <w:ilvl w:val="0"/>
          <w:numId w:val="3"/>
        </w:numPr>
      </w:pPr>
      <w:r>
        <w:t>f</w:t>
      </w:r>
      <w:r w:rsidRPr="00AB2976">
        <w:t>ocuses on the needs of customers in the design and delivery of services, whether internal or external</w:t>
      </w:r>
      <w:r w:rsidR="001E6001">
        <w:t>.</w:t>
      </w:r>
    </w:p>
    <w:p w14:paraId="5628E2EA" w14:textId="6A6095FA" w:rsidR="00AB2976" w:rsidRPr="00AB2976" w:rsidRDefault="00AB2976" w:rsidP="00AB2976">
      <w:pPr>
        <w:pStyle w:val="ListParagraph"/>
        <w:numPr>
          <w:ilvl w:val="0"/>
          <w:numId w:val="3"/>
        </w:numPr>
      </w:pPr>
      <w:r>
        <w:t>s</w:t>
      </w:r>
      <w:r w:rsidRPr="00AB2976">
        <w:t>eeks, listens and acts on the views of its customers</w:t>
      </w:r>
      <w:r w:rsidR="001E6001">
        <w:t>.</w:t>
      </w:r>
    </w:p>
    <w:p w14:paraId="796A822F" w14:textId="7B7DEF14" w:rsidR="001E6001" w:rsidRPr="001E6001" w:rsidRDefault="00AB2976" w:rsidP="001E6001">
      <w:pPr>
        <w:pStyle w:val="ListParagraph"/>
        <w:numPr>
          <w:ilvl w:val="0"/>
          <w:numId w:val="3"/>
        </w:numPr>
      </w:pPr>
      <w:r>
        <w:t>v</w:t>
      </w:r>
      <w:r w:rsidRPr="00AB2976">
        <w:t xml:space="preserve">alues customer views, </w:t>
      </w:r>
      <w:r w:rsidRPr="009A5893">
        <w:t>compliments</w:t>
      </w:r>
      <w:r w:rsidRPr="00AB2976">
        <w:t xml:space="preserve"> and complaints as important sources of information for putting things right and as opportunities to improve service delivery</w:t>
      </w:r>
      <w:r w:rsidR="001E6001">
        <w:t>.</w:t>
      </w:r>
    </w:p>
    <w:p w14:paraId="194DFB58" w14:textId="5B87166A" w:rsidR="00AB2976" w:rsidRDefault="00AB2976" w:rsidP="00AB2976">
      <w:pPr>
        <w:ind w:left="720"/>
        <w:rPr>
          <w:rFonts w:ascii="Arial" w:hAnsi="Arial" w:cs="Arial"/>
        </w:rPr>
      </w:pPr>
      <w:r>
        <w:rPr>
          <w:rFonts w:ascii="Arial" w:hAnsi="Arial" w:cs="Arial"/>
        </w:rPr>
        <w:t>The Policy objectives are to:</w:t>
      </w:r>
    </w:p>
    <w:p w14:paraId="3EEB2A06" w14:textId="740367FA" w:rsidR="00AB2976" w:rsidRPr="003B6755" w:rsidRDefault="003B6755" w:rsidP="003B6755">
      <w:pPr>
        <w:pStyle w:val="ListParagraph"/>
        <w:numPr>
          <w:ilvl w:val="0"/>
          <w:numId w:val="4"/>
        </w:numPr>
      </w:pPr>
      <w:r>
        <w:t>p</w:t>
      </w:r>
      <w:r w:rsidR="00AB2976" w:rsidRPr="003B6755">
        <w:t>romote a positive customer service ethos across the organisation</w:t>
      </w:r>
      <w:r w:rsidR="001E6001">
        <w:t>.</w:t>
      </w:r>
    </w:p>
    <w:p w14:paraId="6DBFF650" w14:textId="41B8D30A" w:rsidR="003B6755" w:rsidRPr="003B6755" w:rsidRDefault="003B6755" w:rsidP="003B6755">
      <w:pPr>
        <w:pStyle w:val="ListParagraph"/>
        <w:numPr>
          <w:ilvl w:val="0"/>
          <w:numId w:val="4"/>
        </w:numPr>
      </w:pPr>
      <w:r>
        <w:t>e</w:t>
      </w:r>
      <w:r w:rsidRPr="003B6755">
        <w:t>nsure staff understand customer service values and demonstrate them in their behaviours and interaction with all customers</w:t>
      </w:r>
      <w:r w:rsidR="001E6001">
        <w:t>.</w:t>
      </w:r>
    </w:p>
    <w:p w14:paraId="725EC747" w14:textId="5B7EBCE7" w:rsidR="003B6755" w:rsidRPr="003B6755" w:rsidRDefault="003B6755" w:rsidP="003B6755">
      <w:pPr>
        <w:pStyle w:val="ListParagraph"/>
        <w:numPr>
          <w:ilvl w:val="0"/>
          <w:numId w:val="4"/>
        </w:numPr>
      </w:pPr>
      <w:r>
        <w:t>d</w:t>
      </w:r>
      <w:r w:rsidRPr="003B6755">
        <w:t xml:space="preserve">evelop appropriate and </w:t>
      </w:r>
      <w:r w:rsidRPr="00655C46">
        <w:t>measurable standards</w:t>
      </w:r>
      <w:r w:rsidR="00844875" w:rsidRPr="00655C46">
        <w:t>*</w:t>
      </w:r>
      <w:r w:rsidR="00844875" w:rsidRPr="00655C46">
        <w:rPr>
          <w:vertAlign w:val="superscript"/>
        </w:rPr>
        <w:t>1</w:t>
      </w:r>
      <w:r w:rsidRPr="00655C46">
        <w:t xml:space="preserve"> </w:t>
      </w:r>
      <w:r w:rsidRPr="003B6755">
        <w:t>across all customer access channels</w:t>
      </w:r>
      <w:r w:rsidR="001E6001">
        <w:t>.</w:t>
      </w:r>
    </w:p>
    <w:p w14:paraId="5158AA93" w14:textId="23250180" w:rsidR="003B6755" w:rsidRPr="003B6755" w:rsidRDefault="003B6755" w:rsidP="003B6755">
      <w:pPr>
        <w:pStyle w:val="ListParagraph"/>
        <w:numPr>
          <w:ilvl w:val="0"/>
          <w:numId w:val="4"/>
        </w:numPr>
      </w:pPr>
      <w:r>
        <w:t>e</w:t>
      </w:r>
      <w:r w:rsidRPr="003B6755">
        <w:t xml:space="preserve">nsure </w:t>
      </w:r>
      <w:r>
        <w:t xml:space="preserve">that </w:t>
      </w:r>
      <w:r w:rsidRPr="003B6755">
        <w:t>meaningful engagement and consultation with customers takes place</w:t>
      </w:r>
      <w:r w:rsidR="001E6001">
        <w:t>.</w:t>
      </w:r>
    </w:p>
    <w:p w14:paraId="504BC6FC" w14:textId="0B707872" w:rsidR="00AB2976" w:rsidRPr="001E6001" w:rsidRDefault="003B6755" w:rsidP="00AB2976">
      <w:pPr>
        <w:pStyle w:val="ListParagraph"/>
        <w:numPr>
          <w:ilvl w:val="0"/>
          <w:numId w:val="4"/>
        </w:numPr>
      </w:pPr>
      <w:r>
        <w:t>e</w:t>
      </w:r>
      <w:r w:rsidRPr="003B6755">
        <w:t>nsure that the results of engagement, consultation and feedback are used to influence strategic and operational decisions</w:t>
      </w:r>
      <w:r w:rsidR="001E6001">
        <w:t>.</w:t>
      </w:r>
    </w:p>
    <w:p w14:paraId="36930579" w14:textId="77777777" w:rsidR="00AB2976" w:rsidRPr="00AB2976" w:rsidRDefault="00AB2976" w:rsidP="00AB2976">
      <w:pPr>
        <w:rPr>
          <w:rFonts w:ascii="Arial" w:hAnsi="Arial" w:cs="Arial"/>
        </w:rPr>
      </w:pPr>
    </w:p>
    <w:p w14:paraId="2DEE1E5C" w14:textId="2AD503E0" w:rsidR="00AB2976" w:rsidRDefault="00AB2976" w:rsidP="00AB2976">
      <w:pPr>
        <w:rPr>
          <w:rFonts w:ascii="Arial" w:hAnsi="Arial" w:cs="Arial"/>
          <w:b/>
          <w:bCs/>
          <w:sz w:val="28"/>
          <w:szCs w:val="28"/>
        </w:rPr>
      </w:pPr>
      <w:r w:rsidRPr="00980491">
        <w:rPr>
          <w:rFonts w:ascii="Arial" w:hAnsi="Arial" w:cs="Arial"/>
          <w:b/>
          <w:bCs/>
          <w:sz w:val="28"/>
          <w:szCs w:val="28"/>
        </w:rPr>
        <w:t>3.0</w:t>
      </w:r>
      <w:r w:rsidRPr="00980491">
        <w:rPr>
          <w:rFonts w:ascii="Arial" w:hAnsi="Arial" w:cs="Arial"/>
          <w:b/>
          <w:bCs/>
          <w:sz w:val="28"/>
          <w:szCs w:val="28"/>
        </w:rPr>
        <w:tab/>
        <w:t>Policy Scope</w:t>
      </w:r>
    </w:p>
    <w:p w14:paraId="2A49ADC6" w14:textId="77777777" w:rsidR="001E6001" w:rsidRDefault="001E6001" w:rsidP="00894246">
      <w:pPr>
        <w:ind w:left="720"/>
        <w:rPr>
          <w:rFonts w:ascii="Arial" w:hAnsi="Arial" w:cs="Arial"/>
          <w:b/>
          <w:bCs/>
          <w:sz w:val="28"/>
          <w:szCs w:val="28"/>
        </w:rPr>
      </w:pPr>
    </w:p>
    <w:p w14:paraId="589E6DCC" w14:textId="738AAE32" w:rsidR="00980491" w:rsidRDefault="00980491" w:rsidP="00894246">
      <w:pPr>
        <w:ind w:left="720"/>
        <w:rPr>
          <w:rFonts w:ascii="Arial" w:hAnsi="Arial" w:cs="Arial"/>
        </w:rPr>
      </w:pPr>
      <w:r>
        <w:rPr>
          <w:rFonts w:ascii="Arial" w:hAnsi="Arial" w:cs="Arial"/>
        </w:rPr>
        <w:t>Everyone with whom the Council comes into contact, externally and internally, is a customer and therefore the Customer Service Policy affects residents, visitors, other organisations across the public, private, voluntary and community sectors, and all Council staff.</w:t>
      </w:r>
    </w:p>
    <w:p w14:paraId="172366AD" w14:textId="77777777" w:rsidR="00980491" w:rsidRDefault="00980491" w:rsidP="00AB2976">
      <w:pPr>
        <w:rPr>
          <w:rFonts w:ascii="Arial" w:hAnsi="Arial" w:cs="Arial"/>
        </w:rPr>
      </w:pPr>
    </w:p>
    <w:p w14:paraId="1D2AFE9C" w14:textId="46C9BBB5" w:rsidR="00980491" w:rsidRDefault="00980491" w:rsidP="00894246">
      <w:pPr>
        <w:ind w:firstLine="720"/>
        <w:rPr>
          <w:rFonts w:ascii="Arial" w:hAnsi="Arial" w:cs="Arial"/>
        </w:rPr>
      </w:pPr>
      <w:r>
        <w:rPr>
          <w:rFonts w:ascii="Arial" w:hAnsi="Arial" w:cs="Arial"/>
        </w:rPr>
        <w:t xml:space="preserve">The </w:t>
      </w:r>
      <w:r w:rsidR="00685ED3">
        <w:rPr>
          <w:rFonts w:ascii="Arial" w:hAnsi="Arial" w:cs="Arial"/>
        </w:rPr>
        <w:t>P</w:t>
      </w:r>
      <w:r>
        <w:rPr>
          <w:rFonts w:ascii="Arial" w:hAnsi="Arial" w:cs="Arial"/>
        </w:rPr>
        <w:t>olicy and its procedures apply in all circumstances except where:</w:t>
      </w:r>
    </w:p>
    <w:p w14:paraId="3ECD37C6" w14:textId="2978C7D9" w:rsidR="00980491" w:rsidRPr="00894246" w:rsidRDefault="00894246" w:rsidP="00894246">
      <w:pPr>
        <w:pStyle w:val="ListParagraph"/>
        <w:numPr>
          <w:ilvl w:val="0"/>
          <w:numId w:val="6"/>
        </w:numPr>
      </w:pPr>
      <w:r>
        <w:t>o</w:t>
      </w:r>
      <w:r w:rsidR="00980491" w:rsidRPr="00894246">
        <w:t>ther procedures a</w:t>
      </w:r>
      <w:r w:rsidR="00EA4707">
        <w:t>re</w:t>
      </w:r>
      <w:r w:rsidR="00980491" w:rsidRPr="00894246">
        <w:t xml:space="preserve"> prescribed by law</w:t>
      </w:r>
    </w:p>
    <w:p w14:paraId="6A9383F2" w14:textId="410CA61E" w:rsidR="00980491" w:rsidRPr="003D057E" w:rsidRDefault="00894246" w:rsidP="00894246">
      <w:pPr>
        <w:pStyle w:val="ListParagraph"/>
        <w:numPr>
          <w:ilvl w:val="0"/>
          <w:numId w:val="6"/>
        </w:numPr>
        <w:rPr>
          <w:szCs w:val="24"/>
        </w:rPr>
      </w:pPr>
      <w:r w:rsidRPr="003D057E">
        <w:t>l</w:t>
      </w:r>
      <w:r w:rsidR="00980491" w:rsidRPr="003D057E">
        <w:t>egislative or other requirements take precedence</w:t>
      </w:r>
      <w:r w:rsidR="003D057E" w:rsidRPr="003D057E">
        <w:t xml:space="preserve"> </w:t>
      </w:r>
    </w:p>
    <w:p w14:paraId="0FF88437" w14:textId="77777777" w:rsidR="003D057E" w:rsidRPr="003D057E" w:rsidRDefault="003D057E" w:rsidP="003D057E">
      <w:pPr>
        <w:autoSpaceDE w:val="0"/>
        <w:autoSpaceDN w:val="0"/>
        <w:adjustRightInd w:val="0"/>
        <w:ind w:left="720"/>
        <w:rPr>
          <w:rFonts w:ascii="Arial" w:hAnsi="Arial" w:cs="Arial"/>
        </w:rPr>
      </w:pPr>
      <w:r w:rsidRPr="003D057E">
        <w:rPr>
          <w:rFonts w:ascii="Arial" w:hAnsi="Arial" w:cs="Arial"/>
        </w:rPr>
        <w:t>i.e. Freedom of Information Act, Data Subject Access Requests, Planning Regulations etc</w:t>
      </w:r>
    </w:p>
    <w:p w14:paraId="47670DCE" w14:textId="77777777" w:rsidR="003D057E" w:rsidRPr="003D057E" w:rsidRDefault="003D057E" w:rsidP="003D057E">
      <w:pPr>
        <w:ind w:left="720"/>
      </w:pPr>
    </w:p>
    <w:p w14:paraId="385D9BF0" w14:textId="729F9161" w:rsidR="00894246" w:rsidRPr="009A5893" w:rsidRDefault="00894246" w:rsidP="00894246">
      <w:pPr>
        <w:ind w:left="720"/>
        <w:rPr>
          <w:rFonts w:ascii="Arial" w:hAnsi="Arial" w:cs="Arial"/>
        </w:rPr>
      </w:pPr>
      <w:r w:rsidRPr="009A5893">
        <w:rPr>
          <w:rFonts w:ascii="Arial" w:hAnsi="Arial" w:cs="Arial"/>
        </w:rPr>
        <w:t xml:space="preserve">The Policy does not apply to complaints handling (please refer to Complaints Handling Procedures </w:t>
      </w:r>
      <w:hyperlink r:id="rId9" w:history="1">
        <w:r w:rsidRPr="009A5893">
          <w:rPr>
            <w:rStyle w:val="Hyperlink"/>
            <w:rFonts w:ascii="Arial" w:hAnsi="Arial" w:cs="Arial"/>
            <w:color w:val="auto"/>
          </w:rPr>
          <w:t>Complaints | Mid Ulster District Council (midulstercouncil.org)</w:t>
        </w:r>
      </w:hyperlink>
      <w:r w:rsidR="00685ED3" w:rsidRPr="009A5893">
        <w:rPr>
          <w:rFonts w:ascii="Arial" w:hAnsi="Arial" w:cs="Arial"/>
        </w:rPr>
        <w:t xml:space="preserve"> for guidance.</w:t>
      </w:r>
    </w:p>
    <w:p w14:paraId="6608E749" w14:textId="77777777" w:rsidR="00894246" w:rsidRDefault="00894246" w:rsidP="00AB2976">
      <w:pPr>
        <w:rPr>
          <w:rFonts w:ascii="Arial" w:hAnsi="Arial" w:cs="Arial"/>
        </w:rPr>
      </w:pPr>
    </w:p>
    <w:p w14:paraId="70D23AA3" w14:textId="77777777" w:rsidR="00B61433" w:rsidRDefault="00B61433" w:rsidP="00AB2976">
      <w:pPr>
        <w:rPr>
          <w:rFonts w:ascii="Arial" w:hAnsi="Arial" w:cs="Arial"/>
        </w:rPr>
      </w:pPr>
    </w:p>
    <w:p w14:paraId="4FE1CA11" w14:textId="1570E701" w:rsidR="00AB2976" w:rsidRPr="00685ED3" w:rsidRDefault="00AB2976" w:rsidP="00AB2976">
      <w:pPr>
        <w:rPr>
          <w:rFonts w:ascii="Arial" w:hAnsi="Arial" w:cs="Arial"/>
          <w:b/>
          <w:bCs/>
          <w:sz w:val="28"/>
          <w:szCs w:val="28"/>
        </w:rPr>
      </w:pPr>
      <w:r w:rsidRPr="00685ED3">
        <w:rPr>
          <w:rFonts w:ascii="Arial" w:hAnsi="Arial" w:cs="Arial"/>
          <w:b/>
          <w:bCs/>
          <w:sz w:val="28"/>
          <w:szCs w:val="28"/>
        </w:rPr>
        <w:t>4.0</w:t>
      </w:r>
      <w:r w:rsidRPr="00685ED3">
        <w:rPr>
          <w:rFonts w:ascii="Arial" w:hAnsi="Arial" w:cs="Arial"/>
          <w:b/>
          <w:bCs/>
          <w:sz w:val="28"/>
          <w:szCs w:val="28"/>
        </w:rPr>
        <w:tab/>
        <w:t>Linkage to Corporate Plan</w:t>
      </w:r>
    </w:p>
    <w:p w14:paraId="7732391B" w14:textId="77777777" w:rsidR="00894246" w:rsidRPr="009A5893" w:rsidRDefault="00894246" w:rsidP="00AB2976">
      <w:pPr>
        <w:rPr>
          <w:rFonts w:ascii="Arial" w:hAnsi="Arial" w:cs="Arial"/>
        </w:rPr>
      </w:pPr>
    </w:p>
    <w:p w14:paraId="25827031" w14:textId="4397B01F" w:rsidR="00894246" w:rsidRPr="009A5893" w:rsidRDefault="00894246" w:rsidP="00AB2976">
      <w:pPr>
        <w:rPr>
          <w:rFonts w:ascii="Arial" w:hAnsi="Arial" w:cs="Arial"/>
        </w:rPr>
      </w:pPr>
      <w:r w:rsidRPr="009A5893">
        <w:rPr>
          <w:rFonts w:ascii="Arial" w:hAnsi="Arial" w:cs="Arial"/>
        </w:rPr>
        <w:tab/>
        <w:t>The Council’s Corporate Plan (2024-2028) has three key themes:</w:t>
      </w:r>
    </w:p>
    <w:p w14:paraId="37DF9E32" w14:textId="374F1F94" w:rsidR="00894246" w:rsidRPr="009A5893" w:rsidRDefault="00894246" w:rsidP="00685ED3">
      <w:pPr>
        <w:pStyle w:val="ListParagraph"/>
        <w:numPr>
          <w:ilvl w:val="0"/>
          <w:numId w:val="8"/>
        </w:numPr>
      </w:pPr>
      <w:r w:rsidRPr="009A5893">
        <w:t>Our Service Delivery</w:t>
      </w:r>
    </w:p>
    <w:p w14:paraId="2E5ABB0B" w14:textId="225D6593" w:rsidR="00894246" w:rsidRPr="009A5893" w:rsidRDefault="00894246" w:rsidP="00685ED3">
      <w:pPr>
        <w:pStyle w:val="ListParagraph"/>
        <w:numPr>
          <w:ilvl w:val="0"/>
          <w:numId w:val="8"/>
        </w:numPr>
      </w:pPr>
      <w:r w:rsidRPr="009A5893">
        <w:t>Leadership &amp; Partnership for Local Growth</w:t>
      </w:r>
    </w:p>
    <w:p w14:paraId="3433CC61" w14:textId="6FCDC1FB" w:rsidR="00894246" w:rsidRPr="009A5893" w:rsidRDefault="00894246" w:rsidP="00AB2976">
      <w:pPr>
        <w:pStyle w:val="ListParagraph"/>
        <w:numPr>
          <w:ilvl w:val="0"/>
          <w:numId w:val="8"/>
        </w:numPr>
      </w:pPr>
      <w:r w:rsidRPr="009A5893">
        <w:t>Being the Best Council Possible</w:t>
      </w:r>
    </w:p>
    <w:p w14:paraId="31307B67" w14:textId="556FC0F5" w:rsidR="00AB2976" w:rsidRDefault="00894246" w:rsidP="001E6001">
      <w:pPr>
        <w:ind w:left="720"/>
        <w:rPr>
          <w:rFonts w:ascii="Arial" w:hAnsi="Arial" w:cs="Arial"/>
        </w:rPr>
      </w:pPr>
      <w:r w:rsidRPr="009A5893">
        <w:rPr>
          <w:rFonts w:ascii="Arial" w:hAnsi="Arial" w:cs="Arial"/>
        </w:rPr>
        <w:t xml:space="preserve">One of the values </w:t>
      </w:r>
      <w:r w:rsidR="00685ED3" w:rsidRPr="009A5893">
        <w:rPr>
          <w:rFonts w:ascii="Arial" w:hAnsi="Arial" w:cs="Arial"/>
        </w:rPr>
        <w:t>within ‘O</w:t>
      </w:r>
      <w:r w:rsidRPr="009A5893">
        <w:rPr>
          <w:rFonts w:ascii="Arial" w:hAnsi="Arial" w:cs="Arial"/>
        </w:rPr>
        <w:t>ur Service Delivery</w:t>
      </w:r>
      <w:r w:rsidR="00685ED3" w:rsidRPr="009A5893">
        <w:rPr>
          <w:rFonts w:ascii="Arial" w:hAnsi="Arial" w:cs="Arial"/>
        </w:rPr>
        <w:t>’ theme</w:t>
      </w:r>
      <w:r w:rsidRPr="009A5893">
        <w:rPr>
          <w:rFonts w:ascii="Arial" w:hAnsi="Arial" w:cs="Arial"/>
        </w:rPr>
        <w:t xml:space="preserve"> focuses on </w:t>
      </w:r>
      <w:r w:rsidR="00891787" w:rsidRPr="009A5893">
        <w:rPr>
          <w:rFonts w:ascii="Arial" w:hAnsi="Arial" w:cs="Arial"/>
        </w:rPr>
        <w:t xml:space="preserve">customer services </w:t>
      </w:r>
      <w:r w:rsidRPr="009A5893">
        <w:rPr>
          <w:rFonts w:ascii="Arial" w:hAnsi="Arial" w:cs="Arial"/>
        </w:rPr>
        <w:t>which will put citizens and customer</w:t>
      </w:r>
      <w:r w:rsidR="00685ED3" w:rsidRPr="009A5893">
        <w:rPr>
          <w:rFonts w:ascii="Arial" w:hAnsi="Arial" w:cs="Arial"/>
        </w:rPr>
        <w:t>s</w:t>
      </w:r>
      <w:r w:rsidRPr="009A5893">
        <w:rPr>
          <w:rFonts w:ascii="Arial" w:hAnsi="Arial" w:cs="Arial"/>
        </w:rPr>
        <w:t xml:space="preserve"> first</w:t>
      </w:r>
      <w:r w:rsidR="00685ED3" w:rsidRPr="009A5893">
        <w:rPr>
          <w:rFonts w:ascii="Arial" w:hAnsi="Arial" w:cs="Arial"/>
        </w:rPr>
        <w:t xml:space="preserve"> and </w:t>
      </w:r>
      <w:r w:rsidRPr="009A5893">
        <w:rPr>
          <w:rFonts w:ascii="Arial" w:hAnsi="Arial" w:cs="Arial"/>
        </w:rPr>
        <w:t xml:space="preserve">help improve </w:t>
      </w:r>
      <w:r w:rsidR="00763A1C" w:rsidRPr="009A5893">
        <w:rPr>
          <w:rFonts w:ascii="Arial" w:hAnsi="Arial" w:cs="Arial"/>
        </w:rPr>
        <w:t>the customer’s engagement and interaction with the Council.</w:t>
      </w:r>
    </w:p>
    <w:p w14:paraId="2C0C6BA7" w14:textId="77777777" w:rsidR="001E6001" w:rsidRDefault="001E6001" w:rsidP="001E6001">
      <w:pPr>
        <w:ind w:left="720"/>
        <w:rPr>
          <w:rFonts w:ascii="Arial" w:hAnsi="Arial" w:cs="Arial"/>
        </w:rPr>
      </w:pPr>
    </w:p>
    <w:p w14:paraId="11894E74" w14:textId="77777777" w:rsidR="00B61433" w:rsidRPr="00AB2976" w:rsidRDefault="00B61433" w:rsidP="00AB2976">
      <w:pPr>
        <w:rPr>
          <w:rFonts w:ascii="Arial" w:hAnsi="Arial" w:cs="Arial"/>
        </w:rPr>
      </w:pPr>
    </w:p>
    <w:p w14:paraId="52D9D2C4" w14:textId="6272D43A" w:rsidR="00AB2976" w:rsidRPr="003D3CA4" w:rsidRDefault="00AB2976" w:rsidP="00AB2976">
      <w:pPr>
        <w:rPr>
          <w:rFonts w:ascii="Arial" w:hAnsi="Arial" w:cs="Arial"/>
          <w:b/>
          <w:bCs/>
          <w:sz w:val="28"/>
          <w:szCs w:val="28"/>
        </w:rPr>
      </w:pPr>
      <w:r w:rsidRPr="003D3CA4">
        <w:rPr>
          <w:rFonts w:ascii="Arial" w:hAnsi="Arial" w:cs="Arial"/>
          <w:b/>
          <w:bCs/>
          <w:sz w:val="28"/>
          <w:szCs w:val="28"/>
        </w:rPr>
        <w:t>5.0</w:t>
      </w:r>
      <w:r w:rsidRPr="003D3CA4">
        <w:rPr>
          <w:rFonts w:ascii="Arial" w:hAnsi="Arial" w:cs="Arial"/>
          <w:b/>
          <w:bCs/>
          <w:sz w:val="28"/>
          <w:szCs w:val="28"/>
        </w:rPr>
        <w:tab/>
        <w:t>Roles &amp; Responsibilities</w:t>
      </w:r>
    </w:p>
    <w:p w14:paraId="67C51053" w14:textId="77777777" w:rsidR="00685ED3" w:rsidRDefault="00685ED3" w:rsidP="00AB2976">
      <w:pPr>
        <w:rPr>
          <w:rFonts w:ascii="Arial" w:hAnsi="Arial" w:cs="Arial"/>
        </w:rPr>
      </w:pPr>
    </w:p>
    <w:p w14:paraId="7B7AE3FD" w14:textId="088230AF" w:rsidR="00685ED3" w:rsidRDefault="00685ED3" w:rsidP="00685ED3">
      <w:pPr>
        <w:ind w:left="720"/>
        <w:rPr>
          <w:rFonts w:ascii="Arial" w:hAnsi="Arial" w:cs="Arial"/>
        </w:rPr>
      </w:pPr>
      <w:r>
        <w:rPr>
          <w:rFonts w:ascii="Arial" w:hAnsi="Arial" w:cs="Arial"/>
        </w:rPr>
        <w:t>The Customer Service Policy acknowledges that good customer service is dependant upon a commitment from the Council as a Corporate body and is the responsibility of all Council employees.</w:t>
      </w:r>
    </w:p>
    <w:p w14:paraId="53FA80C5" w14:textId="77777777" w:rsidR="00685ED3" w:rsidRDefault="00685ED3" w:rsidP="00AB2976">
      <w:pPr>
        <w:rPr>
          <w:rFonts w:ascii="Arial" w:hAnsi="Arial" w:cs="Arial"/>
        </w:rPr>
      </w:pPr>
    </w:p>
    <w:p w14:paraId="353E47B7" w14:textId="4F379941" w:rsidR="00685ED3" w:rsidRDefault="00685ED3" w:rsidP="003D3CA4">
      <w:pPr>
        <w:pStyle w:val="ListParagraph"/>
        <w:numPr>
          <w:ilvl w:val="0"/>
          <w:numId w:val="10"/>
        </w:numPr>
      </w:pPr>
      <w:r w:rsidRPr="003D3CA4">
        <w:t>Elected Members will endorse the Policy, its implementation and procedures</w:t>
      </w:r>
      <w:r w:rsidR="00C56B0B">
        <w:t>.</w:t>
      </w:r>
    </w:p>
    <w:p w14:paraId="738AFAD3" w14:textId="77777777" w:rsidR="00BA7F5F" w:rsidRPr="003D3CA4" w:rsidRDefault="00BA7F5F" w:rsidP="00BA7F5F">
      <w:pPr>
        <w:pStyle w:val="ListParagraph"/>
        <w:ind w:left="1440"/>
      </w:pPr>
    </w:p>
    <w:p w14:paraId="5A3ACE49" w14:textId="3FB37C59" w:rsidR="00BA7F5F" w:rsidRDefault="00685ED3" w:rsidP="00BA7F5F">
      <w:pPr>
        <w:pStyle w:val="ListParagraph"/>
        <w:numPr>
          <w:ilvl w:val="0"/>
          <w:numId w:val="10"/>
        </w:numPr>
      </w:pPr>
      <w:r w:rsidRPr="003D3CA4">
        <w:t xml:space="preserve">The Senior Management Team will demonstrate its commitment to the Policy by adopting the </w:t>
      </w:r>
      <w:r w:rsidR="001E6001">
        <w:t>c</w:t>
      </w:r>
      <w:r w:rsidRPr="003D3CA4">
        <w:t xml:space="preserve">ustomer service values and principles, promoting them among the </w:t>
      </w:r>
      <w:r w:rsidRPr="009A5893">
        <w:t>Assistant Directors, Heads of Service and Managers</w:t>
      </w:r>
      <w:r w:rsidRPr="001E6001">
        <w:t>,</w:t>
      </w:r>
      <w:r w:rsidRPr="00763A1C">
        <w:rPr>
          <w:color w:val="FF0000"/>
        </w:rPr>
        <w:t xml:space="preserve"> </w:t>
      </w:r>
      <w:r w:rsidRPr="003D3CA4">
        <w:t>and through them, the wider staff, monitoring performance and recommending change to improve customer service</w:t>
      </w:r>
      <w:r w:rsidR="00BA7F5F">
        <w:t>.</w:t>
      </w:r>
    </w:p>
    <w:p w14:paraId="73BAA437" w14:textId="77777777" w:rsidR="00BA7F5F" w:rsidRPr="00BA7F5F" w:rsidRDefault="00BA7F5F" w:rsidP="00BA7F5F">
      <w:pPr>
        <w:pStyle w:val="ListParagraph"/>
        <w:spacing w:after="120"/>
        <w:ind w:left="1440"/>
      </w:pPr>
    </w:p>
    <w:p w14:paraId="14683843" w14:textId="59FE9EB4" w:rsidR="00685ED3" w:rsidRDefault="00685ED3" w:rsidP="003D3CA4">
      <w:pPr>
        <w:pStyle w:val="ListParagraph"/>
        <w:numPr>
          <w:ilvl w:val="0"/>
          <w:numId w:val="10"/>
        </w:numPr>
      </w:pPr>
      <w:r w:rsidRPr="009A5893">
        <w:t xml:space="preserve">Assistant Directors, Heads of Services and </w:t>
      </w:r>
      <w:r w:rsidR="003D3CA4" w:rsidRPr="009A5893">
        <w:t>Man</w:t>
      </w:r>
      <w:r w:rsidR="00012304" w:rsidRPr="009A5893">
        <w:t>a</w:t>
      </w:r>
      <w:r w:rsidR="003D3CA4" w:rsidRPr="009A5893">
        <w:t xml:space="preserve">gers </w:t>
      </w:r>
      <w:r w:rsidR="003D3CA4" w:rsidRPr="003D3CA4">
        <w:t xml:space="preserve">will adopt and promote the customer service values and principles, ensure </w:t>
      </w:r>
      <w:r w:rsidR="003D3CA4" w:rsidRPr="003D3CA4">
        <w:lastRenderedPageBreak/>
        <w:t>procedures are applied consistently across their areas of service responsibility, review standards and performance, encourage staff training and, based on customer feedback and experience, recommend developments and improvements to the Senior Management Team</w:t>
      </w:r>
      <w:r w:rsidR="00BA7F5F">
        <w:t>.</w:t>
      </w:r>
    </w:p>
    <w:p w14:paraId="318D6891" w14:textId="77777777" w:rsidR="00BA7F5F" w:rsidRPr="003D3CA4" w:rsidRDefault="00BA7F5F" w:rsidP="00BA7F5F">
      <w:pPr>
        <w:pStyle w:val="ListParagraph"/>
        <w:ind w:left="1440"/>
      </w:pPr>
    </w:p>
    <w:p w14:paraId="0E08F6F4" w14:textId="2110A61A" w:rsidR="00BA7F5F" w:rsidRDefault="003D3CA4" w:rsidP="00BA7F5F">
      <w:pPr>
        <w:pStyle w:val="ListParagraph"/>
        <w:numPr>
          <w:ilvl w:val="0"/>
          <w:numId w:val="10"/>
        </w:numPr>
      </w:pPr>
      <w:r w:rsidRPr="009A5893">
        <w:t>The Organisational Development</w:t>
      </w:r>
      <w:r w:rsidR="003D057E">
        <w:t xml:space="preserve">, Strategy &amp; Performance </w:t>
      </w:r>
      <w:r w:rsidRPr="009A5893">
        <w:t xml:space="preserve">Directorate and the Customer Experience Manager through the Customer Services </w:t>
      </w:r>
      <w:r w:rsidR="00EA4707" w:rsidRPr="009A5893">
        <w:t>Officer/</w:t>
      </w:r>
      <w:r w:rsidRPr="009A5893">
        <w:t xml:space="preserve">Team </w:t>
      </w:r>
      <w:r w:rsidRPr="003D3CA4">
        <w:t>will support the dissemination of the customer service ethos throughout the organisation, particularly through planned customer service training and development programme</w:t>
      </w:r>
      <w:r w:rsidR="00763A1C">
        <w:t>s</w:t>
      </w:r>
      <w:r w:rsidRPr="003D3CA4">
        <w:t>.</w:t>
      </w:r>
    </w:p>
    <w:p w14:paraId="5BEF88D8" w14:textId="77777777" w:rsidR="00C56B0B" w:rsidRPr="003D3CA4" w:rsidRDefault="00C56B0B" w:rsidP="00C56B0B">
      <w:pPr>
        <w:pStyle w:val="ListParagraph"/>
        <w:ind w:left="1440"/>
      </w:pPr>
    </w:p>
    <w:p w14:paraId="40B70807" w14:textId="5CD0E861" w:rsidR="00B61433" w:rsidRDefault="003D3CA4" w:rsidP="0051501E">
      <w:pPr>
        <w:pStyle w:val="ListParagraph"/>
        <w:numPr>
          <w:ilvl w:val="0"/>
          <w:numId w:val="10"/>
        </w:numPr>
      </w:pPr>
      <w:r w:rsidRPr="003D3CA4">
        <w:t xml:space="preserve">All staff will demonstrate the customer service values and principles through their positive behaviour and professional approach to the delivery of their services and by participating in ongoing training and development opportunities. </w:t>
      </w:r>
    </w:p>
    <w:p w14:paraId="73CD0A2B" w14:textId="77777777" w:rsidR="001E6001" w:rsidRPr="001E6001" w:rsidRDefault="001E6001" w:rsidP="001E6001"/>
    <w:p w14:paraId="776D8148" w14:textId="446F089B" w:rsidR="00AB2976" w:rsidRPr="0085614B" w:rsidRDefault="00AB2976" w:rsidP="00AB2976">
      <w:pPr>
        <w:rPr>
          <w:rFonts w:ascii="Arial" w:hAnsi="Arial" w:cs="Arial"/>
          <w:b/>
          <w:bCs/>
          <w:sz w:val="28"/>
          <w:szCs w:val="28"/>
        </w:rPr>
      </w:pPr>
      <w:r w:rsidRPr="0085614B">
        <w:rPr>
          <w:rFonts w:ascii="Arial" w:hAnsi="Arial" w:cs="Arial"/>
          <w:b/>
          <w:bCs/>
          <w:sz w:val="28"/>
          <w:szCs w:val="28"/>
        </w:rPr>
        <w:t>6.0</w:t>
      </w:r>
      <w:r w:rsidRPr="0085614B">
        <w:rPr>
          <w:rFonts w:ascii="Arial" w:hAnsi="Arial" w:cs="Arial"/>
          <w:b/>
          <w:bCs/>
          <w:sz w:val="28"/>
          <w:szCs w:val="28"/>
        </w:rPr>
        <w:tab/>
        <w:t>Procedure &amp; Implementation</w:t>
      </w:r>
    </w:p>
    <w:p w14:paraId="30E0A0C1" w14:textId="3483E847" w:rsidR="00C56B0B" w:rsidRDefault="00C56B0B" w:rsidP="00AB2976">
      <w:pPr>
        <w:rPr>
          <w:rFonts w:ascii="Arial" w:hAnsi="Arial" w:cs="Arial"/>
        </w:rPr>
      </w:pPr>
      <w:r>
        <w:rPr>
          <w:rFonts w:ascii="Arial" w:hAnsi="Arial" w:cs="Arial"/>
        </w:rPr>
        <w:tab/>
      </w:r>
    </w:p>
    <w:p w14:paraId="21BC1011" w14:textId="02EA72E9" w:rsidR="00C56B0B" w:rsidRDefault="00C56B0B" w:rsidP="00AB2976">
      <w:pPr>
        <w:rPr>
          <w:rFonts w:ascii="Arial" w:hAnsi="Arial" w:cs="Arial"/>
        </w:rPr>
      </w:pPr>
      <w:r>
        <w:rPr>
          <w:rFonts w:ascii="Arial" w:hAnsi="Arial" w:cs="Arial"/>
        </w:rPr>
        <w:tab/>
        <w:t>This Policy is subject to a set of core Customer Service principles</w:t>
      </w:r>
      <w:r w:rsidR="0085614B">
        <w:rPr>
          <w:rFonts w:ascii="Arial" w:hAnsi="Arial" w:cs="Arial"/>
        </w:rPr>
        <w:t>:</w:t>
      </w:r>
    </w:p>
    <w:p w14:paraId="4948106E" w14:textId="77777777" w:rsidR="00C56B0B" w:rsidRPr="00AB2976" w:rsidRDefault="00C56B0B" w:rsidP="00AB2976">
      <w:pPr>
        <w:rPr>
          <w:rFonts w:ascii="Arial" w:hAnsi="Arial" w:cs="Arial"/>
        </w:rPr>
      </w:pPr>
    </w:p>
    <w:p w14:paraId="1F83C40D" w14:textId="62811591" w:rsidR="00AB2976" w:rsidRPr="0085614B" w:rsidRDefault="0049736D" w:rsidP="00AB2976">
      <w:pPr>
        <w:rPr>
          <w:rFonts w:ascii="Arial" w:hAnsi="Arial" w:cs="Arial"/>
          <w:b/>
          <w:bCs/>
        </w:rPr>
      </w:pPr>
      <w:r w:rsidRPr="0049736D">
        <w:rPr>
          <w:rFonts w:ascii="Arial" w:hAnsi="Arial" w:cs="Arial"/>
          <w:b/>
          <w:bCs/>
        </w:rPr>
        <w:t>6.1</w:t>
      </w:r>
      <w:r>
        <w:rPr>
          <w:rFonts w:ascii="Arial" w:hAnsi="Arial" w:cs="Arial"/>
        </w:rPr>
        <w:tab/>
      </w:r>
      <w:r w:rsidR="00AB2976" w:rsidRPr="0085614B">
        <w:rPr>
          <w:rFonts w:ascii="Arial" w:hAnsi="Arial" w:cs="Arial"/>
          <w:b/>
          <w:bCs/>
        </w:rPr>
        <w:t>Customer Service Principles</w:t>
      </w:r>
    </w:p>
    <w:p w14:paraId="38FEAD9F" w14:textId="77777777" w:rsidR="00C56B0B" w:rsidRDefault="00C56B0B" w:rsidP="00AB2976">
      <w:pPr>
        <w:rPr>
          <w:rFonts w:ascii="Arial" w:hAnsi="Arial" w:cs="Arial"/>
        </w:rPr>
      </w:pPr>
    </w:p>
    <w:p w14:paraId="3EA0587A" w14:textId="453F2E1B" w:rsidR="00C56B0B" w:rsidRDefault="00C56B0B" w:rsidP="0085614B">
      <w:pPr>
        <w:pStyle w:val="ListParagraph"/>
        <w:numPr>
          <w:ilvl w:val="0"/>
          <w:numId w:val="11"/>
        </w:numPr>
        <w:spacing w:after="0"/>
      </w:pPr>
      <w:r w:rsidRPr="0085614B">
        <w:t>We will design and deliver our services around customers, rather than business processes.</w:t>
      </w:r>
    </w:p>
    <w:p w14:paraId="1C5BE609" w14:textId="77777777" w:rsidR="0085614B" w:rsidRPr="0085614B" w:rsidRDefault="0085614B" w:rsidP="0085614B">
      <w:pPr>
        <w:pStyle w:val="ListParagraph"/>
        <w:spacing w:after="0"/>
        <w:ind w:left="1440"/>
      </w:pPr>
    </w:p>
    <w:p w14:paraId="461B9EB4" w14:textId="2E418784" w:rsidR="0085614B" w:rsidRDefault="00C56B0B" w:rsidP="0085614B">
      <w:pPr>
        <w:pStyle w:val="ListParagraph"/>
        <w:numPr>
          <w:ilvl w:val="0"/>
          <w:numId w:val="11"/>
        </w:numPr>
        <w:spacing w:after="0"/>
      </w:pPr>
      <w:r w:rsidRPr="0085614B">
        <w:t xml:space="preserve">We will be professional, </w:t>
      </w:r>
      <w:r w:rsidR="00AD24DC">
        <w:t xml:space="preserve">confidential, </w:t>
      </w:r>
      <w:r w:rsidRPr="0085614B">
        <w:t>helpful and courteous at all times.</w:t>
      </w:r>
    </w:p>
    <w:p w14:paraId="4A0CFFCC" w14:textId="77777777" w:rsidR="0085614B" w:rsidRPr="0085614B" w:rsidRDefault="0085614B" w:rsidP="0085614B"/>
    <w:p w14:paraId="3721CF08" w14:textId="57E16914" w:rsidR="0085614B" w:rsidRDefault="00C56B0B" w:rsidP="0085614B">
      <w:pPr>
        <w:pStyle w:val="ListParagraph"/>
        <w:numPr>
          <w:ilvl w:val="0"/>
          <w:numId w:val="11"/>
        </w:numPr>
        <w:spacing w:after="0"/>
      </w:pPr>
      <w:r w:rsidRPr="0085614B">
        <w:t>We will be open, transparent and proactive in our information provision.</w:t>
      </w:r>
    </w:p>
    <w:p w14:paraId="20D56BF9" w14:textId="77777777" w:rsidR="00EA4707" w:rsidRDefault="00EA4707" w:rsidP="00EA4707">
      <w:pPr>
        <w:pStyle w:val="ListParagraph"/>
      </w:pPr>
    </w:p>
    <w:p w14:paraId="7C213404" w14:textId="6A6654EF" w:rsidR="00EA4707" w:rsidRDefault="00EA4707" w:rsidP="0085614B">
      <w:pPr>
        <w:pStyle w:val="ListParagraph"/>
        <w:numPr>
          <w:ilvl w:val="0"/>
          <w:numId w:val="11"/>
        </w:numPr>
        <w:spacing w:after="0"/>
      </w:pPr>
      <w:r>
        <w:t>We will act with fairness, integrity and impartiality, affording equal respect to all.</w:t>
      </w:r>
    </w:p>
    <w:p w14:paraId="0F99B4AB" w14:textId="77777777" w:rsidR="0085614B" w:rsidRPr="0085614B" w:rsidRDefault="0085614B" w:rsidP="0085614B"/>
    <w:p w14:paraId="42EE9673" w14:textId="5F7CC523" w:rsidR="00C56B0B" w:rsidRDefault="00C56B0B" w:rsidP="0085614B">
      <w:pPr>
        <w:pStyle w:val="ListParagraph"/>
        <w:numPr>
          <w:ilvl w:val="0"/>
          <w:numId w:val="11"/>
        </w:numPr>
        <w:spacing w:after="0"/>
      </w:pPr>
      <w:r w:rsidRPr="0085614B">
        <w:t>We will use a mix</w:t>
      </w:r>
      <w:r w:rsidR="00663212" w:rsidRPr="0085614B">
        <w:t xml:space="preserve"> of contact channels for our customers to help them reach us in a way which best suits their needs.</w:t>
      </w:r>
    </w:p>
    <w:p w14:paraId="0400CE7F" w14:textId="77777777" w:rsidR="0085614B" w:rsidRPr="0085614B" w:rsidRDefault="0085614B" w:rsidP="0085614B">
      <w:pPr>
        <w:pStyle w:val="ListParagraph"/>
        <w:spacing w:after="0"/>
        <w:ind w:left="1440"/>
      </w:pPr>
    </w:p>
    <w:p w14:paraId="2CB1926F" w14:textId="660E066E" w:rsidR="0085614B" w:rsidRDefault="00663212" w:rsidP="0085614B">
      <w:pPr>
        <w:pStyle w:val="ListParagraph"/>
        <w:numPr>
          <w:ilvl w:val="0"/>
          <w:numId w:val="11"/>
        </w:numPr>
        <w:spacing w:after="0"/>
      </w:pPr>
      <w:r w:rsidRPr="0085614B">
        <w:t>We will maintain our standards across all customer contact channels</w:t>
      </w:r>
      <w:r w:rsidR="00F838E7" w:rsidRPr="0085614B">
        <w:t xml:space="preserve"> and at all stages of the customer journey.</w:t>
      </w:r>
    </w:p>
    <w:p w14:paraId="4820DBC5" w14:textId="77777777" w:rsidR="0085614B" w:rsidRPr="0085614B" w:rsidRDefault="0085614B" w:rsidP="0085614B"/>
    <w:p w14:paraId="0654568B" w14:textId="40EA6285" w:rsidR="0085614B" w:rsidRDefault="0085614B" w:rsidP="0085614B">
      <w:pPr>
        <w:pStyle w:val="ListParagraph"/>
        <w:numPr>
          <w:ilvl w:val="0"/>
          <w:numId w:val="11"/>
        </w:numPr>
        <w:spacing w:after="0"/>
      </w:pPr>
      <w:r w:rsidRPr="0085614B">
        <w:t>We will undertake regular, appropriate and effective consultation with our customers to identify their needs, to inform our decisions and improve our services and performance</w:t>
      </w:r>
      <w:r>
        <w:t>.</w:t>
      </w:r>
    </w:p>
    <w:p w14:paraId="74516719" w14:textId="77777777" w:rsidR="0085614B" w:rsidRPr="0085614B" w:rsidRDefault="0085614B" w:rsidP="0085614B">
      <w:pPr>
        <w:pStyle w:val="ListParagraph"/>
        <w:spacing w:after="0"/>
        <w:ind w:left="1440"/>
      </w:pPr>
    </w:p>
    <w:p w14:paraId="6B30921E" w14:textId="75223C2B" w:rsidR="0085614B" w:rsidRDefault="0085614B" w:rsidP="0085614B">
      <w:pPr>
        <w:pStyle w:val="ListParagraph"/>
        <w:numPr>
          <w:ilvl w:val="0"/>
          <w:numId w:val="11"/>
        </w:numPr>
        <w:spacing w:after="0"/>
      </w:pPr>
      <w:r w:rsidRPr="0085614B">
        <w:t>We will monitor our performance, evaluate and act on the outcomes.</w:t>
      </w:r>
    </w:p>
    <w:p w14:paraId="2F1DAB11" w14:textId="77777777" w:rsidR="0085614B" w:rsidRPr="0085614B" w:rsidRDefault="0085614B" w:rsidP="0085614B">
      <w:pPr>
        <w:pStyle w:val="ListParagraph"/>
        <w:spacing w:after="0"/>
        <w:ind w:left="1440"/>
      </w:pPr>
    </w:p>
    <w:p w14:paraId="56663704" w14:textId="1291B496" w:rsidR="0085614B" w:rsidRDefault="0085614B" w:rsidP="0085614B">
      <w:pPr>
        <w:pStyle w:val="ListParagraph"/>
        <w:numPr>
          <w:ilvl w:val="0"/>
          <w:numId w:val="11"/>
        </w:numPr>
        <w:spacing w:after="0"/>
      </w:pPr>
      <w:r w:rsidRPr="0085614B">
        <w:lastRenderedPageBreak/>
        <w:t>We will seek to be efficient in our customer service, using technology appropriately to improve the flexibility and accessibility of customer contact</w:t>
      </w:r>
      <w:r w:rsidR="00EA4707">
        <w:t>.</w:t>
      </w:r>
    </w:p>
    <w:p w14:paraId="40F58088" w14:textId="77777777" w:rsidR="0085614B" w:rsidRPr="0085614B" w:rsidRDefault="0085614B" w:rsidP="0085614B">
      <w:pPr>
        <w:pStyle w:val="ListParagraph"/>
        <w:spacing w:after="0"/>
        <w:ind w:left="1440"/>
      </w:pPr>
    </w:p>
    <w:p w14:paraId="5DFB2F16" w14:textId="0CE45147" w:rsidR="0085614B" w:rsidRDefault="0085614B" w:rsidP="0085614B">
      <w:pPr>
        <w:pStyle w:val="ListParagraph"/>
        <w:numPr>
          <w:ilvl w:val="0"/>
          <w:numId w:val="11"/>
        </w:numPr>
        <w:spacing w:after="0"/>
      </w:pPr>
      <w:r w:rsidRPr="0085614B">
        <w:t>We will develop a high standard of customer service by investing in our staff training and development and engaging with them on customer service issues.</w:t>
      </w:r>
    </w:p>
    <w:p w14:paraId="279635C1" w14:textId="77777777" w:rsidR="0085614B" w:rsidRPr="0085614B" w:rsidRDefault="0085614B" w:rsidP="0085614B">
      <w:pPr>
        <w:pStyle w:val="ListParagraph"/>
        <w:spacing w:after="0"/>
        <w:ind w:left="1440"/>
      </w:pPr>
    </w:p>
    <w:p w14:paraId="097506C2" w14:textId="02B3A06B" w:rsidR="0085614B" w:rsidRPr="0085614B" w:rsidRDefault="0085614B" w:rsidP="0085614B">
      <w:pPr>
        <w:pStyle w:val="ListParagraph"/>
        <w:numPr>
          <w:ilvl w:val="0"/>
          <w:numId w:val="11"/>
        </w:numPr>
        <w:spacing w:after="0"/>
      </w:pPr>
      <w:r w:rsidRPr="0085614B">
        <w:t>We will provide and maintain safe and clean facilities for our customers, minimising risk or injury to our customers and our staff.</w:t>
      </w:r>
    </w:p>
    <w:p w14:paraId="3CCC152B" w14:textId="77777777" w:rsidR="00AB2976" w:rsidRDefault="00AB2976" w:rsidP="00AB2976">
      <w:pPr>
        <w:rPr>
          <w:rFonts w:ascii="Arial" w:hAnsi="Arial" w:cs="Arial"/>
        </w:rPr>
      </w:pPr>
    </w:p>
    <w:p w14:paraId="60650385" w14:textId="5C01DF0C" w:rsidR="00AB2976" w:rsidRPr="0049736D" w:rsidRDefault="0049736D" w:rsidP="00AB2976">
      <w:pPr>
        <w:rPr>
          <w:rFonts w:ascii="Arial" w:hAnsi="Arial" w:cs="Arial"/>
          <w:b/>
          <w:bCs/>
        </w:rPr>
      </w:pPr>
      <w:r w:rsidRPr="0049736D">
        <w:rPr>
          <w:rFonts w:ascii="Arial" w:hAnsi="Arial" w:cs="Arial"/>
          <w:b/>
          <w:bCs/>
        </w:rPr>
        <w:t>6.2</w:t>
      </w:r>
      <w:r w:rsidRPr="0049736D">
        <w:rPr>
          <w:rFonts w:ascii="Arial" w:hAnsi="Arial" w:cs="Arial"/>
          <w:b/>
          <w:bCs/>
        </w:rPr>
        <w:tab/>
      </w:r>
      <w:r w:rsidR="00AB2976" w:rsidRPr="0049736D">
        <w:rPr>
          <w:rFonts w:ascii="Arial" w:hAnsi="Arial" w:cs="Arial"/>
          <w:b/>
          <w:bCs/>
        </w:rPr>
        <w:t>Customer Service Standards &amp; Proc</w:t>
      </w:r>
      <w:r w:rsidR="003B6755" w:rsidRPr="0049736D">
        <w:rPr>
          <w:rFonts w:ascii="Arial" w:hAnsi="Arial" w:cs="Arial"/>
          <w:b/>
          <w:bCs/>
        </w:rPr>
        <w:t>e</w:t>
      </w:r>
      <w:r w:rsidR="00AB2976" w:rsidRPr="0049736D">
        <w:rPr>
          <w:rFonts w:ascii="Arial" w:hAnsi="Arial" w:cs="Arial"/>
          <w:b/>
          <w:bCs/>
        </w:rPr>
        <w:t>dures</w:t>
      </w:r>
    </w:p>
    <w:p w14:paraId="556E2D41" w14:textId="77777777" w:rsidR="009068EC" w:rsidRDefault="009068EC" w:rsidP="00AB2976">
      <w:pPr>
        <w:rPr>
          <w:rFonts w:ascii="Arial" w:hAnsi="Arial" w:cs="Arial"/>
          <w:b/>
          <w:bCs/>
          <w:sz w:val="28"/>
          <w:szCs w:val="28"/>
        </w:rPr>
      </w:pPr>
    </w:p>
    <w:p w14:paraId="083FCC7D" w14:textId="058E7FB9" w:rsidR="009068EC" w:rsidRPr="001417C9" w:rsidRDefault="00AD24DC" w:rsidP="0049736D">
      <w:pPr>
        <w:autoSpaceDE w:val="0"/>
        <w:autoSpaceDN w:val="0"/>
        <w:adjustRightInd w:val="0"/>
        <w:ind w:left="720"/>
        <w:rPr>
          <w:rFonts w:ascii="Arial" w:hAnsi="Arial" w:cs="Arial"/>
        </w:rPr>
      </w:pPr>
      <w:r w:rsidRPr="00AD24DC">
        <w:rPr>
          <w:rFonts w:ascii="Arial" w:hAnsi="Arial" w:cs="Arial"/>
          <w:iCs/>
        </w:rPr>
        <w:t>These</w:t>
      </w:r>
      <w:r w:rsidR="009068EC" w:rsidRPr="00AD24DC">
        <w:rPr>
          <w:rFonts w:ascii="Arial" w:hAnsi="Arial" w:cs="Arial"/>
          <w:iCs/>
        </w:rPr>
        <w:t xml:space="preserve"> </w:t>
      </w:r>
      <w:r w:rsidR="009068EC" w:rsidRPr="00AD24DC">
        <w:rPr>
          <w:rFonts w:ascii="Arial" w:hAnsi="Arial" w:cs="Arial"/>
        </w:rPr>
        <w:t xml:space="preserve">procedures apply in all circumstances except where other procedures are prescribed by law or </w:t>
      </w:r>
      <w:r w:rsidR="00EA4707">
        <w:rPr>
          <w:rFonts w:ascii="Arial" w:hAnsi="Arial" w:cs="Arial"/>
        </w:rPr>
        <w:t xml:space="preserve">other </w:t>
      </w:r>
      <w:r w:rsidR="009068EC" w:rsidRPr="00AD24DC">
        <w:rPr>
          <w:rFonts w:ascii="Arial" w:hAnsi="Arial" w:cs="Arial"/>
        </w:rPr>
        <w:t xml:space="preserve">legislative requirements take precedence, </w:t>
      </w:r>
      <w:r w:rsidR="00EA4707" w:rsidRPr="001417C9">
        <w:rPr>
          <w:rFonts w:ascii="Arial" w:hAnsi="Arial" w:cs="Arial"/>
        </w:rPr>
        <w:t>i.e</w:t>
      </w:r>
      <w:r w:rsidR="001417C9">
        <w:rPr>
          <w:rFonts w:ascii="Arial" w:hAnsi="Arial" w:cs="Arial"/>
        </w:rPr>
        <w:t>.</w:t>
      </w:r>
      <w:r w:rsidR="009068EC" w:rsidRPr="001417C9">
        <w:rPr>
          <w:rFonts w:ascii="Arial" w:hAnsi="Arial" w:cs="Arial"/>
        </w:rPr>
        <w:t xml:space="preserve"> Freedom of Information Act</w:t>
      </w:r>
      <w:r w:rsidR="00891787" w:rsidRPr="001417C9">
        <w:rPr>
          <w:rFonts w:ascii="Arial" w:hAnsi="Arial" w:cs="Arial"/>
        </w:rPr>
        <w:t>,</w:t>
      </w:r>
      <w:r w:rsidR="001417C9" w:rsidRPr="001417C9">
        <w:rPr>
          <w:rFonts w:ascii="Arial" w:hAnsi="Arial" w:cs="Arial"/>
        </w:rPr>
        <w:t xml:space="preserve"> Data</w:t>
      </w:r>
      <w:r w:rsidR="00FF0C00" w:rsidRPr="001417C9">
        <w:rPr>
          <w:rFonts w:ascii="Arial" w:hAnsi="Arial" w:cs="Arial"/>
        </w:rPr>
        <w:t xml:space="preserve"> Subject Access Requests, Planning Regulations etc</w:t>
      </w:r>
    </w:p>
    <w:p w14:paraId="12948AF7" w14:textId="77777777" w:rsidR="009068EC" w:rsidRPr="009068EC" w:rsidRDefault="009068EC" w:rsidP="009068EC">
      <w:pPr>
        <w:autoSpaceDE w:val="0"/>
        <w:autoSpaceDN w:val="0"/>
        <w:adjustRightInd w:val="0"/>
        <w:rPr>
          <w:rFonts w:ascii="Arial" w:hAnsi="Arial" w:cs="Arial"/>
          <w:color w:val="FF0000"/>
        </w:rPr>
      </w:pPr>
    </w:p>
    <w:p w14:paraId="67A3D801" w14:textId="76D79634" w:rsidR="009068EC" w:rsidRDefault="0013445E" w:rsidP="0013445E">
      <w:pPr>
        <w:autoSpaceDE w:val="0"/>
        <w:autoSpaceDN w:val="0"/>
        <w:adjustRightInd w:val="0"/>
        <w:rPr>
          <w:rFonts w:ascii="Arial" w:hAnsi="Arial" w:cs="Arial"/>
          <w:b/>
          <w:iCs/>
        </w:rPr>
      </w:pPr>
      <w:r>
        <w:rPr>
          <w:rFonts w:ascii="Arial" w:hAnsi="Arial" w:cs="Arial"/>
          <w:b/>
          <w:iCs/>
        </w:rPr>
        <w:t>6.2.1</w:t>
      </w:r>
      <w:r>
        <w:rPr>
          <w:rFonts w:ascii="Arial" w:hAnsi="Arial" w:cs="Arial"/>
          <w:b/>
          <w:iCs/>
        </w:rPr>
        <w:tab/>
      </w:r>
      <w:r w:rsidR="009068EC" w:rsidRPr="00874C40">
        <w:rPr>
          <w:rFonts w:ascii="Arial" w:hAnsi="Arial" w:cs="Arial"/>
          <w:b/>
          <w:iCs/>
        </w:rPr>
        <w:t>Council Facilities: Public Reception Areas</w:t>
      </w:r>
    </w:p>
    <w:p w14:paraId="198D7503" w14:textId="77777777" w:rsidR="001E6001" w:rsidRPr="00874C40" w:rsidRDefault="001E6001" w:rsidP="0013445E">
      <w:pPr>
        <w:autoSpaceDE w:val="0"/>
        <w:autoSpaceDN w:val="0"/>
        <w:adjustRightInd w:val="0"/>
        <w:rPr>
          <w:rFonts w:ascii="Arial" w:hAnsi="Arial" w:cs="Arial"/>
          <w:b/>
          <w:iCs/>
        </w:rPr>
      </w:pPr>
    </w:p>
    <w:p w14:paraId="13A299FF" w14:textId="5DB8CA46" w:rsidR="009068EC" w:rsidRPr="00874C40" w:rsidRDefault="009068EC" w:rsidP="0049736D">
      <w:pPr>
        <w:ind w:left="720"/>
        <w:rPr>
          <w:rFonts w:ascii="Arial" w:hAnsi="Arial" w:cs="Arial"/>
        </w:rPr>
      </w:pPr>
      <w:r w:rsidRPr="00874C40">
        <w:rPr>
          <w:rFonts w:ascii="Arial" w:hAnsi="Arial" w:cs="Arial"/>
        </w:rPr>
        <w:t xml:space="preserve">In principle, any </w:t>
      </w:r>
      <w:r w:rsidR="00AD24DC" w:rsidRPr="00874C40">
        <w:rPr>
          <w:rFonts w:ascii="Arial" w:hAnsi="Arial" w:cs="Arial"/>
        </w:rPr>
        <w:t>C</w:t>
      </w:r>
      <w:r w:rsidRPr="00874C40">
        <w:rPr>
          <w:rFonts w:ascii="Arial" w:hAnsi="Arial" w:cs="Arial"/>
        </w:rPr>
        <w:t xml:space="preserve">ouncil building which is open to the public is a potential customer access point for </w:t>
      </w:r>
      <w:r w:rsidR="00AD24DC" w:rsidRPr="00874C40">
        <w:rPr>
          <w:rFonts w:ascii="Arial" w:hAnsi="Arial" w:cs="Arial"/>
        </w:rPr>
        <w:t>C</w:t>
      </w:r>
      <w:r w:rsidRPr="00874C40">
        <w:rPr>
          <w:rFonts w:ascii="Arial" w:hAnsi="Arial" w:cs="Arial"/>
        </w:rPr>
        <w:t>ouncil services.</w:t>
      </w:r>
    </w:p>
    <w:p w14:paraId="5FFA9A3C" w14:textId="77777777" w:rsidR="009068EC" w:rsidRPr="00874C40" w:rsidRDefault="009068EC" w:rsidP="009068EC">
      <w:pPr>
        <w:autoSpaceDE w:val="0"/>
        <w:autoSpaceDN w:val="0"/>
        <w:adjustRightInd w:val="0"/>
        <w:rPr>
          <w:rFonts w:ascii="Arial" w:hAnsi="Arial" w:cs="Arial"/>
          <w:iCs/>
        </w:rPr>
      </w:pPr>
    </w:p>
    <w:p w14:paraId="2BFBDE65" w14:textId="77777777" w:rsidR="009068EC" w:rsidRPr="00874C40" w:rsidRDefault="009068EC" w:rsidP="0049736D">
      <w:pPr>
        <w:autoSpaceDE w:val="0"/>
        <w:autoSpaceDN w:val="0"/>
        <w:adjustRightInd w:val="0"/>
        <w:ind w:left="720"/>
        <w:rPr>
          <w:rFonts w:ascii="Arial" w:hAnsi="Arial" w:cs="Arial"/>
          <w:iCs/>
        </w:rPr>
      </w:pPr>
      <w:r w:rsidRPr="00874C40">
        <w:rPr>
          <w:rFonts w:ascii="Arial" w:hAnsi="Arial" w:cs="Arial"/>
          <w:iCs/>
        </w:rPr>
        <w:t>Public reception areas in these facilities are generally multi-functional, where staff meet and greet visitors, provide telephone answering services, signpost to other organisations, deliver services directly and support other services.</w:t>
      </w:r>
    </w:p>
    <w:p w14:paraId="788F800F" w14:textId="77777777" w:rsidR="009068EC" w:rsidRPr="00874C40" w:rsidRDefault="009068EC" w:rsidP="009068EC">
      <w:pPr>
        <w:autoSpaceDE w:val="0"/>
        <w:autoSpaceDN w:val="0"/>
        <w:adjustRightInd w:val="0"/>
        <w:rPr>
          <w:rFonts w:ascii="Arial" w:hAnsi="Arial" w:cs="Arial"/>
          <w:iCs/>
        </w:rPr>
      </w:pPr>
    </w:p>
    <w:p w14:paraId="3430C892" w14:textId="227AE054" w:rsidR="009068EC" w:rsidRPr="00874C40" w:rsidRDefault="009068EC" w:rsidP="0049736D">
      <w:pPr>
        <w:autoSpaceDE w:val="0"/>
        <w:autoSpaceDN w:val="0"/>
        <w:adjustRightInd w:val="0"/>
        <w:ind w:left="720"/>
        <w:rPr>
          <w:rFonts w:ascii="Arial" w:hAnsi="Arial" w:cs="Arial"/>
          <w:iCs/>
        </w:rPr>
      </w:pPr>
      <w:r w:rsidRPr="00874C40">
        <w:rPr>
          <w:rFonts w:ascii="Arial" w:hAnsi="Arial" w:cs="Arial"/>
          <w:iCs/>
        </w:rPr>
        <w:t>They are, therefore, prime customer facing points requiring well-trained and knowledgeable staff.</w:t>
      </w:r>
    </w:p>
    <w:p w14:paraId="4E8B4C19" w14:textId="77777777" w:rsidR="009068EC" w:rsidRPr="00874C40" w:rsidRDefault="009068EC" w:rsidP="009068EC">
      <w:pPr>
        <w:autoSpaceDE w:val="0"/>
        <w:autoSpaceDN w:val="0"/>
        <w:adjustRightInd w:val="0"/>
        <w:rPr>
          <w:rFonts w:ascii="Arial" w:hAnsi="Arial" w:cs="Arial"/>
          <w:iCs/>
        </w:rPr>
      </w:pPr>
    </w:p>
    <w:p w14:paraId="50F34AB9" w14:textId="77777777" w:rsidR="009068EC" w:rsidRPr="00874C40" w:rsidRDefault="009068EC" w:rsidP="0049736D">
      <w:pPr>
        <w:autoSpaceDE w:val="0"/>
        <w:autoSpaceDN w:val="0"/>
        <w:adjustRightInd w:val="0"/>
        <w:ind w:firstLine="720"/>
        <w:rPr>
          <w:rFonts w:ascii="Arial" w:hAnsi="Arial" w:cs="Arial"/>
          <w:iCs/>
        </w:rPr>
      </w:pPr>
      <w:r w:rsidRPr="00874C40">
        <w:rPr>
          <w:rFonts w:ascii="Arial" w:hAnsi="Arial" w:cs="Arial"/>
          <w:iCs/>
        </w:rPr>
        <w:t>Customer facing staff working in public reception areas will:</w:t>
      </w:r>
    </w:p>
    <w:p w14:paraId="20868DC6" w14:textId="77777777" w:rsidR="009068EC" w:rsidRPr="00874C40" w:rsidRDefault="009068EC" w:rsidP="009068EC">
      <w:pPr>
        <w:autoSpaceDE w:val="0"/>
        <w:autoSpaceDN w:val="0"/>
        <w:adjustRightInd w:val="0"/>
        <w:rPr>
          <w:rFonts w:ascii="Arial" w:hAnsi="Arial" w:cs="Arial"/>
          <w:iCs/>
        </w:rPr>
      </w:pPr>
    </w:p>
    <w:p w14:paraId="64F9B45A" w14:textId="77777777" w:rsidR="009068EC" w:rsidRPr="00874C40" w:rsidRDefault="009068EC" w:rsidP="009068EC">
      <w:pPr>
        <w:pStyle w:val="ListParagraph"/>
        <w:numPr>
          <w:ilvl w:val="0"/>
          <w:numId w:val="12"/>
        </w:numPr>
        <w:autoSpaceDE w:val="0"/>
        <w:autoSpaceDN w:val="0"/>
        <w:adjustRightInd w:val="0"/>
        <w:spacing w:after="0" w:line="240" w:lineRule="auto"/>
        <w:rPr>
          <w:iCs/>
          <w:szCs w:val="24"/>
        </w:rPr>
      </w:pPr>
      <w:r w:rsidRPr="00874C40">
        <w:rPr>
          <w:iCs/>
          <w:szCs w:val="24"/>
        </w:rPr>
        <w:t>wear the agreed corporate uniform.</w:t>
      </w:r>
    </w:p>
    <w:p w14:paraId="5A88CF37" w14:textId="77777777" w:rsidR="009068EC" w:rsidRPr="00874C40" w:rsidRDefault="009068EC" w:rsidP="009068EC">
      <w:pPr>
        <w:pStyle w:val="ListParagraph"/>
        <w:autoSpaceDE w:val="0"/>
        <w:autoSpaceDN w:val="0"/>
        <w:adjustRightInd w:val="0"/>
        <w:spacing w:after="0" w:line="240" w:lineRule="auto"/>
        <w:rPr>
          <w:iCs/>
          <w:szCs w:val="24"/>
        </w:rPr>
      </w:pPr>
    </w:p>
    <w:p w14:paraId="4D8247BF" w14:textId="77777777" w:rsidR="009068EC" w:rsidRPr="00874C40" w:rsidRDefault="009068EC" w:rsidP="009068EC">
      <w:pPr>
        <w:pStyle w:val="ListParagraph"/>
        <w:numPr>
          <w:ilvl w:val="0"/>
          <w:numId w:val="12"/>
        </w:numPr>
        <w:autoSpaceDE w:val="0"/>
        <w:autoSpaceDN w:val="0"/>
        <w:adjustRightInd w:val="0"/>
        <w:spacing w:after="0" w:line="240" w:lineRule="auto"/>
        <w:rPr>
          <w:iCs/>
          <w:szCs w:val="24"/>
        </w:rPr>
      </w:pPr>
      <w:r w:rsidRPr="00874C40">
        <w:rPr>
          <w:iCs/>
          <w:szCs w:val="24"/>
        </w:rPr>
        <w:t>wear the agreed corporate name badge.</w:t>
      </w:r>
    </w:p>
    <w:p w14:paraId="1A075144" w14:textId="77777777" w:rsidR="009068EC" w:rsidRPr="00874C40" w:rsidRDefault="009068EC" w:rsidP="009068EC">
      <w:pPr>
        <w:pStyle w:val="ListParagraph"/>
        <w:rPr>
          <w:iCs/>
          <w:szCs w:val="24"/>
        </w:rPr>
      </w:pPr>
    </w:p>
    <w:p w14:paraId="25C5603E" w14:textId="77777777" w:rsidR="009068EC" w:rsidRPr="00874C40" w:rsidRDefault="009068EC" w:rsidP="009068EC">
      <w:pPr>
        <w:pStyle w:val="ListParagraph"/>
        <w:numPr>
          <w:ilvl w:val="0"/>
          <w:numId w:val="12"/>
        </w:numPr>
        <w:autoSpaceDE w:val="0"/>
        <w:autoSpaceDN w:val="0"/>
        <w:adjustRightInd w:val="0"/>
        <w:spacing w:after="0" w:line="240" w:lineRule="auto"/>
        <w:rPr>
          <w:iCs/>
          <w:szCs w:val="24"/>
        </w:rPr>
      </w:pPr>
      <w:r w:rsidRPr="00874C40">
        <w:rPr>
          <w:iCs/>
          <w:szCs w:val="24"/>
        </w:rPr>
        <w:t>greet every customer.</w:t>
      </w:r>
    </w:p>
    <w:p w14:paraId="2009E964" w14:textId="77777777" w:rsidR="009068EC" w:rsidRPr="00874C40" w:rsidRDefault="009068EC" w:rsidP="009068EC">
      <w:pPr>
        <w:pStyle w:val="ListParagraph"/>
        <w:rPr>
          <w:iCs/>
          <w:szCs w:val="24"/>
        </w:rPr>
      </w:pPr>
    </w:p>
    <w:p w14:paraId="374B6404" w14:textId="77777777" w:rsidR="009068EC" w:rsidRPr="00874C40" w:rsidRDefault="009068EC" w:rsidP="009068EC">
      <w:pPr>
        <w:pStyle w:val="ListParagraph"/>
        <w:numPr>
          <w:ilvl w:val="0"/>
          <w:numId w:val="12"/>
        </w:numPr>
        <w:autoSpaceDE w:val="0"/>
        <w:autoSpaceDN w:val="0"/>
        <w:adjustRightInd w:val="0"/>
        <w:spacing w:after="0" w:line="240" w:lineRule="auto"/>
        <w:rPr>
          <w:iCs/>
          <w:szCs w:val="24"/>
        </w:rPr>
      </w:pPr>
      <w:r w:rsidRPr="00874C40">
        <w:rPr>
          <w:iCs/>
          <w:szCs w:val="24"/>
        </w:rPr>
        <w:t>give priority to those customers present in the reception area over telephone answering, dealing with other issues or dealing with staff.</w:t>
      </w:r>
    </w:p>
    <w:p w14:paraId="6248BA41" w14:textId="77777777" w:rsidR="009068EC" w:rsidRPr="00874C40" w:rsidRDefault="009068EC" w:rsidP="009068EC">
      <w:pPr>
        <w:pStyle w:val="ListParagraph"/>
        <w:rPr>
          <w:iCs/>
          <w:szCs w:val="24"/>
        </w:rPr>
      </w:pPr>
    </w:p>
    <w:p w14:paraId="1B1E306C" w14:textId="77777777" w:rsidR="009068EC" w:rsidRDefault="009068EC" w:rsidP="009068EC">
      <w:pPr>
        <w:pStyle w:val="ListParagraph"/>
        <w:numPr>
          <w:ilvl w:val="0"/>
          <w:numId w:val="12"/>
        </w:numPr>
        <w:autoSpaceDE w:val="0"/>
        <w:autoSpaceDN w:val="0"/>
        <w:adjustRightInd w:val="0"/>
        <w:spacing w:after="0" w:line="240" w:lineRule="auto"/>
        <w:rPr>
          <w:iCs/>
          <w:szCs w:val="24"/>
        </w:rPr>
      </w:pPr>
      <w:r w:rsidRPr="00874C40">
        <w:rPr>
          <w:iCs/>
          <w:szCs w:val="24"/>
        </w:rPr>
        <w:t>not use personal mobile phones at their work station, except in cases of emergency.</w:t>
      </w:r>
    </w:p>
    <w:p w14:paraId="320D3DF9" w14:textId="77777777" w:rsidR="00E41A35" w:rsidRPr="00E41A35" w:rsidRDefault="00E41A35" w:rsidP="00E41A35">
      <w:pPr>
        <w:pStyle w:val="ListParagraph"/>
        <w:rPr>
          <w:iCs/>
          <w:szCs w:val="24"/>
        </w:rPr>
      </w:pPr>
    </w:p>
    <w:p w14:paraId="4F595B37" w14:textId="0E4E373F" w:rsidR="00E41A35" w:rsidRPr="00C34B87" w:rsidRDefault="00E41A35" w:rsidP="009068EC">
      <w:pPr>
        <w:pStyle w:val="ListParagraph"/>
        <w:numPr>
          <w:ilvl w:val="0"/>
          <w:numId w:val="12"/>
        </w:numPr>
        <w:autoSpaceDE w:val="0"/>
        <w:autoSpaceDN w:val="0"/>
        <w:adjustRightInd w:val="0"/>
        <w:spacing w:after="0" w:line="240" w:lineRule="auto"/>
        <w:rPr>
          <w:iCs/>
          <w:szCs w:val="24"/>
        </w:rPr>
      </w:pPr>
      <w:r w:rsidRPr="009A5893">
        <w:rPr>
          <w:iCs/>
          <w:szCs w:val="24"/>
        </w:rPr>
        <w:t>will adhere to the objectives of the Council</w:t>
      </w:r>
      <w:r w:rsidR="001417C9" w:rsidRPr="009A5893">
        <w:rPr>
          <w:iCs/>
          <w:szCs w:val="24"/>
        </w:rPr>
        <w:t>’</w:t>
      </w:r>
      <w:r w:rsidRPr="009A5893">
        <w:rPr>
          <w:iCs/>
          <w:szCs w:val="24"/>
        </w:rPr>
        <w:t xml:space="preserve">s Customer </w:t>
      </w:r>
      <w:r w:rsidR="001417C9" w:rsidRPr="009A5893">
        <w:rPr>
          <w:iCs/>
          <w:szCs w:val="24"/>
        </w:rPr>
        <w:t xml:space="preserve">Care </w:t>
      </w:r>
      <w:r w:rsidRPr="009A5893">
        <w:rPr>
          <w:iCs/>
          <w:szCs w:val="24"/>
        </w:rPr>
        <w:t>Charter</w:t>
      </w:r>
      <w:r w:rsidR="001E6001">
        <w:rPr>
          <w:iCs/>
          <w:szCs w:val="24"/>
        </w:rPr>
        <w:t>.</w:t>
      </w:r>
    </w:p>
    <w:p w14:paraId="70346CC8" w14:textId="77777777" w:rsidR="009068EC" w:rsidRPr="009068EC" w:rsidRDefault="009068EC" w:rsidP="009068EC">
      <w:pPr>
        <w:pStyle w:val="ListParagraph"/>
        <w:rPr>
          <w:iCs/>
          <w:color w:val="FF0000"/>
          <w:szCs w:val="24"/>
        </w:rPr>
      </w:pPr>
    </w:p>
    <w:p w14:paraId="263E34C9" w14:textId="5A6BA034" w:rsidR="009068EC" w:rsidRPr="00874C40" w:rsidRDefault="009068EC" w:rsidP="0049736D">
      <w:pPr>
        <w:autoSpaceDE w:val="0"/>
        <w:autoSpaceDN w:val="0"/>
        <w:adjustRightInd w:val="0"/>
        <w:ind w:left="720"/>
        <w:rPr>
          <w:rFonts w:ascii="Arial" w:hAnsi="Arial" w:cs="Arial"/>
          <w:iCs/>
        </w:rPr>
      </w:pPr>
      <w:r w:rsidRPr="00874C40">
        <w:rPr>
          <w:rFonts w:ascii="Arial" w:hAnsi="Arial" w:cs="Arial"/>
          <w:iCs/>
        </w:rPr>
        <w:t xml:space="preserve">Council staff who do not work in public reception areas but who interact or transact business with customers in those spaces, will give priority to dealing </w:t>
      </w:r>
      <w:r w:rsidRPr="00874C40">
        <w:rPr>
          <w:rFonts w:ascii="Arial" w:hAnsi="Arial" w:cs="Arial"/>
          <w:iCs/>
        </w:rPr>
        <w:lastRenderedPageBreak/>
        <w:t xml:space="preserve">with those customers and will adhere to the principles, procedures and standards </w:t>
      </w:r>
      <w:r w:rsidR="00874C40" w:rsidRPr="00874C40">
        <w:rPr>
          <w:rFonts w:ascii="Arial" w:hAnsi="Arial" w:cs="Arial"/>
          <w:iCs/>
        </w:rPr>
        <w:t xml:space="preserve">of </w:t>
      </w:r>
      <w:r w:rsidRPr="00874C40">
        <w:rPr>
          <w:rFonts w:ascii="Arial" w:hAnsi="Arial" w:cs="Arial"/>
          <w:iCs/>
        </w:rPr>
        <w:t>the Customer Service policy.</w:t>
      </w:r>
    </w:p>
    <w:p w14:paraId="3B7BCDE0" w14:textId="77777777" w:rsidR="009068EC" w:rsidRPr="00874C40" w:rsidRDefault="009068EC" w:rsidP="009068EC">
      <w:pPr>
        <w:autoSpaceDE w:val="0"/>
        <w:autoSpaceDN w:val="0"/>
        <w:adjustRightInd w:val="0"/>
        <w:rPr>
          <w:rFonts w:ascii="Arial" w:hAnsi="Arial" w:cs="Arial"/>
          <w:iCs/>
        </w:rPr>
      </w:pPr>
    </w:p>
    <w:p w14:paraId="1795CF76" w14:textId="77777777" w:rsidR="009068EC" w:rsidRPr="00874C40" w:rsidRDefault="009068EC" w:rsidP="0049736D">
      <w:pPr>
        <w:autoSpaceDE w:val="0"/>
        <w:autoSpaceDN w:val="0"/>
        <w:adjustRightInd w:val="0"/>
        <w:ind w:left="720"/>
        <w:rPr>
          <w:rFonts w:ascii="Arial" w:hAnsi="Arial" w:cs="Arial"/>
          <w:iCs/>
        </w:rPr>
      </w:pPr>
      <w:r w:rsidRPr="00874C40">
        <w:rPr>
          <w:rFonts w:ascii="Arial" w:hAnsi="Arial" w:cs="Arial"/>
          <w:iCs/>
        </w:rPr>
        <w:t>Council staff who do not work in public reception areas will only spend time in those areas and with the reception-based staff when they are dealing with work-related issues.</w:t>
      </w:r>
    </w:p>
    <w:p w14:paraId="6944A779" w14:textId="77777777" w:rsidR="009068EC" w:rsidRDefault="009068EC" w:rsidP="009068EC">
      <w:pPr>
        <w:autoSpaceDE w:val="0"/>
        <w:autoSpaceDN w:val="0"/>
        <w:adjustRightInd w:val="0"/>
        <w:rPr>
          <w:rFonts w:ascii="Arial" w:hAnsi="Arial" w:cs="Arial"/>
          <w:iCs/>
          <w:color w:val="FF0000"/>
        </w:rPr>
      </w:pPr>
    </w:p>
    <w:p w14:paraId="1714551F" w14:textId="4CEBF4F5" w:rsidR="0013445E" w:rsidRPr="009A5893" w:rsidRDefault="0013445E" w:rsidP="009E5031">
      <w:pPr>
        <w:autoSpaceDE w:val="0"/>
        <w:autoSpaceDN w:val="0"/>
        <w:adjustRightInd w:val="0"/>
        <w:ind w:left="720"/>
        <w:rPr>
          <w:rFonts w:ascii="Arial" w:hAnsi="Arial" w:cs="Arial"/>
          <w:iCs/>
        </w:rPr>
      </w:pPr>
      <w:r w:rsidRPr="009A5893">
        <w:rPr>
          <w:rFonts w:ascii="Arial" w:hAnsi="Arial" w:cs="Arial"/>
          <w:iCs/>
        </w:rPr>
        <w:t xml:space="preserve">Council will aim to provide </w:t>
      </w:r>
      <w:r w:rsidR="009E5031" w:rsidRPr="009A5893">
        <w:rPr>
          <w:rFonts w:ascii="Arial" w:hAnsi="Arial" w:cs="Arial"/>
          <w:iCs/>
        </w:rPr>
        <w:t xml:space="preserve">a </w:t>
      </w:r>
      <w:r w:rsidRPr="009A5893">
        <w:rPr>
          <w:rFonts w:ascii="Arial" w:hAnsi="Arial" w:cs="Arial"/>
          <w:iCs/>
        </w:rPr>
        <w:t>welcoming</w:t>
      </w:r>
      <w:r w:rsidR="00012304" w:rsidRPr="009A5893">
        <w:rPr>
          <w:rFonts w:ascii="Arial" w:hAnsi="Arial" w:cs="Arial"/>
          <w:iCs/>
        </w:rPr>
        <w:t xml:space="preserve">, clean and tidy office reception </w:t>
      </w:r>
      <w:r w:rsidR="009E5031" w:rsidRPr="009A5893">
        <w:rPr>
          <w:rFonts w:ascii="Arial" w:hAnsi="Arial" w:cs="Arial"/>
          <w:iCs/>
        </w:rPr>
        <w:t>space, making the offices as accessible as possible for everyone, and provide a</w:t>
      </w:r>
      <w:r w:rsidR="00763A1C" w:rsidRPr="009A5893">
        <w:rPr>
          <w:rFonts w:ascii="Arial" w:hAnsi="Arial" w:cs="Arial"/>
          <w:iCs/>
        </w:rPr>
        <w:t>n</w:t>
      </w:r>
      <w:r w:rsidR="009E5031" w:rsidRPr="009A5893">
        <w:rPr>
          <w:rFonts w:ascii="Arial" w:hAnsi="Arial" w:cs="Arial"/>
          <w:iCs/>
        </w:rPr>
        <w:t xml:space="preserve"> area to facilitate private discussions as necessary.</w:t>
      </w:r>
    </w:p>
    <w:p w14:paraId="6871FA45" w14:textId="77777777" w:rsidR="00E41A35" w:rsidRDefault="00E41A35" w:rsidP="009E5031">
      <w:pPr>
        <w:autoSpaceDE w:val="0"/>
        <w:autoSpaceDN w:val="0"/>
        <w:adjustRightInd w:val="0"/>
        <w:ind w:left="720"/>
        <w:rPr>
          <w:rFonts w:ascii="Arial" w:hAnsi="Arial" w:cs="Arial"/>
          <w:iCs/>
          <w:color w:val="FF0000"/>
        </w:rPr>
      </w:pPr>
    </w:p>
    <w:p w14:paraId="118BE74B" w14:textId="412E25AD" w:rsidR="00E41A35" w:rsidRPr="00C34B87" w:rsidRDefault="00E41A35" w:rsidP="009E5031">
      <w:pPr>
        <w:autoSpaceDE w:val="0"/>
        <w:autoSpaceDN w:val="0"/>
        <w:adjustRightInd w:val="0"/>
        <w:ind w:left="720"/>
        <w:rPr>
          <w:rFonts w:ascii="Arial" w:hAnsi="Arial" w:cs="Arial"/>
          <w:iCs/>
          <w:color w:val="FF0000"/>
        </w:rPr>
      </w:pPr>
      <w:r w:rsidRPr="009A5893">
        <w:rPr>
          <w:rFonts w:ascii="Arial" w:hAnsi="Arial" w:cs="Arial"/>
          <w:iCs/>
        </w:rPr>
        <w:t xml:space="preserve">Council will display up-to-date information in a prominent position to include details of the Council’s Customer </w:t>
      </w:r>
      <w:r w:rsidR="00C34B87" w:rsidRPr="009A5893">
        <w:rPr>
          <w:rFonts w:ascii="Arial" w:hAnsi="Arial" w:cs="Arial"/>
          <w:iCs/>
        </w:rPr>
        <w:t xml:space="preserve">Care Charter </w:t>
      </w:r>
      <w:r w:rsidRPr="009A5893">
        <w:rPr>
          <w:rFonts w:ascii="Arial" w:hAnsi="Arial" w:cs="Arial"/>
          <w:iCs/>
        </w:rPr>
        <w:t xml:space="preserve">and how </w:t>
      </w:r>
      <w:r w:rsidR="001E6001">
        <w:rPr>
          <w:rFonts w:ascii="Arial" w:hAnsi="Arial" w:cs="Arial"/>
          <w:iCs/>
        </w:rPr>
        <w:t>c</w:t>
      </w:r>
      <w:r w:rsidRPr="009A5893">
        <w:rPr>
          <w:rFonts w:ascii="Arial" w:hAnsi="Arial" w:cs="Arial"/>
          <w:iCs/>
        </w:rPr>
        <w:t xml:space="preserve">ustomers can provide feedback on service delivery/customer journey; the Complaints Handling </w:t>
      </w:r>
      <w:r w:rsidR="00C34B87" w:rsidRPr="009A5893">
        <w:rPr>
          <w:rFonts w:ascii="Arial" w:hAnsi="Arial" w:cs="Arial"/>
          <w:iCs/>
        </w:rPr>
        <w:t xml:space="preserve">Procedures </w:t>
      </w:r>
      <w:r w:rsidR="00517AFB" w:rsidRPr="009A5893">
        <w:rPr>
          <w:rFonts w:ascii="Arial" w:hAnsi="Arial" w:cs="Arial"/>
          <w:iCs/>
        </w:rPr>
        <w:t>etc.</w:t>
      </w:r>
      <w:r w:rsidR="00BB34BE" w:rsidRPr="009A5893">
        <w:rPr>
          <w:rFonts w:ascii="Arial" w:hAnsi="Arial" w:cs="Arial"/>
          <w:iCs/>
        </w:rPr>
        <w:t xml:space="preserve"> </w:t>
      </w:r>
      <w:r w:rsidR="00763A1C" w:rsidRPr="009A5893">
        <w:rPr>
          <w:rFonts w:ascii="Arial" w:hAnsi="Arial" w:cs="Arial"/>
          <w:iCs/>
        </w:rPr>
        <w:t xml:space="preserve">Information </w:t>
      </w:r>
      <w:r w:rsidR="00C34B87" w:rsidRPr="009A5893">
        <w:rPr>
          <w:rFonts w:ascii="Arial" w:hAnsi="Arial" w:cs="Arial"/>
          <w:iCs/>
        </w:rPr>
        <w:t xml:space="preserve">can </w:t>
      </w:r>
      <w:r w:rsidR="00763A1C" w:rsidRPr="009A5893">
        <w:rPr>
          <w:rFonts w:ascii="Arial" w:hAnsi="Arial" w:cs="Arial"/>
          <w:iCs/>
        </w:rPr>
        <w:t>be provided in a range of formats</w:t>
      </w:r>
      <w:r w:rsidR="00517AFB" w:rsidRPr="009A5893">
        <w:rPr>
          <w:rFonts w:ascii="Arial" w:hAnsi="Arial" w:cs="Arial"/>
          <w:iCs/>
        </w:rPr>
        <w:t xml:space="preserve">.  Please use the attached link to the Council’s Accessibility Statement for guidance </w:t>
      </w:r>
      <w:hyperlink r:id="rId10" w:history="1">
        <w:r w:rsidR="00517AFB" w:rsidRPr="009A5893">
          <w:rPr>
            <w:rStyle w:val="Hyperlink"/>
            <w:rFonts w:ascii="Arial" w:hAnsi="Arial" w:cs="Arial"/>
          </w:rPr>
          <w:t>Accessibility statement for Mid Ulster District Council | Mid Ulster District Council (midulstercouncil.org)</w:t>
        </w:r>
      </w:hyperlink>
    </w:p>
    <w:p w14:paraId="6ACF625A" w14:textId="77777777" w:rsidR="00012304" w:rsidRPr="009068EC" w:rsidRDefault="00012304" w:rsidP="009068EC">
      <w:pPr>
        <w:autoSpaceDE w:val="0"/>
        <w:autoSpaceDN w:val="0"/>
        <w:adjustRightInd w:val="0"/>
        <w:rPr>
          <w:rFonts w:ascii="Arial" w:hAnsi="Arial" w:cs="Arial"/>
          <w:iCs/>
          <w:color w:val="FF0000"/>
        </w:rPr>
      </w:pPr>
    </w:p>
    <w:p w14:paraId="09D9C359" w14:textId="2E61585A" w:rsidR="009068EC" w:rsidRDefault="0013445E" w:rsidP="0013445E">
      <w:pPr>
        <w:autoSpaceDE w:val="0"/>
        <w:autoSpaceDN w:val="0"/>
        <w:adjustRightInd w:val="0"/>
        <w:rPr>
          <w:rFonts w:ascii="Arial" w:hAnsi="Arial" w:cs="Arial"/>
          <w:b/>
          <w:iCs/>
        </w:rPr>
      </w:pPr>
      <w:r>
        <w:rPr>
          <w:rFonts w:ascii="Arial" w:hAnsi="Arial" w:cs="Arial"/>
          <w:b/>
          <w:iCs/>
        </w:rPr>
        <w:t>6.2.2</w:t>
      </w:r>
      <w:r>
        <w:rPr>
          <w:rFonts w:ascii="Arial" w:hAnsi="Arial" w:cs="Arial"/>
          <w:b/>
          <w:iCs/>
        </w:rPr>
        <w:tab/>
      </w:r>
      <w:r w:rsidR="009068EC" w:rsidRPr="0013445E">
        <w:rPr>
          <w:rFonts w:ascii="Arial" w:hAnsi="Arial" w:cs="Arial"/>
          <w:b/>
          <w:iCs/>
        </w:rPr>
        <w:t>Telephone Answering</w:t>
      </w:r>
    </w:p>
    <w:p w14:paraId="2FA2B8F5" w14:textId="77777777" w:rsidR="001E6001" w:rsidRPr="009068EC" w:rsidRDefault="001E6001" w:rsidP="0013445E">
      <w:pPr>
        <w:autoSpaceDE w:val="0"/>
        <w:autoSpaceDN w:val="0"/>
        <w:adjustRightInd w:val="0"/>
        <w:rPr>
          <w:rFonts w:ascii="Arial" w:hAnsi="Arial" w:cs="Arial"/>
          <w:b/>
          <w:iCs/>
          <w:color w:val="FF0000"/>
        </w:rPr>
      </w:pPr>
    </w:p>
    <w:p w14:paraId="0227E083" w14:textId="4499EA8B" w:rsidR="009068EC" w:rsidRPr="0013445E" w:rsidRDefault="009068EC" w:rsidP="0049736D">
      <w:pPr>
        <w:ind w:left="720"/>
        <w:rPr>
          <w:rFonts w:ascii="Arial" w:hAnsi="Arial" w:cs="Arial"/>
        </w:rPr>
      </w:pPr>
      <w:r w:rsidRPr="0013445E">
        <w:rPr>
          <w:rFonts w:ascii="Arial" w:hAnsi="Arial" w:cs="Arial"/>
        </w:rPr>
        <w:t xml:space="preserve">The telephone remains an important </w:t>
      </w:r>
      <w:r w:rsidR="00874C40" w:rsidRPr="0013445E">
        <w:rPr>
          <w:rFonts w:ascii="Arial" w:hAnsi="Arial" w:cs="Arial"/>
        </w:rPr>
        <w:t>communication channel</w:t>
      </w:r>
      <w:r w:rsidRPr="0013445E">
        <w:rPr>
          <w:rFonts w:ascii="Arial" w:hAnsi="Arial" w:cs="Arial"/>
        </w:rPr>
        <w:t xml:space="preserve"> for customers contacting the Council</w:t>
      </w:r>
      <w:r w:rsidR="0013445E" w:rsidRPr="0013445E">
        <w:rPr>
          <w:rFonts w:ascii="Arial" w:hAnsi="Arial" w:cs="Arial"/>
        </w:rPr>
        <w:t xml:space="preserve"> </w:t>
      </w:r>
      <w:r w:rsidRPr="0013445E">
        <w:rPr>
          <w:rFonts w:ascii="Arial" w:hAnsi="Arial" w:cs="Arial"/>
        </w:rPr>
        <w:t xml:space="preserve">and is </w:t>
      </w:r>
      <w:r w:rsidR="00874C40" w:rsidRPr="009A5893">
        <w:rPr>
          <w:rFonts w:ascii="Arial" w:hAnsi="Arial" w:cs="Arial"/>
        </w:rPr>
        <w:t>currently the predomin</w:t>
      </w:r>
      <w:r w:rsidR="0013445E" w:rsidRPr="009A5893">
        <w:rPr>
          <w:rFonts w:ascii="Arial" w:hAnsi="Arial" w:cs="Arial"/>
        </w:rPr>
        <w:t>ant</w:t>
      </w:r>
      <w:r w:rsidR="0013445E" w:rsidRPr="0013445E">
        <w:rPr>
          <w:rFonts w:ascii="Arial" w:hAnsi="Arial" w:cs="Arial"/>
        </w:rPr>
        <w:t xml:space="preserve"> </w:t>
      </w:r>
      <w:r w:rsidRPr="0013445E">
        <w:rPr>
          <w:rFonts w:ascii="Arial" w:hAnsi="Arial" w:cs="Arial"/>
        </w:rPr>
        <w:t xml:space="preserve">method when making service enquiries. Maintaining a high standard of customer telephone contact across the organisation is, therefore, essential to </w:t>
      </w:r>
      <w:r w:rsidR="0013445E">
        <w:rPr>
          <w:rFonts w:ascii="Arial" w:hAnsi="Arial" w:cs="Arial"/>
        </w:rPr>
        <w:t xml:space="preserve">the </w:t>
      </w:r>
      <w:r w:rsidRPr="0013445E">
        <w:rPr>
          <w:rFonts w:ascii="Arial" w:hAnsi="Arial" w:cs="Arial"/>
        </w:rPr>
        <w:t>perception of the Council as a customer-focussed organisation.</w:t>
      </w:r>
    </w:p>
    <w:p w14:paraId="4EDCB763" w14:textId="77777777" w:rsidR="009068EC" w:rsidRPr="0013445E" w:rsidRDefault="009068EC" w:rsidP="009068EC">
      <w:pPr>
        <w:rPr>
          <w:rFonts w:ascii="Arial" w:hAnsi="Arial" w:cs="Arial"/>
        </w:rPr>
      </w:pPr>
    </w:p>
    <w:p w14:paraId="04743AD8" w14:textId="67247CF4" w:rsidR="009068EC" w:rsidRPr="0013445E" w:rsidRDefault="009068EC" w:rsidP="009068EC">
      <w:pPr>
        <w:pStyle w:val="ListParagraph"/>
        <w:numPr>
          <w:ilvl w:val="0"/>
          <w:numId w:val="15"/>
        </w:numPr>
        <w:autoSpaceDE w:val="0"/>
        <w:autoSpaceDN w:val="0"/>
        <w:adjustRightInd w:val="0"/>
        <w:spacing w:after="0" w:line="240" w:lineRule="auto"/>
        <w:rPr>
          <w:iCs/>
          <w:szCs w:val="24"/>
        </w:rPr>
      </w:pPr>
      <w:r w:rsidRPr="0013445E">
        <w:rPr>
          <w:iCs/>
          <w:szCs w:val="24"/>
        </w:rPr>
        <w:t xml:space="preserve">All staff will aim to answer phone calls within </w:t>
      </w:r>
      <w:r w:rsidR="00C34B87">
        <w:rPr>
          <w:iCs/>
          <w:szCs w:val="24"/>
        </w:rPr>
        <w:t>20</w:t>
      </w:r>
      <w:r w:rsidRPr="0013445E">
        <w:rPr>
          <w:iCs/>
          <w:szCs w:val="24"/>
        </w:rPr>
        <w:t xml:space="preserve"> seconds.</w:t>
      </w:r>
    </w:p>
    <w:p w14:paraId="7A022DD5" w14:textId="77777777" w:rsidR="009068EC" w:rsidRPr="0013445E" w:rsidRDefault="009068EC" w:rsidP="009068EC">
      <w:pPr>
        <w:pStyle w:val="ListParagraph"/>
        <w:autoSpaceDE w:val="0"/>
        <w:autoSpaceDN w:val="0"/>
        <w:adjustRightInd w:val="0"/>
        <w:spacing w:after="0" w:line="240" w:lineRule="auto"/>
        <w:rPr>
          <w:iCs/>
          <w:szCs w:val="24"/>
        </w:rPr>
      </w:pPr>
    </w:p>
    <w:p w14:paraId="40A53B84" w14:textId="77777777" w:rsidR="009068EC" w:rsidRPr="0013445E" w:rsidRDefault="009068EC" w:rsidP="009068EC">
      <w:pPr>
        <w:pStyle w:val="ListParagraph"/>
        <w:numPr>
          <w:ilvl w:val="0"/>
          <w:numId w:val="15"/>
        </w:numPr>
        <w:autoSpaceDE w:val="0"/>
        <w:autoSpaceDN w:val="0"/>
        <w:adjustRightInd w:val="0"/>
        <w:spacing w:after="0" w:line="240" w:lineRule="auto"/>
        <w:rPr>
          <w:iCs/>
          <w:szCs w:val="24"/>
        </w:rPr>
      </w:pPr>
      <w:r w:rsidRPr="0013445E">
        <w:rPr>
          <w:iCs/>
          <w:szCs w:val="24"/>
        </w:rPr>
        <w:t>All staff will answer the phone to an external caller by saying good morning, good afternoon, good evening, followed by the council/department/service name as appropriate, followed by their first name and a phrase, such as ‘can I help you?’ or ‘how can I help you?’.</w:t>
      </w:r>
    </w:p>
    <w:p w14:paraId="1DE9099A" w14:textId="77777777" w:rsidR="009068EC" w:rsidRPr="0013445E" w:rsidRDefault="009068EC" w:rsidP="009068EC">
      <w:pPr>
        <w:pStyle w:val="ListParagraph"/>
        <w:rPr>
          <w:iCs/>
          <w:szCs w:val="24"/>
        </w:rPr>
      </w:pPr>
    </w:p>
    <w:p w14:paraId="102219D6" w14:textId="77777777" w:rsidR="009068EC" w:rsidRPr="0013445E" w:rsidRDefault="009068EC" w:rsidP="009068EC">
      <w:pPr>
        <w:pStyle w:val="ListParagraph"/>
        <w:numPr>
          <w:ilvl w:val="0"/>
          <w:numId w:val="15"/>
        </w:numPr>
        <w:autoSpaceDE w:val="0"/>
        <w:autoSpaceDN w:val="0"/>
        <w:adjustRightInd w:val="0"/>
        <w:spacing w:after="0" w:line="240" w:lineRule="auto"/>
        <w:rPr>
          <w:iCs/>
          <w:szCs w:val="24"/>
        </w:rPr>
      </w:pPr>
      <w:r w:rsidRPr="0013445E">
        <w:rPr>
          <w:iCs/>
          <w:szCs w:val="24"/>
        </w:rPr>
        <w:t>All staff will endeavour to deal with customer queries and requests directly and will only transfer a call to another member of staff if the caller specifically requests to speak to a named officer or if they do not have the information required.</w:t>
      </w:r>
    </w:p>
    <w:p w14:paraId="5C1CC91D" w14:textId="77777777" w:rsidR="0013445E" w:rsidRPr="0013445E" w:rsidRDefault="0013445E" w:rsidP="0013445E">
      <w:pPr>
        <w:pStyle w:val="ListParagraph"/>
        <w:rPr>
          <w:iCs/>
          <w:color w:val="FF0000"/>
          <w:szCs w:val="24"/>
        </w:rPr>
      </w:pPr>
    </w:p>
    <w:p w14:paraId="719E2C77" w14:textId="4017AE78" w:rsidR="0013445E" w:rsidRPr="009A5893" w:rsidRDefault="0013445E" w:rsidP="009068EC">
      <w:pPr>
        <w:pStyle w:val="ListParagraph"/>
        <w:numPr>
          <w:ilvl w:val="0"/>
          <w:numId w:val="15"/>
        </w:numPr>
        <w:autoSpaceDE w:val="0"/>
        <w:autoSpaceDN w:val="0"/>
        <w:adjustRightInd w:val="0"/>
        <w:spacing w:after="0" w:line="240" w:lineRule="auto"/>
        <w:rPr>
          <w:iCs/>
          <w:szCs w:val="24"/>
        </w:rPr>
      </w:pPr>
      <w:r w:rsidRPr="009A5893">
        <w:rPr>
          <w:iCs/>
          <w:szCs w:val="24"/>
        </w:rPr>
        <w:t xml:space="preserve">All staff will endeavour to support customers with </w:t>
      </w:r>
      <w:r w:rsidR="001B75BB" w:rsidRPr="009A5893">
        <w:rPr>
          <w:iCs/>
          <w:szCs w:val="24"/>
        </w:rPr>
        <w:t xml:space="preserve">Council </w:t>
      </w:r>
      <w:r w:rsidRPr="009A5893">
        <w:rPr>
          <w:iCs/>
          <w:szCs w:val="24"/>
        </w:rPr>
        <w:t>form filling</w:t>
      </w:r>
      <w:r w:rsidR="001B75BB" w:rsidRPr="009A5893">
        <w:rPr>
          <w:iCs/>
          <w:szCs w:val="24"/>
        </w:rPr>
        <w:t xml:space="preserve"> and/or </w:t>
      </w:r>
      <w:r w:rsidRPr="009A5893">
        <w:rPr>
          <w:iCs/>
          <w:szCs w:val="24"/>
        </w:rPr>
        <w:t>navigation of the Council’s website (online applications)</w:t>
      </w:r>
      <w:r w:rsidR="001B75BB" w:rsidRPr="009A5893">
        <w:rPr>
          <w:iCs/>
          <w:szCs w:val="24"/>
        </w:rPr>
        <w:t>.</w:t>
      </w:r>
    </w:p>
    <w:p w14:paraId="0745E5C3" w14:textId="77777777" w:rsidR="009068EC" w:rsidRPr="009068EC" w:rsidRDefault="009068EC" w:rsidP="009068EC">
      <w:pPr>
        <w:pStyle w:val="ListParagraph"/>
        <w:rPr>
          <w:iCs/>
          <w:color w:val="FF0000"/>
          <w:szCs w:val="24"/>
        </w:rPr>
      </w:pPr>
    </w:p>
    <w:p w14:paraId="1F8C141A" w14:textId="77777777" w:rsidR="009068EC" w:rsidRPr="00012304" w:rsidRDefault="009068EC" w:rsidP="009068EC">
      <w:pPr>
        <w:pStyle w:val="ListParagraph"/>
        <w:numPr>
          <w:ilvl w:val="0"/>
          <w:numId w:val="14"/>
        </w:numPr>
        <w:autoSpaceDE w:val="0"/>
        <w:autoSpaceDN w:val="0"/>
        <w:adjustRightInd w:val="0"/>
        <w:spacing w:after="0" w:line="240" w:lineRule="auto"/>
        <w:rPr>
          <w:iCs/>
          <w:szCs w:val="24"/>
        </w:rPr>
      </w:pPr>
      <w:r w:rsidRPr="00012304">
        <w:rPr>
          <w:iCs/>
          <w:szCs w:val="24"/>
        </w:rPr>
        <w:t>Where a caller wishes to speak to a member of staff who is unavailable, the staff member dealing with the call must always offer to help, take a message or, if applicable, provide a mobile telephone number.</w:t>
      </w:r>
    </w:p>
    <w:p w14:paraId="5BEBEE01" w14:textId="77777777" w:rsidR="009068EC" w:rsidRPr="009068EC" w:rsidRDefault="009068EC" w:rsidP="009068EC">
      <w:pPr>
        <w:pStyle w:val="ListParagraph"/>
        <w:autoSpaceDE w:val="0"/>
        <w:autoSpaceDN w:val="0"/>
        <w:adjustRightInd w:val="0"/>
        <w:spacing w:after="0" w:line="240" w:lineRule="auto"/>
        <w:rPr>
          <w:iCs/>
          <w:color w:val="FF0000"/>
          <w:szCs w:val="24"/>
        </w:rPr>
      </w:pPr>
    </w:p>
    <w:p w14:paraId="05167DED" w14:textId="77777777" w:rsidR="009068EC" w:rsidRPr="00012304" w:rsidRDefault="009068EC" w:rsidP="009068EC">
      <w:pPr>
        <w:pStyle w:val="ListParagraph"/>
        <w:numPr>
          <w:ilvl w:val="0"/>
          <w:numId w:val="14"/>
        </w:numPr>
        <w:autoSpaceDE w:val="0"/>
        <w:autoSpaceDN w:val="0"/>
        <w:adjustRightInd w:val="0"/>
        <w:spacing w:after="0" w:line="240" w:lineRule="auto"/>
        <w:rPr>
          <w:iCs/>
          <w:szCs w:val="24"/>
        </w:rPr>
      </w:pPr>
      <w:r w:rsidRPr="00012304">
        <w:rPr>
          <w:iCs/>
          <w:szCs w:val="24"/>
        </w:rPr>
        <w:t>If a member of staff is on leave, the call should be transferred to another nominated member of staff who will be able to deal with the issue or query.</w:t>
      </w:r>
    </w:p>
    <w:p w14:paraId="4AE98D3E" w14:textId="77777777" w:rsidR="009068EC" w:rsidRPr="009068EC" w:rsidRDefault="009068EC" w:rsidP="009068EC">
      <w:pPr>
        <w:pStyle w:val="ListParagraph"/>
        <w:autoSpaceDE w:val="0"/>
        <w:autoSpaceDN w:val="0"/>
        <w:adjustRightInd w:val="0"/>
        <w:spacing w:after="0" w:line="240" w:lineRule="auto"/>
        <w:rPr>
          <w:iCs/>
          <w:color w:val="FF0000"/>
          <w:szCs w:val="24"/>
        </w:rPr>
      </w:pPr>
    </w:p>
    <w:p w14:paraId="06651DB5" w14:textId="48B11972" w:rsidR="001B75BB" w:rsidRPr="00BE5CC6" w:rsidRDefault="009068EC" w:rsidP="00BE5CC6">
      <w:pPr>
        <w:pStyle w:val="ListParagraph"/>
        <w:numPr>
          <w:ilvl w:val="0"/>
          <w:numId w:val="14"/>
        </w:numPr>
        <w:autoSpaceDE w:val="0"/>
        <w:autoSpaceDN w:val="0"/>
        <w:adjustRightInd w:val="0"/>
        <w:spacing w:after="0" w:line="240" w:lineRule="auto"/>
        <w:rPr>
          <w:iCs/>
          <w:szCs w:val="24"/>
        </w:rPr>
      </w:pPr>
      <w:r w:rsidRPr="00BE5CC6">
        <w:rPr>
          <w:iCs/>
          <w:szCs w:val="24"/>
        </w:rPr>
        <w:lastRenderedPageBreak/>
        <w:t xml:space="preserve">If a call cannot be dealt with directly or transferred to an appropriate officer for response, a message should record the caller’s contact details and sufficient information about the subject of the call. Staff should avoid </w:t>
      </w:r>
      <w:r w:rsidR="00F94C96">
        <w:rPr>
          <w:iCs/>
          <w:szCs w:val="24"/>
        </w:rPr>
        <w:t>requesting the customer</w:t>
      </w:r>
      <w:r w:rsidR="00F758F0">
        <w:rPr>
          <w:iCs/>
          <w:szCs w:val="24"/>
        </w:rPr>
        <w:t xml:space="preserve"> to call back </w:t>
      </w:r>
      <w:r w:rsidR="009D482D">
        <w:rPr>
          <w:iCs/>
          <w:szCs w:val="24"/>
        </w:rPr>
        <w:t>but rather arrangements be made for them to be contacted</w:t>
      </w:r>
      <w:r w:rsidR="001242A0">
        <w:rPr>
          <w:iCs/>
          <w:szCs w:val="24"/>
        </w:rPr>
        <w:t>.</w:t>
      </w:r>
      <w:r w:rsidR="00F94C96">
        <w:rPr>
          <w:iCs/>
          <w:szCs w:val="24"/>
        </w:rPr>
        <w:t xml:space="preserve"> </w:t>
      </w:r>
      <w:r w:rsidR="00BE5CC6" w:rsidRPr="00012304">
        <w:rPr>
          <w:iCs/>
          <w:szCs w:val="24"/>
        </w:rPr>
        <w:t>Telephone messages must be communicated in a timely manner.</w:t>
      </w:r>
      <w:r w:rsidR="00BE5CC6">
        <w:rPr>
          <w:iCs/>
          <w:szCs w:val="24"/>
        </w:rPr>
        <w:t xml:space="preserve"> </w:t>
      </w:r>
      <w:r w:rsidR="00BE5CC6" w:rsidRPr="009A5893">
        <w:rPr>
          <w:iCs/>
        </w:rPr>
        <w:t xml:space="preserve">Where a message has been communicated to the relevant Service, staff within that Service should follow up. </w:t>
      </w:r>
    </w:p>
    <w:p w14:paraId="36ABF061" w14:textId="77777777" w:rsidR="00BE5CC6" w:rsidRPr="00B61433" w:rsidRDefault="00BE5CC6" w:rsidP="00B61433">
      <w:pPr>
        <w:autoSpaceDE w:val="0"/>
        <w:autoSpaceDN w:val="0"/>
        <w:adjustRightInd w:val="0"/>
        <w:rPr>
          <w:iCs/>
          <w:color w:val="FF0000"/>
        </w:rPr>
      </w:pPr>
    </w:p>
    <w:p w14:paraId="3C70623C" w14:textId="77777777" w:rsidR="009068EC" w:rsidRPr="00012304" w:rsidRDefault="009068EC" w:rsidP="009068EC">
      <w:pPr>
        <w:pStyle w:val="ListParagraph"/>
        <w:numPr>
          <w:ilvl w:val="0"/>
          <w:numId w:val="14"/>
        </w:numPr>
        <w:autoSpaceDE w:val="0"/>
        <w:autoSpaceDN w:val="0"/>
        <w:adjustRightInd w:val="0"/>
        <w:spacing w:after="0" w:line="240" w:lineRule="auto"/>
        <w:rPr>
          <w:iCs/>
          <w:szCs w:val="24"/>
        </w:rPr>
      </w:pPr>
      <w:r w:rsidRPr="00012304">
        <w:rPr>
          <w:iCs/>
          <w:szCs w:val="24"/>
        </w:rPr>
        <w:t>Where an issue or query raised by telephone cannot be dealt with immediately, the responsible officer will provide a reply as soon as possible, adhering to the response times for written communication, but recognising that telephone contact is expected to be, and should be, considerably more rapid.</w:t>
      </w:r>
    </w:p>
    <w:p w14:paraId="3E755E61" w14:textId="77777777" w:rsidR="009068EC" w:rsidRPr="009068EC" w:rsidRDefault="009068EC" w:rsidP="009068EC">
      <w:pPr>
        <w:pStyle w:val="ListParagraph"/>
        <w:rPr>
          <w:iCs/>
          <w:color w:val="FF0000"/>
          <w:szCs w:val="24"/>
        </w:rPr>
      </w:pPr>
    </w:p>
    <w:p w14:paraId="4CFC47AC" w14:textId="02802BEB" w:rsidR="009068EC" w:rsidRPr="00BE5CC6" w:rsidRDefault="009068EC" w:rsidP="00BE5CC6">
      <w:pPr>
        <w:pStyle w:val="ListParagraph"/>
        <w:numPr>
          <w:ilvl w:val="0"/>
          <w:numId w:val="14"/>
        </w:numPr>
        <w:autoSpaceDE w:val="0"/>
        <w:autoSpaceDN w:val="0"/>
        <w:adjustRightInd w:val="0"/>
        <w:spacing w:after="0" w:line="240" w:lineRule="auto"/>
        <w:rPr>
          <w:iCs/>
          <w:szCs w:val="24"/>
        </w:rPr>
      </w:pPr>
      <w:r w:rsidRPr="00012304">
        <w:rPr>
          <w:iCs/>
          <w:szCs w:val="24"/>
        </w:rPr>
        <w:t>Where a caller contacts the Council about a service, facility or responsibility of another organisation, all staff will provide a ‘signposting’ service, providing points of contact for the other organisation whenever possible.</w:t>
      </w:r>
    </w:p>
    <w:p w14:paraId="0F79A979" w14:textId="77777777" w:rsidR="009068EC" w:rsidRPr="00935E89" w:rsidRDefault="009068EC" w:rsidP="00935E89">
      <w:pPr>
        <w:rPr>
          <w:iCs/>
        </w:rPr>
      </w:pPr>
    </w:p>
    <w:p w14:paraId="4967338A" w14:textId="08E587F8" w:rsidR="009068EC" w:rsidRPr="009A5893" w:rsidRDefault="009068EC" w:rsidP="009068EC">
      <w:pPr>
        <w:pStyle w:val="ListParagraph"/>
        <w:numPr>
          <w:ilvl w:val="0"/>
          <w:numId w:val="14"/>
        </w:numPr>
        <w:autoSpaceDE w:val="0"/>
        <w:autoSpaceDN w:val="0"/>
        <w:adjustRightInd w:val="0"/>
        <w:spacing w:after="0" w:line="240" w:lineRule="auto"/>
        <w:rPr>
          <w:iCs/>
          <w:szCs w:val="24"/>
        </w:rPr>
      </w:pPr>
      <w:r w:rsidRPr="00012304">
        <w:rPr>
          <w:iCs/>
          <w:szCs w:val="24"/>
        </w:rPr>
        <w:t>Voicemail should not be used as ‘out of office’ cover for extended periods of time. Calls should be diverted to an appropriate extension</w:t>
      </w:r>
      <w:r w:rsidR="00BE5CC6">
        <w:rPr>
          <w:iCs/>
          <w:szCs w:val="24"/>
        </w:rPr>
        <w:t xml:space="preserve"> </w:t>
      </w:r>
      <w:r w:rsidR="00BE5CC6" w:rsidRPr="009A5893">
        <w:rPr>
          <w:iCs/>
          <w:szCs w:val="24"/>
        </w:rPr>
        <w:t>and/or mobile telephone number.</w:t>
      </w:r>
    </w:p>
    <w:p w14:paraId="173111E6" w14:textId="77777777" w:rsidR="009068EC" w:rsidRPr="00012304" w:rsidRDefault="009068EC" w:rsidP="009068EC">
      <w:pPr>
        <w:pStyle w:val="ListParagraph"/>
        <w:rPr>
          <w:iCs/>
          <w:szCs w:val="24"/>
        </w:rPr>
      </w:pPr>
    </w:p>
    <w:p w14:paraId="50885316" w14:textId="0273306B" w:rsidR="009068EC" w:rsidRDefault="009068EC" w:rsidP="009068EC">
      <w:pPr>
        <w:pStyle w:val="ListParagraph"/>
        <w:numPr>
          <w:ilvl w:val="0"/>
          <w:numId w:val="14"/>
        </w:numPr>
        <w:autoSpaceDE w:val="0"/>
        <w:autoSpaceDN w:val="0"/>
        <w:adjustRightInd w:val="0"/>
        <w:spacing w:after="0" w:line="240" w:lineRule="auto"/>
        <w:rPr>
          <w:iCs/>
          <w:color w:val="FF0000"/>
          <w:szCs w:val="24"/>
        </w:rPr>
      </w:pPr>
      <w:r w:rsidRPr="00012304">
        <w:rPr>
          <w:iCs/>
          <w:szCs w:val="24"/>
        </w:rPr>
        <w:t>The use of speakerphones should be avoided</w:t>
      </w:r>
      <w:r w:rsidR="009648B3">
        <w:rPr>
          <w:iCs/>
          <w:szCs w:val="24"/>
        </w:rPr>
        <w:t xml:space="preserve"> in public reception areas</w:t>
      </w:r>
      <w:r w:rsidRPr="00012304">
        <w:rPr>
          <w:iCs/>
          <w:szCs w:val="24"/>
        </w:rPr>
        <w:t>.</w:t>
      </w:r>
      <w:r w:rsidR="00012304">
        <w:rPr>
          <w:iCs/>
          <w:szCs w:val="24"/>
        </w:rPr>
        <w:t xml:space="preserve"> </w:t>
      </w:r>
      <w:r w:rsidR="00012304" w:rsidRPr="00254D5B">
        <w:rPr>
          <w:iCs/>
          <w:szCs w:val="24"/>
        </w:rPr>
        <w:t xml:space="preserve"> </w:t>
      </w:r>
      <w:r w:rsidR="00012304" w:rsidRPr="009A5893">
        <w:rPr>
          <w:iCs/>
          <w:szCs w:val="24"/>
        </w:rPr>
        <w:t>Staff should be mindful of the importance of confidentiality, potential sensitivity of business</w:t>
      </w:r>
      <w:r w:rsidR="00E41A35" w:rsidRPr="009A5893">
        <w:rPr>
          <w:iCs/>
          <w:szCs w:val="24"/>
        </w:rPr>
        <w:t xml:space="preserve"> being conducted</w:t>
      </w:r>
      <w:r w:rsidR="00012304" w:rsidRPr="009A5893">
        <w:rPr>
          <w:iCs/>
          <w:szCs w:val="24"/>
        </w:rPr>
        <w:t xml:space="preserve"> and data protection issues when communicating with customers</w:t>
      </w:r>
      <w:r w:rsidR="00012304" w:rsidRPr="001E6001">
        <w:rPr>
          <w:iCs/>
          <w:szCs w:val="24"/>
        </w:rPr>
        <w:t>.</w:t>
      </w:r>
    </w:p>
    <w:p w14:paraId="6C6BBF5F" w14:textId="77777777" w:rsidR="00BE5CC6" w:rsidRPr="00BE5CC6" w:rsidRDefault="00BE5CC6" w:rsidP="00BE5CC6">
      <w:pPr>
        <w:pStyle w:val="ListParagraph"/>
        <w:rPr>
          <w:iCs/>
          <w:color w:val="FF0000"/>
          <w:szCs w:val="24"/>
        </w:rPr>
      </w:pPr>
    </w:p>
    <w:p w14:paraId="6A702C98" w14:textId="7A78252A" w:rsidR="00BE5CC6" w:rsidRPr="009A5893" w:rsidRDefault="00BE5CC6" w:rsidP="009068EC">
      <w:pPr>
        <w:pStyle w:val="ListParagraph"/>
        <w:numPr>
          <w:ilvl w:val="0"/>
          <w:numId w:val="14"/>
        </w:numPr>
        <w:autoSpaceDE w:val="0"/>
        <w:autoSpaceDN w:val="0"/>
        <w:adjustRightInd w:val="0"/>
        <w:spacing w:after="0" w:line="240" w:lineRule="auto"/>
        <w:rPr>
          <w:iCs/>
          <w:szCs w:val="24"/>
        </w:rPr>
      </w:pPr>
      <w:r w:rsidRPr="009A5893">
        <w:rPr>
          <w:iCs/>
          <w:szCs w:val="24"/>
        </w:rPr>
        <w:t>Call ringing volumes should be set to an acceptable level for external incoming calls to ensure they are audible and can be picked up within prescribed timescales.</w:t>
      </w:r>
    </w:p>
    <w:p w14:paraId="18E8451E" w14:textId="77777777" w:rsidR="009068EC" w:rsidRPr="001E6001" w:rsidRDefault="009068EC" w:rsidP="001E6001">
      <w:pPr>
        <w:rPr>
          <w:iCs/>
          <w:color w:val="FF0000"/>
        </w:rPr>
      </w:pPr>
    </w:p>
    <w:p w14:paraId="21B04660" w14:textId="6787A62B" w:rsidR="009068EC" w:rsidRDefault="00012304" w:rsidP="00012304">
      <w:pPr>
        <w:rPr>
          <w:rFonts w:ascii="Arial" w:hAnsi="Arial" w:cs="Arial"/>
          <w:b/>
          <w:iCs/>
        </w:rPr>
      </w:pPr>
      <w:r w:rsidRPr="00DA3E48">
        <w:rPr>
          <w:rFonts w:ascii="Arial" w:hAnsi="Arial" w:cs="Arial"/>
          <w:b/>
          <w:iCs/>
        </w:rPr>
        <w:t>6.2.3</w:t>
      </w:r>
      <w:r w:rsidRPr="00DA3E48">
        <w:rPr>
          <w:rFonts w:ascii="Arial" w:hAnsi="Arial" w:cs="Arial"/>
          <w:b/>
          <w:iCs/>
        </w:rPr>
        <w:tab/>
      </w:r>
      <w:r w:rsidR="009068EC" w:rsidRPr="00DA3E48">
        <w:rPr>
          <w:rFonts w:ascii="Arial" w:hAnsi="Arial" w:cs="Arial"/>
          <w:b/>
          <w:iCs/>
        </w:rPr>
        <w:t>Written Communication</w:t>
      </w:r>
    </w:p>
    <w:p w14:paraId="26B06916" w14:textId="77777777" w:rsidR="001E6001" w:rsidRPr="00DA3E48" w:rsidRDefault="001E6001" w:rsidP="00012304">
      <w:pPr>
        <w:rPr>
          <w:rFonts w:ascii="Arial" w:hAnsi="Arial" w:cs="Arial"/>
          <w:b/>
          <w:iCs/>
        </w:rPr>
      </w:pPr>
    </w:p>
    <w:p w14:paraId="02888661" w14:textId="4D8F4420" w:rsidR="009068EC" w:rsidRPr="00DA3E48" w:rsidRDefault="009068EC" w:rsidP="0049736D">
      <w:pPr>
        <w:autoSpaceDE w:val="0"/>
        <w:autoSpaceDN w:val="0"/>
        <w:adjustRightInd w:val="0"/>
        <w:ind w:left="720"/>
        <w:rPr>
          <w:rFonts w:ascii="Arial" w:hAnsi="Arial" w:cs="Arial"/>
          <w:iCs/>
        </w:rPr>
      </w:pPr>
      <w:r w:rsidRPr="00DA3E48">
        <w:rPr>
          <w:rFonts w:ascii="Arial" w:hAnsi="Arial" w:cs="Arial"/>
          <w:iCs/>
        </w:rPr>
        <w:t xml:space="preserve">Any letter or email communication is accepted by the recipient as being from ‘the Council’ and therefore all care must be taken to ensure that content, language and grammar </w:t>
      </w:r>
      <w:r w:rsidR="00DA3E48" w:rsidRPr="00DA3E48">
        <w:rPr>
          <w:rFonts w:ascii="Arial" w:hAnsi="Arial" w:cs="Arial"/>
          <w:iCs/>
        </w:rPr>
        <w:t>is</w:t>
      </w:r>
      <w:r w:rsidRPr="00DA3E48">
        <w:rPr>
          <w:rFonts w:ascii="Arial" w:hAnsi="Arial" w:cs="Arial"/>
          <w:iCs/>
        </w:rPr>
        <w:t xml:space="preserve"> correct and the tone of the correspondence is suitable.</w:t>
      </w:r>
    </w:p>
    <w:p w14:paraId="4A97DEE0" w14:textId="77777777" w:rsidR="009068EC" w:rsidRPr="009068EC" w:rsidRDefault="009068EC" w:rsidP="009068EC">
      <w:pPr>
        <w:autoSpaceDE w:val="0"/>
        <w:autoSpaceDN w:val="0"/>
        <w:adjustRightInd w:val="0"/>
        <w:rPr>
          <w:rFonts w:ascii="Arial" w:hAnsi="Arial" w:cs="Arial"/>
          <w:iCs/>
          <w:color w:val="FF0000"/>
        </w:rPr>
      </w:pPr>
    </w:p>
    <w:p w14:paraId="3178ADD6" w14:textId="14491C47" w:rsidR="009068EC" w:rsidRPr="00DA3E48" w:rsidRDefault="009068EC" w:rsidP="00DA3E48">
      <w:pPr>
        <w:autoSpaceDE w:val="0"/>
        <w:autoSpaceDN w:val="0"/>
        <w:adjustRightInd w:val="0"/>
        <w:ind w:left="720"/>
        <w:rPr>
          <w:rFonts w:ascii="Arial" w:hAnsi="Arial" w:cs="Arial"/>
          <w:iCs/>
        </w:rPr>
      </w:pPr>
      <w:r w:rsidRPr="00DA3E48">
        <w:rPr>
          <w:rFonts w:ascii="Arial" w:hAnsi="Arial" w:cs="Arial"/>
          <w:iCs/>
        </w:rPr>
        <w:t>While often considered more informal, particularly when used internally, email communication should adhere to the same standards as traditional letters.</w:t>
      </w:r>
      <w:r w:rsidR="00DA3E48" w:rsidRPr="00DA3E48">
        <w:rPr>
          <w:rFonts w:ascii="Arial" w:hAnsi="Arial" w:cs="Arial"/>
          <w:iCs/>
        </w:rPr>
        <w:t xml:space="preserve">  </w:t>
      </w:r>
    </w:p>
    <w:p w14:paraId="37B0BBA8" w14:textId="77777777" w:rsidR="00DA3E48" w:rsidRPr="009068EC" w:rsidRDefault="00DA3E48" w:rsidP="00DA3E48">
      <w:pPr>
        <w:autoSpaceDE w:val="0"/>
        <w:autoSpaceDN w:val="0"/>
        <w:adjustRightInd w:val="0"/>
        <w:ind w:left="720"/>
        <w:rPr>
          <w:rFonts w:ascii="Arial" w:hAnsi="Arial" w:cs="Arial"/>
          <w:iCs/>
          <w:color w:val="FF0000"/>
        </w:rPr>
      </w:pPr>
    </w:p>
    <w:p w14:paraId="7DB1C16E" w14:textId="77777777" w:rsidR="009068EC" w:rsidRPr="00DA3E48" w:rsidRDefault="009068EC" w:rsidP="0049736D">
      <w:pPr>
        <w:autoSpaceDE w:val="0"/>
        <w:autoSpaceDN w:val="0"/>
        <w:adjustRightInd w:val="0"/>
        <w:ind w:left="720"/>
        <w:rPr>
          <w:rFonts w:ascii="Arial" w:hAnsi="Arial" w:cs="Arial"/>
          <w:iCs/>
        </w:rPr>
      </w:pPr>
      <w:r w:rsidRPr="00DA3E48">
        <w:rPr>
          <w:rFonts w:ascii="Arial" w:hAnsi="Arial" w:cs="Arial"/>
          <w:iCs/>
        </w:rPr>
        <w:t>As well as the standards below, written communication will also follow guidance contained in the Communications Policy, specifically those parts relating to the use of the Council’s brand, font type and size, and the procedure for managing requests for information in alternative formats, including languages other than English.</w:t>
      </w:r>
    </w:p>
    <w:p w14:paraId="27569F3C" w14:textId="77777777" w:rsidR="009068EC" w:rsidRPr="009068EC" w:rsidRDefault="009068EC" w:rsidP="009068EC">
      <w:pPr>
        <w:autoSpaceDE w:val="0"/>
        <w:autoSpaceDN w:val="0"/>
        <w:adjustRightInd w:val="0"/>
        <w:rPr>
          <w:rFonts w:ascii="Arial" w:hAnsi="Arial" w:cs="Arial"/>
          <w:iCs/>
          <w:color w:val="FF0000"/>
        </w:rPr>
      </w:pPr>
    </w:p>
    <w:p w14:paraId="41278774" w14:textId="55CE1C85" w:rsidR="009068EC" w:rsidRPr="00DA3E48" w:rsidRDefault="009068EC" w:rsidP="009068EC">
      <w:pPr>
        <w:pStyle w:val="ListParagraph"/>
        <w:numPr>
          <w:ilvl w:val="0"/>
          <w:numId w:val="13"/>
        </w:numPr>
        <w:autoSpaceDE w:val="0"/>
        <w:autoSpaceDN w:val="0"/>
        <w:adjustRightInd w:val="0"/>
        <w:spacing w:after="0" w:line="240" w:lineRule="auto"/>
        <w:rPr>
          <w:iCs/>
          <w:szCs w:val="24"/>
        </w:rPr>
      </w:pPr>
      <w:r w:rsidRPr="00DA3E48">
        <w:rPr>
          <w:iCs/>
          <w:szCs w:val="24"/>
        </w:rPr>
        <w:lastRenderedPageBreak/>
        <w:t xml:space="preserve">All letters issued by </w:t>
      </w:r>
      <w:r w:rsidR="00DA3E48" w:rsidRPr="00DA3E48">
        <w:rPr>
          <w:iCs/>
          <w:szCs w:val="24"/>
        </w:rPr>
        <w:t>C</w:t>
      </w:r>
      <w:r w:rsidRPr="00DA3E48">
        <w:rPr>
          <w:iCs/>
          <w:szCs w:val="24"/>
        </w:rPr>
        <w:t>ouncil officers will be issued on the official Mid Ulster District Council letterhead.</w:t>
      </w:r>
    </w:p>
    <w:p w14:paraId="248451FF" w14:textId="77777777" w:rsidR="009068EC" w:rsidRPr="00DA3E48" w:rsidRDefault="009068EC" w:rsidP="009068EC">
      <w:pPr>
        <w:pStyle w:val="ListParagraph"/>
        <w:autoSpaceDE w:val="0"/>
        <w:autoSpaceDN w:val="0"/>
        <w:adjustRightInd w:val="0"/>
        <w:spacing w:after="0" w:line="240" w:lineRule="auto"/>
        <w:rPr>
          <w:iCs/>
          <w:szCs w:val="24"/>
        </w:rPr>
      </w:pPr>
    </w:p>
    <w:p w14:paraId="034A69D9" w14:textId="781C5513" w:rsidR="009068EC" w:rsidRPr="00DA3E48" w:rsidRDefault="009068EC" w:rsidP="009068EC">
      <w:pPr>
        <w:pStyle w:val="ListParagraph"/>
        <w:numPr>
          <w:ilvl w:val="0"/>
          <w:numId w:val="13"/>
        </w:numPr>
        <w:autoSpaceDE w:val="0"/>
        <w:autoSpaceDN w:val="0"/>
        <w:adjustRightInd w:val="0"/>
        <w:spacing w:after="0" w:line="240" w:lineRule="auto"/>
        <w:rPr>
          <w:iCs/>
          <w:szCs w:val="24"/>
        </w:rPr>
      </w:pPr>
      <w:r w:rsidRPr="00DA3E48">
        <w:rPr>
          <w:iCs/>
          <w:szCs w:val="24"/>
        </w:rPr>
        <w:t>Where hard copy information</w:t>
      </w:r>
      <w:r w:rsidR="00DA3E48" w:rsidRPr="00DA3E48">
        <w:rPr>
          <w:iCs/>
          <w:szCs w:val="24"/>
        </w:rPr>
        <w:t>,</w:t>
      </w:r>
      <w:r w:rsidRPr="00DA3E48">
        <w:rPr>
          <w:iCs/>
          <w:szCs w:val="24"/>
        </w:rPr>
        <w:t xml:space="preserve"> which does not require an accompanying letter</w:t>
      </w:r>
      <w:r w:rsidR="00DA3E48" w:rsidRPr="00DA3E48">
        <w:rPr>
          <w:iCs/>
          <w:szCs w:val="24"/>
        </w:rPr>
        <w:t>,</w:t>
      </w:r>
      <w:r w:rsidRPr="00DA3E48">
        <w:rPr>
          <w:iCs/>
          <w:szCs w:val="24"/>
        </w:rPr>
        <w:t xml:space="preserve"> is being issued by post</w:t>
      </w:r>
      <w:r w:rsidR="00DA3E48" w:rsidRPr="00DA3E48">
        <w:rPr>
          <w:iCs/>
          <w:szCs w:val="24"/>
        </w:rPr>
        <w:t>,</w:t>
      </w:r>
      <w:r w:rsidRPr="00DA3E48">
        <w:rPr>
          <w:iCs/>
          <w:szCs w:val="24"/>
        </w:rPr>
        <w:t xml:space="preserve"> an official Mid Ulster District Council compliment slip should be used.</w:t>
      </w:r>
    </w:p>
    <w:p w14:paraId="58CB64E0" w14:textId="77777777" w:rsidR="009068EC" w:rsidRPr="00DA3E48" w:rsidRDefault="009068EC" w:rsidP="009068EC">
      <w:pPr>
        <w:pStyle w:val="ListParagraph"/>
        <w:rPr>
          <w:iCs/>
          <w:szCs w:val="24"/>
        </w:rPr>
      </w:pPr>
    </w:p>
    <w:p w14:paraId="0DE9C451" w14:textId="77777777" w:rsidR="009068EC" w:rsidRPr="00DA3E48" w:rsidRDefault="009068EC" w:rsidP="009068EC">
      <w:pPr>
        <w:pStyle w:val="ListParagraph"/>
        <w:numPr>
          <w:ilvl w:val="0"/>
          <w:numId w:val="13"/>
        </w:numPr>
        <w:autoSpaceDE w:val="0"/>
        <w:autoSpaceDN w:val="0"/>
        <w:adjustRightInd w:val="0"/>
        <w:spacing w:after="0" w:line="240" w:lineRule="auto"/>
        <w:rPr>
          <w:iCs/>
          <w:szCs w:val="24"/>
        </w:rPr>
      </w:pPr>
      <w:r w:rsidRPr="00DA3E48">
        <w:rPr>
          <w:iCs/>
          <w:szCs w:val="24"/>
        </w:rPr>
        <w:t>In formal written correspondence, the Council will be referred to as Mid Ulster District Council.</w:t>
      </w:r>
    </w:p>
    <w:p w14:paraId="5C1D00DC" w14:textId="77777777" w:rsidR="009068EC" w:rsidRPr="009068EC" w:rsidRDefault="009068EC" w:rsidP="009068EC">
      <w:pPr>
        <w:pStyle w:val="ListParagraph"/>
        <w:rPr>
          <w:iCs/>
          <w:color w:val="FF0000"/>
          <w:szCs w:val="24"/>
        </w:rPr>
      </w:pPr>
    </w:p>
    <w:p w14:paraId="5FB6E2EB" w14:textId="652CB32F" w:rsidR="009068EC" w:rsidRPr="009068EC" w:rsidRDefault="009068EC" w:rsidP="009068EC">
      <w:pPr>
        <w:pStyle w:val="ListParagraph"/>
        <w:numPr>
          <w:ilvl w:val="0"/>
          <w:numId w:val="13"/>
        </w:numPr>
        <w:autoSpaceDE w:val="0"/>
        <w:autoSpaceDN w:val="0"/>
        <w:adjustRightInd w:val="0"/>
        <w:spacing w:after="0" w:line="240" w:lineRule="auto"/>
        <w:rPr>
          <w:iCs/>
          <w:color w:val="FF0000"/>
          <w:szCs w:val="24"/>
        </w:rPr>
      </w:pPr>
      <w:r w:rsidRPr="00DA3E48">
        <w:rPr>
          <w:iCs/>
          <w:szCs w:val="24"/>
        </w:rPr>
        <w:t>In all written communication, the first name and surname of the officer signing the correspondence will be used, together with job title. Contact details, including direct dial telephone numbers and email address, where applicable, will be provided to ensure customers have an easily identifiable point of contact. Normally, formal correspondence will be signed by a senior member of staff (</w:t>
      </w:r>
      <w:r w:rsidR="002D77EE" w:rsidRPr="009648B3">
        <w:rPr>
          <w:iCs/>
          <w:szCs w:val="24"/>
        </w:rPr>
        <w:t xml:space="preserve">Chief Executive, </w:t>
      </w:r>
      <w:r w:rsidR="00B83590" w:rsidRPr="009648B3">
        <w:rPr>
          <w:iCs/>
          <w:szCs w:val="24"/>
        </w:rPr>
        <w:t xml:space="preserve">Strategic </w:t>
      </w:r>
      <w:r w:rsidRPr="009648B3">
        <w:rPr>
          <w:iCs/>
          <w:szCs w:val="24"/>
        </w:rPr>
        <w:t xml:space="preserve">Director, </w:t>
      </w:r>
      <w:r w:rsidR="00DA3E48" w:rsidRPr="009A5893">
        <w:rPr>
          <w:iCs/>
          <w:szCs w:val="24"/>
        </w:rPr>
        <w:t xml:space="preserve">Assistant Director, </w:t>
      </w:r>
      <w:r w:rsidRPr="009648B3">
        <w:rPr>
          <w:iCs/>
          <w:szCs w:val="24"/>
        </w:rPr>
        <w:t>Head of Service</w:t>
      </w:r>
      <w:r w:rsidR="00DA3E48" w:rsidRPr="009648B3">
        <w:rPr>
          <w:iCs/>
          <w:szCs w:val="24"/>
        </w:rPr>
        <w:t xml:space="preserve">, </w:t>
      </w:r>
      <w:r w:rsidR="00DA3E48" w:rsidRPr="009A5893">
        <w:rPr>
          <w:iCs/>
          <w:szCs w:val="24"/>
        </w:rPr>
        <w:t>Manager</w:t>
      </w:r>
      <w:r w:rsidRPr="009A5893">
        <w:rPr>
          <w:iCs/>
          <w:szCs w:val="24"/>
        </w:rPr>
        <w:t xml:space="preserve"> </w:t>
      </w:r>
      <w:r w:rsidRPr="00DA3E48">
        <w:rPr>
          <w:iCs/>
          <w:szCs w:val="24"/>
        </w:rPr>
        <w:t xml:space="preserve">or other officer designated by a </w:t>
      </w:r>
      <w:r w:rsidR="00B83590">
        <w:rPr>
          <w:iCs/>
          <w:szCs w:val="24"/>
        </w:rPr>
        <w:t xml:space="preserve">Strategic </w:t>
      </w:r>
      <w:r w:rsidRPr="00DA3E48">
        <w:rPr>
          <w:iCs/>
          <w:szCs w:val="24"/>
        </w:rPr>
        <w:t>Director).</w:t>
      </w:r>
    </w:p>
    <w:p w14:paraId="062C39E6" w14:textId="77777777" w:rsidR="009068EC" w:rsidRPr="009068EC" w:rsidRDefault="009068EC" w:rsidP="009068EC">
      <w:pPr>
        <w:pStyle w:val="ListParagraph"/>
        <w:rPr>
          <w:iCs/>
          <w:color w:val="FF0000"/>
          <w:szCs w:val="24"/>
        </w:rPr>
      </w:pPr>
    </w:p>
    <w:p w14:paraId="69B5EEF0" w14:textId="3B7CD275" w:rsidR="009068EC" w:rsidRPr="00DA3E48" w:rsidRDefault="009068EC" w:rsidP="009068EC">
      <w:pPr>
        <w:pStyle w:val="ListParagraph"/>
        <w:numPr>
          <w:ilvl w:val="0"/>
          <w:numId w:val="13"/>
        </w:numPr>
        <w:autoSpaceDE w:val="0"/>
        <w:autoSpaceDN w:val="0"/>
        <w:adjustRightInd w:val="0"/>
        <w:spacing w:after="0" w:line="240" w:lineRule="auto"/>
        <w:rPr>
          <w:iCs/>
          <w:szCs w:val="24"/>
        </w:rPr>
      </w:pPr>
      <w:r w:rsidRPr="00DA3E48">
        <w:rPr>
          <w:iCs/>
          <w:szCs w:val="24"/>
        </w:rPr>
        <w:t xml:space="preserve">Standard phrases to close letters will be used as appropriate, that is ‘yours sincerely’ or ‘yours faithfully’. When appropriate, officers may use less formal closing phrases, such as ‘kind regards’ or ‘best wishes’. </w:t>
      </w:r>
      <w:r w:rsidR="00DA3E48" w:rsidRPr="00DA3E48">
        <w:rPr>
          <w:iCs/>
          <w:szCs w:val="24"/>
        </w:rPr>
        <w:t xml:space="preserve"> </w:t>
      </w:r>
      <w:r w:rsidRPr="00DA3E48">
        <w:rPr>
          <w:iCs/>
          <w:szCs w:val="24"/>
        </w:rPr>
        <w:t>Phrases such as ‘yours in sport’ are not to be used.</w:t>
      </w:r>
    </w:p>
    <w:p w14:paraId="039C6AD9" w14:textId="77777777" w:rsidR="009068EC" w:rsidRPr="009068EC" w:rsidRDefault="009068EC" w:rsidP="009068EC">
      <w:pPr>
        <w:pStyle w:val="ListParagraph"/>
        <w:rPr>
          <w:iCs/>
          <w:color w:val="FF0000"/>
          <w:szCs w:val="24"/>
        </w:rPr>
      </w:pPr>
    </w:p>
    <w:p w14:paraId="22BBAB66" w14:textId="458C9AD1" w:rsidR="009068EC" w:rsidRPr="00DA3E48" w:rsidRDefault="009068EC" w:rsidP="009068EC">
      <w:pPr>
        <w:pStyle w:val="ListParagraph"/>
        <w:numPr>
          <w:ilvl w:val="0"/>
          <w:numId w:val="13"/>
        </w:numPr>
        <w:autoSpaceDE w:val="0"/>
        <w:autoSpaceDN w:val="0"/>
        <w:adjustRightInd w:val="0"/>
        <w:spacing w:after="0" w:line="240" w:lineRule="auto"/>
        <w:rPr>
          <w:iCs/>
          <w:szCs w:val="24"/>
        </w:rPr>
      </w:pPr>
      <w:r w:rsidRPr="00DA3E48">
        <w:rPr>
          <w:iCs/>
          <w:szCs w:val="24"/>
        </w:rPr>
        <w:t>All staff with a</w:t>
      </w:r>
      <w:r w:rsidR="00AD0D7D">
        <w:rPr>
          <w:iCs/>
          <w:szCs w:val="24"/>
        </w:rPr>
        <w:t>n</w:t>
      </w:r>
      <w:r w:rsidRPr="00DA3E48">
        <w:rPr>
          <w:iCs/>
          <w:szCs w:val="24"/>
        </w:rPr>
        <w:t xml:space="preserve"> ‘@midulstercouncil.org’ email address must use the standard email template, including the agreed signature template</w:t>
      </w:r>
      <w:r w:rsidR="009648B3">
        <w:rPr>
          <w:iCs/>
          <w:szCs w:val="24"/>
        </w:rPr>
        <w:t xml:space="preserve"> </w:t>
      </w:r>
      <w:r w:rsidR="009648B3">
        <w:rPr>
          <w:szCs w:val="24"/>
        </w:rPr>
        <w:t>in line with the Council’s Brand Guidelines (please refer</w:t>
      </w:r>
      <w:r w:rsidR="009A5893">
        <w:rPr>
          <w:szCs w:val="24"/>
        </w:rPr>
        <w:t xml:space="preserve"> </w:t>
      </w:r>
      <w:r w:rsidR="009648B3">
        <w:rPr>
          <w:szCs w:val="24"/>
        </w:rPr>
        <w:t>to Marketing and Communications for further information).</w:t>
      </w:r>
    </w:p>
    <w:p w14:paraId="14AB341C" w14:textId="77777777" w:rsidR="009068EC" w:rsidRPr="009068EC" w:rsidRDefault="009068EC" w:rsidP="009068EC">
      <w:pPr>
        <w:pStyle w:val="ListParagraph"/>
        <w:rPr>
          <w:iCs/>
          <w:color w:val="FF0000"/>
          <w:szCs w:val="24"/>
        </w:rPr>
      </w:pPr>
    </w:p>
    <w:p w14:paraId="06FAD7AA" w14:textId="672AD636" w:rsidR="009068EC" w:rsidRPr="00E41A35" w:rsidRDefault="009068EC" w:rsidP="009068EC">
      <w:pPr>
        <w:pStyle w:val="ListParagraph"/>
        <w:numPr>
          <w:ilvl w:val="0"/>
          <w:numId w:val="13"/>
        </w:numPr>
        <w:autoSpaceDE w:val="0"/>
        <w:autoSpaceDN w:val="0"/>
        <w:adjustRightInd w:val="0"/>
        <w:spacing w:after="0" w:line="240" w:lineRule="auto"/>
        <w:rPr>
          <w:iCs/>
          <w:strike/>
          <w:szCs w:val="24"/>
        </w:rPr>
      </w:pPr>
      <w:r w:rsidRPr="00DA3E48">
        <w:rPr>
          <w:szCs w:val="24"/>
        </w:rPr>
        <w:t>Out of office automatic email response must be enabled where a member of staff will be absent for more than 1 working day. The out of office message must provide an alternative point of contact for enquiries</w:t>
      </w:r>
      <w:r w:rsidR="00891787">
        <w:rPr>
          <w:szCs w:val="24"/>
        </w:rPr>
        <w:t>.</w:t>
      </w:r>
      <w:r w:rsidRPr="00DA3E48">
        <w:rPr>
          <w:szCs w:val="24"/>
        </w:rPr>
        <w:t xml:space="preserve"> </w:t>
      </w:r>
    </w:p>
    <w:p w14:paraId="60303ECA" w14:textId="77777777" w:rsidR="009068EC" w:rsidRPr="009068EC" w:rsidRDefault="009068EC" w:rsidP="009068EC">
      <w:pPr>
        <w:pStyle w:val="ListParagraph"/>
        <w:autoSpaceDE w:val="0"/>
        <w:autoSpaceDN w:val="0"/>
        <w:adjustRightInd w:val="0"/>
        <w:spacing w:after="0" w:line="240" w:lineRule="auto"/>
        <w:rPr>
          <w:iCs/>
          <w:color w:val="FF0000"/>
          <w:szCs w:val="24"/>
        </w:rPr>
      </w:pPr>
    </w:p>
    <w:p w14:paraId="35E5C7C4" w14:textId="5449C4D5" w:rsidR="009068EC" w:rsidRPr="00DA3E48" w:rsidRDefault="009068EC" w:rsidP="009068EC">
      <w:pPr>
        <w:pStyle w:val="ListParagraph"/>
        <w:numPr>
          <w:ilvl w:val="0"/>
          <w:numId w:val="13"/>
        </w:numPr>
        <w:autoSpaceDE w:val="0"/>
        <w:autoSpaceDN w:val="0"/>
        <w:adjustRightInd w:val="0"/>
        <w:spacing w:after="0" w:line="240" w:lineRule="auto"/>
        <w:rPr>
          <w:iCs/>
          <w:szCs w:val="24"/>
        </w:rPr>
      </w:pPr>
      <w:r w:rsidRPr="00DA3E48">
        <w:rPr>
          <w:szCs w:val="24"/>
        </w:rPr>
        <w:t>All correspondence by letter received by the Council will be acknowledged within 3 working days</w:t>
      </w:r>
      <w:r w:rsidR="003D057E">
        <w:rPr>
          <w:szCs w:val="24"/>
        </w:rPr>
        <w:t xml:space="preserve"> (except where other legislative requirements take precedence)</w:t>
      </w:r>
      <w:r w:rsidRPr="00DA3E48">
        <w:rPr>
          <w:szCs w:val="24"/>
        </w:rPr>
        <w:t xml:space="preserve">, unless a full response is to be issued in the interim period. </w:t>
      </w:r>
      <w:r w:rsidR="00DA3E48" w:rsidRPr="00DA3E48">
        <w:rPr>
          <w:szCs w:val="24"/>
        </w:rPr>
        <w:t xml:space="preserve"> </w:t>
      </w:r>
      <w:r w:rsidRPr="00DA3E48">
        <w:rPr>
          <w:szCs w:val="24"/>
        </w:rPr>
        <w:t>Acknowledgements should be issued by email whenever possible.</w:t>
      </w:r>
    </w:p>
    <w:p w14:paraId="4B2D71C2" w14:textId="77777777" w:rsidR="009068EC" w:rsidRPr="00DA3E48" w:rsidRDefault="009068EC" w:rsidP="009068EC">
      <w:pPr>
        <w:pStyle w:val="ListParagraph"/>
        <w:rPr>
          <w:iCs/>
          <w:szCs w:val="24"/>
        </w:rPr>
      </w:pPr>
    </w:p>
    <w:p w14:paraId="29720B3A" w14:textId="4AF614EB" w:rsidR="009068EC" w:rsidRPr="00DA3E48" w:rsidRDefault="009068EC" w:rsidP="009068EC">
      <w:pPr>
        <w:pStyle w:val="ListParagraph"/>
        <w:numPr>
          <w:ilvl w:val="0"/>
          <w:numId w:val="13"/>
        </w:numPr>
        <w:autoSpaceDE w:val="0"/>
        <w:autoSpaceDN w:val="0"/>
        <w:adjustRightInd w:val="0"/>
        <w:spacing w:after="0" w:line="240" w:lineRule="auto"/>
        <w:rPr>
          <w:iCs/>
          <w:szCs w:val="24"/>
        </w:rPr>
      </w:pPr>
      <w:r w:rsidRPr="00DA3E48">
        <w:rPr>
          <w:szCs w:val="24"/>
        </w:rPr>
        <w:t>All external correspondence received by email will be acknowledged within 3 working days</w:t>
      </w:r>
      <w:r w:rsidR="003D057E">
        <w:rPr>
          <w:szCs w:val="24"/>
        </w:rPr>
        <w:t xml:space="preserve"> (except where other legislative requirements take precedence)</w:t>
      </w:r>
      <w:r w:rsidRPr="00DA3E48">
        <w:rPr>
          <w:szCs w:val="24"/>
        </w:rPr>
        <w:t>, unless a full response is to be issued in the interim period.</w:t>
      </w:r>
    </w:p>
    <w:p w14:paraId="17256B31" w14:textId="77777777" w:rsidR="009068EC" w:rsidRPr="00DA3E48" w:rsidRDefault="009068EC" w:rsidP="009068EC">
      <w:pPr>
        <w:pStyle w:val="ListParagraph"/>
        <w:rPr>
          <w:iCs/>
          <w:szCs w:val="24"/>
        </w:rPr>
      </w:pPr>
    </w:p>
    <w:p w14:paraId="118DF658" w14:textId="40A5B9BF" w:rsidR="009068EC" w:rsidRPr="00DA3E48" w:rsidRDefault="009068EC" w:rsidP="009068EC">
      <w:pPr>
        <w:pStyle w:val="ListParagraph"/>
        <w:numPr>
          <w:ilvl w:val="0"/>
          <w:numId w:val="13"/>
        </w:numPr>
        <w:autoSpaceDE w:val="0"/>
        <w:autoSpaceDN w:val="0"/>
        <w:adjustRightInd w:val="0"/>
        <w:spacing w:after="0" w:line="240" w:lineRule="auto"/>
        <w:rPr>
          <w:szCs w:val="24"/>
        </w:rPr>
      </w:pPr>
      <w:r w:rsidRPr="00DA3E48">
        <w:rPr>
          <w:szCs w:val="24"/>
        </w:rPr>
        <w:t>All correspondence will receive a response within 15 working days</w:t>
      </w:r>
      <w:r w:rsidR="003D057E">
        <w:rPr>
          <w:szCs w:val="24"/>
        </w:rPr>
        <w:t xml:space="preserve"> (except where other legislative requirements take precedence). </w:t>
      </w:r>
      <w:r w:rsidRPr="00DA3E48">
        <w:rPr>
          <w:szCs w:val="24"/>
        </w:rPr>
        <w:t>Where a response cannot be issued within the 15 working day timeframe, the Council will contact the customer to provide an explanation and a new target response time.</w:t>
      </w:r>
    </w:p>
    <w:p w14:paraId="0E3042A6" w14:textId="77777777" w:rsidR="009068EC" w:rsidRPr="009068EC" w:rsidRDefault="009068EC" w:rsidP="009068EC">
      <w:pPr>
        <w:pStyle w:val="ListParagraph"/>
        <w:rPr>
          <w:color w:val="FF0000"/>
          <w:szCs w:val="24"/>
        </w:rPr>
      </w:pPr>
    </w:p>
    <w:p w14:paraId="6C798204" w14:textId="77777777" w:rsidR="009068EC" w:rsidRPr="009068EC" w:rsidRDefault="009068EC" w:rsidP="009068EC">
      <w:pPr>
        <w:pStyle w:val="ListParagraph"/>
        <w:numPr>
          <w:ilvl w:val="0"/>
          <w:numId w:val="13"/>
        </w:numPr>
        <w:autoSpaceDE w:val="0"/>
        <w:autoSpaceDN w:val="0"/>
        <w:adjustRightInd w:val="0"/>
        <w:spacing w:after="0" w:line="240" w:lineRule="auto"/>
        <w:rPr>
          <w:color w:val="FF0000"/>
          <w:szCs w:val="24"/>
        </w:rPr>
      </w:pPr>
      <w:r w:rsidRPr="00DA3E48">
        <w:rPr>
          <w:szCs w:val="24"/>
        </w:rPr>
        <w:lastRenderedPageBreak/>
        <w:t>When appropriate, a response to written correspondence can be made by telephone or in person, in which case a file note should be made and retained to record details of the contact, including date, time and outcome</w:t>
      </w:r>
      <w:r w:rsidRPr="00A853C6">
        <w:rPr>
          <w:szCs w:val="24"/>
        </w:rPr>
        <w:t>.</w:t>
      </w:r>
    </w:p>
    <w:p w14:paraId="0C7DB7A3" w14:textId="77777777" w:rsidR="009068EC" w:rsidRPr="009068EC" w:rsidRDefault="009068EC" w:rsidP="009068EC">
      <w:pPr>
        <w:pStyle w:val="ListParagraph"/>
        <w:rPr>
          <w:color w:val="FF0000"/>
          <w:szCs w:val="24"/>
        </w:rPr>
      </w:pPr>
    </w:p>
    <w:p w14:paraId="4DFA9625" w14:textId="77777777" w:rsidR="009068EC" w:rsidRPr="009E5031" w:rsidRDefault="009068EC" w:rsidP="0049736D">
      <w:pPr>
        <w:ind w:left="720"/>
        <w:rPr>
          <w:rFonts w:ascii="Arial" w:hAnsi="Arial" w:cs="Arial"/>
        </w:rPr>
      </w:pPr>
      <w:r w:rsidRPr="009E5031">
        <w:rPr>
          <w:rFonts w:ascii="Arial" w:hAnsi="Arial" w:cs="Arial"/>
        </w:rPr>
        <w:t>Councillors routinely receive written correspondence, by letter, by email and via on-line channels and routinely respond in their capacity as individual elected members.</w:t>
      </w:r>
    </w:p>
    <w:p w14:paraId="215EF08C" w14:textId="77777777" w:rsidR="009068EC" w:rsidRPr="009E5031" w:rsidRDefault="009068EC" w:rsidP="009068EC">
      <w:pPr>
        <w:pStyle w:val="ListParagraph"/>
        <w:spacing w:after="0" w:line="240" w:lineRule="auto"/>
        <w:rPr>
          <w:szCs w:val="24"/>
        </w:rPr>
      </w:pPr>
    </w:p>
    <w:p w14:paraId="50885F0D" w14:textId="13DF549F" w:rsidR="009068EC" w:rsidRPr="001E6001" w:rsidRDefault="009068EC" w:rsidP="001E6001">
      <w:pPr>
        <w:pStyle w:val="ListParagraph"/>
        <w:numPr>
          <w:ilvl w:val="0"/>
          <w:numId w:val="13"/>
        </w:numPr>
        <w:spacing w:after="0" w:line="240" w:lineRule="auto"/>
        <w:rPr>
          <w:szCs w:val="24"/>
        </w:rPr>
      </w:pPr>
      <w:r w:rsidRPr="009E5031">
        <w:rPr>
          <w:szCs w:val="24"/>
        </w:rPr>
        <w:t xml:space="preserve">Where an elected member receives correspondence relating to Council business in an official capacity (as Chair, Deputy Chair or Chair of a Committee), the appropriate senior </w:t>
      </w:r>
      <w:r w:rsidR="009E5031" w:rsidRPr="009E5031">
        <w:rPr>
          <w:szCs w:val="24"/>
        </w:rPr>
        <w:t>C</w:t>
      </w:r>
      <w:r w:rsidRPr="009E5031">
        <w:rPr>
          <w:szCs w:val="24"/>
        </w:rPr>
        <w:t>ouncil officer will, on request, assist in providing information to facilitate a response which reflects the corporate position or, if requested, draft a response.</w:t>
      </w:r>
    </w:p>
    <w:p w14:paraId="1446CEA1" w14:textId="77777777" w:rsidR="0049736D" w:rsidRDefault="0049736D" w:rsidP="009068EC">
      <w:pPr>
        <w:autoSpaceDE w:val="0"/>
        <w:autoSpaceDN w:val="0"/>
        <w:adjustRightInd w:val="0"/>
        <w:rPr>
          <w:rFonts w:ascii="Arial" w:hAnsi="Arial" w:cs="Arial"/>
          <w:b/>
          <w:iCs/>
          <w:color w:val="FF0000"/>
        </w:rPr>
      </w:pPr>
    </w:p>
    <w:p w14:paraId="1AB35FE6" w14:textId="551884E9" w:rsidR="009068EC" w:rsidRPr="009E5031" w:rsidRDefault="0049736D" w:rsidP="009068EC">
      <w:pPr>
        <w:autoSpaceDE w:val="0"/>
        <w:autoSpaceDN w:val="0"/>
        <w:adjustRightInd w:val="0"/>
        <w:rPr>
          <w:rFonts w:ascii="Arial" w:hAnsi="Arial" w:cs="Arial"/>
          <w:b/>
          <w:iCs/>
        </w:rPr>
      </w:pPr>
      <w:r w:rsidRPr="009E5031">
        <w:rPr>
          <w:rFonts w:ascii="Arial" w:hAnsi="Arial" w:cs="Arial"/>
          <w:b/>
          <w:iCs/>
        </w:rPr>
        <w:t>6.3</w:t>
      </w:r>
      <w:r w:rsidRPr="009E5031">
        <w:rPr>
          <w:rFonts w:ascii="Arial" w:hAnsi="Arial" w:cs="Arial"/>
          <w:b/>
          <w:iCs/>
        </w:rPr>
        <w:tab/>
      </w:r>
      <w:r w:rsidR="009068EC" w:rsidRPr="009E5031">
        <w:rPr>
          <w:rFonts w:ascii="Arial" w:hAnsi="Arial" w:cs="Arial"/>
          <w:b/>
          <w:iCs/>
        </w:rPr>
        <w:t xml:space="preserve">Standards </w:t>
      </w:r>
      <w:r w:rsidR="00964D0D">
        <w:rPr>
          <w:rFonts w:ascii="Arial" w:hAnsi="Arial" w:cs="Arial"/>
          <w:b/>
          <w:iCs/>
        </w:rPr>
        <w:t>f</w:t>
      </w:r>
      <w:r w:rsidR="009068EC" w:rsidRPr="009E5031">
        <w:rPr>
          <w:rFonts w:ascii="Arial" w:hAnsi="Arial" w:cs="Arial"/>
          <w:b/>
          <w:iCs/>
        </w:rPr>
        <w:t>or Our Customers</w:t>
      </w:r>
    </w:p>
    <w:p w14:paraId="239819F8" w14:textId="77777777" w:rsidR="0049736D" w:rsidRPr="009E5031" w:rsidRDefault="0049736D" w:rsidP="009068EC">
      <w:pPr>
        <w:autoSpaceDE w:val="0"/>
        <w:autoSpaceDN w:val="0"/>
        <w:adjustRightInd w:val="0"/>
        <w:rPr>
          <w:rFonts w:ascii="Arial" w:hAnsi="Arial" w:cs="Arial"/>
          <w:b/>
          <w:iCs/>
        </w:rPr>
      </w:pPr>
    </w:p>
    <w:p w14:paraId="6E72BCCA" w14:textId="5818818E" w:rsidR="009068EC" w:rsidRPr="009E5031" w:rsidRDefault="009068EC" w:rsidP="0049736D">
      <w:pPr>
        <w:autoSpaceDE w:val="0"/>
        <w:autoSpaceDN w:val="0"/>
        <w:adjustRightInd w:val="0"/>
        <w:ind w:left="720"/>
        <w:rPr>
          <w:rFonts w:ascii="Arial" w:hAnsi="Arial" w:cs="Arial"/>
        </w:rPr>
      </w:pPr>
      <w:r w:rsidRPr="009E5031">
        <w:rPr>
          <w:rFonts w:ascii="Arial" w:hAnsi="Arial" w:cs="Arial"/>
        </w:rPr>
        <w:t xml:space="preserve">We are committed to providing a </w:t>
      </w:r>
      <w:r w:rsidR="007B3D27" w:rsidRPr="009E5031">
        <w:rPr>
          <w:rFonts w:ascii="Arial" w:hAnsi="Arial" w:cs="Arial"/>
        </w:rPr>
        <w:t>high-quality</w:t>
      </w:r>
      <w:r w:rsidRPr="009E5031">
        <w:rPr>
          <w:rFonts w:ascii="Arial" w:hAnsi="Arial" w:cs="Arial"/>
        </w:rPr>
        <w:t xml:space="preserve"> service that meets the needs of our customers. In return, we expect certain standards from our customers:</w:t>
      </w:r>
    </w:p>
    <w:p w14:paraId="42C1811A" w14:textId="77777777" w:rsidR="009068EC" w:rsidRPr="009068EC" w:rsidRDefault="009068EC" w:rsidP="009068EC">
      <w:pPr>
        <w:autoSpaceDE w:val="0"/>
        <w:autoSpaceDN w:val="0"/>
        <w:adjustRightInd w:val="0"/>
        <w:rPr>
          <w:rFonts w:ascii="Arial" w:hAnsi="Arial" w:cs="Arial"/>
          <w:color w:val="FF0000"/>
        </w:rPr>
      </w:pPr>
    </w:p>
    <w:p w14:paraId="148295B2" w14:textId="77777777" w:rsidR="009068EC" w:rsidRPr="009E5031" w:rsidRDefault="009068EC" w:rsidP="009068EC">
      <w:pPr>
        <w:pStyle w:val="ListParagraph"/>
        <w:numPr>
          <w:ilvl w:val="0"/>
          <w:numId w:val="16"/>
        </w:numPr>
        <w:autoSpaceDE w:val="0"/>
        <w:autoSpaceDN w:val="0"/>
        <w:adjustRightInd w:val="0"/>
        <w:spacing w:after="0" w:line="240" w:lineRule="auto"/>
        <w:rPr>
          <w:szCs w:val="24"/>
        </w:rPr>
      </w:pPr>
      <w:r w:rsidRPr="009E5031">
        <w:rPr>
          <w:szCs w:val="24"/>
        </w:rPr>
        <w:t>We expect our customers to treat all of our staff with the respect that they themselves would wish to receive.</w:t>
      </w:r>
    </w:p>
    <w:p w14:paraId="70B57992" w14:textId="77777777" w:rsidR="009068EC" w:rsidRPr="009068EC" w:rsidRDefault="009068EC" w:rsidP="009068EC">
      <w:pPr>
        <w:pStyle w:val="ListParagraph"/>
        <w:autoSpaceDE w:val="0"/>
        <w:autoSpaceDN w:val="0"/>
        <w:adjustRightInd w:val="0"/>
        <w:spacing w:after="0" w:line="240" w:lineRule="auto"/>
        <w:rPr>
          <w:color w:val="FF0000"/>
          <w:szCs w:val="24"/>
        </w:rPr>
      </w:pPr>
    </w:p>
    <w:p w14:paraId="7D05C0CF" w14:textId="77777777" w:rsidR="009068EC" w:rsidRPr="009E5031" w:rsidRDefault="009068EC" w:rsidP="009068EC">
      <w:pPr>
        <w:pStyle w:val="ListParagraph"/>
        <w:numPr>
          <w:ilvl w:val="0"/>
          <w:numId w:val="16"/>
        </w:numPr>
        <w:autoSpaceDE w:val="0"/>
        <w:autoSpaceDN w:val="0"/>
        <w:adjustRightInd w:val="0"/>
        <w:spacing w:after="0" w:line="240" w:lineRule="auto"/>
        <w:rPr>
          <w:szCs w:val="24"/>
        </w:rPr>
      </w:pPr>
      <w:r w:rsidRPr="009E5031">
        <w:rPr>
          <w:szCs w:val="24"/>
        </w:rPr>
        <w:t>We do not expect our customers to threaten, physically or verbally abuse any of our staff.</w:t>
      </w:r>
    </w:p>
    <w:p w14:paraId="60C2BF41" w14:textId="77777777" w:rsidR="009068EC" w:rsidRPr="009068EC" w:rsidRDefault="009068EC" w:rsidP="009068EC">
      <w:pPr>
        <w:pStyle w:val="ListParagraph"/>
        <w:rPr>
          <w:color w:val="FF0000"/>
          <w:szCs w:val="24"/>
        </w:rPr>
      </w:pPr>
    </w:p>
    <w:p w14:paraId="2A301CC5" w14:textId="530AA2DE" w:rsidR="009068EC" w:rsidRPr="00B83590" w:rsidRDefault="009068EC" w:rsidP="009068EC">
      <w:pPr>
        <w:pStyle w:val="ListParagraph"/>
        <w:numPr>
          <w:ilvl w:val="0"/>
          <w:numId w:val="16"/>
        </w:numPr>
        <w:autoSpaceDE w:val="0"/>
        <w:autoSpaceDN w:val="0"/>
        <w:adjustRightInd w:val="0"/>
        <w:spacing w:after="0" w:line="240" w:lineRule="auto"/>
        <w:rPr>
          <w:color w:val="FF0000"/>
          <w:szCs w:val="24"/>
        </w:rPr>
      </w:pPr>
      <w:r w:rsidRPr="009E5031">
        <w:rPr>
          <w:szCs w:val="24"/>
        </w:rPr>
        <w:t xml:space="preserve">In the event that we make a mistake, we will always try to make amends. Abuse of staff in these or any other circumstances does not help any situation. </w:t>
      </w:r>
      <w:r w:rsidR="009E5031" w:rsidRPr="009E5031">
        <w:rPr>
          <w:szCs w:val="24"/>
        </w:rPr>
        <w:t xml:space="preserve"> </w:t>
      </w:r>
      <w:r w:rsidRPr="009E5031">
        <w:rPr>
          <w:szCs w:val="24"/>
        </w:rPr>
        <w:t xml:space="preserve">During a telephone call, should such abuse reach an unacceptable level, staff will politely end the conversation. </w:t>
      </w:r>
      <w:r w:rsidR="009E5031" w:rsidRPr="009E5031">
        <w:rPr>
          <w:szCs w:val="24"/>
        </w:rPr>
        <w:t xml:space="preserve"> </w:t>
      </w:r>
      <w:r w:rsidRPr="009E5031">
        <w:rPr>
          <w:szCs w:val="24"/>
        </w:rPr>
        <w:t xml:space="preserve">In person-to-person circumstances staff will remove themselves from the situation and call for assistance if required. </w:t>
      </w:r>
      <w:r w:rsidR="009E5031" w:rsidRPr="009E5031">
        <w:rPr>
          <w:szCs w:val="24"/>
        </w:rPr>
        <w:t xml:space="preserve"> </w:t>
      </w:r>
      <w:r w:rsidRPr="009E5031">
        <w:rPr>
          <w:szCs w:val="24"/>
        </w:rPr>
        <w:t>All incidents of abusive behaviour will be recorded</w:t>
      </w:r>
      <w:r w:rsidR="009E5031" w:rsidRPr="009E5031">
        <w:rPr>
          <w:szCs w:val="24"/>
        </w:rPr>
        <w:t xml:space="preserve"> </w:t>
      </w:r>
      <w:r w:rsidR="009E5031" w:rsidRPr="009A5893">
        <w:rPr>
          <w:szCs w:val="24"/>
        </w:rPr>
        <w:t>and will be addressed</w:t>
      </w:r>
      <w:r w:rsidR="00B83590" w:rsidRPr="009A5893">
        <w:rPr>
          <w:szCs w:val="24"/>
        </w:rPr>
        <w:t xml:space="preserve"> under the relevant policy.</w:t>
      </w:r>
    </w:p>
    <w:p w14:paraId="12CC8A96" w14:textId="77777777" w:rsidR="009068EC" w:rsidRPr="009068EC" w:rsidRDefault="009068EC" w:rsidP="009068EC">
      <w:pPr>
        <w:pStyle w:val="ListParagraph"/>
        <w:rPr>
          <w:color w:val="FF0000"/>
          <w:szCs w:val="24"/>
        </w:rPr>
      </w:pPr>
    </w:p>
    <w:p w14:paraId="3AFBFCF6" w14:textId="77777777" w:rsidR="00935E89" w:rsidRDefault="009068EC" w:rsidP="009A5893">
      <w:pPr>
        <w:pStyle w:val="ListParagraph"/>
        <w:numPr>
          <w:ilvl w:val="0"/>
          <w:numId w:val="16"/>
        </w:numPr>
        <w:autoSpaceDE w:val="0"/>
        <w:autoSpaceDN w:val="0"/>
        <w:adjustRightInd w:val="0"/>
        <w:spacing w:after="0" w:line="240" w:lineRule="auto"/>
        <w:rPr>
          <w:szCs w:val="24"/>
        </w:rPr>
      </w:pPr>
      <w:r w:rsidRPr="009E5031">
        <w:rPr>
          <w:szCs w:val="24"/>
        </w:rPr>
        <w:t>We expect all our customers to co-operate with any reasonable instructions or requests from our staff.</w:t>
      </w:r>
    </w:p>
    <w:p w14:paraId="70244B39" w14:textId="77777777" w:rsidR="00935E89" w:rsidRDefault="00935E89" w:rsidP="00935E89">
      <w:pPr>
        <w:pStyle w:val="ListParagraph"/>
      </w:pPr>
    </w:p>
    <w:p w14:paraId="29B9CA23" w14:textId="17D0A94F" w:rsidR="009A5893" w:rsidRPr="00935E89" w:rsidRDefault="009068EC" w:rsidP="009A5893">
      <w:pPr>
        <w:pStyle w:val="ListParagraph"/>
        <w:numPr>
          <w:ilvl w:val="0"/>
          <w:numId w:val="16"/>
        </w:numPr>
        <w:autoSpaceDE w:val="0"/>
        <w:autoSpaceDN w:val="0"/>
        <w:adjustRightInd w:val="0"/>
        <w:spacing w:after="0" w:line="240" w:lineRule="auto"/>
        <w:rPr>
          <w:szCs w:val="24"/>
        </w:rPr>
      </w:pPr>
      <w:r w:rsidRPr="00935E89">
        <w:t>Our customers will not wilfully harm things owned by the Council, Councillors or staff.</w:t>
      </w:r>
    </w:p>
    <w:p w14:paraId="12465AE0" w14:textId="77777777" w:rsidR="003D057E" w:rsidRPr="009068EC" w:rsidRDefault="003D057E" w:rsidP="009068EC">
      <w:pPr>
        <w:autoSpaceDE w:val="0"/>
        <w:autoSpaceDN w:val="0"/>
        <w:adjustRightInd w:val="0"/>
        <w:rPr>
          <w:rFonts w:ascii="Arial" w:hAnsi="Arial" w:cs="Arial"/>
          <w:color w:val="FF0000"/>
        </w:rPr>
      </w:pPr>
    </w:p>
    <w:p w14:paraId="261046C9" w14:textId="7CAE5344" w:rsidR="009068EC" w:rsidRDefault="0055687D" w:rsidP="0055687D">
      <w:pPr>
        <w:autoSpaceDE w:val="0"/>
        <w:autoSpaceDN w:val="0"/>
        <w:adjustRightInd w:val="0"/>
        <w:rPr>
          <w:rFonts w:ascii="Arial" w:hAnsi="Arial" w:cs="Arial"/>
          <w:b/>
        </w:rPr>
      </w:pPr>
      <w:r w:rsidRPr="0055687D">
        <w:rPr>
          <w:rFonts w:ascii="Arial" w:hAnsi="Arial" w:cs="Arial"/>
          <w:b/>
        </w:rPr>
        <w:t>6.3.1</w:t>
      </w:r>
      <w:r w:rsidRPr="0055687D">
        <w:rPr>
          <w:rFonts w:ascii="Arial" w:hAnsi="Arial" w:cs="Arial"/>
          <w:b/>
        </w:rPr>
        <w:tab/>
      </w:r>
      <w:r w:rsidR="009068EC" w:rsidRPr="0055687D">
        <w:rPr>
          <w:rFonts w:ascii="Arial" w:hAnsi="Arial" w:cs="Arial"/>
          <w:b/>
        </w:rPr>
        <w:t>Aggressive or Abusive Behaviour</w:t>
      </w:r>
    </w:p>
    <w:p w14:paraId="4528FD42" w14:textId="77777777" w:rsidR="001E6001" w:rsidRPr="0055687D" w:rsidRDefault="001E6001" w:rsidP="0055687D">
      <w:pPr>
        <w:autoSpaceDE w:val="0"/>
        <w:autoSpaceDN w:val="0"/>
        <w:adjustRightInd w:val="0"/>
        <w:rPr>
          <w:rFonts w:ascii="Arial" w:hAnsi="Arial" w:cs="Arial"/>
          <w:b/>
        </w:rPr>
      </w:pPr>
    </w:p>
    <w:p w14:paraId="5978510E" w14:textId="77777777" w:rsidR="009068EC" w:rsidRPr="0055687D" w:rsidRDefault="009068EC" w:rsidP="0049736D">
      <w:pPr>
        <w:autoSpaceDE w:val="0"/>
        <w:autoSpaceDN w:val="0"/>
        <w:adjustRightInd w:val="0"/>
        <w:ind w:left="720"/>
        <w:rPr>
          <w:rFonts w:ascii="Arial" w:hAnsi="Arial" w:cs="Arial"/>
        </w:rPr>
      </w:pPr>
      <w:r w:rsidRPr="0055687D">
        <w:rPr>
          <w:rFonts w:ascii="Arial" w:hAnsi="Arial" w:cs="Arial"/>
        </w:rPr>
        <w:t xml:space="preserve">Violence is not restricted to acts of aggression that may result in physical harm. It also includes behaviour or language (whether oral or written) that may cause staff to feel afraid, threatened or abused. </w:t>
      </w:r>
    </w:p>
    <w:p w14:paraId="77CA5D39" w14:textId="77777777" w:rsidR="009068EC" w:rsidRPr="0055687D" w:rsidRDefault="009068EC" w:rsidP="009068EC">
      <w:pPr>
        <w:autoSpaceDE w:val="0"/>
        <w:autoSpaceDN w:val="0"/>
        <w:adjustRightInd w:val="0"/>
        <w:rPr>
          <w:rFonts w:ascii="Arial" w:hAnsi="Arial" w:cs="Arial"/>
        </w:rPr>
      </w:pPr>
    </w:p>
    <w:p w14:paraId="29675D6D" w14:textId="77777777" w:rsidR="009068EC" w:rsidRPr="0055687D" w:rsidRDefault="009068EC" w:rsidP="0049736D">
      <w:pPr>
        <w:autoSpaceDE w:val="0"/>
        <w:autoSpaceDN w:val="0"/>
        <w:adjustRightInd w:val="0"/>
        <w:ind w:left="720"/>
        <w:rPr>
          <w:rFonts w:ascii="Arial" w:hAnsi="Arial" w:cs="Arial"/>
        </w:rPr>
      </w:pPr>
      <w:r w:rsidRPr="0055687D">
        <w:rPr>
          <w:rFonts w:ascii="Arial" w:hAnsi="Arial" w:cs="Arial"/>
        </w:rPr>
        <w:t xml:space="preserve">Examples of actions or behaviours which fall under this heading include threats, physical violence, personal verbal abuse, derogatory remarks, and rudeness. Inflammatory statements and unsubstantiated allegations may be regarded as abusive behaviour. </w:t>
      </w:r>
    </w:p>
    <w:p w14:paraId="7D77F30A" w14:textId="77777777" w:rsidR="009068EC" w:rsidRPr="0055687D" w:rsidRDefault="009068EC" w:rsidP="009068EC">
      <w:pPr>
        <w:autoSpaceDE w:val="0"/>
        <w:autoSpaceDN w:val="0"/>
        <w:adjustRightInd w:val="0"/>
        <w:rPr>
          <w:rFonts w:ascii="Arial" w:hAnsi="Arial" w:cs="Arial"/>
        </w:rPr>
      </w:pPr>
    </w:p>
    <w:p w14:paraId="7DB3BBAB" w14:textId="77777777" w:rsidR="009068EC" w:rsidRPr="0055687D" w:rsidRDefault="009068EC" w:rsidP="0049736D">
      <w:pPr>
        <w:autoSpaceDE w:val="0"/>
        <w:autoSpaceDN w:val="0"/>
        <w:adjustRightInd w:val="0"/>
        <w:ind w:left="720"/>
        <w:rPr>
          <w:rFonts w:ascii="Arial" w:hAnsi="Arial" w:cs="Arial"/>
        </w:rPr>
      </w:pPr>
      <w:r w:rsidRPr="0055687D">
        <w:rPr>
          <w:rFonts w:ascii="Arial" w:hAnsi="Arial" w:cs="Arial"/>
        </w:rPr>
        <w:t xml:space="preserve">Staff can expect to be treated courteously and with respect. Violence or abuse towards staff is unacceptable. Staff understand that the anger felt by many complainants is directed towards the subject matter of their complaint. However, it is not acceptable when that anger escalates into aggression directed towards staff. </w:t>
      </w:r>
    </w:p>
    <w:p w14:paraId="733384D5" w14:textId="77777777" w:rsidR="009068EC" w:rsidRPr="009068EC" w:rsidRDefault="009068EC" w:rsidP="009068EC">
      <w:pPr>
        <w:autoSpaceDE w:val="0"/>
        <w:autoSpaceDN w:val="0"/>
        <w:adjustRightInd w:val="0"/>
        <w:rPr>
          <w:rFonts w:ascii="Arial" w:hAnsi="Arial" w:cs="Arial"/>
          <w:color w:val="FF0000"/>
        </w:rPr>
      </w:pPr>
    </w:p>
    <w:p w14:paraId="1A7BC702" w14:textId="498F42B5" w:rsidR="009068EC" w:rsidRDefault="0055687D" w:rsidP="0055687D">
      <w:pPr>
        <w:autoSpaceDE w:val="0"/>
        <w:autoSpaceDN w:val="0"/>
        <w:adjustRightInd w:val="0"/>
        <w:rPr>
          <w:rFonts w:ascii="Arial" w:hAnsi="Arial" w:cs="Arial"/>
          <w:b/>
        </w:rPr>
      </w:pPr>
      <w:r w:rsidRPr="0055687D">
        <w:rPr>
          <w:rFonts w:ascii="Arial" w:hAnsi="Arial" w:cs="Arial"/>
          <w:b/>
        </w:rPr>
        <w:t>6.3.2</w:t>
      </w:r>
      <w:r w:rsidRPr="0055687D">
        <w:rPr>
          <w:rFonts w:ascii="Arial" w:hAnsi="Arial" w:cs="Arial"/>
          <w:b/>
        </w:rPr>
        <w:tab/>
      </w:r>
      <w:r w:rsidR="009068EC" w:rsidRPr="0055687D">
        <w:rPr>
          <w:rFonts w:ascii="Arial" w:hAnsi="Arial" w:cs="Arial"/>
          <w:b/>
        </w:rPr>
        <w:t xml:space="preserve">Unreasonable Demands </w:t>
      </w:r>
    </w:p>
    <w:p w14:paraId="7FA43977" w14:textId="77777777" w:rsidR="001E6001" w:rsidRPr="009068EC" w:rsidRDefault="001E6001" w:rsidP="0055687D">
      <w:pPr>
        <w:autoSpaceDE w:val="0"/>
        <w:autoSpaceDN w:val="0"/>
        <w:adjustRightInd w:val="0"/>
        <w:rPr>
          <w:rFonts w:ascii="Arial" w:hAnsi="Arial" w:cs="Arial"/>
          <w:b/>
          <w:color w:val="FF0000"/>
        </w:rPr>
      </w:pPr>
    </w:p>
    <w:p w14:paraId="198E534C" w14:textId="6EEF91E9" w:rsidR="009068EC" w:rsidRPr="009068EC" w:rsidRDefault="0055687D" w:rsidP="0049736D">
      <w:pPr>
        <w:autoSpaceDE w:val="0"/>
        <w:autoSpaceDN w:val="0"/>
        <w:adjustRightInd w:val="0"/>
        <w:ind w:left="720"/>
        <w:rPr>
          <w:rFonts w:ascii="Arial" w:hAnsi="Arial" w:cs="Arial"/>
          <w:color w:val="FF0000"/>
        </w:rPr>
      </w:pPr>
      <w:r w:rsidRPr="009A5893">
        <w:rPr>
          <w:rFonts w:ascii="Arial" w:hAnsi="Arial" w:cs="Arial"/>
        </w:rPr>
        <w:t>Customers</w:t>
      </w:r>
      <w:r w:rsidR="009068EC" w:rsidRPr="009A5893">
        <w:rPr>
          <w:rFonts w:ascii="Arial" w:hAnsi="Arial" w:cs="Arial"/>
        </w:rPr>
        <w:t xml:space="preserve"> </w:t>
      </w:r>
      <w:r w:rsidR="009068EC" w:rsidRPr="0055687D">
        <w:rPr>
          <w:rFonts w:ascii="Arial" w:hAnsi="Arial" w:cs="Arial"/>
        </w:rPr>
        <w:t xml:space="preserve">may make unreasonable demands through the amount of information they seek, the nature and scale of service they expect, or the number of approaches they make. </w:t>
      </w:r>
      <w:r w:rsidRPr="0055687D">
        <w:rPr>
          <w:rFonts w:ascii="Arial" w:hAnsi="Arial" w:cs="Arial"/>
        </w:rPr>
        <w:t xml:space="preserve"> </w:t>
      </w:r>
      <w:r w:rsidR="009068EC" w:rsidRPr="0055687D">
        <w:rPr>
          <w:rFonts w:ascii="Arial" w:hAnsi="Arial" w:cs="Arial"/>
        </w:rPr>
        <w:t xml:space="preserve">What amounts to unreasonable demands will always depend on the circumstances surrounding the behaviour, and the seriousness of the issues raised by the </w:t>
      </w:r>
      <w:r w:rsidRPr="009A5893">
        <w:rPr>
          <w:rFonts w:ascii="Arial" w:hAnsi="Arial" w:cs="Arial"/>
        </w:rPr>
        <w:t>customer</w:t>
      </w:r>
      <w:r w:rsidR="009068EC" w:rsidRPr="009A5893">
        <w:rPr>
          <w:rFonts w:ascii="Arial" w:hAnsi="Arial" w:cs="Arial"/>
        </w:rPr>
        <w:t xml:space="preserve">. </w:t>
      </w:r>
    </w:p>
    <w:p w14:paraId="041E4D99" w14:textId="77777777" w:rsidR="009068EC" w:rsidRPr="009068EC" w:rsidRDefault="009068EC" w:rsidP="009068EC">
      <w:pPr>
        <w:autoSpaceDE w:val="0"/>
        <w:autoSpaceDN w:val="0"/>
        <w:adjustRightInd w:val="0"/>
        <w:rPr>
          <w:rFonts w:ascii="Arial" w:hAnsi="Arial" w:cs="Arial"/>
          <w:color w:val="FF0000"/>
        </w:rPr>
      </w:pPr>
    </w:p>
    <w:p w14:paraId="1993A8E5" w14:textId="6DE6A223" w:rsidR="009068EC" w:rsidRPr="0055687D" w:rsidRDefault="009068EC" w:rsidP="0049736D">
      <w:pPr>
        <w:autoSpaceDE w:val="0"/>
        <w:autoSpaceDN w:val="0"/>
        <w:adjustRightInd w:val="0"/>
        <w:ind w:left="720"/>
        <w:rPr>
          <w:rFonts w:ascii="Arial" w:hAnsi="Arial" w:cs="Arial"/>
        </w:rPr>
      </w:pPr>
      <w:r w:rsidRPr="0055687D">
        <w:rPr>
          <w:rFonts w:ascii="Arial" w:hAnsi="Arial" w:cs="Arial"/>
        </w:rPr>
        <w:t>Examples of actions which fall under this heading include vexatious complaints, demanding responses within an unreasonable timescale, insisting on seeing or speaking to a particular member of staff who is unavailable, continual phone calls or letters, repeatedly changing the substance and focus of the</w:t>
      </w:r>
      <w:r w:rsidR="0055687D" w:rsidRPr="009A5893">
        <w:rPr>
          <w:rFonts w:ascii="Arial" w:hAnsi="Arial" w:cs="Arial"/>
        </w:rPr>
        <w:t xml:space="preserve"> issue</w:t>
      </w:r>
      <w:r w:rsidRPr="009A5893">
        <w:rPr>
          <w:rFonts w:ascii="Arial" w:hAnsi="Arial" w:cs="Arial"/>
        </w:rPr>
        <w:t xml:space="preserve">, </w:t>
      </w:r>
      <w:r w:rsidRPr="0055687D">
        <w:rPr>
          <w:rFonts w:ascii="Arial" w:hAnsi="Arial" w:cs="Arial"/>
        </w:rPr>
        <w:t>or raising unrelated concerns. Such demands may be considered unacceptable and unreasonable</w:t>
      </w:r>
      <w:r w:rsidR="00935E89">
        <w:rPr>
          <w:rFonts w:ascii="Arial" w:hAnsi="Arial" w:cs="Arial"/>
        </w:rPr>
        <w:t>.</w:t>
      </w:r>
      <w:r w:rsidRPr="0055687D">
        <w:rPr>
          <w:rFonts w:ascii="Arial" w:hAnsi="Arial" w:cs="Arial"/>
        </w:rPr>
        <w:t xml:space="preserve"> </w:t>
      </w:r>
    </w:p>
    <w:p w14:paraId="50C32984" w14:textId="77777777" w:rsidR="009068EC" w:rsidRPr="009068EC" w:rsidRDefault="009068EC" w:rsidP="009068EC">
      <w:pPr>
        <w:autoSpaceDE w:val="0"/>
        <w:autoSpaceDN w:val="0"/>
        <w:adjustRightInd w:val="0"/>
        <w:rPr>
          <w:rFonts w:ascii="Arial" w:hAnsi="Arial" w:cs="Arial"/>
          <w:color w:val="FF0000"/>
        </w:rPr>
      </w:pPr>
    </w:p>
    <w:p w14:paraId="6A1C7C00" w14:textId="0B1C06F1" w:rsidR="009068EC" w:rsidRDefault="0055687D" w:rsidP="0055687D">
      <w:pPr>
        <w:autoSpaceDE w:val="0"/>
        <w:autoSpaceDN w:val="0"/>
        <w:adjustRightInd w:val="0"/>
        <w:rPr>
          <w:rFonts w:ascii="Arial" w:hAnsi="Arial" w:cs="Arial"/>
          <w:b/>
        </w:rPr>
      </w:pPr>
      <w:r w:rsidRPr="0055687D">
        <w:rPr>
          <w:rFonts w:ascii="Arial" w:hAnsi="Arial" w:cs="Arial"/>
          <w:b/>
        </w:rPr>
        <w:t>6.3.3</w:t>
      </w:r>
      <w:r w:rsidRPr="0055687D">
        <w:rPr>
          <w:rFonts w:ascii="Arial" w:hAnsi="Arial" w:cs="Arial"/>
          <w:b/>
        </w:rPr>
        <w:tab/>
      </w:r>
      <w:r w:rsidR="009068EC" w:rsidRPr="0055687D">
        <w:rPr>
          <w:rFonts w:ascii="Arial" w:hAnsi="Arial" w:cs="Arial"/>
          <w:b/>
        </w:rPr>
        <w:t>Unreasonable Persistence</w:t>
      </w:r>
    </w:p>
    <w:p w14:paraId="07E8BF92" w14:textId="77777777" w:rsidR="001E6001" w:rsidRPr="0055687D" w:rsidRDefault="001E6001" w:rsidP="0055687D">
      <w:pPr>
        <w:autoSpaceDE w:val="0"/>
        <w:autoSpaceDN w:val="0"/>
        <w:adjustRightInd w:val="0"/>
        <w:rPr>
          <w:rFonts w:ascii="Arial" w:hAnsi="Arial" w:cs="Arial"/>
          <w:b/>
        </w:rPr>
      </w:pPr>
    </w:p>
    <w:p w14:paraId="03D2931D" w14:textId="536E9F0E" w:rsidR="00B83590" w:rsidRPr="00517AFB" w:rsidRDefault="009068EC" w:rsidP="00B83590">
      <w:pPr>
        <w:autoSpaceDE w:val="0"/>
        <w:autoSpaceDN w:val="0"/>
        <w:adjustRightInd w:val="0"/>
        <w:ind w:left="720"/>
        <w:rPr>
          <w:rFonts w:ascii="Arial" w:hAnsi="Arial" w:cs="Arial"/>
          <w:strike/>
          <w:color w:val="FF0000"/>
        </w:rPr>
      </w:pPr>
      <w:r w:rsidRPr="0055687D">
        <w:rPr>
          <w:rFonts w:ascii="Arial" w:hAnsi="Arial" w:cs="Arial"/>
        </w:rPr>
        <w:t xml:space="preserve">Some </w:t>
      </w:r>
      <w:r w:rsidR="0055687D" w:rsidRPr="009A5893">
        <w:rPr>
          <w:rFonts w:ascii="Arial" w:hAnsi="Arial" w:cs="Arial"/>
        </w:rPr>
        <w:t xml:space="preserve">customers </w:t>
      </w:r>
      <w:r w:rsidRPr="0055687D">
        <w:rPr>
          <w:rFonts w:ascii="Arial" w:hAnsi="Arial" w:cs="Arial"/>
        </w:rPr>
        <w:t xml:space="preserve">will not, or cannot, accept that the Council is unable to assist them further or provide a level of service other than that provided already. </w:t>
      </w:r>
      <w:r w:rsidR="0055687D" w:rsidRPr="009A5893">
        <w:rPr>
          <w:rFonts w:ascii="Arial" w:hAnsi="Arial" w:cs="Arial"/>
        </w:rPr>
        <w:t>Customers</w:t>
      </w:r>
      <w:r w:rsidRPr="0055687D">
        <w:rPr>
          <w:rFonts w:ascii="Arial" w:hAnsi="Arial" w:cs="Arial"/>
        </w:rPr>
        <w:t xml:space="preserve"> may persist in disagreeing with the action or decision taken in relation to their</w:t>
      </w:r>
      <w:r w:rsidR="009A5893">
        <w:rPr>
          <w:rFonts w:ascii="Arial" w:hAnsi="Arial" w:cs="Arial"/>
        </w:rPr>
        <w:t xml:space="preserve"> </w:t>
      </w:r>
      <w:r w:rsidR="0055687D" w:rsidRPr="009A5893">
        <w:rPr>
          <w:rFonts w:ascii="Arial" w:hAnsi="Arial" w:cs="Arial"/>
        </w:rPr>
        <w:t>issue</w:t>
      </w:r>
      <w:r w:rsidR="0055687D" w:rsidRPr="0055687D">
        <w:rPr>
          <w:rFonts w:ascii="Arial" w:hAnsi="Arial" w:cs="Arial"/>
        </w:rPr>
        <w:t xml:space="preserve"> </w:t>
      </w:r>
      <w:r w:rsidRPr="0055687D">
        <w:rPr>
          <w:rFonts w:ascii="Arial" w:hAnsi="Arial" w:cs="Arial"/>
        </w:rPr>
        <w:t xml:space="preserve">or contact the Council persistently about the same issue. </w:t>
      </w:r>
      <w:r w:rsidR="00B83590" w:rsidRPr="009A5893">
        <w:rPr>
          <w:rFonts w:ascii="Arial" w:hAnsi="Arial" w:cs="Arial"/>
        </w:rPr>
        <w:t>The actions of persistent complainants are considered to be unacceptable when they take up a disproportionate amount of time and resources.</w:t>
      </w:r>
    </w:p>
    <w:p w14:paraId="4840E24B" w14:textId="77777777" w:rsidR="009068EC" w:rsidRPr="00517AFB" w:rsidRDefault="009068EC" w:rsidP="009068EC">
      <w:pPr>
        <w:autoSpaceDE w:val="0"/>
        <w:autoSpaceDN w:val="0"/>
        <w:adjustRightInd w:val="0"/>
        <w:rPr>
          <w:rFonts w:ascii="Arial" w:hAnsi="Arial" w:cs="Arial"/>
          <w:strike/>
          <w:color w:val="FF0000"/>
        </w:rPr>
      </w:pPr>
    </w:p>
    <w:p w14:paraId="7C36307B" w14:textId="6E6B0993" w:rsidR="009068EC" w:rsidRDefault="0055687D" w:rsidP="0055687D">
      <w:pPr>
        <w:autoSpaceDE w:val="0"/>
        <w:autoSpaceDN w:val="0"/>
        <w:adjustRightInd w:val="0"/>
        <w:rPr>
          <w:rFonts w:ascii="Arial" w:hAnsi="Arial" w:cs="Arial"/>
          <w:b/>
        </w:rPr>
      </w:pPr>
      <w:r w:rsidRPr="0055687D">
        <w:rPr>
          <w:rFonts w:ascii="Arial" w:hAnsi="Arial" w:cs="Arial"/>
          <w:b/>
        </w:rPr>
        <w:t>6.3.4</w:t>
      </w:r>
      <w:r w:rsidRPr="0055687D">
        <w:rPr>
          <w:rFonts w:ascii="Arial" w:hAnsi="Arial" w:cs="Arial"/>
          <w:b/>
        </w:rPr>
        <w:tab/>
      </w:r>
      <w:r w:rsidR="009068EC" w:rsidRPr="0055687D">
        <w:rPr>
          <w:rFonts w:ascii="Arial" w:hAnsi="Arial" w:cs="Arial"/>
          <w:b/>
        </w:rPr>
        <w:t>Managing Unacceptable Actions or Behaviour</w:t>
      </w:r>
    </w:p>
    <w:p w14:paraId="272994F1" w14:textId="77777777" w:rsidR="001E6001" w:rsidRPr="0055687D" w:rsidRDefault="001E6001" w:rsidP="0055687D">
      <w:pPr>
        <w:autoSpaceDE w:val="0"/>
        <w:autoSpaceDN w:val="0"/>
        <w:adjustRightInd w:val="0"/>
        <w:rPr>
          <w:rFonts w:ascii="Arial" w:hAnsi="Arial" w:cs="Arial"/>
          <w:b/>
        </w:rPr>
      </w:pPr>
    </w:p>
    <w:p w14:paraId="7DCFBF2B" w14:textId="0B496E5A" w:rsidR="00B83590" w:rsidRDefault="00B83590" w:rsidP="0055687D">
      <w:pPr>
        <w:ind w:left="720"/>
        <w:rPr>
          <w:rFonts w:ascii="Arial" w:hAnsi="Arial" w:cs="Arial"/>
        </w:rPr>
      </w:pPr>
      <w:r>
        <w:rPr>
          <w:rFonts w:ascii="Arial" w:hAnsi="Arial" w:cs="Arial"/>
        </w:rPr>
        <w:t>T</w:t>
      </w:r>
      <w:r w:rsidR="009068EC" w:rsidRPr="0055687D">
        <w:rPr>
          <w:rFonts w:ascii="Arial" w:hAnsi="Arial" w:cs="Arial"/>
        </w:rPr>
        <w:t>o manage unacceptable actions or behaviour, the Council may decide to restrict contact in person, by telephone, letter or electronically, or by any combination of these.</w:t>
      </w:r>
    </w:p>
    <w:p w14:paraId="69EAE8AC" w14:textId="41E6C09B" w:rsidR="009068EC" w:rsidRPr="009A5893" w:rsidRDefault="009068EC" w:rsidP="009A5893">
      <w:pPr>
        <w:rPr>
          <w:rFonts w:ascii="Arial" w:hAnsi="Arial" w:cs="Arial"/>
          <w:b/>
          <w:bCs/>
          <w:strike/>
          <w:color w:val="FF0000"/>
          <w:sz w:val="28"/>
          <w:szCs w:val="28"/>
        </w:rPr>
      </w:pPr>
    </w:p>
    <w:p w14:paraId="59DAECFC" w14:textId="77777777" w:rsidR="00AB2976" w:rsidRPr="00AB2976" w:rsidRDefault="00AB2976" w:rsidP="00AB2976">
      <w:pPr>
        <w:rPr>
          <w:rFonts w:ascii="Arial" w:hAnsi="Arial" w:cs="Arial"/>
        </w:rPr>
      </w:pPr>
    </w:p>
    <w:p w14:paraId="3D34B6A8" w14:textId="619896DE" w:rsidR="00AB2976" w:rsidRPr="009068EC" w:rsidRDefault="0049736D" w:rsidP="00184E92">
      <w:pPr>
        <w:rPr>
          <w:rFonts w:ascii="Arial" w:hAnsi="Arial" w:cs="Arial"/>
          <w:b/>
          <w:bCs/>
          <w:sz w:val="28"/>
          <w:szCs w:val="28"/>
        </w:rPr>
      </w:pPr>
      <w:r>
        <w:rPr>
          <w:rFonts w:ascii="Arial" w:hAnsi="Arial" w:cs="Arial"/>
          <w:b/>
          <w:bCs/>
          <w:sz w:val="28"/>
          <w:szCs w:val="28"/>
        </w:rPr>
        <w:t>7</w:t>
      </w:r>
      <w:r w:rsidR="00AB2976" w:rsidRPr="009068EC">
        <w:rPr>
          <w:rFonts w:ascii="Arial" w:hAnsi="Arial" w:cs="Arial"/>
          <w:b/>
          <w:bCs/>
          <w:sz w:val="28"/>
          <w:szCs w:val="28"/>
        </w:rPr>
        <w:t>.0</w:t>
      </w:r>
      <w:r w:rsidR="00AB2976" w:rsidRPr="009068EC">
        <w:rPr>
          <w:rFonts w:ascii="Arial" w:hAnsi="Arial" w:cs="Arial"/>
          <w:b/>
          <w:bCs/>
          <w:sz w:val="28"/>
          <w:szCs w:val="28"/>
        </w:rPr>
        <w:tab/>
        <w:t>Equality Screening &amp; Impact Assessment</w:t>
      </w:r>
    </w:p>
    <w:p w14:paraId="64D79214" w14:textId="77777777" w:rsidR="00184E92" w:rsidRDefault="00184E92" w:rsidP="00AB2976">
      <w:pPr>
        <w:rPr>
          <w:rFonts w:ascii="Arial" w:hAnsi="Arial" w:cs="Arial"/>
        </w:rPr>
      </w:pPr>
    </w:p>
    <w:p w14:paraId="3CF11DCA" w14:textId="3018FF3E" w:rsidR="001E6001" w:rsidRDefault="00184E92" w:rsidP="003D057E">
      <w:pPr>
        <w:ind w:left="720"/>
        <w:rPr>
          <w:rFonts w:ascii="Arial" w:eastAsia="Calibri" w:hAnsi="Arial" w:cs="Arial"/>
          <w:lang w:val="en-US" w:eastAsia="ja-JP"/>
        </w:rPr>
      </w:pPr>
      <w:r>
        <w:rPr>
          <w:rFonts w:ascii="Arial" w:eastAsia="Calibri" w:hAnsi="Arial" w:cs="Arial"/>
          <w:lang w:val="en-US" w:eastAsia="ja-JP"/>
        </w:rPr>
        <w:t xml:space="preserve">The policy has equality screened in accordance with the Council’s screening and impact assessment process.  </w:t>
      </w:r>
      <w:r w:rsidRPr="009A5893">
        <w:rPr>
          <w:rFonts w:ascii="Arial" w:eastAsia="Calibri" w:hAnsi="Arial" w:cs="Arial"/>
          <w:lang w:val="en-US" w:eastAsia="ja-JP"/>
        </w:rPr>
        <w:t xml:space="preserve">No impact was identified. </w:t>
      </w:r>
    </w:p>
    <w:p w14:paraId="5656EA17" w14:textId="77777777" w:rsidR="0048718D" w:rsidRPr="00AB2976" w:rsidRDefault="0048718D" w:rsidP="00AB2976">
      <w:pPr>
        <w:rPr>
          <w:rFonts w:ascii="Arial" w:hAnsi="Arial" w:cs="Arial"/>
        </w:rPr>
      </w:pPr>
    </w:p>
    <w:p w14:paraId="211BD180" w14:textId="339A58B6" w:rsidR="00AB2976" w:rsidRPr="009068EC" w:rsidRDefault="00964D0D" w:rsidP="00AB2976">
      <w:pPr>
        <w:rPr>
          <w:rFonts w:ascii="Arial" w:hAnsi="Arial" w:cs="Arial"/>
          <w:b/>
          <w:bCs/>
        </w:rPr>
      </w:pPr>
      <w:r w:rsidRPr="00964D0D">
        <w:rPr>
          <w:rFonts w:ascii="Arial" w:hAnsi="Arial" w:cs="Arial"/>
          <w:b/>
          <w:bCs/>
        </w:rPr>
        <w:t>7.1</w:t>
      </w:r>
      <w:r>
        <w:rPr>
          <w:rFonts w:ascii="Arial" w:hAnsi="Arial" w:cs="Arial"/>
        </w:rPr>
        <w:tab/>
      </w:r>
      <w:r w:rsidR="00AB2976" w:rsidRPr="009068EC">
        <w:rPr>
          <w:rFonts w:ascii="Arial" w:hAnsi="Arial" w:cs="Arial"/>
          <w:b/>
          <w:bCs/>
        </w:rPr>
        <w:t>Staff &amp; Financial Resources</w:t>
      </w:r>
    </w:p>
    <w:p w14:paraId="3B96FD48" w14:textId="77777777" w:rsidR="009068EC" w:rsidRDefault="009068EC" w:rsidP="00AB2976">
      <w:pPr>
        <w:rPr>
          <w:rFonts w:ascii="Arial" w:hAnsi="Arial" w:cs="Arial"/>
        </w:rPr>
      </w:pPr>
    </w:p>
    <w:p w14:paraId="26251EE2" w14:textId="7704A8E9" w:rsidR="009068EC" w:rsidRPr="009A5893" w:rsidRDefault="009068EC" w:rsidP="009068EC">
      <w:pPr>
        <w:pStyle w:val="Default"/>
        <w:ind w:left="720"/>
        <w:rPr>
          <w:rFonts w:ascii="Arial" w:hAnsi="Arial" w:cs="Arial"/>
          <w:color w:val="auto"/>
        </w:rPr>
      </w:pPr>
      <w:r>
        <w:rPr>
          <w:rFonts w:ascii="Arial" w:hAnsi="Arial" w:cs="Arial"/>
          <w:color w:val="auto"/>
        </w:rPr>
        <w:t xml:space="preserve">Initial training for all </w:t>
      </w:r>
      <w:r w:rsidR="007B3D27">
        <w:rPr>
          <w:rFonts w:ascii="Arial" w:hAnsi="Arial" w:cs="Arial"/>
          <w:color w:val="auto"/>
        </w:rPr>
        <w:t>front-line</w:t>
      </w:r>
      <w:r>
        <w:rPr>
          <w:rFonts w:ascii="Arial" w:hAnsi="Arial" w:cs="Arial"/>
          <w:color w:val="auto"/>
        </w:rPr>
        <w:t xml:space="preserve"> staff is provided </w:t>
      </w:r>
      <w:r w:rsidR="00B83590">
        <w:rPr>
          <w:rFonts w:ascii="Arial" w:hAnsi="Arial" w:cs="Arial"/>
          <w:color w:val="auto"/>
        </w:rPr>
        <w:t xml:space="preserve">by </w:t>
      </w:r>
      <w:r>
        <w:rPr>
          <w:rFonts w:ascii="Arial" w:hAnsi="Arial" w:cs="Arial"/>
          <w:color w:val="auto"/>
        </w:rPr>
        <w:t xml:space="preserve">the </w:t>
      </w:r>
      <w:r w:rsidR="00B83590" w:rsidRPr="009A5893">
        <w:rPr>
          <w:rFonts w:ascii="Arial" w:hAnsi="Arial" w:cs="Arial"/>
          <w:color w:val="auto"/>
        </w:rPr>
        <w:t>Council’s</w:t>
      </w:r>
      <w:r w:rsidR="00B83590">
        <w:rPr>
          <w:rFonts w:ascii="Arial" w:hAnsi="Arial" w:cs="Arial"/>
          <w:color w:val="auto"/>
        </w:rPr>
        <w:t xml:space="preserve"> </w:t>
      </w:r>
      <w:r w:rsidR="00B83590" w:rsidRPr="009A5893">
        <w:rPr>
          <w:rFonts w:ascii="Arial" w:hAnsi="Arial" w:cs="Arial"/>
          <w:color w:val="auto"/>
        </w:rPr>
        <w:t>World Host</w:t>
      </w:r>
      <w:r w:rsidRPr="009A5893">
        <w:rPr>
          <w:rFonts w:ascii="Arial" w:hAnsi="Arial" w:cs="Arial"/>
          <w:color w:val="auto"/>
        </w:rPr>
        <w:t xml:space="preserve"> </w:t>
      </w:r>
      <w:r w:rsidR="00B83590" w:rsidRPr="009A5893">
        <w:rPr>
          <w:rFonts w:ascii="Arial" w:hAnsi="Arial" w:cs="Arial"/>
          <w:color w:val="auto"/>
        </w:rPr>
        <w:t>T</w:t>
      </w:r>
      <w:r w:rsidRPr="009A5893">
        <w:rPr>
          <w:rFonts w:ascii="Arial" w:hAnsi="Arial" w:cs="Arial"/>
          <w:color w:val="auto"/>
        </w:rPr>
        <w:t xml:space="preserve">raining </w:t>
      </w:r>
      <w:r w:rsidR="00B83590" w:rsidRPr="009A5893">
        <w:rPr>
          <w:rFonts w:ascii="Arial" w:hAnsi="Arial" w:cs="Arial"/>
          <w:color w:val="auto"/>
        </w:rPr>
        <w:t>P</w:t>
      </w:r>
      <w:r w:rsidRPr="009A5893">
        <w:rPr>
          <w:rFonts w:ascii="Arial" w:hAnsi="Arial" w:cs="Arial"/>
          <w:color w:val="auto"/>
        </w:rPr>
        <w:t>rogramme</w:t>
      </w:r>
      <w:r w:rsidR="00B83590" w:rsidRPr="009A5893">
        <w:rPr>
          <w:rFonts w:ascii="Arial" w:hAnsi="Arial" w:cs="Arial"/>
          <w:color w:val="auto"/>
        </w:rPr>
        <w:t xml:space="preserve"> and ongoing via Learning and Development Training Programmes.</w:t>
      </w:r>
    </w:p>
    <w:p w14:paraId="791E8CDB" w14:textId="77777777" w:rsidR="009068EC" w:rsidRDefault="009068EC" w:rsidP="009068EC">
      <w:pPr>
        <w:pStyle w:val="Default"/>
        <w:rPr>
          <w:rFonts w:ascii="Arial" w:hAnsi="Arial" w:cs="Arial"/>
          <w:color w:val="auto"/>
        </w:rPr>
      </w:pPr>
    </w:p>
    <w:p w14:paraId="240E95B6" w14:textId="77777777" w:rsidR="009068EC" w:rsidRDefault="009068EC" w:rsidP="009068EC">
      <w:pPr>
        <w:pStyle w:val="Default"/>
        <w:ind w:left="720"/>
        <w:rPr>
          <w:rFonts w:ascii="Arial" w:hAnsi="Arial" w:cs="Arial"/>
          <w:color w:val="auto"/>
        </w:rPr>
      </w:pPr>
      <w:r w:rsidRPr="00A26B43">
        <w:rPr>
          <w:rFonts w:ascii="Arial" w:hAnsi="Arial" w:cs="Arial"/>
          <w:color w:val="auto"/>
        </w:rPr>
        <w:lastRenderedPageBreak/>
        <w:t xml:space="preserve">Implementation of the policy requires the release of staff </w:t>
      </w:r>
      <w:r>
        <w:rPr>
          <w:rFonts w:ascii="Arial" w:hAnsi="Arial" w:cs="Arial"/>
          <w:color w:val="auto"/>
        </w:rPr>
        <w:t xml:space="preserve">across the organisation </w:t>
      </w:r>
      <w:r w:rsidRPr="00A26B43">
        <w:rPr>
          <w:rFonts w:ascii="Arial" w:hAnsi="Arial" w:cs="Arial"/>
          <w:color w:val="auto"/>
        </w:rPr>
        <w:t xml:space="preserve">to attend </w:t>
      </w:r>
      <w:r>
        <w:rPr>
          <w:rFonts w:ascii="Arial" w:hAnsi="Arial" w:cs="Arial"/>
          <w:color w:val="auto"/>
        </w:rPr>
        <w:t>core customer service training, with regular refresher training for key customer-facing staff.</w:t>
      </w:r>
    </w:p>
    <w:p w14:paraId="4DE25B69" w14:textId="77777777" w:rsidR="00B83590" w:rsidRDefault="00B83590" w:rsidP="009068EC">
      <w:pPr>
        <w:pStyle w:val="Default"/>
        <w:ind w:left="720"/>
        <w:rPr>
          <w:rFonts w:ascii="Arial" w:hAnsi="Arial" w:cs="Arial"/>
          <w:color w:val="auto"/>
        </w:rPr>
      </w:pPr>
    </w:p>
    <w:p w14:paraId="5D1F37C2" w14:textId="2BD14AE0" w:rsidR="00B83590" w:rsidRPr="00B83590" w:rsidRDefault="00B83590" w:rsidP="009068EC">
      <w:pPr>
        <w:pStyle w:val="Default"/>
        <w:ind w:left="720"/>
        <w:rPr>
          <w:rFonts w:ascii="Arial" w:hAnsi="Arial" w:cs="Arial"/>
          <w:color w:val="FF0000"/>
        </w:rPr>
      </w:pPr>
      <w:r w:rsidRPr="009A5893">
        <w:rPr>
          <w:rFonts w:ascii="Arial" w:hAnsi="Arial" w:cs="Arial"/>
          <w:color w:val="auto"/>
        </w:rPr>
        <w:t>Each Directorate will determine their own appropriate Service training needs.</w:t>
      </w:r>
    </w:p>
    <w:p w14:paraId="79009370" w14:textId="77777777" w:rsidR="009068EC" w:rsidRPr="00AB2976" w:rsidRDefault="009068EC" w:rsidP="00AB2976">
      <w:pPr>
        <w:rPr>
          <w:rFonts w:ascii="Arial" w:hAnsi="Arial" w:cs="Arial"/>
        </w:rPr>
      </w:pPr>
    </w:p>
    <w:p w14:paraId="583B9103" w14:textId="77777777" w:rsidR="00AB2976" w:rsidRPr="00AB2976" w:rsidRDefault="00AB2976" w:rsidP="00AB2976">
      <w:pPr>
        <w:rPr>
          <w:rFonts w:ascii="Arial" w:hAnsi="Arial" w:cs="Arial"/>
        </w:rPr>
      </w:pPr>
    </w:p>
    <w:p w14:paraId="59FEFB89" w14:textId="05A69BA0" w:rsidR="00AB2976" w:rsidRDefault="0049736D" w:rsidP="00AB2976">
      <w:pPr>
        <w:rPr>
          <w:rFonts w:ascii="Arial" w:hAnsi="Arial" w:cs="Arial"/>
          <w:b/>
          <w:bCs/>
          <w:sz w:val="28"/>
          <w:szCs w:val="28"/>
        </w:rPr>
      </w:pPr>
      <w:r>
        <w:rPr>
          <w:rFonts w:ascii="Arial" w:hAnsi="Arial" w:cs="Arial"/>
          <w:b/>
          <w:bCs/>
          <w:sz w:val="28"/>
          <w:szCs w:val="28"/>
        </w:rPr>
        <w:t>8</w:t>
      </w:r>
      <w:r w:rsidR="00AB2976" w:rsidRPr="009068EC">
        <w:rPr>
          <w:rFonts w:ascii="Arial" w:hAnsi="Arial" w:cs="Arial"/>
          <w:b/>
          <w:bCs/>
          <w:sz w:val="28"/>
          <w:szCs w:val="28"/>
        </w:rPr>
        <w:t>.0</w:t>
      </w:r>
      <w:r w:rsidR="00AB2976" w:rsidRPr="009068EC">
        <w:rPr>
          <w:rFonts w:ascii="Arial" w:hAnsi="Arial" w:cs="Arial"/>
          <w:b/>
          <w:bCs/>
          <w:sz w:val="28"/>
          <w:szCs w:val="28"/>
        </w:rPr>
        <w:tab/>
        <w:t>Support &amp; Advice</w:t>
      </w:r>
    </w:p>
    <w:p w14:paraId="1DD7948F" w14:textId="77777777" w:rsidR="009068EC" w:rsidRDefault="009068EC" w:rsidP="00AB2976">
      <w:pPr>
        <w:rPr>
          <w:rFonts w:ascii="Arial" w:hAnsi="Arial" w:cs="Arial"/>
          <w:b/>
          <w:bCs/>
          <w:sz w:val="28"/>
          <w:szCs w:val="28"/>
        </w:rPr>
      </w:pPr>
    </w:p>
    <w:p w14:paraId="7A8B3079" w14:textId="07B76395" w:rsidR="009068EC" w:rsidRDefault="009068EC" w:rsidP="009068EC">
      <w:pPr>
        <w:ind w:left="720"/>
        <w:rPr>
          <w:rFonts w:ascii="Arial" w:hAnsi="Arial" w:cs="Arial"/>
          <w:iCs/>
          <w:color w:val="000000"/>
        </w:rPr>
      </w:pPr>
      <w:r>
        <w:rPr>
          <w:rFonts w:ascii="Arial" w:hAnsi="Arial" w:cs="Arial"/>
          <w:iCs/>
          <w:color w:val="000000"/>
        </w:rPr>
        <w:t>For further information about the policy, please contact Arlene McIlwrath, Customer Experience Manager.</w:t>
      </w:r>
    </w:p>
    <w:p w14:paraId="0CF8755B" w14:textId="48CF8280" w:rsidR="009068EC" w:rsidRPr="009068EC" w:rsidRDefault="009068EC" w:rsidP="00AB2976">
      <w:pPr>
        <w:rPr>
          <w:rFonts w:ascii="Arial" w:hAnsi="Arial" w:cs="Arial"/>
        </w:rPr>
      </w:pPr>
    </w:p>
    <w:p w14:paraId="4AED4071" w14:textId="77777777" w:rsidR="00AB2976" w:rsidRPr="009068EC" w:rsidRDefault="00AB2976" w:rsidP="00AB2976">
      <w:pPr>
        <w:rPr>
          <w:rFonts w:ascii="Arial" w:hAnsi="Arial" w:cs="Arial"/>
          <w:b/>
          <w:bCs/>
          <w:sz w:val="28"/>
          <w:szCs w:val="28"/>
        </w:rPr>
      </w:pPr>
    </w:p>
    <w:p w14:paraId="1EF57075" w14:textId="43C0573C" w:rsidR="00AB2976" w:rsidRPr="009068EC" w:rsidRDefault="0049736D" w:rsidP="00AB2976">
      <w:pPr>
        <w:rPr>
          <w:rFonts w:ascii="Arial" w:hAnsi="Arial" w:cs="Arial"/>
          <w:b/>
          <w:bCs/>
          <w:sz w:val="28"/>
          <w:szCs w:val="28"/>
        </w:rPr>
      </w:pPr>
      <w:r>
        <w:rPr>
          <w:rFonts w:ascii="Arial" w:hAnsi="Arial" w:cs="Arial"/>
          <w:b/>
          <w:bCs/>
          <w:sz w:val="28"/>
          <w:szCs w:val="28"/>
        </w:rPr>
        <w:t>9</w:t>
      </w:r>
      <w:r w:rsidR="00AB2976" w:rsidRPr="009068EC">
        <w:rPr>
          <w:rFonts w:ascii="Arial" w:hAnsi="Arial" w:cs="Arial"/>
          <w:b/>
          <w:bCs/>
          <w:sz w:val="28"/>
          <w:szCs w:val="28"/>
        </w:rPr>
        <w:t>.0</w:t>
      </w:r>
      <w:r w:rsidR="00AB2976" w:rsidRPr="009068EC">
        <w:rPr>
          <w:rFonts w:ascii="Arial" w:hAnsi="Arial" w:cs="Arial"/>
          <w:b/>
          <w:bCs/>
          <w:sz w:val="28"/>
          <w:szCs w:val="28"/>
        </w:rPr>
        <w:tab/>
        <w:t>Communication</w:t>
      </w:r>
    </w:p>
    <w:p w14:paraId="5AD6F854" w14:textId="77777777" w:rsidR="00AB2976" w:rsidRDefault="00AB2976" w:rsidP="00AB2976">
      <w:pPr>
        <w:rPr>
          <w:rFonts w:ascii="Arial" w:hAnsi="Arial" w:cs="Arial"/>
          <w:b/>
          <w:bCs/>
          <w:sz w:val="28"/>
          <w:szCs w:val="28"/>
        </w:rPr>
      </w:pPr>
    </w:p>
    <w:p w14:paraId="19F1DF17" w14:textId="2C289179" w:rsidR="009068EC" w:rsidRDefault="009068EC" w:rsidP="009068EC">
      <w:pPr>
        <w:ind w:left="720"/>
        <w:rPr>
          <w:rFonts w:ascii="Arial" w:hAnsi="Arial" w:cs="Arial"/>
          <w:iCs/>
          <w:color w:val="000000"/>
        </w:rPr>
      </w:pPr>
      <w:r>
        <w:rPr>
          <w:rFonts w:ascii="Arial" w:hAnsi="Arial" w:cs="Arial"/>
          <w:iCs/>
          <w:color w:val="000000"/>
        </w:rPr>
        <w:t xml:space="preserve">The policy will be communicated internally using a range of appropriate internal communication methods, with external communication via traditional print and digital channels. </w:t>
      </w:r>
    </w:p>
    <w:p w14:paraId="6F082A67" w14:textId="77777777" w:rsidR="009068EC" w:rsidRDefault="009068EC" w:rsidP="009068EC">
      <w:pPr>
        <w:rPr>
          <w:rFonts w:ascii="Arial" w:hAnsi="Arial" w:cs="Arial"/>
          <w:iCs/>
          <w:color w:val="000000"/>
        </w:rPr>
      </w:pPr>
    </w:p>
    <w:p w14:paraId="274FA256" w14:textId="77777777" w:rsidR="009068EC" w:rsidRDefault="009068EC" w:rsidP="009068EC">
      <w:pPr>
        <w:ind w:firstLine="720"/>
        <w:rPr>
          <w:rFonts w:ascii="Arial" w:hAnsi="Arial" w:cs="Arial"/>
          <w:iCs/>
          <w:color w:val="000000"/>
        </w:rPr>
      </w:pPr>
      <w:r>
        <w:rPr>
          <w:rFonts w:ascii="Arial" w:hAnsi="Arial" w:cs="Arial"/>
          <w:iCs/>
          <w:color w:val="000000"/>
        </w:rPr>
        <w:t>The policy will also from part of the induction process for all new staff.</w:t>
      </w:r>
    </w:p>
    <w:p w14:paraId="04DFA433" w14:textId="35138CE4" w:rsidR="009068EC" w:rsidRDefault="009068EC" w:rsidP="00AB2976">
      <w:pPr>
        <w:rPr>
          <w:rFonts w:ascii="Arial" w:hAnsi="Arial" w:cs="Arial"/>
        </w:rPr>
      </w:pPr>
    </w:p>
    <w:p w14:paraId="2788B16F" w14:textId="77777777" w:rsidR="009068EC" w:rsidRPr="009068EC" w:rsidRDefault="009068EC" w:rsidP="00AB2976">
      <w:pPr>
        <w:rPr>
          <w:rFonts w:ascii="Arial" w:hAnsi="Arial" w:cs="Arial"/>
        </w:rPr>
      </w:pPr>
    </w:p>
    <w:p w14:paraId="48F2E714" w14:textId="488EB342" w:rsidR="00AB2976" w:rsidRPr="009068EC" w:rsidRDefault="00AB2976" w:rsidP="00AB2976">
      <w:pPr>
        <w:rPr>
          <w:rFonts w:ascii="Arial" w:hAnsi="Arial" w:cs="Arial"/>
          <w:b/>
          <w:bCs/>
          <w:sz w:val="28"/>
          <w:szCs w:val="28"/>
        </w:rPr>
      </w:pPr>
      <w:r w:rsidRPr="009068EC">
        <w:rPr>
          <w:rFonts w:ascii="Arial" w:hAnsi="Arial" w:cs="Arial"/>
          <w:b/>
          <w:bCs/>
          <w:sz w:val="28"/>
          <w:szCs w:val="28"/>
        </w:rPr>
        <w:t>1</w:t>
      </w:r>
      <w:r w:rsidR="0049736D">
        <w:rPr>
          <w:rFonts w:ascii="Arial" w:hAnsi="Arial" w:cs="Arial"/>
          <w:b/>
          <w:bCs/>
          <w:sz w:val="28"/>
          <w:szCs w:val="28"/>
        </w:rPr>
        <w:t>0</w:t>
      </w:r>
      <w:r w:rsidRPr="009068EC">
        <w:rPr>
          <w:rFonts w:ascii="Arial" w:hAnsi="Arial" w:cs="Arial"/>
          <w:b/>
          <w:bCs/>
          <w:sz w:val="28"/>
          <w:szCs w:val="28"/>
        </w:rPr>
        <w:t>.0</w:t>
      </w:r>
      <w:r w:rsidRPr="009068EC">
        <w:rPr>
          <w:rFonts w:ascii="Arial" w:hAnsi="Arial" w:cs="Arial"/>
          <w:b/>
          <w:bCs/>
          <w:sz w:val="28"/>
          <w:szCs w:val="28"/>
        </w:rPr>
        <w:tab/>
        <w:t>Monitoring &amp; Review Arrangements</w:t>
      </w:r>
    </w:p>
    <w:p w14:paraId="7718493B" w14:textId="77777777" w:rsidR="001B062F" w:rsidRDefault="001B062F" w:rsidP="001B062F">
      <w:pPr>
        <w:rPr>
          <w:rFonts w:ascii="Arial" w:hAnsi="Arial" w:cs="Arial"/>
          <w:b/>
          <w:bCs/>
          <w:sz w:val="28"/>
          <w:szCs w:val="28"/>
        </w:rPr>
      </w:pPr>
    </w:p>
    <w:p w14:paraId="0472F329" w14:textId="695FA474" w:rsidR="009068EC" w:rsidRDefault="009068EC" w:rsidP="009068EC">
      <w:pPr>
        <w:ind w:left="720"/>
        <w:rPr>
          <w:rFonts w:ascii="Arial" w:hAnsi="Arial" w:cs="Arial"/>
          <w:iCs/>
          <w:color w:val="000000"/>
        </w:rPr>
      </w:pPr>
      <w:r>
        <w:rPr>
          <w:rFonts w:ascii="Arial" w:hAnsi="Arial" w:cs="Arial"/>
          <w:iCs/>
          <w:color w:val="000000"/>
        </w:rPr>
        <w:t>The effectiveness of the policy will be monitored using feedback from those staff involved in its implementation and data collated on performance against standards.</w:t>
      </w:r>
    </w:p>
    <w:p w14:paraId="48E719C0" w14:textId="77777777" w:rsidR="009068EC" w:rsidRDefault="009068EC" w:rsidP="009068EC">
      <w:pPr>
        <w:rPr>
          <w:rFonts w:ascii="Arial" w:hAnsi="Arial" w:cs="Arial"/>
          <w:iCs/>
          <w:color w:val="000000"/>
        </w:rPr>
      </w:pPr>
    </w:p>
    <w:p w14:paraId="64D3BAE2" w14:textId="77777777" w:rsidR="009068EC" w:rsidRDefault="009068EC" w:rsidP="009068EC">
      <w:pPr>
        <w:ind w:left="720"/>
        <w:rPr>
          <w:rFonts w:ascii="Arial" w:hAnsi="Arial" w:cs="Arial"/>
          <w:iCs/>
        </w:rPr>
      </w:pPr>
      <w:r w:rsidRPr="00022138">
        <w:rPr>
          <w:rFonts w:ascii="Arial" w:hAnsi="Arial" w:cs="Arial"/>
          <w:iCs/>
        </w:rPr>
        <w:t>Formal review, with any appropriate recommendations for change, will take place annually.</w:t>
      </w:r>
    </w:p>
    <w:p w14:paraId="604402BB" w14:textId="77777777" w:rsidR="00A82FE3" w:rsidRDefault="00A82FE3" w:rsidP="00655C46">
      <w:pPr>
        <w:rPr>
          <w:rFonts w:ascii="Arial" w:hAnsi="Arial" w:cs="Arial"/>
          <w:iCs/>
        </w:rPr>
      </w:pPr>
    </w:p>
    <w:p w14:paraId="192921DB" w14:textId="77777777" w:rsidR="00655C46" w:rsidRPr="00A82FE3" w:rsidRDefault="00655C46" w:rsidP="00655C46">
      <w:pPr>
        <w:rPr>
          <w:rFonts w:ascii="Arial" w:hAnsi="Arial" w:cs="Arial"/>
          <w:i/>
          <w:iCs/>
        </w:rPr>
      </w:pPr>
    </w:p>
    <w:p w14:paraId="22D98902" w14:textId="60039EBA" w:rsidR="009068EC" w:rsidRPr="00655C46" w:rsidRDefault="00844875" w:rsidP="001B062F">
      <w:pPr>
        <w:rPr>
          <w:rFonts w:ascii="Arial" w:hAnsi="Arial" w:cs="Arial"/>
          <w:b/>
          <w:bCs/>
          <w:i/>
          <w:iCs/>
          <w:sz w:val="20"/>
          <w:szCs w:val="20"/>
          <w:vertAlign w:val="superscript"/>
        </w:rPr>
      </w:pPr>
      <w:r w:rsidRPr="00655C46">
        <w:rPr>
          <w:rFonts w:ascii="Arial" w:hAnsi="Arial" w:cs="Arial"/>
          <w:b/>
          <w:bCs/>
          <w:i/>
          <w:iCs/>
          <w:sz w:val="20"/>
          <w:szCs w:val="20"/>
          <w:vertAlign w:val="superscript"/>
        </w:rPr>
        <w:t>*1</w:t>
      </w:r>
      <w:r w:rsidR="00A82FE3" w:rsidRPr="00655C46">
        <w:rPr>
          <w:rFonts w:ascii="Arial" w:hAnsi="Arial" w:cs="Arial"/>
          <w:b/>
          <w:bCs/>
          <w:i/>
          <w:iCs/>
          <w:sz w:val="20"/>
          <w:szCs w:val="20"/>
          <w:vertAlign w:val="superscript"/>
        </w:rPr>
        <w:t xml:space="preserve"> Measurable Standards (Reference Page 4)</w:t>
      </w:r>
    </w:p>
    <w:p w14:paraId="35BED4CD" w14:textId="77777777" w:rsidR="00844875" w:rsidRPr="00655C46" w:rsidRDefault="00844875" w:rsidP="00A82FE3">
      <w:pPr>
        <w:pStyle w:val="ListParagraph"/>
        <w:numPr>
          <w:ilvl w:val="0"/>
          <w:numId w:val="19"/>
        </w:numPr>
        <w:rPr>
          <w:i/>
          <w:iCs/>
          <w:sz w:val="16"/>
          <w:szCs w:val="16"/>
        </w:rPr>
      </w:pPr>
      <w:r w:rsidRPr="00655C46">
        <w:rPr>
          <w:i/>
          <w:iCs/>
          <w:sz w:val="16"/>
          <w:szCs w:val="16"/>
        </w:rPr>
        <w:t>80% of calls picked up in &lt;5 seconds</w:t>
      </w:r>
    </w:p>
    <w:p w14:paraId="74F67BC9" w14:textId="77777777" w:rsidR="00844875" w:rsidRPr="00655C46" w:rsidRDefault="00844875" w:rsidP="00A82FE3">
      <w:pPr>
        <w:pStyle w:val="ListParagraph"/>
        <w:numPr>
          <w:ilvl w:val="0"/>
          <w:numId w:val="19"/>
        </w:numPr>
        <w:rPr>
          <w:i/>
          <w:iCs/>
          <w:sz w:val="16"/>
          <w:szCs w:val="16"/>
        </w:rPr>
      </w:pPr>
      <w:r w:rsidRPr="00655C46">
        <w:rPr>
          <w:i/>
          <w:iCs/>
          <w:sz w:val="16"/>
          <w:szCs w:val="16"/>
        </w:rPr>
        <w:t>Emails replied to within defined timescales</w:t>
      </w:r>
    </w:p>
    <w:p w14:paraId="708065B9" w14:textId="16B6681D" w:rsidR="00844875" w:rsidRPr="00655C46" w:rsidRDefault="00844875" w:rsidP="001B062F">
      <w:pPr>
        <w:pStyle w:val="ListParagraph"/>
        <w:numPr>
          <w:ilvl w:val="0"/>
          <w:numId w:val="19"/>
        </w:numPr>
        <w:rPr>
          <w:i/>
          <w:iCs/>
          <w:sz w:val="16"/>
          <w:szCs w:val="16"/>
        </w:rPr>
      </w:pPr>
      <w:r w:rsidRPr="00655C46">
        <w:rPr>
          <w:i/>
          <w:iCs/>
          <w:sz w:val="16"/>
          <w:szCs w:val="16"/>
        </w:rPr>
        <w:t>Footfall enquires handled promptly</w:t>
      </w:r>
    </w:p>
    <w:p w14:paraId="044E36EB" w14:textId="77777777" w:rsidR="001B062F" w:rsidRPr="009068EC" w:rsidRDefault="001B062F" w:rsidP="001B062F">
      <w:pPr>
        <w:rPr>
          <w:rFonts w:ascii="Arial" w:hAnsi="Arial" w:cs="Arial"/>
          <w:b/>
          <w:bCs/>
          <w:sz w:val="28"/>
          <w:szCs w:val="28"/>
        </w:rPr>
      </w:pPr>
    </w:p>
    <w:p w14:paraId="01ABDD9A" w14:textId="77777777" w:rsidR="001B062F" w:rsidRPr="009068EC" w:rsidRDefault="001B062F" w:rsidP="001B062F">
      <w:pPr>
        <w:rPr>
          <w:rFonts w:ascii="Arial" w:hAnsi="Arial" w:cs="Arial"/>
          <w:b/>
          <w:bCs/>
          <w:sz w:val="28"/>
          <w:szCs w:val="28"/>
        </w:rPr>
      </w:pPr>
    </w:p>
    <w:p w14:paraId="60C4EC0F" w14:textId="63CA7B46" w:rsidR="00C920FB" w:rsidRPr="004D3492" w:rsidRDefault="00C920FB"/>
    <w:sectPr w:rsidR="00C920FB" w:rsidRPr="004D3492" w:rsidSect="007864E5">
      <w:footerReference w:type="default" r:id="rId11"/>
      <w:type w:val="continuous"/>
      <w:pgSz w:w="11910" w:h="16840"/>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8786C" w14:textId="77777777" w:rsidR="006B220E" w:rsidRDefault="006B220E" w:rsidP="00274EC1">
      <w:r>
        <w:separator/>
      </w:r>
    </w:p>
  </w:endnote>
  <w:endnote w:type="continuationSeparator" w:id="0">
    <w:p w14:paraId="75BB1C05" w14:textId="77777777" w:rsidR="006B220E" w:rsidRDefault="006B220E" w:rsidP="00274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769133"/>
      <w:docPartObj>
        <w:docPartGallery w:val="Page Numbers (Bottom of Page)"/>
        <w:docPartUnique/>
      </w:docPartObj>
    </w:sdtPr>
    <w:sdtEndPr>
      <w:rPr>
        <w:noProof/>
      </w:rPr>
    </w:sdtEndPr>
    <w:sdtContent>
      <w:p w14:paraId="6F8223E9" w14:textId="31BE1082" w:rsidR="00274EC1" w:rsidRDefault="00274E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9DEF97" w14:textId="77777777" w:rsidR="00274EC1" w:rsidRDefault="00274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D7D33" w14:textId="77777777" w:rsidR="006B220E" w:rsidRDefault="006B220E" w:rsidP="00274EC1">
      <w:r>
        <w:separator/>
      </w:r>
    </w:p>
  </w:footnote>
  <w:footnote w:type="continuationSeparator" w:id="0">
    <w:p w14:paraId="421E352A" w14:textId="77777777" w:rsidR="006B220E" w:rsidRDefault="006B220E" w:rsidP="00274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D1AE3"/>
    <w:multiLevelType w:val="hybridMultilevel"/>
    <w:tmpl w:val="5CAA5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C4149"/>
    <w:multiLevelType w:val="hybridMultilevel"/>
    <w:tmpl w:val="8D94F7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0705E9"/>
    <w:multiLevelType w:val="hybridMultilevel"/>
    <w:tmpl w:val="D5B05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FA3634F"/>
    <w:multiLevelType w:val="hybridMultilevel"/>
    <w:tmpl w:val="509CF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30FB"/>
    <w:multiLevelType w:val="hybridMultilevel"/>
    <w:tmpl w:val="0846EA6E"/>
    <w:lvl w:ilvl="0" w:tplc="33D4DB40">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1216A00"/>
    <w:multiLevelType w:val="hybridMultilevel"/>
    <w:tmpl w:val="93E418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23A0E71"/>
    <w:multiLevelType w:val="multilevel"/>
    <w:tmpl w:val="6F82645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6807CA9"/>
    <w:multiLevelType w:val="hybridMultilevel"/>
    <w:tmpl w:val="8A9AA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F5234B"/>
    <w:multiLevelType w:val="hybridMultilevel"/>
    <w:tmpl w:val="431AA5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A2E4204"/>
    <w:multiLevelType w:val="hybridMultilevel"/>
    <w:tmpl w:val="A7EED4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0E855FF"/>
    <w:multiLevelType w:val="hybridMultilevel"/>
    <w:tmpl w:val="7C042F56"/>
    <w:lvl w:ilvl="0" w:tplc="420636F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4082003"/>
    <w:multiLevelType w:val="hybridMultilevel"/>
    <w:tmpl w:val="8AC06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B05151"/>
    <w:multiLevelType w:val="hybridMultilevel"/>
    <w:tmpl w:val="9A9E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0433BC"/>
    <w:multiLevelType w:val="hybridMultilevel"/>
    <w:tmpl w:val="C8CA95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EA84F72"/>
    <w:multiLevelType w:val="hybridMultilevel"/>
    <w:tmpl w:val="39D06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4D46EA"/>
    <w:multiLevelType w:val="hybridMultilevel"/>
    <w:tmpl w:val="21CAA4C0"/>
    <w:lvl w:ilvl="0" w:tplc="DB362D8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2026938"/>
    <w:multiLevelType w:val="hybridMultilevel"/>
    <w:tmpl w:val="A4E6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A603DC"/>
    <w:multiLevelType w:val="hybridMultilevel"/>
    <w:tmpl w:val="6D966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3FA0316"/>
    <w:multiLevelType w:val="hybridMultilevel"/>
    <w:tmpl w:val="342607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96453148">
    <w:abstractNumId w:val="6"/>
  </w:num>
  <w:num w:numId="2" w16cid:durableId="1633436468">
    <w:abstractNumId w:val="16"/>
  </w:num>
  <w:num w:numId="3" w16cid:durableId="95908295">
    <w:abstractNumId w:val="9"/>
  </w:num>
  <w:num w:numId="4" w16cid:durableId="993411410">
    <w:abstractNumId w:val="1"/>
  </w:num>
  <w:num w:numId="5" w16cid:durableId="1780442846">
    <w:abstractNumId w:val="3"/>
  </w:num>
  <w:num w:numId="6" w16cid:durableId="477921090">
    <w:abstractNumId w:val="13"/>
  </w:num>
  <w:num w:numId="7" w16cid:durableId="359086697">
    <w:abstractNumId w:val="0"/>
  </w:num>
  <w:num w:numId="8" w16cid:durableId="509485488">
    <w:abstractNumId w:val="2"/>
  </w:num>
  <w:num w:numId="9" w16cid:durableId="1024136805">
    <w:abstractNumId w:val="14"/>
  </w:num>
  <w:num w:numId="10" w16cid:durableId="1042747715">
    <w:abstractNumId w:val="18"/>
  </w:num>
  <w:num w:numId="11" w16cid:durableId="936525398">
    <w:abstractNumId w:val="5"/>
  </w:num>
  <w:num w:numId="12" w16cid:durableId="704712881">
    <w:abstractNumId w:val="8"/>
  </w:num>
  <w:num w:numId="13" w16cid:durableId="1063868193">
    <w:abstractNumId w:val="4"/>
  </w:num>
  <w:num w:numId="14" w16cid:durableId="531070570">
    <w:abstractNumId w:val="15"/>
  </w:num>
  <w:num w:numId="15" w16cid:durableId="569199750">
    <w:abstractNumId w:val="17"/>
  </w:num>
  <w:num w:numId="16" w16cid:durableId="1316688309">
    <w:abstractNumId w:val="10"/>
  </w:num>
  <w:num w:numId="17" w16cid:durableId="1673144137">
    <w:abstractNumId w:val="11"/>
  </w:num>
  <w:num w:numId="18" w16cid:durableId="15009396">
    <w:abstractNumId w:val="7"/>
  </w:num>
  <w:num w:numId="19" w16cid:durableId="9068414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FB"/>
    <w:rsid w:val="00012304"/>
    <w:rsid w:val="000138AD"/>
    <w:rsid w:val="000656A3"/>
    <w:rsid w:val="000F2164"/>
    <w:rsid w:val="000F478E"/>
    <w:rsid w:val="0011326C"/>
    <w:rsid w:val="00120055"/>
    <w:rsid w:val="001242A0"/>
    <w:rsid w:val="0013445E"/>
    <w:rsid w:val="001417C9"/>
    <w:rsid w:val="00170DCF"/>
    <w:rsid w:val="00184E92"/>
    <w:rsid w:val="0018506B"/>
    <w:rsid w:val="001B062F"/>
    <w:rsid w:val="001B75BB"/>
    <w:rsid w:val="001D6934"/>
    <w:rsid w:val="001E6001"/>
    <w:rsid w:val="00254D5B"/>
    <w:rsid w:val="0026173F"/>
    <w:rsid w:val="0026348F"/>
    <w:rsid w:val="00263A4B"/>
    <w:rsid w:val="00274EC1"/>
    <w:rsid w:val="0028772D"/>
    <w:rsid w:val="002B5B7D"/>
    <w:rsid w:val="002B6021"/>
    <w:rsid w:val="002B792F"/>
    <w:rsid w:val="002C710F"/>
    <w:rsid w:val="002D77EE"/>
    <w:rsid w:val="0030582C"/>
    <w:rsid w:val="00305A71"/>
    <w:rsid w:val="0033474B"/>
    <w:rsid w:val="0034534A"/>
    <w:rsid w:val="0036650C"/>
    <w:rsid w:val="00381EBA"/>
    <w:rsid w:val="003878DE"/>
    <w:rsid w:val="003B6755"/>
    <w:rsid w:val="003C00F3"/>
    <w:rsid w:val="003D057E"/>
    <w:rsid w:val="003D3CA4"/>
    <w:rsid w:val="00450BB6"/>
    <w:rsid w:val="0048718D"/>
    <w:rsid w:val="0049736D"/>
    <w:rsid w:val="004A0862"/>
    <w:rsid w:val="004B5998"/>
    <w:rsid w:val="004D3492"/>
    <w:rsid w:val="00517AFB"/>
    <w:rsid w:val="0055687D"/>
    <w:rsid w:val="005A5FBF"/>
    <w:rsid w:val="00600929"/>
    <w:rsid w:val="00613B96"/>
    <w:rsid w:val="006173A1"/>
    <w:rsid w:val="00655C46"/>
    <w:rsid w:val="00662796"/>
    <w:rsid w:val="00663212"/>
    <w:rsid w:val="00685ED3"/>
    <w:rsid w:val="006B220E"/>
    <w:rsid w:val="006B35AA"/>
    <w:rsid w:val="006E2A0E"/>
    <w:rsid w:val="006E5E26"/>
    <w:rsid w:val="00763A1C"/>
    <w:rsid w:val="007839C3"/>
    <w:rsid w:val="007864E5"/>
    <w:rsid w:val="007B3D27"/>
    <w:rsid w:val="007C27CA"/>
    <w:rsid w:val="007D7A89"/>
    <w:rsid w:val="007F1B18"/>
    <w:rsid w:val="008070AA"/>
    <w:rsid w:val="0084032F"/>
    <w:rsid w:val="00844875"/>
    <w:rsid w:val="0085614B"/>
    <w:rsid w:val="00874C40"/>
    <w:rsid w:val="00891787"/>
    <w:rsid w:val="00894246"/>
    <w:rsid w:val="008B1CAA"/>
    <w:rsid w:val="008B77A1"/>
    <w:rsid w:val="009068EC"/>
    <w:rsid w:val="009264C7"/>
    <w:rsid w:val="00935E89"/>
    <w:rsid w:val="00954362"/>
    <w:rsid w:val="009648B3"/>
    <w:rsid w:val="00964D0D"/>
    <w:rsid w:val="00980491"/>
    <w:rsid w:val="009A2FEC"/>
    <w:rsid w:val="009A5893"/>
    <w:rsid w:val="009C2F19"/>
    <w:rsid w:val="009D482D"/>
    <w:rsid w:val="009D6B05"/>
    <w:rsid w:val="009E5031"/>
    <w:rsid w:val="00A128C6"/>
    <w:rsid w:val="00A8293D"/>
    <w:rsid w:val="00A82FE3"/>
    <w:rsid w:val="00A853C6"/>
    <w:rsid w:val="00AB2976"/>
    <w:rsid w:val="00AD0D7D"/>
    <w:rsid w:val="00AD24DC"/>
    <w:rsid w:val="00AE6521"/>
    <w:rsid w:val="00B10209"/>
    <w:rsid w:val="00B61433"/>
    <w:rsid w:val="00B74CB1"/>
    <w:rsid w:val="00B7684B"/>
    <w:rsid w:val="00B83590"/>
    <w:rsid w:val="00B95AD3"/>
    <w:rsid w:val="00BA7F5F"/>
    <w:rsid w:val="00BB34BE"/>
    <w:rsid w:val="00BC39E1"/>
    <w:rsid w:val="00BE5CC6"/>
    <w:rsid w:val="00C17B2E"/>
    <w:rsid w:val="00C34B87"/>
    <w:rsid w:val="00C56B0B"/>
    <w:rsid w:val="00C6085E"/>
    <w:rsid w:val="00C920FB"/>
    <w:rsid w:val="00CA2781"/>
    <w:rsid w:val="00CB6CFD"/>
    <w:rsid w:val="00CD209C"/>
    <w:rsid w:val="00D05A68"/>
    <w:rsid w:val="00D10268"/>
    <w:rsid w:val="00D5745C"/>
    <w:rsid w:val="00D85C7D"/>
    <w:rsid w:val="00DA3E48"/>
    <w:rsid w:val="00DF0570"/>
    <w:rsid w:val="00DF68FA"/>
    <w:rsid w:val="00E41A35"/>
    <w:rsid w:val="00E62383"/>
    <w:rsid w:val="00E67449"/>
    <w:rsid w:val="00E904A8"/>
    <w:rsid w:val="00EA4707"/>
    <w:rsid w:val="00EB0AF8"/>
    <w:rsid w:val="00F2422E"/>
    <w:rsid w:val="00F45F54"/>
    <w:rsid w:val="00F758F0"/>
    <w:rsid w:val="00F838E7"/>
    <w:rsid w:val="00F94C96"/>
    <w:rsid w:val="00FA5095"/>
    <w:rsid w:val="00FF0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9B853"/>
  <w15:chartTrackingRefBased/>
  <w15:docId w15:val="{F08872DF-7E62-4BD7-8111-C63BC30F0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EC"/>
    <w:pPr>
      <w:spacing w:after="0" w:line="240" w:lineRule="auto"/>
    </w:pPr>
    <w:rPr>
      <w:rFonts w:asciiTheme="minorHAnsi" w:hAnsiTheme="minorHAnsi" w:cstheme="minorBidi"/>
      <w:szCs w:val="24"/>
    </w:rPr>
  </w:style>
  <w:style w:type="paragraph" w:styleId="Heading1">
    <w:name w:val="heading 1"/>
    <w:basedOn w:val="Normal"/>
    <w:next w:val="Normal"/>
    <w:link w:val="Heading1Char"/>
    <w:uiPriority w:val="9"/>
    <w:qFormat/>
    <w:rsid w:val="00C920F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0F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0FB"/>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0FB"/>
    <w:pPr>
      <w:keepNext/>
      <w:keepLines/>
      <w:spacing w:before="80" w:after="40" w:line="259" w:lineRule="auto"/>
      <w:outlineLvl w:val="3"/>
    </w:pPr>
    <w:rPr>
      <w:rFonts w:eastAsiaTheme="majorEastAsia" w:cstheme="majorBidi"/>
      <w:i/>
      <w:iCs/>
      <w:color w:val="0F4761" w:themeColor="accent1" w:themeShade="BF"/>
      <w:szCs w:val="22"/>
    </w:rPr>
  </w:style>
  <w:style w:type="paragraph" w:styleId="Heading5">
    <w:name w:val="heading 5"/>
    <w:basedOn w:val="Normal"/>
    <w:next w:val="Normal"/>
    <w:link w:val="Heading5Char"/>
    <w:uiPriority w:val="9"/>
    <w:semiHidden/>
    <w:unhideWhenUsed/>
    <w:qFormat/>
    <w:rsid w:val="00C920FB"/>
    <w:pPr>
      <w:keepNext/>
      <w:keepLines/>
      <w:spacing w:before="80" w:after="40" w:line="259" w:lineRule="auto"/>
      <w:outlineLvl w:val="4"/>
    </w:pPr>
    <w:rPr>
      <w:rFonts w:eastAsiaTheme="majorEastAsia" w:cstheme="majorBidi"/>
      <w:color w:val="0F4761" w:themeColor="accent1" w:themeShade="BF"/>
      <w:szCs w:val="22"/>
    </w:rPr>
  </w:style>
  <w:style w:type="paragraph" w:styleId="Heading6">
    <w:name w:val="heading 6"/>
    <w:basedOn w:val="Normal"/>
    <w:next w:val="Normal"/>
    <w:link w:val="Heading6Char"/>
    <w:uiPriority w:val="9"/>
    <w:semiHidden/>
    <w:unhideWhenUsed/>
    <w:qFormat/>
    <w:rsid w:val="00C920FB"/>
    <w:pPr>
      <w:keepNext/>
      <w:keepLines/>
      <w:spacing w:before="40" w:line="259" w:lineRule="auto"/>
      <w:outlineLvl w:val="5"/>
    </w:pPr>
    <w:rPr>
      <w:rFonts w:eastAsiaTheme="majorEastAsia"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C920FB"/>
    <w:pPr>
      <w:keepNext/>
      <w:keepLines/>
      <w:spacing w:before="40" w:line="259" w:lineRule="auto"/>
      <w:outlineLvl w:val="6"/>
    </w:pPr>
    <w:rPr>
      <w:rFonts w:eastAsiaTheme="majorEastAsia" w:cstheme="majorBidi"/>
      <w:color w:val="595959" w:themeColor="text1" w:themeTint="A6"/>
      <w:szCs w:val="22"/>
    </w:rPr>
  </w:style>
  <w:style w:type="paragraph" w:styleId="Heading8">
    <w:name w:val="heading 8"/>
    <w:basedOn w:val="Normal"/>
    <w:next w:val="Normal"/>
    <w:link w:val="Heading8Char"/>
    <w:uiPriority w:val="9"/>
    <w:semiHidden/>
    <w:unhideWhenUsed/>
    <w:qFormat/>
    <w:rsid w:val="00C920FB"/>
    <w:pPr>
      <w:keepNext/>
      <w:keepLines/>
      <w:spacing w:line="259" w:lineRule="auto"/>
      <w:outlineLvl w:val="7"/>
    </w:pPr>
    <w:rPr>
      <w:rFonts w:eastAsiaTheme="majorEastAsia"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C920FB"/>
    <w:pPr>
      <w:keepNext/>
      <w:keepLines/>
      <w:spacing w:line="259" w:lineRule="auto"/>
      <w:outlineLvl w:val="8"/>
    </w:pPr>
    <w:rPr>
      <w:rFonts w:eastAsiaTheme="majorEastAsia"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0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0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0F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0F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920F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920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20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20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20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20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0FB"/>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0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920FB"/>
    <w:pPr>
      <w:spacing w:before="160" w:after="160" w:line="259" w:lineRule="auto"/>
      <w:jc w:val="center"/>
    </w:pPr>
    <w:rPr>
      <w:rFonts w:ascii="Arial" w:hAnsi="Arial" w:cs="Arial"/>
      <w:i/>
      <w:iCs/>
      <w:color w:val="404040" w:themeColor="text1" w:themeTint="BF"/>
      <w:szCs w:val="22"/>
    </w:rPr>
  </w:style>
  <w:style w:type="character" w:customStyle="1" w:styleId="QuoteChar">
    <w:name w:val="Quote Char"/>
    <w:basedOn w:val="DefaultParagraphFont"/>
    <w:link w:val="Quote"/>
    <w:uiPriority w:val="29"/>
    <w:rsid w:val="00C920FB"/>
    <w:rPr>
      <w:i/>
      <w:iCs/>
      <w:color w:val="404040" w:themeColor="text1" w:themeTint="BF"/>
    </w:rPr>
  </w:style>
  <w:style w:type="paragraph" w:styleId="ListParagraph">
    <w:name w:val="List Paragraph"/>
    <w:basedOn w:val="Normal"/>
    <w:uiPriority w:val="34"/>
    <w:qFormat/>
    <w:rsid w:val="00C920FB"/>
    <w:pPr>
      <w:spacing w:after="160" w:line="259" w:lineRule="auto"/>
      <w:ind w:left="720"/>
      <w:contextualSpacing/>
    </w:pPr>
    <w:rPr>
      <w:rFonts w:ascii="Arial" w:hAnsi="Arial" w:cs="Arial"/>
      <w:szCs w:val="22"/>
    </w:rPr>
  </w:style>
  <w:style w:type="character" w:styleId="IntenseEmphasis">
    <w:name w:val="Intense Emphasis"/>
    <w:basedOn w:val="DefaultParagraphFont"/>
    <w:uiPriority w:val="21"/>
    <w:qFormat/>
    <w:rsid w:val="00C920FB"/>
    <w:rPr>
      <w:i/>
      <w:iCs/>
      <w:color w:val="0F4761" w:themeColor="accent1" w:themeShade="BF"/>
    </w:rPr>
  </w:style>
  <w:style w:type="paragraph" w:styleId="IntenseQuote">
    <w:name w:val="Intense Quote"/>
    <w:basedOn w:val="Normal"/>
    <w:next w:val="Normal"/>
    <w:link w:val="IntenseQuoteChar"/>
    <w:uiPriority w:val="30"/>
    <w:qFormat/>
    <w:rsid w:val="00C920F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ial" w:hAnsi="Arial" w:cs="Arial"/>
      <w:i/>
      <w:iCs/>
      <w:color w:val="0F4761" w:themeColor="accent1" w:themeShade="BF"/>
      <w:szCs w:val="22"/>
    </w:rPr>
  </w:style>
  <w:style w:type="character" w:customStyle="1" w:styleId="IntenseQuoteChar">
    <w:name w:val="Intense Quote Char"/>
    <w:basedOn w:val="DefaultParagraphFont"/>
    <w:link w:val="IntenseQuote"/>
    <w:uiPriority w:val="30"/>
    <w:rsid w:val="00C920FB"/>
    <w:rPr>
      <w:i/>
      <w:iCs/>
      <w:color w:val="0F4761" w:themeColor="accent1" w:themeShade="BF"/>
    </w:rPr>
  </w:style>
  <w:style w:type="character" w:styleId="IntenseReference">
    <w:name w:val="Intense Reference"/>
    <w:basedOn w:val="DefaultParagraphFont"/>
    <w:uiPriority w:val="32"/>
    <w:qFormat/>
    <w:rsid w:val="00C920FB"/>
    <w:rPr>
      <w:b/>
      <w:bCs/>
      <w:smallCaps/>
      <w:color w:val="0F4761" w:themeColor="accent1" w:themeShade="BF"/>
      <w:spacing w:val="5"/>
    </w:rPr>
  </w:style>
  <w:style w:type="table" w:styleId="TableGrid">
    <w:name w:val="Table Grid"/>
    <w:basedOn w:val="TableNormal"/>
    <w:uiPriority w:val="39"/>
    <w:rsid w:val="00C92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0491"/>
    <w:pPr>
      <w:spacing w:after="0" w:line="240" w:lineRule="auto"/>
    </w:pPr>
    <w:rPr>
      <w:rFonts w:asciiTheme="minorHAnsi" w:hAnsiTheme="minorHAnsi" w:cstheme="minorBidi"/>
      <w:kern w:val="0"/>
      <w:sz w:val="22"/>
      <w:lang w:val="en-US" w:eastAsia="ja-JP"/>
      <w14:ligatures w14:val="none"/>
    </w:rPr>
  </w:style>
  <w:style w:type="character" w:styleId="Hyperlink">
    <w:name w:val="Hyperlink"/>
    <w:basedOn w:val="DefaultParagraphFont"/>
    <w:uiPriority w:val="99"/>
    <w:unhideWhenUsed/>
    <w:rsid w:val="00894246"/>
    <w:rPr>
      <w:color w:val="0000FF"/>
      <w:u w:val="single"/>
    </w:rPr>
  </w:style>
  <w:style w:type="paragraph" w:customStyle="1" w:styleId="Default">
    <w:name w:val="Default"/>
    <w:rsid w:val="009068EC"/>
    <w:pPr>
      <w:autoSpaceDE w:val="0"/>
      <w:autoSpaceDN w:val="0"/>
      <w:adjustRightInd w:val="0"/>
      <w:spacing w:after="0" w:line="240" w:lineRule="auto"/>
    </w:pPr>
    <w:rPr>
      <w:rFonts w:ascii="Trebuchet MS" w:hAnsi="Trebuchet MS" w:cs="Trebuchet MS"/>
      <w:color w:val="000000"/>
      <w:kern w:val="0"/>
      <w:szCs w:val="24"/>
      <w14:ligatures w14:val="none"/>
    </w:rPr>
  </w:style>
  <w:style w:type="paragraph" w:styleId="Header">
    <w:name w:val="header"/>
    <w:basedOn w:val="Normal"/>
    <w:link w:val="HeaderChar"/>
    <w:uiPriority w:val="99"/>
    <w:unhideWhenUsed/>
    <w:rsid w:val="00274EC1"/>
    <w:pPr>
      <w:tabs>
        <w:tab w:val="center" w:pos="4513"/>
        <w:tab w:val="right" w:pos="9026"/>
      </w:tabs>
    </w:pPr>
  </w:style>
  <w:style w:type="character" w:customStyle="1" w:styleId="HeaderChar">
    <w:name w:val="Header Char"/>
    <w:basedOn w:val="DefaultParagraphFont"/>
    <w:link w:val="Header"/>
    <w:uiPriority w:val="99"/>
    <w:rsid w:val="00274EC1"/>
    <w:rPr>
      <w:rFonts w:asciiTheme="minorHAnsi" w:hAnsiTheme="minorHAnsi" w:cstheme="minorBidi"/>
      <w:szCs w:val="24"/>
    </w:rPr>
  </w:style>
  <w:style w:type="paragraph" w:styleId="Footer">
    <w:name w:val="footer"/>
    <w:basedOn w:val="Normal"/>
    <w:link w:val="FooterChar"/>
    <w:uiPriority w:val="99"/>
    <w:unhideWhenUsed/>
    <w:rsid w:val="00274EC1"/>
    <w:pPr>
      <w:tabs>
        <w:tab w:val="center" w:pos="4513"/>
        <w:tab w:val="right" w:pos="9026"/>
      </w:tabs>
    </w:pPr>
  </w:style>
  <w:style w:type="character" w:customStyle="1" w:styleId="FooterChar">
    <w:name w:val="Footer Char"/>
    <w:basedOn w:val="DefaultParagraphFont"/>
    <w:link w:val="Footer"/>
    <w:uiPriority w:val="99"/>
    <w:rsid w:val="00274EC1"/>
    <w:rPr>
      <w:rFonts w:asciiTheme="minorHAnsi" w:hAnsiTheme="minorHAnsi" w:cstheme="minorBidi"/>
      <w:szCs w:val="24"/>
    </w:rPr>
  </w:style>
  <w:style w:type="character" w:styleId="CommentReference">
    <w:name w:val="annotation reference"/>
    <w:basedOn w:val="DefaultParagraphFont"/>
    <w:uiPriority w:val="99"/>
    <w:semiHidden/>
    <w:unhideWhenUsed/>
    <w:rsid w:val="00EA4707"/>
    <w:rPr>
      <w:sz w:val="16"/>
      <w:szCs w:val="16"/>
    </w:rPr>
  </w:style>
  <w:style w:type="paragraph" w:styleId="CommentText">
    <w:name w:val="annotation text"/>
    <w:basedOn w:val="Normal"/>
    <w:link w:val="CommentTextChar"/>
    <w:uiPriority w:val="99"/>
    <w:unhideWhenUsed/>
    <w:rsid w:val="00EA4707"/>
    <w:rPr>
      <w:sz w:val="20"/>
      <w:szCs w:val="20"/>
    </w:rPr>
  </w:style>
  <w:style w:type="character" w:customStyle="1" w:styleId="CommentTextChar">
    <w:name w:val="Comment Text Char"/>
    <w:basedOn w:val="DefaultParagraphFont"/>
    <w:link w:val="CommentText"/>
    <w:uiPriority w:val="99"/>
    <w:rsid w:val="00EA4707"/>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EA4707"/>
    <w:rPr>
      <w:b/>
      <w:bCs/>
    </w:rPr>
  </w:style>
  <w:style w:type="character" w:customStyle="1" w:styleId="CommentSubjectChar">
    <w:name w:val="Comment Subject Char"/>
    <w:basedOn w:val="CommentTextChar"/>
    <w:link w:val="CommentSubject"/>
    <w:uiPriority w:val="99"/>
    <w:semiHidden/>
    <w:rsid w:val="00EA4707"/>
    <w:rPr>
      <w:rFonts w:asciiTheme="minorHAnsi" w:hAnsiTheme="minorHAnsi" w:cstheme="minorBidi"/>
      <w:b/>
      <w:bCs/>
      <w:sz w:val="20"/>
      <w:szCs w:val="20"/>
    </w:rPr>
  </w:style>
  <w:style w:type="character" w:styleId="UnresolvedMention">
    <w:name w:val="Unresolved Mention"/>
    <w:basedOn w:val="DefaultParagraphFont"/>
    <w:uiPriority w:val="99"/>
    <w:semiHidden/>
    <w:unhideWhenUsed/>
    <w:rsid w:val="00FA5095"/>
    <w:rPr>
      <w:color w:val="605E5C"/>
      <w:shd w:val="clear" w:color="auto" w:fill="E1DFDD"/>
    </w:rPr>
  </w:style>
  <w:style w:type="paragraph" w:styleId="Revision">
    <w:name w:val="Revision"/>
    <w:hidden/>
    <w:uiPriority w:val="99"/>
    <w:semiHidden/>
    <w:rsid w:val="000F2164"/>
    <w:pPr>
      <w:spacing w:after="0" w:line="240" w:lineRule="auto"/>
    </w:pPr>
    <w:rPr>
      <w:rFonts w:asciiTheme="minorHAnsi"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195517">
      <w:bodyDiv w:val="1"/>
      <w:marLeft w:val="0"/>
      <w:marRight w:val="0"/>
      <w:marTop w:val="0"/>
      <w:marBottom w:val="0"/>
      <w:divBdr>
        <w:top w:val="none" w:sz="0" w:space="0" w:color="auto"/>
        <w:left w:val="none" w:sz="0" w:space="0" w:color="auto"/>
        <w:bottom w:val="none" w:sz="0" w:space="0" w:color="auto"/>
        <w:right w:val="none" w:sz="0" w:space="0" w:color="auto"/>
      </w:divBdr>
    </w:div>
    <w:div w:id="781611742">
      <w:bodyDiv w:val="1"/>
      <w:marLeft w:val="0"/>
      <w:marRight w:val="0"/>
      <w:marTop w:val="0"/>
      <w:marBottom w:val="0"/>
      <w:divBdr>
        <w:top w:val="none" w:sz="0" w:space="0" w:color="auto"/>
        <w:left w:val="none" w:sz="0" w:space="0" w:color="auto"/>
        <w:bottom w:val="none" w:sz="0" w:space="0" w:color="auto"/>
        <w:right w:val="none" w:sz="0" w:space="0" w:color="auto"/>
      </w:divBdr>
    </w:div>
    <w:div w:id="1137339805">
      <w:bodyDiv w:val="1"/>
      <w:marLeft w:val="0"/>
      <w:marRight w:val="0"/>
      <w:marTop w:val="0"/>
      <w:marBottom w:val="0"/>
      <w:divBdr>
        <w:top w:val="none" w:sz="0" w:space="0" w:color="auto"/>
        <w:left w:val="none" w:sz="0" w:space="0" w:color="auto"/>
        <w:bottom w:val="none" w:sz="0" w:space="0" w:color="auto"/>
        <w:right w:val="none" w:sz="0" w:space="0" w:color="auto"/>
      </w:divBdr>
    </w:div>
    <w:div w:id="160145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ulstercouncil.org/your-council/policies-documents/digital-transformation-strate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midulstercouncil.org/accessibility" TargetMode="External"/><Relationship Id="rId4" Type="http://schemas.openxmlformats.org/officeDocument/2006/relationships/webSettings" Target="webSettings.xml"/><Relationship Id="rId9" Type="http://schemas.openxmlformats.org/officeDocument/2006/relationships/hyperlink" Target="https://www.midulstercouncil.org/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3314</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McIlwrath</dc:creator>
  <cp:keywords/>
  <dc:description/>
  <cp:lastModifiedBy>Arlene McIlwrath</cp:lastModifiedBy>
  <cp:revision>2</cp:revision>
  <dcterms:created xsi:type="dcterms:W3CDTF">2025-04-25T09:21:00Z</dcterms:created>
  <dcterms:modified xsi:type="dcterms:W3CDTF">2025-04-25T09:21:00Z</dcterms:modified>
</cp:coreProperties>
</file>