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F962" w14:textId="2147C102" w:rsidR="00A81F3C" w:rsidRPr="00A81F3C" w:rsidRDefault="00A81F3C" w:rsidP="00A81F3C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81F3C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</w:t>
      </w:r>
      <w:r w:rsidR="00965644">
        <w:rPr>
          <w:rFonts w:ascii="Arial" w:hAnsi="Arial" w:cs="Arial"/>
          <w:b/>
          <w:bCs/>
          <w:color w:val="auto"/>
          <w:sz w:val="24"/>
          <w:szCs w:val="24"/>
        </w:rPr>
        <w:t xml:space="preserve">Monday </w:t>
      </w:r>
      <w:r w:rsidR="00471E4E">
        <w:rPr>
          <w:rFonts w:ascii="Arial" w:hAnsi="Arial" w:cs="Arial"/>
          <w:b/>
          <w:bCs/>
          <w:color w:val="auto"/>
          <w:sz w:val="24"/>
          <w:szCs w:val="24"/>
        </w:rPr>
        <w:t>13 to Friday 17</w:t>
      </w:r>
      <w:r w:rsidR="00A67478">
        <w:rPr>
          <w:rFonts w:ascii="Arial" w:hAnsi="Arial" w:cs="Arial"/>
          <w:b/>
          <w:bCs/>
          <w:color w:val="auto"/>
          <w:sz w:val="24"/>
          <w:szCs w:val="24"/>
        </w:rPr>
        <w:t xml:space="preserve"> April </w:t>
      </w:r>
      <w:r w:rsidRPr="00A81F3C">
        <w:rPr>
          <w:rFonts w:ascii="Arial" w:hAnsi="Arial" w:cs="Arial"/>
          <w:b/>
          <w:bCs/>
          <w:color w:val="auto"/>
          <w:sz w:val="24"/>
          <w:szCs w:val="24"/>
        </w:rPr>
        <w:t>2026</w:t>
      </w:r>
    </w:p>
    <w:p w14:paraId="341E8F72" w14:textId="77777777" w:rsidR="00A81F3C" w:rsidRPr="00A81F3C" w:rsidRDefault="00A81F3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3 to Friday 17 April 2026"/>
        <w:tblDescription w:val="Planning applications received for the period Monday 13 to Friday 17 April 2026"/>
      </w:tblPr>
      <w:tblGrid>
        <w:gridCol w:w="2538"/>
        <w:gridCol w:w="3425"/>
        <w:gridCol w:w="2106"/>
        <w:gridCol w:w="2150"/>
        <w:gridCol w:w="1697"/>
        <w:gridCol w:w="2032"/>
      </w:tblGrid>
      <w:tr w:rsidR="00471E4E" w:rsidRPr="00471E4E" w14:paraId="78745DDC" w14:textId="77777777" w:rsidTr="00471E4E">
        <w:trPr>
          <w:trHeight w:val="255"/>
          <w:tblHeader/>
        </w:trPr>
        <w:tc>
          <w:tcPr>
            <w:tcW w:w="0" w:type="auto"/>
            <w:noWrap/>
            <w:hideMark/>
          </w:tcPr>
          <w:p w14:paraId="371D0009" w14:textId="77777777" w:rsidR="00471E4E" w:rsidRPr="00471E4E" w:rsidRDefault="00471E4E" w:rsidP="00471E4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6E972D39" w14:textId="77777777" w:rsidR="00471E4E" w:rsidRPr="00471E4E" w:rsidRDefault="00471E4E" w:rsidP="00471E4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38AEE509" w14:textId="77777777" w:rsidR="00471E4E" w:rsidRPr="00471E4E" w:rsidRDefault="00471E4E" w:rsidP="00471E4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28955187" w14:textId="77777777" w:rsidR="00471E4E" w:rsidRPr="00471E4E" w:rsidRDefault="00471E4E" w:rsidP="00471E4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036577EC" w14:textId="77777777" w:rsidR="00471E4E" w:rsidRPr="00471E4E" w:rsidRDefault="00471E4E" w:rsidP="00471E4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66B63DF9" w14:textId="77777777" w:rsidR="00471E4E" w:rsidRPr="00471E4E" w:rsidRDefault="00471E4E" w:rsidP="00471E4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471E4E" w:rsidRPr="00471E4E" w14:paraId="1337F7B5" w14:textId="77777777" w:rsidTr="00471E4E">
        <w:trPr>
          <w:trHeight w:val="1545"/>
        </w:trPr>
        <w:tc>
          <w:tcPr>
            <w:tcW w:w="0" w:type="auto"/>
            <w:hideMark/>
          </w:tcPr>
          <w:p w14:paraId="2341AA0C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LA09/2026/0354/F</w:t>
            </w:r>
          </w:p>
        </w:tc>
        <w:tc>
          <w:tcPr>
            <w:tcW w:w="0" w:type="auto"/>
            <w:hideMark/>
          </w:tcPr>
          <w:p w14:paraId="29256235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Provision of additional car parking and associated site works</w:t>
            </w:r>
          </w:p>
        </w:tc>
        <w:tc>
          <w:tcPr>
            <w:tcW w:w="0" w:type="auto"/>
            <w:hideMark/>
          </w:tcPr>
          <w:p w14:paraId="1A35488C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60 Metres South-East of The Ponderosa Bar and Restaurant, 974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Glenshane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Dungiven</w:t>
            </w:r>
            <w:proofErr w:type="spellEnd"/>
          </w:p>
        </w:tc>
        <w:tc>
          <w:tcPr>
            <w:tcW w:w="0" w:type="auto"/>
            <w:hideMark/>
          </w:tcPr>
          <w:p w14:paraId="092CECAB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B800C61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MBA Planning</w:t>
            </w:r>
          </w:p>
        </w:tc>
        <w:tc>
          <w:tcPr>
            <w:tcW w:w="0" w:type="auto"/>
            <w:hideMark/>
          </w:tcPr>
          <w:p w14:paraId="1A6797D1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Albert Street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Belfast 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471E4E" w:rsidRPr="00471E4E" w14:paraId="0E5071F2" w14:textId="77777777" w:rsidTr="00471E4E">
        <w:trPr>
          <w:trHeight w:val="927"/>
        </w:trPr>
        <w:tc>
          <w:tcPr>
            <w:tcW w:w="0" w:type="auto"/>
            <w:hideMark/>
          </w:tcPr>
          <w:p w14:paraId="652698DE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LA09/2026/0364/F</w:t>
            </w:r>
          </w:p>
        </w:tc>
        <w:tc>
          <w:tcPr>
            <w:tcW w:w="0" w:type="auto"/>
            <w:hideMark/>
          </w:tcPr>
          <w:p w14:paraId="14C36CBE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Replacement shed associated with an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establised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and associated works</w:t>
            </w:r>
          </w:p>
        </w:tc>
        <w:tc>
          <w:tcPr>
            <w:tcW w:w="0" w:type="auto"/>
            <w:hideMark/>
          </w:tcPr>
          <w:p w14:paraId="282F84AD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Tullydraw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201978C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21FA043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2Plan NI</w:t>
            </w:r>
          </w:p>
        </w:tc>
        <w:tc>
          <w:tcPr>
            <w:tcW w:w="0" w:type="auto"/>
            <w:hideMark/>
          </w:tcPr>
          <w:p w14:paraId="22541258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47 Lough Fea Road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9QL</w:t>
            </w:r>
          </w:p>
        </w:tc>
      </w:tr>
      <w:tr w:rsidR="00471E4E" w:rsidRPr="00471E4E" w14:paraId="6AFBDD37" w14:textId="77777777" w:rsidTr="00471E4E">
        <w:trPr>
          <w:trHeight w:val="1853"/>
        </w:trPr>
        <w:tc>
          <w:tcPr>
            <w:tcW w:w="0" w:type="auto"/>
            <w:hideMark/>
          </w:tcPr>
          <w:p w14:paraId="3F2FF854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LA09/2026/0367/F</w:t>
            </w:r>
          </w:p>
        </w:tc>
        <w:tc>
          <w:tcPr>
            <w:tcW w:w="0" w:type="auto"/>
            <w:hideMark/>
          </w:tcPr>
          <w:p w14:paraId="2E5676D3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new click and collect parking and double canopy above finished in Red RAL 3020, with galvanized steel post for support and 13x new bollards. Canopy </w:t>
            </w:r>
            <w:proofErr w:type="gram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area :</w:t>
            </w:r>
            <w:proofErr w:type="gram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70.81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Sq.M</w:t>
            </w:r>
            <w:proofErr w:type="spellEnd"/>
          </w:p>
        </w:tc>
        <w:tc>
          <w:tcPr>
            <w:tcW w:w="0" w:type="auto"/>
            <w:hideMark/>
          </w:tcPr>
          <w:p w14:paraId="46193AFE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Tesco Superstore 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Beech Valley Dungannon, Dungannon and South Tyrone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 and South Tyrone</w:t>
            </w:r>
          </w:p>
        </w:tc>
        <w:tc>
          <w:tcPr>
            <w:tcW w:w="0" w:type="auto"/>
            <w:hideMark/>
          </w:tcPr>
          <w:p w14:paraId="50F900E8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BA4ADED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Miss Priyanka V</w:t>
            </w:r>
          </w:p>
        </w:tc>
        <w:tc>
          <w:tcPr>
            <w:tcW w:w="0" w:type="auto"/>
            <w:hideMark/>
          </w:tcPr>
          <w:p w14:paraId="77B161A5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81 and 82 EPIP Zone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Whitefield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Bengaluru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Bengaluru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560066</w:t>
            </w:r>
          </w:p>
        </w:tc>
      </w:tr>
      <w:tr w:rsidR="00471E4E" w:rsidRPr="00471E4E" w14:paraId="31AB2A1D" w14:textId="77777777" w:rsidTr="00471E4E">
        <w:trPr>
          <w:trHeight w:val="1238"/>
        </w:trPr>
        <w:tc>
          <w:tcPr>
            <w:tcW w:w="0" w:type="auto"/>
            <w:hideMark/>
          </w:tcPr>
          <w:p w14:paraId="5B6284EF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LA09/2026/0378/F</w:t>
            </w:r>
          </w:p>
        </w:tc>
        <w:tc>
          <w:tcPr>
            <w:tcW w:w="0" w:type="auto"/>
            <w:hideMark/>
          </w:tcPr>
          <w:p w14:paraId="6D92ABB3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story extension to the rear</w:t>
            </w:r>
          </w:p>
        </w:tc>
        <w:tc>
          <w:tcPr>
            <w:tcW w:w="0" w:type="auto"/>
            <w:hideMark/>
          </w:tcPr>
          <w:p w14:paraId="2ED1DAEE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7A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Killycanavan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3C89B53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1FBA835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2E709FB2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471E4E" w:rsidRPr="00471E4E" w14:paraId="71666CA0" w14:textId="77777777" w:rsidTr="00471E4E">
        <w:trPr>
          <w:trHeight w:val="1545"/>
        </w:trPr>
        <w:tc>
          <w:tcPr>
            <w:tcW w:w="0" w:type="auto"/>
            <w:hideMark/>
          </w:tcPr>
          <w:p w14:paraId="0E7B58BB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LA09/2026/0379/F</w:t>
            </w:r>
          </w:p>
        </w:tc>
        <w:tc>
          <w:tcPr>
            <w:tcW w:w="0" w:type="auto"/>
            <w:hideMark/>
          </w:tcPr>
          <w:p w14:paraId="2D07A845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carparking to lands for mobile catering van (selling hot foods).</w:t>
            </w:r>
          </w:p>
        </w:tc>
        <w:tc>
          <w:tcPr>
            <w:tcW w:w="0" w:type="auto"/>
            <w:hideMark/>
          </w:tcPr>
          <w:p w14:paraId="19CF2A99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21-23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8BN</w:t>
            </w:r>
          </w:p>
        </w:tc>
        <w:tc>
          <w:tcPr>
            <w:tcW w:w="0" w:type="auto"/>
            <w:hideMark/>
          </w:tcPr>
          <w:p w14:paraId="3BA1E6A8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D1A81EA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</w:t>
            </w:r>
          </w:p>
        </w:tc>
        <w:tc>
          <w:tcPr>
            <w:tcW w:w="0" w:type="auto"/>
            <w:hideMark/>
          </w:tcPr>
          <w:p w14:paraId="0CF6C168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Stable Buildings Manor House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471E4E" w:rsidRPr="00471E4E" w14:paraId="62C1B35A" w14:textId="77777777" w:rsidTr="00471E4E">
        <w:trPr>
          <w:trHeight w:val="927"/>
        </w:trPr>
        <w:tc>
          <w:tcPr>
            <w:tcW w:w="0" w:type="auto"/>
            <w:hideMark/>
          </w:tcPr>
          <w:p w14:paraId="016218A9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LA09/2026/0380/DC</w:t>
            </w:r>
          </w:p>
        </w:tc>
        <w:tc>
          <w:tcPr>
            <w:tcW w:w="0" w:type="auto"/>
            <w:hideMark/>
          </w:tcPr>
          <w:p w14:paraId="2B58B97A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9 of planning reference LA09/2022/0274/F</w:t>
            </w:r>
          </w:p>
        </w:tc>
        <w:tc>
          <w:tcPr>
            <w:tcW w:w="0" w:type="auto"/>
            <w:hideMark/>
          </w:tcPr>
          <w:p w14:paraId="05D04C00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30M South of 65 West Street, Stewartstown</w:t>
            </w:r>
          </w:p>
        </w:tc>
        <w:tc>
          <w:tcPr>
            <w:tcW w:w="0" w:type="auto"/>
            <w:hideMark/>
          </w:tcPr>
          <w:p w14:paraId="23005057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5E16DB81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Lynam Chartered Architect</w:t>
            </w:r>
          </w:p>
        </w:tc>
        <w:tc>
          <w:tcPr>
            <w:tcW w:w="0" w:type="auto"/>
            <w:hideMark/>
          </w:tcPr>
          <w:p w14:paraId="2DEFC768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54 Downshire Rd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BT34 1EE</w:t>
            </w:r>
          </w:p>
        </w:tc>
      </w:tr>
      <w:tr w:rsidR="00471E4E" w:rsidRPr="00471E4E" w14:paraId="1547581D" w14:textId="77777777" w:rsidTr="00471E4E">
        <w:trPr>
          <w:trHeight w:val="927"/>
        </w:trPr>
        <w:tc>
          <w:tcPr>
            <w:tcW w:w="0" w:type="auto"/>
            <w:hideMark/>
          </w:tcPr>
          <w:p w14:paraId="3C0A63FB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LA09/2026/0382/RM</w:t>
            </w:r>
          </w:p>
        </w:tc>
        <w:tc>
          <w:tcPr>
            <w:tcW w:w="0" w:type="auto"/>
            <w:hideMark/>
          </w:tcPr>
          <w:p w14:paraId="75AA5751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22E4B50A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Approx 80M East of 24 Garrison Road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B0208CA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58180426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2C640CAF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471E4E" w:rsidRPr="00471E4E" w14:paraId="6ED59F2F" w14:textId="77777777" w:rsidTr="00471E4E">
        <w:trPr>
          <w:trHeight w:val="1238"/>
        </w:trPr>
        <w:tc>
          <w:tcPr>
            <w:tcW w:w="0" w:type="auto"/>
            <w:hideMark/>
          </w:tcPr>
          <w:p w14:paraId="6D0C0F66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LA09/2026/0383/F</w:t>
            </w:r>
          </w:p>
        </w:tc>
        <w:tc>
          <w:tcPr>
            <w:tcW w:w="0" w:type="auto"/>
            <w:hideMark/>
          </w:tcPr>
          <w:p w14:paraId="02B7A51C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Relocation of site access to that which was approved under approval reference LA09/2025/1050/RM</w:t>
            </w:r>
          </w:p>
        </w:tc>
        <w:tc>
          <w:tcPr>
            <w:tcW w:w="0" w:type="auto"/>
            <w:hideMark/>
          </w:tcPr>
          <w:p w14:paraId="5A45C9C2" w14:textId="77777777" w:rsidR="00471E4E" w:rsidRPr="00471E4E" w:rsidRDefault="00471E4E" w:rsidP="00471E4E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120M East of 76 Thornhill Road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425A0639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2AD9506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Kee Architecture Ltd</w:t>
            </w:r>
          </w:p>
        </w:tc>
        <w:tc>
          <w:tcPr>
            <w:tcW w:w="0" w:type="auto"/>
            <w:hideMark/>
          </w:tcPr>
          <w:p w14:paraId="283AB244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9A Clare Lane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8RJ</w:t>
            </w:r>
          </w:p>
        </w:tc>
      </w:tr>
      <w:tr w:rsidR="00471E4E" w:rsidRPr="00471E4E" w14:paraId="24A1A1A2" w14:textId="77777777" w:rsidTr="00471E4E">
        <w:trPr>
          <w:trHeight w:val="1238"/>
        </w:trPr>
        <w:tc>
          <w:tcPr>
            <w:tcW w:w="0" w:type="auto"/>
            <w:hideMark/>
          </w:tcPr>
          <w:p w14:paraId="1448CF07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LA09/2026/0384/RM</w:t>
            </w:r>
          </w:p>
        </w:tc>
        <w:tc>
          <w:tcPr>
            <w:tcW w:w="0" w:type="auto"/>
            <w:hideMark/>
          </w:tcPr>
          <w:p w14:paraId="483B0A3F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0" w:type="auto"/>
            <w:hideMark/>
          </w:tcPr>
          <w:p w14:paraId="1C04F066" w14:textId="77777777" w:rsidR="00471E4E" w:rsidRPr="00471E4E" w:rsidRDefault="00471E4E" w:rsidP="00471E4E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South of 93 Goland Road 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Dungannon </w:t>
            </w:r>
          </w:p>
        </w:tc>
        <w:tc>
          <w:tcPr>
            <w:tcW w:w="0" w:type="auto"/>
            <w:hideMark/>
          </w:tcPr>
          <w:p w14:paraId="048746E9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54B8018E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3220852B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471E4E" w:rsidRPr="00471E4E" w14:paraId="16B408C8" w14:textId="77777777" w:rsidTr="00471E4E">
        <w:trPr>
          <w:trHeight w:val="1545"/>
        </w:trPr>
        <w:tc>
          <w:tcPr>
            <w:tcW w:w="0" w:type="auto"/>
            <w:hideMark/>
          </w:tcPr>
          <w:p w14:paraId="67C2839D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LA09/2026/0385/F</w:t>
            </w:r>
          </w:p>
        </w:tc>
        <w:tc>
          <w:tcPr>
            <w:tcW w:w="0" w:type="auto"/>
            <w:hideMark/>
          </w:tcPr>
          <w:p w14:paraId="2C400DFB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Pavillion and spectator stand</w:t>
            </w:r>
          </w:p>
        </w:tc>
        <w:tc>
          <w:tcPr>
            <w:tcW w:w="0" w:type="auto"/>
            <w:hideMark/>
          </w:tcPr>
          <w:p w14:paraId="306517E6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Valley Stadium 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39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Cooneen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3152917F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7A47ECB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Neil Irvine Design Limited</w:t>
            </w:r>
          </w:p>
        </w:tc>
        <w:tc>
          <w:tcPr>
            <w:tcW w:w="0" w:type="auto"/>
            <w:hideMark/>
          </w:tcPr>
          <w:p w14:paraId="0CA0FA6E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5 The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Buttermarket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132 Main Street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0PW</w:t>
            </w:r>
          </w:p>
        </w:tc>
      </w:tr>
      <w:tr w:rsidR="00471E4E" w:rsidRPr="00471E4E" w14:paraId="27260E0F" w14:textId="77777777" w:rsidTr="00471E4E">
        <w:trPr>
          <w:trHeight w:val="1238"/>
        </w:trPr>
        <w:tc>
          <w:tcPr>
            <w:tcW w:w="0" w:type="auto"/>
            <w:hideMark/>
          </w:tcPr>
          <w:p w14:paraId="13C1AAB0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LA09/2026/0387/F</w:t>
            </w:r>
          </w:p>
        </w:tc>
        <w:tc>
          <w:tcPr>
            <w:tcW w:w="0" w:type="auto"/>
            <w:hideMark/>
          </w:tcPr>
          <w:p w14:paraId="07BDE71A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design and re-positioning of dwelling and garage location</w:t>
            </w:r>
          </w:p>
        </w:tc>
        <w:tc>
          <w:tcPr>
            <w:tcW w:w="0" w:type="auto"/>
            <w:hideMark/>
          </w:tcPr>
          <w:p w14:paraId="1B5776A9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40 Metres South of 67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Knockinroe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056FFD4D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4552686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41B3BB52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471E4E" w:rsidRPr="00471E4E" w14:paraId="7825E965" w14:textId="77777777" w:rsidTr="00471E4E">
        <w:trPr>
          <w:trHeight w:val="927"/>
        </w:trPr>
        <w:tc>
          <w:tcPr>
            <w:tcW w:w="0" w:type="auto"/>
            <w:hideMark/>
          </w:tcPr>
          <w:p w14:paraId="79F6240C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LA09/2026/0390/F</w:t>
            </w:r>
          </w:p>
        </w:tc>
        <w:tc>
          <w:tcPr>
            <w:tcW w:w="0" w:type="auto"/>
            <w:hideMark/>
          </w:tcPr>
          <w:p w14:paraId="72D1CEF3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Single-storey side extension to dwelling for proposed lounge off kitchen</w:t>
            </w:r>
          </w:p>
        </w:tc>
        <w:tc>
          <w:tcPr>
            <w:tcW w:w="0" w:type="auto"/>
            <w:hideMark/>
          </w:tcPr>
          <w:p w14:paraId="75FD445F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Bracken Ridge Avenue 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Newmills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034F9B5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B5C5EB5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Concept44 Architecture</w:t>
            </w:r>
          </w:p>
        </w:tc>
        <w:tc>
          <w:tcPr>
            <w:tcW w:w="0" w:type="auto"/>
            <w:hideMark/>
          </w:tcPr>
          <w:p w14:paraId="01AA2A50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471E4E" w:rsidRPr="00471E4E" w14:paraId="11F17FB4" w14:textId="77777777" w:rsidTr="00471E4E">
        <w:trPr>
          <w:trHeight w:val="2164"/>
        </w:trPr>
        <w:tc>
          <w:tcPr>
            <w:tcW w:w="0" w:type="auto"/>
            <w:hideMark/>
          </w:tcPr>
          <w:p w14:paraId="6177B995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LA09/2026/0392/PAN</w:t>
            </w:r>
          </w:p>
        </w:tc>
        <w:tc>
          <w:tcPr>
            <w:tcW w:w="0" w:type="auto"/>
            <w:hideMark/>
          </w:tcPr>
          <w:p w14:paraId="4917721A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grass playing field, goal posts, floodlighting,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ballstops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ballwall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fencing, car parking, WC's, playpark, spectator terraces, walking track and relocation of existing gym</w:t>
            </w:r>
          </w:p>
        </w:tc>
        <w:tc>
          <w:tcPr>
            <w:tcW w:w="0" w:type="auto"/>
            <w:hideMark/>
          </w:tcPr>
          <w:p w14:paraId="23813BA5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33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Blackpark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Newbridge</w:t>
            </w:r>
          </w:p>
        </w:tc>
        <w:tc>
          <w:tcPr>
            <w:tcW w:w="0" w:type="auto"/>
            <w:hideMark/>
          </w:tcPr>
          <w:p w14:paraId="2FD9E782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55933367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0B27D3B5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471E4E" w:rsidRPr="00471E4E" w14:paraId="5FFDB792" w14:textId="77777777" w:rsidTr="00471E4E">
        <w:trPr>
          <w:trHeight w:val="1853"/>
        </w:trPr>
        <w:tc>
          <w:tcPr>
            <w:tcW w:w="0" w:type="auto"/>
            <w:hideMark/>
          </w:tcPr>
          <w:p w14:paraId="78BCD1A9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LA09/2026/0394/F</w:t>
            </w:r>
          </w:p>
        </w:tc>
        <w:tc>
          <w:tcPr>
            <w:tcW w:w="0" w:type="auto"/>
            <w:hideMark/>
          </w:tcPr>
          <w:p w14:paraId="7EC44637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dwelling and attached carport/garage with ancillary wing for future semi-independent young adult with special educational/physical needs</w:t>
            </w:r>
          </w:p>
        </w:tc>
        <w:tc>
          <w:tcPr>
            <w:tcW w:w="0" w:type="auto"/>
            <w:hideMark/>
          </w:tcPr>
          <w:p w14:paraId="4AC695B4" w14:textId="77777777" w:rsidR="00471E4E" w:rsidRPr="00471E4E" w:rsidRDefault="00471E4E" w:rsidP="00471E4E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 50M N/E of 43 Errigal Road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Seskilgreen</w:t>
            </w:r>
            <w:proofErr w:type="spellEnd"/>
          </w:p>
        </w:tc>
        <w:tc>
          <w:tcPr>
            <w:tcW w:w="0" w:type="auto"/>
            <w:hideMark/>
          </w:tcPr>
          <w:p w14:paraId="3F69FF9E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0803972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Concept 44 Architecture</w:t>
            </w:r>
          </w:p>
        </w:tc>
        <w:tc>
          <w:tcPr>
            <w:tcW w:w="0" w:type="auto"/>
            <w:hideMark/>
          </w:tcPr>
          <w:p w14:paraId="3228BD94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471E4E" w:rsidRPr="00471E4E" w14:paraId="687150F8" w14:textId="77777777" w:rsidTr="00471E4E">
        <w:trPr>
          <w:trHeight w:val="1545"/>
        </w:trPr>
        <w:tc>
          <w:tcPr>
            <w:tcW w:w="0" w:type="auto"/>
            <w:hideMark/>
          </w:tcPr>
          <w:p w14:paraId="23784FF5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LA09/2026/0395/DC</w:t>
            </w:r>
          </w:p>
        </w:tc>
        <w:tc>
          <w:tcPr>
            <w:tcW w:w="0" w:type="auto"/>
            <w:hideMark/>
          </w:tcPr>
          <w:p w14:paraId="59A01D67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Condition 4 of LA09/2019/0665/F</w:t>
            </w:r>
          </w:p>
        </w:tc>
        <w:tc>
          <w:tcPr>
            <w:tcW w:w="0" w:type="auto"/>
            <w:hideMark/>
          </w:tcPr>
          <w:p w14:paraId="6E94E97B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9-29 Holy Trinity College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Chapel Street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8QB</w:t>
            </w:r>
          </w:p>
        </w:tc>
        <w:tc>
          <w:tcPr>
            <w:tcW w:w="0" w:type="auto"/>
            <w:hideMark/>
          </w:tcPr>
          <w:p w14:paraId="61CE178E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3A6A96CD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Hamilton Architects</w:t>
            </w:r>
          </w:p>
        </w:tc>
        <w:tc>
          <w:tcPr>
            <w:tcW w:w="0" w:type="auto"/>
            <w:hideMark/>
          </w:tcPr>
          <w:p w14:paraId="262805C0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Printworks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2nd Floor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35-39 Queen Street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</w:p>
        </w:tc>
      </w:tr>
      <w:tr w:rsidR="00471E4E" w:rsidRPr="00471E4E" w14:paraId="19EC5F23" w14:textId="77777777" w:rsidTr="00471E4E">
        <w:trPr>
          <w:trHeight w:val="2164"/>
        </w:trPr>
        <w:tc>
          <w:tcPr>
            <w:tcW w:w="0" w:type="auto"/>
            <w:hideMark/>
          </w:tcPr>
          <w:p w14:paraId="5E3C191A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LA09/2026/0396/DC</w:t>
            </w:r>
          </w:p>
        </w:tc>
        <w:tc>
          <w:tcPr>
            <w:tcW w:w="0" w:type="auto"/>
            <w:hideMark/>
          </w:tcPr>
          <w:p w14:paraId="429BE093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Request to discharge Condition 5 - LA09/2024/0966/F</w:t>
            </w:r>
          </w:p>
        </w:tc>
        <w:tc>
          <w:tcPr>
            <w:tcW w:w="0" w:type="auto"/>
            <w:hideMark/>
          </w:tcPr>
          <w:p w14:paraId="710330FB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27 Castle Street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Londonderry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8LA</w:t>
            </w:r>
          </w:p>
        </w:tc>
        <w:tc>
          <w:tcPr>
            <w:tcW w:w="0" w:type="auto"/>
            <w:hideMark/>
          </w:tcPr>
          <w:p w14:paraId="227AF543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621FCA5A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Architecture 2</w:t>
            </w:r>
          </w:p>
        </w:tc>
        <w:tc>
          <w:tcPr>
            <w:tcW w:w="0" w:type="auto"/>
            <w:hideMark/>
          </w:tcPr>
          <w:p w14:paraId="78A2D5AE" w14:textId="77777777" w:rsidR="00471E4E" w:rsidRPr="00471E4E" w:rsidRDefault="00471E4E" w:rsidP="00471E4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Construction Division  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Construction &amp; Procurement Delivery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2nd Floor East, 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Clare House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303 Airport Road West </w:t>
            </w:r>
            <w:r w:rsidRPr="00471E4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 BT3 9ED</w:t>
            </w:r>
          </w:p>
        </w:tc>
      </w:tr>
    </w:tbl>
    <w:p w14:paraId="1052A832" w14:textId="77777777" w:rsidR="00A81F3C" w:rsidRPr="00A81F3C" w:rsidRDefault="00A81F3C">
      <w:pPr>
        <w:rPr>
          <w:rFonts w:ascii="Arial" w:hAnsi="Arial" w:cs="Arial"/>
          <w:sz w:val="24"/>
          <w:szCs w:val="24"/>
          <w:lang w:val="en-US"/>
        </w:rPr>
      </w:pPr>
    </w:p>
    <w:sectPr w:rsidR="00A81F3C" w:rsidRPr="00A81F3C" w:rsidSect="00A81F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3C"/>
    <w:rsid w:val="002624C8"/>
    <w:rsid w:val="00471E4E"/>
    <w:rsid w:val="0047518E"/>
    <w:rsid w:val="00593A75"/>
    <w:rsid w:val="008B6D6C"/>
    <w:rsid w:val="00965644"/>
    <w:rsid w:val="00A67478"/>
    <w:rsid w:val="00A81F3C"/>
    <w:rsid w:val="00C12E98"/>
    <w:rsid w:val="00E2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2414"/>
  <w15:chartTrackingRefBased/>
  <w15:docId w15:val="{273B16E6-492D-4A0C-A718-D5F4C903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F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1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3158</Characters>
  <Application>Microsoft Office Word</Application>
  <DocSecurity>0</DocSecurity>
  <Lines>287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2026-04-20T09:01:00Z</dcterms:created>
  <dcterms:modified xsi:type="dcterms:W3CDTF">2026-04-20T09:01:00Z</dcterms:modified>
</cp:coreProperties>
</file>