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8A233" w14:textId="65124649" w:rsidR="00D0628C" w:rsidRPr="00896EA2" w:rsidRDefault="00D0628C" w:rsidP="00896EA2">
      <w:pPr>
        <w:pStyle w:val="Heading1"/>
        <w:jc w:val="center"/>
        <w:rPr>
          <w:rFonts w:ascii="Arial" w:hAnsi="Arial" w:cs="Arial"/>
          <w:b/>
          <w:bCs/>
          <w:color w:val="auto"/>
          <w:sz w:val="24"/>
          <w:szCs w:val="24"/>
          <w:lang w:eastAsia="en-GB"/>
        </w:rPr>
      </w:pPr>
      <w:r w:rsidRPr="00896EA2">
        <w:rPr>
          <w:rFonts w:ascii="Arial" w:hAnsi="Arial" w:cs="Arial"/>
          <w:b/>
          <w:bCs/>
          <w:color w:val="auto"/>
          <w:sz w:val="24"/>
          <w:szCs w:val="24"/>
          <w:lang w:eastAsia="en-GB"/>
        </w:rPr>
        <w:t>A</w:t>
      </w:r>
      <w:r w:rsidR="00896EA2" w:rsidRPr="00896EA2">
        <w:rPr>
          <w:rFonts w:ascii="Arial" w:hAnsi="Arial" w:cs="Arial"/>
          <w:b/>
          <w:bCs/>
          <w:color w:val="auto"/>
          <w:sz w:val="24"/>
          <w:szCs w:val="24"/>
          <w:lang w:eastAsia="en-GB"/>
        </w:rPr>
        <w:t>pplications to be advertised week commencing 19 May 2025</w:t>
      </w:r>
    </w:p>
    <w:p w14:paraId="370331C7" w14:textId="77777777" w:rsidR="00D0628C" w:rsidRDefault="00D0628C" w:rsidP="00896EA2">
      <w:pPr>
        <w:widowControl w:val="0"/>
        <w:autoSpaceDE w:val="0"/>
        <w:autoSpaceDN w:val="0"/>
        <w:adjustRightInd w:val="0"/>
        <w:spacing w:after="0" w:line="240" w:lineRule="auto"/>
        <w:rPr>
          <w:rFonts w:ascii="Arial" w:hAnsi="Arial" w:cs="Arial"/>
          <w:b/>
          <w:bCs/>
          <w:lang w:eastAsia="en-GB"/>
        </w:rPr>
      </w:pPr>
    </w:p>
    <w:p w14:paraId="6C2D4EFC" w14:textId="77777777" w:rsidR="00BA746A" w:rsidRPr="00896EA2" w:rsidRDefault="00BA746A" w:rsidP="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Full details of the following planning applications including plans, maps and drawings are available to view on </w:t>
      </w:r>
      <w:r w:rsidRPr="00896EA2">
        <w:rPr>
          <w:rFonts w:ascii="Arial" w:hAnsi="Arial" w:cs="Arial"/>
          <w:sz w:val="24"/>
          <w:szCs w:val="24"/>
        </w:rPr>
        <w:t>Mid Ulster District Council Public Access Website https://planning.midulstercouncil.org/online-applications/</w:t>
      </w:r>
      <w:r w:rsidRPr="00896EA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96EA2">
        <w:rPr>
          <w:rFonts w:ascii="Arial" w:hAnsi="Arial" w:cs="Arial"/>
          <w:sz w:val="24"/>
          <w:szCs w:val="24"/>
        </w:rPr>
        <w:t>Mid Ulster District Council Public Access Website</w:t>
      </w:r>
      <w:r w:rsidRPr="00896EA2">
        <w:rPr>
          <w:rFonts w:ascii="Arial" w:hAnsi="Arial" w:cs="Arial"/>
          <w:sz w:val="24"/>
          <w:szCs w:val="24"/>
          <w:lang w:eastAsia="en-GB"/>
        </w:rPr>
        <w:t>.</w:t>
      </w:r>
    </w:p>
    <w:p w14:paraId="213C0D03" w14:textId="77777777" w:rsidR="007D55EE" w:rsidRPr="00896EA2" w:rsidRDefault="007D55EE" w:rsidP="00896EA2">
      <w:pPr>
        <w:widowControl w:val="0"/>
        <w:autoSpaceDE w:val="0"/>
        <w:autoSpaceDN w:val="0"/>
        <w:adjustRightInd w:val="0"/>
        <w:spacing w:after="0" w:line="240" w:lineRule="auto"/>
        <w:rPr>
          <w:rFonts w:ascii="Arial" w:hAnsi="Arial" w:cs="Arial"/>
          <w:sz w:val="24"/>
          <w:szCs w:val="24"/>
          <w:lang w:eastAsia="en-GB"/>
        </w:rPr>
      </w:pPr>
    </w:p>
    <w:p w14:paraId="17CC027C" w14:textId="77777777" w:rsidR="007D55EE" w:rsidRPr="00896EA2" w:rsidRDefault="007D55EE" w:rsidP="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The agenda for the Planning Committee meeting on 3 June 2025 will be available on the Council website </w:t>
      </w:r>
      <w:hyperlink r:id="rId4" w:history="1">
        <w:r w:rsidRPr="00896EA2">
          <w:rPr>
            <w:rStyle w:val="Hyperlink"/>
            <w:rFonts w:ascii="Arial" w:hAnsi="Arial" w:cs="Arial"/>
            <w:color w:val="auto"/>
            <w:sz w:val="24"/>
            <w:szCs w:val="24"/>
            <w:lang w:eastAsia="en-GB"/>
          </w:rPr>
          <w:t>www.midulstercouncil.org/planningcommittee</w:t>
        </w:r>
      </w:hyperlink>
      <w:r w:rsidRPr="00896EA2">
        <w:rPr>
          <w:rFonts w:ascii="Arial" w:hAnsi="Arial" w:cs="Arial"/>
          <w:sz w:val="24"/>
          <w:szCs w:val="24"/>
          <w:lang w:eastAsia="en-GB"/>
        </w:rPr>
        <w:t xml:space="preserve"> week commencing 26 May 2025 or by contacting the Planning Department.</w:t>
      </w:r>
    </w:p>
    <w:p w14:paraId="08881316" w14:textId="77777777" w:rsidR="00BA746A" w:rsidRPr="00896EA2" w:rsidRDefault="00BA746A" w:rsidP="00896EA2">
      <w:pPr>
        <w:widowControl w:val="0"/>
        <w:autoSpaceDE w:val="0"/>
        <w:autoSpaceDN w:val="0"/>
        <w:adjustRightInd w:val="0"/>
        <w:spacing w:after="0" w:line="240" w:lineRule="auto"/>
        <w:rPr>
          <w:rFonts w:ascii="Arial" w:hAnsi="Arial" w:cs="Arial"/>
          <w:sz w:val="24"/>
          <w:szCs w:val="24"/>
          <w:lang w:eastAsia="en-GB"/>
        </w:rPr>
      </w:pPr>
    </w:p>
    <w:p w14:paraId="6750E3C5" w14:textId="77777777" w:rsidR="00D0628C" w:rsidRPr="00896EA2" w:rsidRDefault="00D0628C" w:rsidP="00896EA2">
      <w:pPr>
        <w:widowControl w:val="0"/>
        <w:autoSpaceDE w:val="0"/>
        <w:autoSpaceDN w:val="0"/>
        <w:adjustRightInd w:val="0"/>
        <w:spacing w:after="0" w:line="240" w:lineRule="auto"/>
        <w:rPr>
          <w:rFonts w:ascii="Arial" w:hAnsi="Arial" w:cs="Arial"/>
          <w:sz w:val="24"/>
          <w:szCs w:val="24"/>
        </w:rPr>
      </w:pP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s to be advertised week commencing 19 May 2025"/>
        <w:tblDescription w:val="Applications to be advertised week commencing 19 May 2025"/>
      </w:tblPr>
      <w:tblGrid>
        <w:gridCol w:w="2513"/>
        <w:gridCol w:w="3260"/>
        <w:gridCol w:w="3686"/>
      </w:tblGrid>
      <w:tr w:rsidR="00896EA2" w:rsidRPr="00896EA2" w14:paraId="5BB00977" w14:textId="77777777" w:rsidTr="00896EA2">
        <w:trPr>
          <w:tblHeader/>
        </w:trPr>
        <w:tc>
          <w:tcPr>
            <w:tcW w:w="2513" w:type="dxa"/>
            <w:hideMark/>
          </w:tcPr>
          <w:p w14:paraId="253EDFEC" w14:textId="65F426EA" w:rsidR="00896EA2" w:rsidRPr="00896EA2" w:rsidRDefault="00896EA2">
            <w:pPr>
              <w:widowControl w:val="0"/>
              <w:autoSpaceDE w:val="0"/>
              <w:autoSpaceDN w:val="0"/>
              <w:adjustRightInd w:val="0"/>
              <w:spacing w:after="0" w:line="240" w:lineRule="auto"/>
              <w:rPr>
                <w:rFonts w:ascii="Arial" w:hAnsi="Arial" w:cs="Arial"/>
                <w:b/>
                <w:bCs/>
                <w:sz w:val="24"/>
                <w:szCs w:val="24"/>
                <w:lang w:eastAsia="en-GB"/>
              </w:rPr>
            </w:pPr>
            <w:r w:rsidRPr="00896EA2">
              <w:rPr>
                <w:rFonts w:ascii="Arial" w:hAnsi="Arial" w:cs="Arial"/>
                <w:b/>
                <w:bCs/>
                <w:sz w:val="24"/>
                <w:szCs w:val="24"/>
                <w:lang w:eastAsia="en-GB"/>
              </w:rPr>
              <w:t>Application No</w:t>
            </w:r>
          </w:p>
        </w:tc>
        <w:tc>
          <w:tcPr>
            <w:tcW w:w="3260" w:type="dxa"/>
            <w:hideMark/>
          </w:tcPr>
          <w:p w14:paraId="78213507" w14:textId="6EDD2EA5" w:rsidR="00896EA2" w:rsidRPr="00896EA2" w:rsidRDefault="00896EA2">
            <w:pPr>
              <w:widowControl w:val="0"/>
              <w:autoSpaceDE w:val="0"/>
              <w:autoSpaceDN w:val="0"/>
              <w:adjustRightInd w:val="0"/>
              <w:spacing w:after="0" w:line="240" w:lineRule="auto"/>
              <w:rPr>
                <w:rFonts w:ascii="Arial" w:hAnsi="Arial" w:cs="Arial"/>
                <w:b/>
                <w:bCs/>
                <w:sz w:val="24"/>
                <w:szCs w:val="24"/>
                <w:lang w:eastAsia="en-GB"/>
              </w:rPr>
            </w:pPr>
            <w:r w:rsidRPr="00896EA2">
              <w:rPr>
                <w:rFonts w:ascii="Arial" w:hAnsi="Arial" w:cs="Arial"/>
                <w:b/>
                <w:bCs/>
                <w:sz w:val="24"/>
                <w:szCs w:val="24"/>
                <w:lang w:eastAsia="en-GB"/>
              </w:rPr>
              <w:t>Location</w:t>
            </w:r>
          </w:p>
        </w:tc>
        <w:tc>
          <w:tcPr>
            <w:tcW w:w="3686" w:type="dxa"/>
            <w:hideMark/>
          </w:tcPr>
          <w:p w14:paraId="2CFC34A5" w14:textId="33A48053" w:rsidR="00896EA2" w:rsidRPr="00896EA2" w:rsidRDefault="00896EA2">
            <w:pPr>
              <w:widowControl w:val="0"/>
              <w:autoSpaceDE w:val="0"/>
              <w:autoSpaceDN w:val="0"/>
              <w:adjustRightInd w:val="0"/>
              <w:spacing w:after="0" w:line="240" w:lineRule="auto"/>
              <w:rPr>
                <w:rFonts w:ascii="Arial" w:hAnsi="Arial" w:cs="Arial"/>
                <w:b/>
                <w:bCs/>
                <w:sz w:val="24"/>
                <w:szCs w:val="24"/>
                <w:lang w:eastAsia="en-GB"/>
              </w:rPr>
            </w:pPr>
            <w:r w:rsidRPr="00896EA2">
              <w:rPr>
                <w:rFonts w:ascii="Arial" w:hAnsi="Arial" w:cs="Arial"/>
                <w:b/>
                <w:bCs/>
                <w:sz w:val="24"/>
                <w:szCs w:val="24"/>
                <w:lang w:eastAsia="en-GB"/>
              </w:rPr>
              <w:t>Proposal in Brief</w:t>
            </w:r>
          </w:p>
        </w:tc>
      </w:tr>
      <w:tr w:rsidR="00896EA2" w:rsidRPr="00896EA2" w14:paraId="17B823AD" w14:textId="77777777" w:rsidTr="00896EA2">
        <w:tc>
          <w:tcPr>
            <w:tcW w:w="2513" w:type="dxa"/>
          </w:tcPr>
          <w:p w14:paraId="6508A52B"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LA09/2025/0497/F</w:t>
            </w:r>
          </w:p>
        </w:tc>
        <w:tc>
          <w:tcPr>
            <w:tcW w:w="3260" w:type="dxa"/>
          </w:tcPr>
          <w:p w14:paraId="17B55C28"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On lands </w:t>
            </w:r>
            <w:proofErr w:type="spellStart"/>
            <w:r w:rsidRPr="00896EA2">
              <w:rPr>
                <w:rFonts w:ascii="Arial" w:hAnsi="Arial" w:cs="Arial"/>
                <w:sz w:val="24"/>
                <w:szCs w:val="24"/>
                <w:lang w:eastAsia="en-GB"/>
              </w:rPr>
              <w:t>approx</w:t>
            </w:r>
            <w:proofErr w:type="spellEnd"/>
            <w:r w:rsidRPr="00896EA2">
              <w:rPr>
                <w:rFonts w:ascii="Arial" w:hAnsi="Arial" w:cs="Arial"/>
                <w:sz w:val="24"/>
                <w:szCs w:val="24"/>
                <w:lang w:eastAsia="en-GB"/>
              </w:rPr>
              <w:t xml:space="preserve"> 35m N of 12 </w:t>
            </w:r>
            <w:proofErr w:type="spellStart"/>
            <w:r w:rsidRPr="00896EA2">
              <w:rPr>
                <w:rFonts w:ascii="Arial" w:hAnsi="Arial" w:cs="Arial"/>
                <w:sz w:val="24"/>
                <w:szCs w:val="24"/>
                <w:lang w:eastAsia="en-GB"/>
              </w:rPr>
              <w:t>Drumard</w:t>
            </w:r>
            <w:proofErr w:type="spellEnd"/>
            <w:r w:rsidRPr="00896EA2">
              <w:rPr>
                <w:rFonts w:ascii="Arial" w:hAnsi="Arial" w:cs="Arial"/>
                <w:sz w:val="24"/>
                <w:szCs w:val="24"/>
                <w:lang w:eastAsia="en-GB"/>
              </w:rPr>
              <w:t xml:space="preserve"> Road,</w:t>
            </w:r>
          </w:p>
          <w:p w14:paraId="239D35D6"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Kilrea</w:t>
            </w:r>
          </w:p>
          <w:p w14:paraId="61271B45"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344E1FAD"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Dwelling </w:t>
            </w:r>
          </w:p>
        </w:tc>
      </w:tr>
      <w:tr w:rsidR="00896EA2" w:rsidRPr="00896EA2" w14:paraId="1155E39A" w14:textId="77777777" w:rsidTr="00896EA2">
        <w:tc>
          <w:tcPr>
            <w:tcW w:w="2513" w:type="dxa"/>
          </w:tcPr>
          <w:p w14:paraId="528F0F1E"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LA09/2025/0519/F</w:t>
            </w:r>
          </w:p>
        </w:tc>
        <w:tc>
          <w:tcPr>
            <w:tcW w:w="3260" w:type="dxa"/>
          </w:tcPr>
          <w:p w14:paraId="5543C764"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Approx 85m E of 10 School Lane, Magherafelt</w:t>
            </w:r>
          </w:p>
          <w:p w14:paraId="24452AD6"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0C890F9D"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Dwelling &amp; garage </w:t>
            </w:r>
          </w:p>
        </w:tc>
      </w:tr>
      <w:tr w:rsidR="00896EA2" w:rsidRPr="00896EA2" w14:paraId="052DB088" w14:textId="77777777" w:rsidTr="00896EA2">
        <w:tc>
          <w:tcPr>
            <w:tcW w:w="2513" w:type="dxa"/>
          </w:tcPr>
          <w:p w14:paraId="4F85CB8C"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LA09/2025/0511/F</w:t>
            </w:r>
          </w:p>
        </w:tc>
        <w:tc>
          <w:tcPr>
            <w:tcW w:w="3260" w:type="dxa"/>
          </w:tcPr>
          <w:p w14:paraId="5ADEAB13"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8 Glendale Manor, </w:t>
            </w:r>
          </w:p>
          <w:p w14:paraId="2B55E35A"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Maghera</w:t>
            </w:r>
          </w:p>
          <w:p w14:paraId="18FFB94E"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2574B55C"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Carport &amp; bedroom </w:t>
            </w:r>
          </w:p>
        </w:tc>
      </w:tr>
      <w:tr w:rsidR="00896EA2" w:rsidRPr="00896EA2" w14:paraId="658094EB" w14:textId="77777777" w:rsidTr="00896EA2">
        <w:tc>
          <w:tcPr>
            <w:tcW w:w="2513" w:type="dxa"/>
          </w:tcPr>
          <w:p w14:paraId="1817C0EC"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LA09/2025/0513/O</w:t>
            </w:r>
          </w:p>
        </w:tc>
        <w:tc>
          <w:tcPr>
            <w:tcW w:w="3260" w:type="dxa"/>
          </w:tcPr>
          <w:p w14:paraId="6250EF7B"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50m NE of 28 </w:t>
            </w:r>
            <w:proofErr w:type="spellStart"/>
            <w:r w:rsidRPr="00896EA2">
              <w:rPr>
                <w:rFonts w:ascii="Arial" w:hAnsi="Arial" w:cs="Arial"/>
                <w:sz w:val="24"/>
                <w:szCs w:val="24"/>
                <w:lang w:eastAsia="en-GB"/>
              </w:rPr>
              <w:t>Ballymacombs</w:t>
            </w:r>
            <w:proofErr w:type="spellEnd"/>
            <w:r w:rsidRPr="00896EA2">
              <w:rPr>
                <w:rFonts w:ascii="Arial" w:hAnsi="Arial" w:cs="Arial"/>
                <w:sz w:val="24"/>
                <w:szCs w:val="24"/>
                <w:lang w:eastAsia="en-GB"/>
              </w:rPr>
              <w:t xml:space="preserve"> Road,</w:t>
            </w:r>
          </w:p>
          <w:p w14:paraId="5600220A"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roofErr w:type="spellStart"/>
            <w:r w:rsidRPr="00896EA2">
              <w:rPr>
                <w:rFonts w:ascii="Arial" w:hAnsi="Arial" w:cs="Arial"/>
                <w:sz w:val="24"/>
                <w:szCs w:val="24"/>
                <w:lang w:eastAsia="en-GB"/>
              </w:rPr>
              <w:t>Glenone</w:t>
            </w:r>
            <w:proofErr w:type="spellEnd"/>
            <w:r w:rsidRPr="00896EA2">
              <w:rPr>
                <w:rFonts w:ascii="Arial" w:hAnsi="Arial" w:cs="Arial"/>
                <w:sz w:val="24"/>
                <w:szCs w:val="24"/>
                <w:lang w:eastAsia="en-GB"/>
              </w:rPr>
              <w:t>,</w:t>
            </w:r>
          </w:p>
          <w:p w14:paraId="5E26CA19"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roofErr w:type="spellStart"/>
            <w:r w:rsidRPr="00896EA2">
              <w:rPr>
                <w:rFonts w:ascii="Arial" w:hAnsi="Arial" w:cs="Arial"/>
                <w:sz w:val="24"/>
                <w:szCs w:val="24"/>
                <w:lang w:eastAsia="en-GB"/>
              </w:rPr>
              <w:t>Portglenone</w:t>
            </w:r>
            <w:proofErr w:type="spellEnd"/>
          </w:p>
          <w:p w14:paraId="11241393"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300FB6DC"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Dwelling </w:t>
            </w:r>
          </w:p>
        </w:tc>
      </w:tr>
      <w:tr w:rsidR="00896EA2" w:rsidRPr="00896EA2" w14:paraId="3E769CD7" w14:textId="77777777" w:rsidTr="00896EA2">
        <w:tc>
          <w:tcPr>
            <w:tcW w:w="2513" w:type="dxa"/>
          </w:tcPr>
          <w:p w14:paraId="2E7D3C1C"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LA09/2025/0498/RM</w:t>
            </w:r>
          </w:p>
        </w:tc>
        <w:tc>
          <w:tcPr>
            <w:tcW w:w="3260" w:type="dxa"/>
          </w:tcPr>
          <w:p w14:paraId="1577D278"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40m E of 44A </w:t>
            </w:r>
            <w:proofErr w:type="spellStart"/>
            <w:r w:rsidRPr="00896EA2">
              <w:rPr>
                <w:rFonts w:ascii="Arial" w:hAnsi="Arial" w:cs="Arial"/>
                <w:sz w:val="24"/>
                <w:szCs w:val="24"/>
                <w:lang w:eastAsia="en-GB"/>
              </w:rPr>
              <w:t>Limehill</w:t>
            </w:r>
            <w:proofErr w:type="spellEnd"/>
            <w:r w:rsidRPr="00896EA2">
              <w:rPr>
                <w:rFonts w:ascii="Arial" w:hAnsi="Arial" w:cs="Arial"/>
                <w:sz w:val="24"/>
                <w:szCs w:val="24"/>
                <w:lang w:eastAsia="en-GB"/>
              </w:rPr>
              <w:t xml:space="preserve"> Road, Pomeroy</w:t>
            </w:r>
          </w:p>
          <w:p w14:paraId="30D20655"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0449C253"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Dwelling &amp; garage</w:t>
            </w:r>
          </w:p>
        </w:tc>
      </w:tr>
      <w:tr w:rsidR="00896EA2" w:rsidRPr="00896EA2" w14:paraId="13748243" w14:textId="77777777" w:rsidTr="00896EA2">
        <w:tc>
          <w:tcPr>
            <w:tcW w:w="2513" w:type="dxa"/>
          </w:tcPr>
          <w:p w14:paraId="6265D657"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LA09/2025/0504/F</w:t>
            </w:r>
          </w:p>
        </w:tc>
        <w:tc>
          <w:tcPr>
            <w:tcW w:w="3260" w:type="dxa"/>
          </w:tcPr>
          <w:p w14:paraId="77DCB945"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Land </w:t>
            </w:r>
            <w:proofErr w:type="spellStart"/>
            <w:r w:rsidRPr="00896EA2">
              <w:rPr>
                <w:rFonts w:ascii="Arial" w:hAnsi="Arial" w:cs="Arial"/>
                <w:sz w:val="24"/>
                <w:szCs w:val="24"/>
                <w:lang w:eastAsia="en-GB"/>
              </w:rPr>
              <w:t>approx</w:t>
            </w:r>
            <w:proofErr w:type="spellEnd"/>
            <w:r w:rsidRPr="00896EA2">
              <w:rPr>
                <w:rFonts w:ascii="Arial" w:hAnsi="Arial" w:cs="Arial"/>
                <w:sz w:val="24"/>
                <w:szCs w:val="24"/>
                <w:lang w:eastAsia="en-GB"/>
              </w:rPr>
              <w:t xml:space="preserve"> 229m NE of 17 </w:t>
            </w:r>
            <w:proofErr w:type="spellStart"/>
            <w:r w:rsidRPr="00896EA2">
              <w:rPr>
                <w:rFonts w:ascii="Arial" w:hAnsi="Arial" w:cs="Arial"/>
                <w:sz w:val="24"/>
                <w:szCs w:val="24"/>
                <w:lang w:eastAsia="en-GB"/>
              </w:rPr>
              <w:t>Drumad</w:t>
            </w:r>
            <w:proofErr w:type="spellEnd"/>
            <w:r w:rsidRPr="00896EA2">
              <w:rPr>
                <w:rFonts w:ascii="Arial" w:hAnsi="Arial" w:cs="Arial"/>
                <w:sz w:val="24"/>
                <w:szCs w:val="24"/>
                <w:lang w:eastAsia="en-GB"/>
              </w:rPr>
              <w:t xml:space="preserve"> Road, </w:t>
            </w:r>
            <w:proofErr w:type="spellStart"/>
            <w:r w:rsidRPr="00896EA2">
              <w:rPr>
                <w:rFonts w:ascii="Arial" w:hAnsi="Arial" w:cs="Arial"/>
                <w:sz w:val="24"/>
                <w:szCs w:val="24"/>
                <w:lang w:eastAsia="en-GB"/>
              </w:rPr>
              <w:t>Coagh</w:t>
            </w:r>
            <w:proofErr w:type="spellEnd"/>
          </w:p>
          <w:p w14:paraId="69BC7AF5"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7EC6029C"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Poultry unit</w:t>
            </w:r>
          </w:p>
        </w:tc>
      </w:tr>
      <w:tr w:rsidR="00896EA2" w:rsidRPr="00896EA2" w14:paraId="1CEB5845" w14:textId="77777777" w:rsidTr="00896EA2">
        <w:tc>
          <w:tcPr>
            <w:tcW w:w="2513" w:type="dxa"/>
          </w:tcPr>
          <w:p w14:paraId="2635C83A"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LA09/2025/0500/F</w:t>
            </w:r>
          </w:p>
        </w:tc>
        <w:tc>
          <w:tcPr>
            <w:tcW w:w="3260" w:type="dxa"/>
          </w:tcPr>
          <w:p w14:paraId="784F190E"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32 James Street,</w:t>
            </w:r>
          </w:p>
          <w:p w14:paraId="0D8132F0"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Cookstown</w:t>
            </w:r>
          </w:p>
          <w:p w14:paraId="308BD69D"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7FB50C10"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Removal and replacement of Bank of Ireland branded ATM unit, night safe &amp; data hatch at new locations to the front elevation</w:t>
            </w:r>
          </w:p>
        </w:tc>
      </w:tr>
      <w:tr w:rsidR="00896EA2" w:rsidRPr="00896EA2" w14:paraId="690412EF" w14:textId="77777777" w:rsidTr="00896EA2">
        <w:tc>
          <w:tcPr>
            <w:tcW w:w="2513" w:type="dxa"/>
          </w:tcPr>
          <w:p w14:paraId="7DFEC110"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LA09/2025/0503/F</w:t>
            </w:r>
          </w:p>
        </w:tc>
        <w:tc>
          <w:tcPr>
            <w:tcW w:w="3260" w:type="dxa"/>
          </w:tcPr>
          <w:p w14:paraId="31417CB9"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6 </w:t>
            </w:r>
            <w:proofErr w:type="spellStart"/>
            <w:r w:rsidRPr="00896EA2">
              <w:rPr>
                <w:rFonts w:ascii="Arial" w:hAnsi="Arial" w:cs="Arial"/>
                <w:sz w:val="24"/>
                <w:szCs w:val="24"/>
                <w:lang w:eastAsia="en-GB"/>
              </w:rPr>
              <w:t>Killybearn</w:t>
            </w:r>
            <w:proofErr w:type="spellEnd"/>
            <w:r w:rsidRPr="00896EA2">
              <w:rPr>
                <w:rFonts w:ascii="Arial" w:hAnsi="Arial" w:cs="Arial"/>
                <w:sz w:val="24"/>
                <w:szCs w:val="24"/>
                <w:lang w:eastAsia="en-GB"/>
              </w:rPr>
              <w:t xml:space="preserve"> Lane,</w:t>
            </w:r>
          </w:p>
          <w:p w14:paraId="385A8D10"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Cookstown</w:t>
            </w:r>
          </w:p>
          <w:p w14:paraId="04E28013"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0058038A"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Replacement dwelling </w:t>
            </w:r>
          </w:p>
        </w:tc>
      </w:tr>
      <w:tr w:rsidR="00896EA2" w:rsidRPr="00896EA2" w14:paraId="4D571E1D" w14:textId="77777777" w:rsidTr="00896EA2">
        <w:tc>
          <w:tcPr>
            <w:tcW w:w="2513" w:type="dxa"/>
          </w:tcPr>
          <w:p w14:paraId="38913ADA"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LA09/2025/0492/F</w:t>
            </w:r>
          </w:p>
        </w:tc>
        <w:tc>
          <w:tcPr>
            <w:tcW w:w="3260" w:type="dxa"/>
          </w:tcPr>
          <w:p w14:paraId="368BA26D"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Lands to the E of 44 &amp; 45 Lomond Heights &amp; to the W of 1A &amp; 2 Golf View, lands to the E of 19 &amp; 21 </w:t>
            </w:r>
            <w:proofErr w:type="spellStart"/>
            <w:r w:rsidRPr="00896EA2">
              <w:rPr>
                <w:rFonts w:ascii="Arial" w:hAnsi="Arial" w:cs="Arial"/>
                <w:sz w:val="24"/>
                <w:szCs w:val="24"/>
                <w:lang w:eastAsia="en-GB"/>
              </w:rPr>
              <w:lastRenderedPageBreak/>
              <w:t>Knockmoyle</w:t>
            </w:r>
            <w:proofErr w:type="spellEnd"/>
            <w:r w:rsidRPr="00896EA2">
              <w:rPr>
                <w:rFonts w:ascii="Arial" w:hAnsi="Arial" w:cs="Arial"/>
                <w:sz w:val="24"/>
                <w:szCs w:val="24"/>
                <w:lang w:eastAsia="en-GB"/>
              </w:rPr>
              <w:t xml:space="preserve">, lands to the NE of 71 </w:t>
            </w:r>
            <w:proofErr w:type="spellStart"/>
            <w:r w:rsidRPr="00896EA2">
              <w:rPr>
                <w:rFonts w:ascii="Arial" w:hAnsi="Arial" w:cs="Arial"/>
                <w:sz w:val="24"/>
                <w:szCs w:val="24"/>
                <w:lang w:eastAsia="en-GB"/>
              </w:rPr>
              <w:t>Killymoon</w:t>
            </w:r>
            <w:proofErr w:type="spellEnd"/>
            <w:r w:rsidRPr="00896EA2">
              <w:rPr>
                <w:rFonts w:ascii="Arial" w:hAnsi="Arial" w:cs="Arial"/>
                <w:sz w:val="24"/>
                <w:szCs w:val="24"/>
                <w:lang w:eastAsia="en-GB"/>
              </w:rPr>
              <w:t xml:space="preserve"> Road, </w:t>
            </w:r>
          </w:p>
          <w:p w14:paraId="25E2F249"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Cookstown</w:t>
            </w:r>
          </w:p>
          <w:p w14:paraId="0E75A753"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52A0D598"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lastRenderedPageBreak/>
              <w:t xml:space="preserve">6 no dwellings </w:t>
            </w:r>
          </w:p>
        </w:tc>
      </w:tr>
      <w:tr w:rsidR="00896EA2" w:rsidRPr="00896EA2" w14:paraId="615543FF" w14:textId="77777777" w:rsidTr="00896EA2">
        <w:tc>
          <w:tcPr>
            <w:tcW w:w="2513" w:type="dxa"/>
          </w:tcPr>
          <w:p w14:paraId="701A9E22"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LA09/2025/0510/F</w:t>
            </w:r>
          </w:p>
        </w:tc>
        <w:tc>
          <w:tcPr>
            <w:tcW w:w="3260" w:type="dxa"/>
          </w:tcPr>
          <w:p w14:paraId="483174D0"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49-51 Main Street,</w:t>
            </w:r>
          </w:p>
          <w:p w14:paraId="2C5B3026"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Pomeroy</w:t>
            </w:r>
          </w:p>
          <w:p w14:paraId="4152DA73"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229353E8"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Change of use from Office to apartment</w:t>
            </w:r>
          </w:p>
        </w:tc>
      </w:tr>
      <w:tr w:rsidR="00896EA2" w:rsidRPr="00896EA2" w14:paraId="0734A51C" w14:textId="77777777" w:rsidTr="00896EA2">
        <w:tc>
          <w:tcPr>
            <w:tcW w:w="2513" w:type="dxa"/>
          </w:tcPr>
          <w:p w14:paraId="353426EF"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LA09/2025/0476/O</w:t>
            </w:r>
          </w:p>
        </w:tc>
        <w:tc>
          <w:tcPr>
            <w:tcW w:w="3260" w:type="dxa"/>
          </w:tcPr>
          <w:p w14:paraId="2CC68028"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60m SW of 14 </w:t>
            </w:r>
            <w:proofErr w:type="spellStart"/>
            <w:r w:rsidRPr="00896EA2">
              <w:rPr>
                <w:rFonts w:ascii="Arial" w:hAnsi="Arial" w:cs="Arial"/>
                <w:sz w:val="24"/>
                <w:szCs w:val="24"/>
              </w:rPr>
              <w:t>Tullynagee</w:t>
            </w:r>
            <w:proofErr w:type="spellEnd"/>
            <w:r w:rsidRPr="00896EA2">
              <w:rPr>
                <w:rFonts w:ascii="Arial" w:hAnsi="Arial" w:cs="Arial"/>
                <w:sz w:val="24"/>
                <w:szCs w:val="24"/>
              </w:rPr>
              <w:t xml:space="preserve"> Road,</w:t>
            </w:r>
          </w:p>
          <w:p w14:paraId="562F567F"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Moneymore</w:t>
            </w:r>
          </w:p>
          <w:p w14:paraId="7116296A"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7A3FBB32"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Replacement Dwelling &amp; Garage (Renewal of LA09/2021/0573/O)</w:t>
            </w:r>
          </w:p>
        </w:tc>
      </w:tr>
      <w:tr w:rsidR="00896EA2" w:rsidRPr="00896EA2" w14:paraId="53C9A343" w14:textId="77777777" w:rsidTr="00896EA2">
        <w:tc>
          <w:tcPr>
            <w:tcW w:w="2513" w:type="dxa"/>
          </w:tcPr>
          <w:p w14:paraId="77D008C8"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LA09/2025/0515/F</w:t>
            </w:r>
          </w:p>
        </w:tc>
        <w:tc>
          <w:tcPr>
            <w:tcW w:w="3260" w:type="dxa"/>
          </w:tcPr>
          <w:p w14:paraId="02EDD21A"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Lands </w:t>
            </w:r>
            <w:proofErr w:type="spellStart"/>
            <w:r w:rsidRPr="00896EA2">
              <w:rPr>
                <w:rFonts w:ascii="Arial" w:hAnsi="Arial" w:cs="Arial"/>
                <w:sz w:val="24"/>
                <w:szCs w:val="24"/>
              </w:rPr>
              <w:t>approx</w:t>
            </w:r>
            <w:proofErr w:type="spellEnd"/>
            <w:r w:rsidRPr="00896EA2">
              <w:rPr>
                <w:rFonts w:ascii="Arial" w:hAnsi="Arial" w:cs="Arial"/>
                <w:sz w:val="24"/>
                <w:szCs w:val="24"/>
              </w:rPr>
              <w:t xml:space="preserve"> 100m N of 2 </w:t>
            </w:r>
            <w:proofErr w:type="spellStart"/>
            <w:r w:rsidRPr="00896EA2">
              <w:rPr>
                <w:rFonts w:ascii="Arial" w:hAnsi="Arial" w:cs="Arial"/>
                <w:sz w:val="24"/>
                <w:szCs w:val="24"/>
              </w:rPr>
              <w:t>Lisnamuck</w:t>
            </w:r>
            <w:proofErr w:type="spellEnd"/>
            <w:r w:rsidRPr="00896EA2">
              <w:rPr>
                <w:rFonts w:ascii="Arial" w:hAnsi="Arial" w:cs="Arial"/>
                <w:sz w:val="24"/>
                <w:szCs w:val="24"/>
              </w:rPr>
              <w:t xml:space="preserve"> Road, </w:t>
            </w:r>
            <w:proofErr w:type="spellStart"/>
            <w:r w:rsidRPr="00896EA2">
              <w:rPr>
                <w:rFonts w:ascii="Arial" w:hAnsi="Arial" w:cs="Arial"/>
                <w:sz w:val="24"/>
                <w:szCs w:val="24"/>
              </w:rPr>
              <w:t>Tobermore</w:t>
            </w:r>
            <w:proofErr w:type="spellEnd"/>
          </w:p>
          <w:p w14:paraId="78A1E338"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7596C8E3"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Infilling of farmland </w:t>
            </w:r>
          </w:p>
        </w:tc>
      </w:tr>
      <w:tr w:rsidR="00896EA2" w:rsidRPr="00896EA2" w14:paraId="27687D1C" w14:textId="77777777" w:rsidTr="00896EA2">
        <w:tc>
          <w:tcPr>
            <w:tcW w:w="2513" w:type="dxa"/>
          </w:tcPr>
          <w:p w14:paraId="59C05FD6"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LA09/2025/0505/O</w:t>
            </w:r>
          </w:p>
        </w:tc>
        <w:tc>
          <w:tcPr>
            <w:tcW w:w="3260" w:type="dxa"/>
          </w:tcPr>
          <w:p w14:paraId="442988E2"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30m NW of 125 </w:t>
            </w:r>
            <w:proofErr w:type="spellStart"/>
            <w:r w:rsidRPr="00896EA2">
              <w:rPr>
                <w:rFonts w:ascii="Arial" w:hAnsi="Arial" w:cs="Arial"/>
                <w:sz w:val="24"/>
                <w:szCs w:val="24"/>
              </w:rPr>
              <w:t>Gulladuff</w:t>
            </w:r>
            <w:proofErr w:type="spellEnd"/>
            <w:r w:rsidRPr="00896EA2">
              <w:rPr>
                <w:rFonts w:ascii="Arial" w:hAnsi="Arial" w:cs="Arial"/>
                <w:sz w:val="24"/>
                <w:szCs w:val="24"/>
              </w:rPr>
              <w:t xml:space="preserve"> Road,</w:t>
            </w:r>
          </w:p>
          <w:p w14:paraId="08750E69"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Bellaghy</w:t>
            </w:r>
          </w:p>
          <w:p w14:paraId="0DB6907D"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2FD1C3AF" w14:textId="77777777" w:rsidR="00896EA2" w:rsidRPr="00896EA2" w:rsidRDefault="00896EA2" w:rsidP="00CC45D6">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Dwelling &amp; garage </w:t>
            </w:r>
          </w:p>
        </w:tc>
      </w:tr>
      <w:tr w:rsidR="00896EA2" w:rsidRPr="00896EA2" w14:paraId="3C5A0791" w14:textId="77777777" w:rsidTr="00896EA2">
        <w:tc>
          <w:tcPr>
            <w:tcW w:w="2513" w:type="dxa"/>
          </w:tcPr>
          <w:p w14:paraId="25931B3F"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LA09/2025/0484/F</w:t>
            </w:r>
          </w:p>
        </w:tc>
        <w:tc>
          <w:tcPr>
            <w:tcW w:w="3260" w:type="dxa"/>
          </w:tcPr>
          <w:p w14:paraId="1789062C"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5 Station Road,</w:t>
            </w:r>
          </w:p>
          <w:p w14:paraId="7EBE87FE"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roofErr w:type="spellStart"/>
            <w:r w:rsidRPr="00896EA2">
              <w:rPr>
                <w:rFonts w:ascii="Arial" w:hAnsi="Arial" w:cs="Arial"/>
                <w:sz w:val="24"/>
                <w:szCs w:val="24"/>
              </w:rPr>
              <w:t>Castledawson</w:t>
            </w:r>
            <w:proofErr w:type="spellEnd"/>
          </w:p>
          <w:p w14:paraId="6E741C73"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7774474F"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Change of house types LA09/2021/1351/F </w:t>
            </w:r>
          </w:p>
        </w:tc>
      </w:tr>
      <w:tr w:rsidR="00896EA2" w:rsidRPr="00896EA2" w14:paraId="10BF72C9" w14:textId="77777777" w:rsidTr="00896EA2">
        <w:tc>
          <w:tcPr>
            <w:tcW w:w="2513" w:type="dxa"/>
          </w:tcPr>
          <w:p w14:paraId="13D9C0BE"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LA09/2025/0522/O</w:t>
            </w:r>
          </w:p>
        </w:tc>
        <w:tc>
          <w:tcPr>
            <w:tcW w:w="3260" w:type="dxa"/>
          </w:tcPr>
          <w:p w14:paraId="23C3F6B1"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Immediately S of 202 Stewartstown Road,</w:t>
            </w:r>
          </w:p>
          <w:p w14:paraId="2FDBAA96"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Stewartstown</w:t>
            </w:r>
          </w:p>
          <w:p w14:paraId="192BFE82"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47CF75AD"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Replacement Dwelling (</w:t>
            </w:r>
            <w:proofErr w:type="gramStart"/>
            <w:r w:rsidRPr="00896EA2">
              <w:rPr>
                <w:rFonts w:ascii="Arial" w:hAnsi="Arial" w:cs="Arial"/>
                <w:sz w:val="24"/>
                <w:szCs w:val="24"/>
              </w:rPr>
              <w:t>Renewal  LA</w:t>
            </w:r>
            <w:proofErr w:type="gramEnd"/>
            <w:r w:rsidRPr="00896EA2">
              <w:rPr>
                <w:rFonts w:ascii="Arial" w:hAnsi="Arial" w:cs="Arial"/>
                <w:sz w:val="24"/>
                <w:szCs w:val="24"/>
              </w:rPr>
              <w:t>09/2022/0360/O)</w:t>
            </w:r>
          </w:p>
        </w:tc>
      </w:tr>
      <w:tr w:rsidR="00896EA2" w:rsidRPr="00896EA2" w14:paraId="04E4FCDB" w14:textId="77777777" w:rsidTr="00896EA2">
        <w:tc>
          <w:tcPr>
            <w:tcW w:w="2513" w:type="dxa"/>
          </w:tcPr>
          <w:p w14:paraId="42356936"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LA09/2025/0514/F</w:t>
            </w:r>
          </w:p>
        </w:tc>
        <w:tc>
          <w:tcPr>
            <w:tcW w:w="3260" w:type="dxa"/>
          </w:tcPr>
          <w:p w14:paraId="1612103D"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69 </w:t>
            </w:r>
            <w:proofErr w:type="spellStart"/>
            <w:r w:rsidRPr="00896EA2">
              <w:rPr>
                <w:rFonts w:ascii="Arial" w:hAnsi="Arial" w:cs="Arial"/>
                <w:sz w:val="24"/>
                <w:szCs w:val="24"/>
              </w:rPr>
              <w:t>Altmore</w:t>
            </w:r>
            <w:proofErr w:type="spellEnd"/>
            <w:r w:rsidRPr="00896EA2">
              <w:rPr>
                <w:rFonts w:ascii="Arial" w:hAnsi="Arial" w:cs="Arial"/>
                <w:sz w:val="24"/>
                <w:szCs w:val="24"/>
              </w:rPr>
              <w:t xml:space="preserve"> Road,</w:t>
            </w:r>
          </w:p>
          <w:p w14:paraId="4E05C2E9"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roofErr w:type="spellStart"/>
            <w:r w:rsidRPr="00896EA2">
              <w:rPr>
                <w:rFonts w:ascii="Arial" w:hAnsi="Arial" w:cs="Arial"/>
                <w:sz w:val="24"/>
                <w:szCs w:val="24"/>
              </w:rPr>
              <w:t>Altmore</w:t>
            </w:r>
            <w:proofErr w:type="spellEnd"/>
            <w:r w:rsidRPr="00896EA2">
              <w:rPr>
                <w:rFonts w:ascii="Arial" w:hAnsi="Arial" w:cs="Arial"/>
                <w:sz w:val="24"/>
                <w:szCs w:val="24"/>
              </w:rPr>
              <w:t>,</w:t>
            </w:r>
          </w:p>
          <w:p w14:paraId="4E133AD0"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Dungannon</w:t>
            </w:r>
          </w:p>
          <w:p w14:paraId="52C4130E"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471BE397"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Extension to Dwelling</w:t>
            </w:r>
          </w:p>
        </w:tc>
      </w:tr>
      <w:tr w:rsidR="00896EA2" w:rsidRPr="00896EA2" w14:paraId="0E1C1E3F" w14:textId="77777777" w:rsidTr="00896EA2">
        <w:tc>
          <w:tcPr>
            <w:tcW w:w="2513" w:type="dxa"/>
          </w:tcPr>
          <w:p w14:paraId="6DCC7858"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LA09/2025/0494/O</w:t>
            </w:r>
          </w:p>
        </w:tc>
        <w:tc>
          <w:tcPr>
            <w:tcW w:w="3260" w:type="dxa"/>
          </w:tcPr>
          <w:p w14:paraId="5831B450"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163m NW of 65, </w:t>
            </w:r>
            <w:proofErr w:type="spellStart"/>
            <w:r w:rsidRPr="00896EA2">
              <w:rPr>
                <w:rFonts w:ascii="Arial" w:hAnsi="Arial" w:cs="Arial"/>
                <w:sz w:val="24"/>
                <w:szCs w:val="24"/>
              </w:rPr>
              <w:t>Ballymaguire</w:t>
            </w:r>
            <w:proofErr w:type="spellEnd"/>
            <w:r w:rsidRPr="00896EA2">
              <w:rPr>
                <w:rFonts w:ascii="Arial" w:hAnsi="Arial" w:cs="Arial"/>
                <w:sz w:val="24"/>
                <w:szCs w:val="24"/>
              </w:rPr>
              <w:t xml:space="preserve"> Road, Stewartstown, Dungannon</w:t>
            </w:r>
          </w:p>
          <w:p w14:paraId="05DF5415"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63A95622"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Dwelling &amp; garage</w:t>
            </w:r>
          </w:p>
        </w:tc>
      </w:tr>
      <w:tr w:rsidR="00896EA2" w:rsidRPr="00896EA2" w14:paraId="759C17D9" w14:textId="77777777" w:rsidTr="00896EA2">
        <w:tc>
          <w:tcPr>
            <w:tcW w:w="2513" w:type="dxa"/>
          </w:tcPr>
          <w:p w14:paraId="3AF4DADA"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LA09/2025/0512/O</w:t>
            </w:r>
          </w:p>
        </w:tc>
        <w:tc>
          <w:tcPr>
            <w:tcW w:w="3260" w:type="dxa"/>
          </w:tcPr>
          <w:p w14:paraId="5E7C9DB5"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Land </w:t>
            </w:r>
            <w:proofErr w:type="spellStart"/>
            <w:r w:rsidRPr="00896EA2">
              <w:rPr>
                <w:rFonts w:ascii="Arial" w:hAnsi="Arial" w:cs="Arial"/>
                <w:sz w:val="24"/>
                <w:szCs w:val="24"/>
              </w:rPr>
              <w:t>approx</w:t>
            </w:r>
            <w:proofErr w:type="spellEnd"/>
            <w:r w:rsidRPr="00896EA2">
              <w:rPr>
                <w:rFonts w:ascii="Arial" w:hAnsi="Arial" w:cs="Arial"/>
                <w:sz w:val="24"/>
                <w:szCs w:val="24"/>
              </w:rPr>
              <w:t xml:space="preserve"> 30m SE of 141 Mountjoy Road,</w:t>
            </w:r>
          </w:p>
          <w:p w14:paraId="6DBB11A7"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Mountjoy</w:t>
            </w:r>
          </w:p>
          <w:p w14:paraId="3CA118E6"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0B44F252"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Dwelling &amp; garage</w:t>
            </w:r>
          </w:p>
        </w:tc>
      </w:tr>
      <w:tr w:rsidR="00896EA2" w:rsidRPr="00896EA2" w14:paraId="4E97E169" w14:textId="77777777" w:rsidTr="00896EA2">
        <w:tc>
          <w:tcPr>
            <w:tcW w:w="2513" w:type="dxa"/>
          </w:tcPr>
          <w:p w14:paraId="5A129E16"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LA09/2025/0073/F</w:t>
            </w:r>
          </w:p>
        </w:tc>
        <w:tc>
          <w:tcPr>
            <w:tcW w:w="3260" w:type="dxa"/>
          </w:tcPr>
          <w:p w14:paraId="17479C05"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87 </w:t>
            </w:r>
            <w:proofErr w:type="spellStart"/>
            <w:r w:rsidRPr="00896EA2">
              <w:rPr>
                <w:rFonts w:ascii="Arial" w:hAnsi="Arial" w:cs="Arial"/>
                <w:sz w:val="24"/>
                <w:szCs w:val="24"/>
                <w:lang w:eastAsia="en-GB"/>
              </w:rPr>
              <w:t>Killygullib</w:t>
            </w:r>
            <w:proofErr w:type="spellEnd"/>
            <w:r w:rsidRPr="00896EA2">
              <w:rPr>
                <w:rFonts w:ascii="Arial" w:hAnsi="Arial" w:cs="Arial"/>
                <w:sz w:val="24"/>
                <w:szCs w:val="24"/>
                <w:lang w:eastAsia="en-GB"/>
              </w:rPr>
              <w:t xml:space="preserve"> Road,</w:t>
            </w:r>
          </w:p>
          <w:p w14:paraId="3139201E"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Swatragh,</w:t>
            </w:r>
          </w:p>
          <w:p w14:paraId="7791F07E"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Maghera</w:t>
            </w:r>
          </w:p>
          <w:p w14:paraId="34C40A8F" w14:textId="77777777" w:rsidR="00896EA2" w:rsidRPr="00896EA2" w:rsidRDefault="00896EA2">
            <w:pPr>
              <w:widowControl w:val="0"/>
              <w:autoSpaceDE w:val="0"/>
              <w:autoSpaceDN w:val="0"/>
              <w:adjustRightInd w:val="0"/>
              <w:spacing w:after="0" w:line="240" w:lineRule="auto"/>
              <w:rPr>
                <w:rFonts w:ascii="Arial" w:hAnsi="Arial" w:cs="Arial"/>
                <w:sz w:val="24"/>
                <w:szCs w:val="24"/>
              </w:rPr>
            </w:pPr>
          </w:p>
        </w:tc>
        <w:tc>
          <w:tcPr>
            <w:tcW w:w="3686" w:type="dxa"/>
          </w:tcPr>
          <w:p w14:paraId="5FD5E24B"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lang w:eastAsia="en-GB"/>
              </w:rPr>
              <w:t>Retention of dwelling, proposed garage &amp; extension to curtilage</w:t>
            </w:r>
          </w:p>
        </w:tc>
      </w:tr>
      <w:tr w:rsidR="00896EA2" w:rsidRPr="00896EA2" w14:paraId="69C578AE" w14:textId="77777777" w:rsidTr="00896EA2">
        <w:tc>
          <w:tcPr>
            <w:tcW w:w="2513" w:type="dxa"/>
          </w:tcPr>
          <w:p w14:paraId="33AF4845"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LA09/2025/0474/F</w:t>
            </w:r>
          </w:p>
        </w:tc>
        <w:tc>
          <w:tcPr>
            <w:tcW w:w="3260" w:type="dxa"/>
          </w:tcPr>
          <w:p w14:paraId="667451B6"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47 &amp; 47A James Street, Cookstown</w:t>
            </w:r>
          </w:p>
          <w:p w14:paraId="176F9A5F"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2F81ED87"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Change of use from retail &amp; storage to sports club </w:t>
            </w:r>
          </w:p>
        </w:tc>
      </w:tr>
      <w:tr w:rsidR="00896EA2" w:rsidRPr="00896EA2" w14:paraId="198FE680" w14:textId="77777777" w:rsidTr="00896EA2">
        <w:tc>
          <w:tcPr>
            <w:tcW w:w="2513" w:type="dxa"/>
          </w:tcPr>
          <w:p w14:paraId="57B38CC4" w14:textId="77777777" w:rsidR="00896EA2" w:rsidRPr="00896EA2" w:rsidRDefault="00896EA2">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LA09/2017/0319/F</w:t>
            </w:r>
          </w:p>
        </w:tc>
        <w:tc>
          <w:tcPr>
            <w:tcW w:w="3260" w:type="dxa"/>
          </w:tcPr>
          <w:p w14:paraId="1E2C2814"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Lands 70m S of 177 </w:t>
            </w:r>
            <w:proofErr w:type="spellStart"/>
            <w:r w:rsidRPr="00896EA2">
              <w:rPr>
                <w:rFonts w:ascii="Arial" w:hAnsi="Arial" w:cs="Arial"/>
                <w:sz w:val="24"/>
                <w:szCs w:val="24"/>
              </w:rPr>
              <w:t>Annagher</w:t>
            </w:r>
            <w:proofErr w:type="spellEnd"/>
            <w:r w:rsidRPr="00896EA2">
              <w:rPr>
                <w:rFonts w:ascii="Arial" w:hAnsi="Arial" w:cs="Arial"/>
                <w:sz w:val="24"/>
                <w:szCs w:val="24"/>
              </w:rPr>
              <w:t xml:space="preserve"> Road,</w:t>
            </w:r>
          </w:p>
          <w:p w14:paraId="1F0A37D2"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Dungannon</w:t>
            </w:r>
          </w:p>
          <w:p w14:paraId="660C41BD"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7F42D050" w14:textId="77777777" w:rsidR="00896EA2" w:rsidRPr="00896EA2" w:rsidRDefault="00896EA2">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 xml:space="preserve">Relocation of chimney </w:t>
            </w:r>
          </w:p>
        </w:tc>
      </w:tr>
      <w:tr w:rsidR="00896EA2" w:rsidRPr="00896EA2" w14:paraId="3A567E41" w14:textId="77777777" w:rsidTr="00896EA2">
        <w:tc>
          <w:tcPr>
            <w:tcW w:w="2513" w:type="dxa"/>
          </w:tcPr>
          <w:p w14:paraId="408A8D6C"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lastRenderedPageBreak/>
              <w:t>LA09/2019/0179/F</w:t>
            </w:r>
          </w:p>
        </w:tc>
        <w:tc>
          <w:tcPr>
            <w:tcW w:w="3260" w:type="dxa"/>
          </w:tcPr>
          <w:p w14:paraId="1E6048AB"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Lands 70m S of 177 </w:t>
            </w:r>
            <w:proofErr w:type="spellStart"/>
            <w:r w:rsidRPr="00896EA2">
              <w:rPr>
                <w:rFonts w:ascii="Arial" w:hAnsi="Arial" w:cs="Arial"/>
                <w:sz w:val="24"/>
                <w:szCs w:val="24"/>
              </w:rPr>
              <w:t>Annagher</w:t>
            </w:r>
            <w:proofErr w:type="spellEnd"/>
            <w:r w:rsidRPr="00896EA2">
              <w:rPr>
                <w:rFonts w:ascii="Arial" w:hAnsi="Arial" w:cs="Arial"/>
                <w:sz w:val="24"/>
                <w:szCs w:val="24"/>
              </w:rPr>
              <w:t xml:space="preserve"> Road,</w:t>
            </w:r>
          </w:p>
          <w:p w14:paraId="6ED09931" w14:textId="77777777" w:rsidR="00896EA2" w:rsidRPr="00896EA2" w:rsidRDefault="00896EA2" w:rsidP="00774197">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rPr>
              <w:t>Coalisland</w:t>
            </w:r>
          </w:p>
        </w:tc>
        <w:tc>
          <w:tcPr>
            <w:tcW w:w="3686" w:type="dxa"/>
          </w:tcPr>
          <w:p w14:paraId="5391DB2B" w14:textId="77777777" w:rsidR="00896EA2" w:rsidRPr="00896EA2" w:rsidRDefault="00896EA2" w:rsidP="00FD2AAB">
            <w:pPr>
              <w:widowControl w:val="0"/>
              <w:autoSpaceDE w:val="0"/>
              <w:autoSpaceDN w:val="0"/>
              <w:adjustRightInd w:val="0"/>
              <w:spacing w:after="0" w:line="240" w:lineRule="auto"/>
              <w:rPr>
                <w:rFonts w:ascii="Arial" w:hAnsi="Arial" w:cs="Arial"/>
                <w:sz w:val="24"/>
                <w:szCs w:val="24"/>
              </w:rPr>
            </w:pPr>
            <w:r w:rsidRPr="00896EA2">
              <w:rPr>
                <w:rFonts w:ascii="Arial" w:hAnsi="Arial" w:cs="Arial"/>
                <w:sz w:val="24"/>
                <w:szCs w:val="24"/>
              </w:rPr>
              <w:t xml:space="preserve">Continue without complying with Condition No 12 (M/2011/0126/F) </w:t>
            </w:r>
          </w:p>
          <w:p w14:paraId="1D91EFE4" w14:textId="77777777" w:rsidR="00896EA2" w:rsidRPr="00896EA2" w:rsidRDefault="00896EA2" w:rsidP="00FD2AAB">
            <w:pPr>
              <w:widowControl w:val="0"/>
              <w:autoSpaceDE w:val="0"/>
              <w:autoSpaceDN w:val="0"/>
              <w:adjustRightInd w:val="0"/>
              <w:spacing w:after="0" w:line="240" w:lineRule="auto"/>
              <w:rPr>
                <w:rFonts w:ascii="Arial" w:hAnsi="Arial" w:cs="Arial"/>
                <w:sz w:val="24"/>
                <w:szCs w:val="24"/>
                <w:lang w:eastAsia="en-GB"/>
              </w:rPr>
            </w:pPr>
          </w:p>
        </w:tc>
      </w:tr>
      <w:tr w:rsidR="00896EA2" w:rsidRPr="00896EA2" w14:paraId="61F4D7C7" w14:textId="77777777" w:rsidTr="00896EA2">
        <w:tc>
          <w:tcPr>
            <w:tcW w:w="2513" w:type="dxa"/>
          </w:tcPr>
          <w:p w14:paraId="6644AE36"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LA09/2025/0502/F</w:t>
            </w:r>
          </w:p>
        </w:tc>
        <w:tc>
          <w:tcPr>
            <w:tcW w:w="3260" w:type="dxa"/>
          </w:tcPr>
          <w:p w14:paraId="73DC41D4"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 xml:space="preserve">11 </w:t>
            </w:r>
            <w:proofErr w:type="spellStart"/>
            <w:r w:rsidRPr="00896EA2">
              <w:rPr>
                <w:rFonts w:ascii="Arial" w:hAnsi="Arial" w:cs="Arial"/>
                <w:sz w:val="24"/>
                <w:szCs w:val="24"/>
                <w:lang w:eastAsia="en-GB"/>
              </w:rPr>
              <w:t>Killyveen</w:t>
            </w:r>
            <w:proofErr w:type="spellEnd"/>
            <w:r w:rsidRPr="00896EA2">
              <w:rPr>
                <w:rFonts w:ascii="Arial" w:hAnsi="Arial" w:cs="Arial"/>
                <w:sz w:val="24"/>
                <w:szCs w:val="24"/>
                <w:lang w:eastAsia="en-GB"/>
              </w:rPr>
              <w:t>,</w:t>
            </w:r>
          </w:p>
          <w:p w14:paraId="63D657A7"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Granville,</w:t>
            </w:r>
          </w:p>
          <w:p w14:paraId="30ED8267"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Dungannon</w:t>
            </w:r>
          </w:p>
          <w:p w14:paraId="22B07001"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65C58DE2"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Extension to Dwelling</w:t>
            </w:r>
          </w:p>
        </w:tc>
      </w:tr>
      <w:tr w:rsidR="00896EA2" w:rsidRPr="00896EA2" w14:paraId="26E0C947" w14:textId="77777777" w:rsidTr="00896EA2">
        <w:tc>
          <w:tcPr>
            <w:tcW w:w="2513" w:type="dxa"/>
          </w:tcPr>
          <w:p w14:paraId="332A91FF"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LA09/2025/0506/F</w:t>
            </w:r>
          </w:p>
        </w:tc>
        <w:tc>
          <w:tcPr>
            <w:tcW w:w="3260" w:type="dxa"/>
          </w:tcPr>
          <w:p w14:paraId="032FB696"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6 Elm Avenue,</w:t>
            </w:r>
          </w:p>
          <w:p w14:paraId="587C4EE4"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Bush,</w:t>
            </w:r>
          </w:p>
          <w:p w14:paraId="33EB55BA"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Dungannon</w:t>
            </w:r>
          </w:p>
          <w:p w14:paraId="66448354"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p>
        </w:tc>
        <w:tc>
          <w:tcPr>
            <w:tcW w:w="3686" w:type="dxa"/>
          </w:tcPr>
          <w:p w14:paraId="6D6F27A5" w14:textId="77777777" w:rsidR="00896EA2" w:rsidRPr="00896EA2" w:rsidRDefault="00896EA2" w:rsidP="00275FE8">
            <w:pPr>
              <w:widowControl w:val="0"/>
              <w:autoSpaceDE w:val="0"/>
              <w:autoSpaceDN w:val="0"/>
              <w:adjustRightInd w:val="0"/>
              <w:spacing w:after="0" w:line="240" w:lineRule="auto"/>
              <w:rPr>
                <w:rFonts w:ascii="Arial" w:hAnsi="Arial" w:cs="Arial"/>
                <w:sz w:val="24"/>
                <w:szCs w:val="24"/>
                <w:lang w:eastAsia="en-GB"/>
              </w:rPr>
            </w:pPr>
            <w:r w:rsidRPr="00896EA2">
              <w:rPr>
                <w:rFonts w:ascii="Arial" w:hAnsi="Arial" w:cs="Arial"/>
                <w:sz w:val="24"/>
                <w:szCs w:val="24"/>
                <w:lang w:eastAsia="en-GB"/>
              </w:rPr>
              <w:t>Extension to Dwelling</w:t>
            </w:r>
          </w:p>
        </w:tc>
      </w:tr>
    </w:tbl>
    <w:p w14:paraId="71A6B801" w14:textId="77777777" w:rsidR="00D0628C" w:rsidRPr="00896EA2"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896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0F42FB"/>
    <w:rsid w:val="001F64A2"/>
    <w:rsid w:val="00364C80"/>
    <w:rsid w:val="003E2F4A"/>
    <w:rsid w:val="00714BBC"/>
    <w:rsid w:val="00774197"/>
    <w:rsid w:val="007D55EE"/>
    <w:rsid w:val="00896EA2"/>
    <w:rsid w:val="00924B77"/>
    <w:rsid w:val="00937EDA"/>
    <w:rsid w:val="009475E8"/>
    <w:rsid w:val="00994529"/>
    <w:rsid w:val="00A42342"/>
    <w:rsid w:val="00AB22BB"/>
    <w:rsid w:val="00B33C14"/>
    <w:rsid w:val="00BA746A"/>
    <w:rsid w:val="00BE0C45"/>
    <w:rsid w:val="00C56F53"/>
    <w:rsid w:val="00CC45D6"/>
    <w:rsid w:val="00CC5765"/>
    <w:rsid w:val="00CF3EF7"/>
    <w:rsid w:val="00D0628C"/>
    <w:rsid w:val="00D35942"/>
    <w:rsid w:val="00D70D55"/>
    <w:rsid w:val="00FD2AA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270E6"/>
  <w14:defaultImageDpi w14:val="0"/>
  <w15:docId w15:val="{2BE1C356-E21A-498E-B56B-E173562A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96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cs="Times New Roman"/>
      <w:color w:val="0563C1"/>
      <w:u w:val="single"/>
    </w:rPr>
  </w:style>
  <w:style w:type="character" w:styleId="UnresolvedMention">
    <w:name w:val="Unresolved Mention"/>
    <w:basedOn w:val="DefaultParagraphFont"/>
    <w:uiPriority w:val="99"/>
    <w:semiHidden/>
    <w:unhideWhenUsed/>
    <w:rsid w:val="007D55EE"/>
    <w:rPr>
      <w:rFonts w:cs="Times New Roman"/>
      <w:color w:val="605E5C"/>
      <w:shd w:val="clear" w:color="auto" w:fill="E1DFDD"/>
    </w:rPr>
  </w:style>
  <w:style w:type="character" w:customStyle="1" w:styleId="Heading1Char">
    <w:name w:val="Heading 1 Char"/>
    <w:basedOn w:val="DefaultParagraphFont"/>
    <w:link w:val="Heading1"/>
    <w:uiPriority w:val="9"/>
    <w:rsid w:val="00896E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51273">
      <w:marLeft w:val="0"/>
      <w:marRight w:val="0"/>
      <w:marTop w:val="0"/>
      <w:marBottom w:val="0"/>
      <w:divBdr>
        <w:top w:val="none" w:sz="0" w:space="0" w:color="auto"/>
        <w:left w:val="none" w:sz="0" w:space="0" w:color="auto"/>
        <w:bottom w:val="none" w:sz="0" w:space="0" w:color="auto"/>
        <w:right w:val="none" w:sz="0" w:space="0" w:color="auto"/>
      </w:divBdr>
    </w:div>
    <w:div w:id="396051274">
      <w:marLeft w:val="0"/>
      <w:marRight w:val="0"/>
      <w:marTop w:val="0"/>
      <w:marBottom w:val="0"/>
      <w:divBdr>
        <w:top w:val="none" w:sz="0" w:space="0" w:color="auto"/>
        <w:left w:val="none" w:sz="0" w:space="0" w:color="auto"/>
        <w:bottom w:val="none" w:sz="0" w:space="0" w:color="auto"/>
        <w:right w:val="none" w:sz="0" w:space="0" w:color="auto"/>
      </w:divBdr>
    </w:div>
    <w:div w:id="396051275">
      <w:marLeft w:val="0"/>
      <w:marRight w:val="0"/>
      <w:marTop w:val="0"/>
      <w:marBottom w:val="0"/>
      <w:divBdr>
        <w:top w:val="none" w:sz="0" w:space="0" w:color="auto"/>
        <w:left w:val="none" w:sz="0" w:space="0" w:color="auto"/>
        <w:bottom w:val="none" w:sz="0" w:space="0" w:color="auto"/>
        <w:right w:val="none" w:sz="0" w:space="0" w:color="auto"/>
      </w:divBdr>
    </w:div>
    <w:div w:id="396051276">
      <w:marLeft w:val="0"/>
      <w:marRight w:val="0"/>
      <w:marTop w:val="0"/>
      <w:marBottom w:val="0"/>
      <w:divBdr>
        <w:top w:val="none" w:sz="0" w:space="0" w:color="auto"/>
        <w:left w:val="none" w:sz="0" w:space="0" w:color="auto"/>
        <w:bottom w:val="none" w:sz="0" w:space="0" w:color="auto"/>
        <w:right w:val="none" w:sz="0" w:space="0" w:color="auto"/>
      </w:divBdr>
    </w:div>
    <w:div w:id="3960512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2025-05-13T10:18:00Z</dcterms:created>
  <dcterms:modified xsi:type="dcterms:W3CDTF">2025-05-13T10:18:00Z</dcterms:modified>
</cp:coreProperties>
</file>