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B72E" w14:textId="1811CFEE" w:rsidR="00D0628C" w:rsidRPr="00E15AE2" w:rsidRDefault="00E15AE2" w:rsidP="00E15AE2">
      <w:pPr>
        <w:pStyle w:val="Heading1"/>
        <w:jc w:val="center"/>
        <w:rPr>
          <w:rFonts w:ascii="Arial" w:hAnsi="Arial" w:cs="Arial"/>
          <w:b/>
          <w:bCs/>
          <w:color w:val="auto"/>
          <w:sz w:val="24"/>
          <w:szCs w:val="24"/>
          <w:lang w:eastAsia="en-GB"/>
        </w:rPr>
      </w:pPr>
      <w:r w:rsidRPr="00E15AE2">
        <w:rPr>
          <w:rFonts w:ascii="Arial" w:hAnsi="Arial" w:cs="Arial"/>
          <w:b/>
          <w:bCs/>
          <w:color w:val="auto"/>
          <w:sz w:val="24"/>
          <w:szCs w:val="24"/>
          <w:lang w:eastAsia="en-GB"/>
        </w:rPr>
        <w:t>Applications to be advertised week commencing 23 March 2026</w:t>
      </w:r>
    </w:p>
    <w:p w14:paraId="20090425" w14:textId="77777777" w:rsidR="00D0628C" w:rsidRDefault="00D0628C" w:rsidP="00E15AE2">
      <w:pPr>
        <w:rPr>
          <w:rFonts w:ascii="Arial" w:hAnsi="Arial" w:cs="Arial"/>
          <w:lang w:eastAsia="en-GB"/>
        </w:rPr>
      </w:pPr>
    </w:p>
    <w:p w14:paraId="14F0D47D" w14:textId="77777777" w:rsidR="00BA746A" w:rsidRPr="00E15AE2" w:rsidRDefault="00BA746A" w:rsidP="00E15AE2">
      <w:pPr>
        <w:widowControl w:val="0"/>
        <w:autoSpaceDE w:val="0"/>
        <w:autoSpaceDN w:val="0"/>
        <w:adjustRightInd w:val="0"/>
        <w:spacing w:after="0" w:line="240" w:lineRule="auto"/>
        <w:rPr>
          <w:rFonts w:ascii="Arial" w:hAnsi="Arial" w:cs="Arial"/>
          <w:sz w:val="24"/>
          <w:szCs w:val="24"/>
          <w:lang w:eastAsia="en-GB"/>
        </w:rPr>
      </w:pPr>
      <w:r w:rsidRPr="00E15AE2">
        <w:rPr>
          <w:rFonts w:ascii="Arial" w:hAnsi="Arial" w:cs="Arial"/>
          <w:sz w:val="24"/>
          <w:szCs w:val="24"/>
          <w:lang w:eastAsia="en-GB"/>
        </w:rPr>
        <w:t xml:space="preserve">Full details of the following planning applications including plans, maps and drawings are available to view on </w:t>
      </w:r>
      <w:r w:rsidRPr="00E15AE2">
        <w:rPr>
          <w:rFonts w:ascii="Arial" w:hAnsi="Arial" w:cs="Arial"/>
          <w:sz w:val="24"/>
          <w:szCs w:val="24"/>
        </w:rPr>
        <w:t>Mid Ulster District Council Public Access Website https://planning.midulstercouncil.org/online-applications/</w:t>
      </w:r>
      <w:r w:rsidRPr="00E15AE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E15AE2">
        <w:rPr>
          <w:rFonts w:ascii="Arial" w:hAnsi="Arial" w:cs="Arial"/>
          <w:sz w:val="24"/>
          <w:szCs w:val="24"/>
        </w:rPr>
        <w:t>Mid Ulster District Council Public Access Website</w:t>
      </w:r>
      <w:r w:rsidRPr="00E15AE2">
        <w:rPr>
          <w:rFonts w:ascii="Arial" w:hAnsi="Arial" w:cs="Arial"/>
          <w:sz w:val="24"/>
          <w:szCs w:val="24"/>
          <w:lang w:eastAsia="en-GB"/>
        </w:rPr>
        <w:t>.</w:t>
      </w:r>
    </w:p>
    <w:p w14:paraId="7614791A" w14:textId="77777777" w:rsidR="00BA746A" w:rsidRPr="00E15AE2" w:rsidRDefault="00BA746A" w:rsidP="00E15AE2">
      <w:pPr>
        <w:widowControl w:val="0"/>
        <w:autoSpaceDE w:val="0"/>
        <w:autoSpaceDN w:val="0"/>
        <w:adjustRightInd w:val="0"/>
        <w:spacing w:after="0" w:line="240" w:lineRule="auto"/>
        <w:rPr>
          <w:rFonts w:ascii="Arial" w:hAnsi="Arial" w:cs="Arial"/>
          <w:sz w:val="24"/>
          <w:szCs w:val="24"/>
          <w:lang w:eastAsia="en-GB"/>
        </w:rPr>
      </w:pPr>
    </w:p>
    <w:p w14:paraId="0A76D568" w14:textId="77777777" w:rsidR="00D0628C" w:rsidRPr="00E15AE2" w:rsidRDefault="00D0628C" w:rsidP="00E15AE2">
      <w:pPr>
        <w:widowControl w:val="0"/>
        <w:autoSpaceDE w:val="0"/>
        <w:autoSpaceDN w:val="0"/>
        <w:adjustRightInd w:val="0"/>
        <w:spacing w:after="0" w:line="240" w:lineRule="auto"/>
        <w:rPr>
          <w:rFonts w:ascii="Arial" w:hAnsi="Arial" w:cs="Arial"/>
          <w:sz w:val="24"/>
          <w:szCs w:val="24"/>
          <w:lang w:eastAsia="en-GB"/>
        </w:rPr>
      </w:pPr>
      <w:r w:rsidRPr="00E15AE2">
        <w:rPr>
          <w:rFonts w:ascii="Arial" w:hAnsi="Arial" w:cs="Arial"/>
          <w:sz w:val="24"/>
          <w:szCs w:val="24"/>
          <w:lang w:eastAsia="en-GB"/>
        </w:rPr>
        <w:t xml:space="preserve">The agenda for the Planning Committee meeting on </w:t>
      </w:r>
      <w:r w:rsidR="00563EE8" w:rsidRPr="00E15AE2">
        <w:rPr>
          <w:rFonts w:ascii="Arial" w:hAnsi="Arial" w:cs="Arial"/>
          <w:sz w:val="24"/>
          <w:szCs w:val="24"/>
          <w:lang w:eastAsia="en-GB"/>
        </w:rPr>
        <w:t xml:space="preserve">Wednesday </w:t>
      </w:r>
      <w:r w:rsidR="002C0074" w:rsidRPr="00E15AE2">
        <w:rPr>
          <w:rFonts w:ascii="Arial" w:hAnsi="Arial" w:cs="Arial"/>
          <w:sz w:val="24"/>
          <w:szCs w:val="24"/>
          <w:lang w:eastAsia="en-GB"/>
        </w:rPr>
        <w:t>1</w:t>
      </w:r>
      <w:r w:rsidR="002C0074" w:rsidRPr="00E15AE2">
        <w:rPr>
          <w:rFonts w:ascii="Arial" w:hAnsi="Arial" w:cs="Arial"/>
          <w:sz w:val="24"/>
          <w:szCs w:val="24"/>
          <w:vertAlign w:val="superscript"/>
          <w:lang w:eastAsia="en-GB"/>
        </w:rPr>
        <w:t>st</w:t>
      </w:r>
      <w:r w:rsidR="002C0074" w:rsidRPr="00E15AE2">
        <w:rPr>
          <w:rFonts w:ascii="Arial" w:hAnsi="Arial" w:cs="Arial"/>
          <w:sz w:val="24"/>
          <w:szCs w:val="24"/>
          <w:lang w:eastAsia="en-GB"/>
        </w:rPr>
        <w:t xml:space="preserve"> April 2026</w:t>
      </w:r>
      <w:r w:rsidRPr="00E15AE2">
        <w:rPr>
          <w:rFonts w:ascii="Arial" w:hAnsi="Arial" w:cs="Arial"/>
          <w:sz w:val="24"/>
          <w:szCs w:val="24"/>
          <w:lang w:eastAsia="en-GB"/>
        </w:rPr>
        <w:t xml:space="preserve"> will be available on the Council website </w:t>
      </w:r>
      <w:hyperlink r:id="rId4" w:history="1">
        <w:r w:rsidRPr="00E15AE2">
          <w:rPr>
            <w:rStyle w:val="Hyperlink"/>
            <w:rFonts w:ascii="Arial" w:hAnsi="Arial" w:cs="Arial"/>
            <w:color w:val="auto"/>
            <w:sz w:val="24"/>
            <w:szCs w:val="24"/>
            <w:u w:val="none"/>
            <w:lang w:eastAsia="en-GB"/>
          </w:rPr>
          <w:t>www.midulstercouncil.org/planningcommittee</w:t>
        </w:r>
      </w:hyperlink>
      <w:r w:rsidRPr="00E15AE2">
        <w:rPr>
          <w:rFonts w:ascii="Arial" w:hAnsi="Arial" w:cs="Arial"/>
          <w:sz w:val="24"/>
          <w:szCs w:val="24"/>
          <w:lang w:eastAsia="en-GB"/>
        </w:rPr>
        <w:t xml:space="preserve"> week commencing</w:t>
      </w:r>
      <w:r w:rsidR="00563EE8" w:rsidRPr="00E15AE2">
        <w:rPr>
          <w:rFonts w:ascii="Arial" w:hAnsi="Arial" w:cs="Arial"/>
          <w:sz w:val="24"/>
          <w:szCs w:val="24"/>
          <w:lang w:eastAsia="en-GB"/>
        </w:rPr>
        <w:t xml:space="preserve"> Monday</w:t>
      </w:r>
      <w:r w:rsidRPr="00E15AE2">
        <w:rPr>
          <w:rFonts w:ascii="Arial" w:hAnsi="Arial" w:cs="Arial"/>
          <w:sz w:val="24"/>
          <w:szCs w:val="24"/>
          <w:lang w:eastAsia="en-GB"/>
        </w:rPr>
        <w:t xml:space="preserve"> </w:t>
      </w:r>
      <w:r w:rsidR="002C0074" w:rsidRPr="00E15AE2">
        <w:rPr>
          <w:rFonts w:ascii="Arial" w:hAnsi="Arial" w:cs="Arial"/>
          <w:sz w:val="24"/>
          <w:szCs w:val="24"/>
          <w:lang w:eastAsia="en-GB"/>
        </w:rPr>
        <w:t>23rd March 2026</w:t>
      </w:r>
      <w:r w:rsidRPr="00E15AE2">
        <w:rPr>
          <w:rFonts w:ascii="Arial" w:hAnsi="Arial" w:cs="Arial"/>
          <w:sz w:val="24"/>
          <w:szCs w:val="24"/>
          <w:lang w:eastAsia="en-GB"/>
        </w:rPr>
        <w:t xml:space="preserve"> or by contacting the Planning Department.</w:t>
      </w:r>
    </w:p>
    <w:p w14:paraId="0BE5AD1C" w14:textId="77777777" w:rsidR="00D0628C" w:rsidRPr="00E15AE2" w:rsidRDefault="00D0628C">
      <w:pPr>
        <w:widowControl w:val="0"/>
        <w:autoSpaceDE w:val="0"/>
        <w:autoSpaceDN w:val="0"/>
        <w:adjustRightInd w:val="0"/>
        <w:spacing w:after="0" w:line="240" w:lineRule="auto"/>
        <w:rPr>
          <w:rFonts w:ascii="Arial" w:hAnsi="Arial" w:cs="Arial"/>
          <w:b/>
          <w:sz w:val="24"/>
          <w:szCs w:val="24"/>
        </w:rPr>
      </w:pPr>
    </w:p>
    <w:tbl>
      <w:tblPr>
        <w:tblStyle w:val="TableGrid"/>
        <w:tblW w:w="9180" w:type="dxa"/>
        <w:tblLayout w:type="fixed"/>
        <w:tblLook w:val="04A0" w:firstRow="1" w:lastRow="0" w:firstColumn="1" w:lastColumn="0" w:noHBand="0" w:noVBand="1"/>
        <w:tblCaption w:val="Applications to be advertised week commencing 23 March 2026"/>
        <w:tblDescription w:val="Applications to be advertised week commencing 23 March 2026"/>
      </w:tblPr>
      <w:tblGrid>
        <w:gridCol w:w="2660"/>
        <w:gridCol w:w="3118"/>
        <w:gridCol w:w="3402"/>
      </w:tblGrid>
      <w:tr w:rsidR="00E15AE2" w:rsidRPr="00E15AE2" w14:paraId="4412BA4B" w14:textId="77777777" w:rsidTr="00E15AE2">
        <w:trPr>
          <w:tblHeader/>
        </w:trPr>
        <w:tc>
          <w:tcPr>
            <w:tcW w:w="2660" w:type="dxa"/>
            <w:hideMark/>
          </w:tcPr>
          <w:p w14:paraId="052EB2BD" w14:textId="3D594BDB" w:rsidR="00E15AE2" w:rsidRPr="00E15AE2" w:rsidRDefault="00E15AE2">
            <w:pPr>
              <w:widowControl w:val="0"/>
              <w:autoSpaceDE w:val="0"/>
              <w:autoSpaceDN w:val="0"/>
              <w:adjustRightInd w:val="0"/>
              <w:spacing w:line="240" w:lineRule="auto"/>
              <w:rPr>
                <w:rFonts w:ascii="Arial" w:hAnsi="Arial" w:cs="Arial"/>
                <w:b/>
                <w:bCs/>
                <w:sz w:val="24"/>
                <w:szCs w:val="24"/>
                <w:lang w:eastAsia="en-GB"/>
              </w:rPr>
            </w:pPr>
            <w:r w:rsidRPr="00E15AE2">
              <w:rPr>
                <w:rFonts w:ascii="Arial" w:hAnsi="Arial" w:cs="Arial"/>
                <w:b/>
                <w:bCs/>
                <w:sz w:val="24"/>
                <w:szCs w:val="24"/>
                <w:lang w:eastAsia="en-GB"/>
              </w:rPr>
              <w:t>Application No</w:t>
            </w:r>
          </w:p>
        </w:tc>
        <w:tc>
          <w:tcPr>
            <w:tcW w:w="3118" w:type="dxa"/>
            <w:hideMark/>
          </w:tcPr>
          <w:p w14:paraId="6B8BAC89" w14:textId="139EC735" w:rsidR="00E15AE2" w:rsidRPr="00E15AE2" w:rsidRDefault="00E15AE2">
            <w:pPr>
              <w:widowControl w:val="0"/>
              <w:autoSpaceDE w:val="0"/>
              <w:autoSpaceDN w:val="0"/>
              <w:adjustRightInd w:val="0"/>
              <w:spacing w:line="240" w:lineRule="auto"/>
              <w:rPr>
                <w:rFonts w:ascii="Arial" w:hAnsi="Arial" w:cs="Arial"/>
                <w:b/>
                <w:bCs/>
                <w:sz w:val="24"/>
                <w:szCs w:val="24"/>
                <w:lang w:eastAsia="en-GB"/>
              </w:rPr>
            </w:pPr>
            <w:r w:rsidRPr="00E15AE2">
              <w:rPr>
                <w:rFonts w:ascii="Arial" w:hAnsi="Arial" w:cs="Arial"/>
                <w:b/>
                <w:bCs/>
                <w:sz w:val="24"/>
                <w:szCs w:val="24"/>
                <w:lang w:eastAsia="en-GB"/>
              </w:rPr>
              <w:t>Location</w:t>
            </w:r>
          </w:p>
        </w:tc>
        <w:tc>
          <w:tcPr>
            <w:tcW w:w="3402" w:type="dxa"/>
            <w:hideMark/>
          </w:tcPr>
          <w:p w14:paraId="68670698" w14:textId="7C1EB8F1" w:rsidR="00E15AE2" w:rsidRPr="00E15AE2" w:rsidRDefault="00E15AE2">
            <w:pPr>
              <w:widowControl w:val="0"/>
              <w:autoSpaceDE w:val="0"/>
              <w:autoSpaceDN w:val="0"/>
              <w:adjustRightInd w:val="0"/>
              <w:spacing w:line="240" w:lineRule="auto"/>
              <w:rPr>
                <w:rFonts w:ascii="Arial" w:hAnsi="Arial" w:cs="Arial"/>
                <w:b/>
                <w:bCs/>
                <w:sz w:val="24"/>
                <w:szCs w:val="24"/>
                <w:lang w:eastAsia="en-GB"/>
              </w:rPr>
            </w:pPr>
            <w:r w:rsidRPr="00E15AE2">
              <w:rPr>
                <w:rFonts w:ascii="Arial" w:hAnsi="Arial" w:cs="Arial"/>
                <w:b/>
                <w:bCs/>
                <w:sz w:val="24"/>
                <w:szCs w:val="24"/>
                <w:lang w:eastAsia="en-GB"/>
              </w:rPr>
              <w:t>Proposal in Brief</w:t>
            </w:r>
          </w:p>
        </w:tc>
      </w:tr>
      <w:tr w:rsidR="00E15AE2" w:rsidRPr="00E15AE2" w14:paraId="488A31A9" w14:textId="77777777" w:rsidTr="00E15AE2">
        <w:tc>
          <w:tcPr>
            <w:tcW w:w="2660" w:type="dxa"/>
          </w:tcPr>
          <w:p w14:paraId="0B2052FE"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rPr>
              <w:t>LA09/2026/0262/F</w:t>
            </w:r>
          </w:p>
        </w:tc>
        <w:tc>
          <w:tcPr>
            <w:tcW w:w="3118" w:type="dxa"/>
          </w:tcPr>
          <w:p w14:paraId="721C86C7"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23 </w:t>
            </w:r>
            <w:proofErr w:type="spellStart"/>
            <w:r w:rsidRPr="00E15AE2">
              <w:rPr>
                <w:rFonts w:ascii="Arial" w:hAnsi="Arial" w:cs="Arial"/>
                <w:sz w:val="24"/>
                <w:szCs w:val="24"/>
                <w:lang w:eastAsia="en-GB"/>
              </w:rPr>
              <w:t>Mulnavoo</w:t>
            </w:r>
            <w:proofErr w:type="spellEnd"/>
            <w:r w:rsidRPr="00E15AE2">
              <w:rPr>
                <w:rFonts w:ascii="Arial" w:hAnsi="Arial" w:cs="Arial"/>
                <w:sz w:val="24"/>
                <w:szCs w:val="24"/>
                <w:lang w:eastAsia="en-GB"/>
              </w:rPr>
              <w:t xml:space="preserve"> Road</w:t>
            </w:r>
          </w:p>
          <w:p w14:paraId="4B6B7C73"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Draperstown</w:t>
            </w:r>
            <w:proofErr w:type="spellEnd"/>
          </w:p>
          <w:p w14:paraId="759220DD"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
        </w:tc>
        <w:tc>
          <w:tcPr>
            <w:tcW w:w="3402" w:type="dxa"/>
          </w:tcPr>
          <w:p w14:paraId="0203BD5E"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Alterations &amp; extension to dwelling</w:t>
            </w:r>
          </w:p>
        </w:tc>
      </w:tr>
      <w:tr w:rsidR="00E15AE2" w:rsidRPr="00E15AE2" w14:paraId="33657E50" w14:textId="77777777" w:rsidTr="00E15AE2">
        <w:tc>
          <w:tcPr>
            <w:tcW w:w="2660" w:type="dxa"/>
          </w:tcPr>
          <w:p w14:paraId="31202BA4"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rPr>
              <w:t>LA09/2026/0233/RM</w:t>
            </w:r>
          </w:p>
        </w:tc>
        <w:tc>
          <w:tcPr>
            <w:tcW w:w="3118" w:type="dxa"/>
          </w:tcPr>
          <w:p w14:paraId="3A36FE42"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50M SW of 28 </w:t>
            </w:r>
            <w:proofErr w:type="spellStart"/>
            <w:r w:rsidRPr="00E15AE2">
              <w:rPr>
                <w:rFonts w:ascii="Arial" w:hAnsi="Arial" w:cs="Arial"/>
                <w:sz w:val="24"/>
                <w:szCs w:val="24"/>
                <w:lang w:eastAsia="en-GB"/>
              </w:rPr>
              <w:t>Ballymacombs</w:t>
            </w:r>
            <w:proofErr w:type="spellEnd"/>
            <w:r w:rsidRPr="00E15AE2">
              <w:rPr>
                <w:rFonts w:ascii="Arial" w:hAnsi="Arial" w:cs="Arial"/>
                <w:sz w:val="24"/>
                <w:szCs w:val="24"/>
                <w:lang w:eastAsia="en-GB"/>
              </w:rPr>
              <w:t xml:space="preserve"> Rd</w:t>
            </w:r>
          </w:p>
          <w:p w14:paraId="6AC4EEFC"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Portglenone</w:t>
            </w:r>
            <w:proofErr w:type="spellEnd"/>
          </w:p>
        </w:tc>
        <w:tc>
          <w:tcPr>
            <w:tcW w:w="3402" w:type="dxa"/>
          </w:tcPr>
          <w:p w14:paraId="20111E8D"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Dwelling &amp; garage</w:t>
            </w:r>
          </w:p>
        </w:tc>
      </w:tr>
      <w:tr w:rsidR="00E15AE2" w:rsidRPr="00E15AE2" w14:paraId="279976E9" w14:textId="77777777" w:rsidTr="00E15AE2">
        <w:tc>
          <w:tcPr>
            <w:tcW w:w="2660" w:type="dxa"/>
          </w:tcPr>
          <w:p w14:paraId="0B368CB8"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rPr>
              <w:t>LA09/2026/0251/F</w:t>
            </w:r>
          </w:p>
        </w:tc>
        <w:tc>
          <w:tcPr>
            <w:tcW w:w="3118" w:type="dxa"/>
          </w:tcPr>
          <w:p w14:paraId="46C13401"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8 </w:t>
            </w:r>
            <w:proofErr w:type="spellStart"/>
            <w:r w:rsidRPr="00E15AE2">
              <w:rPr>
                <w:rFonts w:ascii="Arial" w:hAnsi="Arial" w:cs="Arial"/>
                <w:sz w:val="24"/>
                <w:szCs w:val="24"/>
                <w:lang w:eastAsia="en-GB"/>
              </w:rPr>
              <w:t>Knockaleery</w:t>
            </w:r>
            <w:proofErr w:type="spellEnd"/>
            <w:r w:rsidRPr="00E15AE2">
              <w:rPr>
                <w:rFonts w:ascii="Arial" w:hAnsi="Arial" w:cs="Arial"/>
                <w:sz w:val="24"/>
                <w:szCs w:val="24"/>
                <w:lang w:eastAsia="en-GB"/>
              </w:rPr>
              <w:t xml:space="preserve"> Road</w:t>
            </w:r>
          </w:p>
          <w:p w14:paraId="7CF4D6F0"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Cookstown</w:t>
            </w:r>
          </w:p>
          <w:p w14:paraId="57E6A774"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
          <w:p w14:paraId="46B2E721"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
        </w:tc>
        <w:tc>
          <w:tcPr>
            <w:tcW w:w="3402" w:type="dxa"/>
          </w:tcPr>
          <w:p w14:paraId="5859BC98"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Retention of yard extension (storage) with retaining wall</w:t>
            </w:r>
          </w:p>
        </w:tc>
      </w:tr>
      <w:tr w:rsidR="00E15AE2" w:rsidRPr="00E15AE2" w14:paraId="2009B454" w14:textId="77777777" w:rsidTr="00E15AE2">
        <w:tc>
          <w:tcPr>
            <w:tcW w:w="2660" w:type="dxa"/>
          </w:tcPr>
          <w:p w14:paraId="69880710"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rPr>
              <w:t>LA09/2026/0260/LBC</w:t>
            </w:r>
          </w:p>
        </w:tc>
        <w:tc>
          <w:tcPr>
            <w:tcW w:w="3118" w:type="dxa"/>
          </w:tcPr>
          <w:p w14:paraId="2283EEEB"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9 Loy Street </w:t>
            </w:r>
          </w:p>
          <w:p w14:paraId="3A717BBF"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Cookstown</w:t>
            </w:r>
          </w:p>
          <w:p w14:paraId="2EA52814"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p>
        </w:tc>
        <w:tc>
          <w:tcPr>
            <w:tcW w:w="3402" w:type="dxa"/>
          </w:tcPr>
          <w:p w14:paraId="10FF4B01" w14:textId="77777777" w:rsidR="00E15AE2" w:rsidRPr="00E15AE2" w:rsidRDefault="00E15AE2">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New mains gas cabinet, pipework, bollard &amp; bulk LPG gas tank removal</w:t>
            </w:r>
          </w:p>
        </w:tc>
      </w:tr>
      <w:tr w:rsidR="00E15AE2" w:rsidRPr="00E15AE2" w14:paraId="278D72C1" w14:textId="77777777" w:rsidTr="00E15AE2">
        <w:tc>
          <w:tcPr>
            <w:tcW w:w="2660" w:type="dxa"/>
          </w:tcPr>
          <w:p w14:paraId="129B959B"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LA09/2026/0250/F</w:t>
            </w:r>
          </w:p>
        </w:tc>
        <w:tc>
          <w:tcPr>
            <w:tcW w:w="3118" w:type="dxa"/>
          </w:tcPr>
          <w:p w14:paraId="75C70651"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2 Upper Golf Terrace</w:t>
            </w:r>
          </w:p>
          <w:p w14:paraId="6F4A354D"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Magherafelt</w:t>
            </w:r>
          </w:p>
          <w:p w14:paraId="0CEBD020"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4D9C068F"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Extension to Dwelling</w:t>
            </w:r>
          </w:p>
        </w:tc>
      </w:tr>
      <w:tr w:rsidR="00E15AE2" w:rsidRPr="00E15AE2" w14:paraId="1B26000D" w14:textId="77777777" w:rsidTr="00E15AE2">
        <w:tc>
          <w:tcPr>
            <w:tcW w:w="2660" w:type="dxa"/>
          </w:tcPr>
          <w:p w14:paraId="6055A6C8"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LA09/2026/0263/F</w:t>
            </w:r>
          </w:p>
        </w:tc>
        <w:tc>
          <w:tcPr>
            <w:tcW w:w="3118" w:type="dxa"/>
          </w:tcPr>
          <w:p w14:paraId="50EC201F"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 xml:space="preserve">29 </w:t>
            </w:r>
            <w:proofErr w:type="spellStart"/>
            <w:r w:rsidRPr="00E15AE2">
              <w:rPr>
                <w:rFonts w:ascii="Arial" w:hAnsi="Arial" w:cs="Arial"/>
                <w:sz w:val="24"/>
                <w:szCs w:val="24"/>
              </w:rPr>
              <w:t>Tobermore</w:t>
            </w:r>
            <w:proofErr w:type="spellEnd"/>
            <w:r w:rsidRPr="00E15AE2">
              <w:rPr>
                <w:rFonts w:ascii="Arial" w:hAnsi="Arial" w:cs="Arial"/>
                <w:sz w:val="24"/>
                <w:szCs w:val="24"/>
              </w:rPr>
              <w:t xml:space="preserve"> Road</w:t>
            </w:r>
          </w:p>
          <w:p w14:paraId="0D991A75"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Magherafelt</w:t>
            </w:r>
          </w:p>
          <w:p w14:paraId="4598C223"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105C8512"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Extension to Dwelling</w:t>
            </w:r>
          </w:p>
        </w:tc>
      </w:tr>
      <w:tr w:rsidR="00E15AE2" w:rsidRPr="00E15AE2" w14:paraId="340B40C4" w14:textId="77777777" w:rsidTr="00E15AE2">
        <w:tc>
          <w:tcPr>
            <w:tcW w:w="2660" w:type="dxa"/>
          </w:tcPr>
          <w:p w14:paraId="414CDF4E"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LA09/2026/0265/O</w:t>
            </w:r>
          </w:p>
        </w:tc>
        <w:tc>
          <w:tcPr>
            <w:tcW w:w="3118" w:type="dxa"/>
          </w:tcPr>
          <w:p w14:paraId="3D1F9C76"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Approx. 25m N of 2B Loup Road</w:t>
            </w:r>
          </w:p>
          <w:p w14:paraId="00C22EA4"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Moneymore</w:t>
            </w:r>
          </w:p>
          <w:p w14:paraId="3483FFE7"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46FD0ED8"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Dwelling &amp; garage (Renewal of LA09/2023/0757/O)</w:t>
            </w:r>
          </w:p>
        </w:tc>
      </w:tr>
      <w:tr w:rsidR="00E15AE2" w:rsidRPr="00E15AE2" w14:paraId="55BE0A26" w14:textId="77777777" w:rsidTr="00E15AE2">
        <w:tc>
          <w:tcPr>
            <w:tcW w:w="2660" w:type="dxa"/>
          </w:tcPr>
          <w:p w14:paraId="0750C382"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LA09/2026/0239/F</w:t>
            </w:r>
          </w:p>
        </w:tc>
        <w:tc>
          <w:tcPr>
            <w:tcW w:w="3118" w:type="dxa"/>
          </w:tcPr>
          <w:p w14:paraId="406916DC" w14:textId="77777777" w:rsidR="00E15AE2" w:rsidRPr="00E15AE2" w:rsidRDefault="00E15AE2">
            <w:pPr>
              <w:widowControl w:val="0"/>
              <w:autoSpaceDE w:val="0"/>
              <w:autoSpaceDN w:val="0"/>
              <w:adjustRightInd w:val="0"/>
              <w:spacing w:line="240" w:lineRule="auto"/>
              <w:rPr>
                <w:rFonts w:ascii="Arial" w:hAnsi="Arial" w:cs="Arial"/>
                <w:sz w:val="24"/>
                <w:szCs w:val="24"/>
              </w:rPr>
            </w:pPr>
            <w:proofErr w:type="spellStart"/>
            <w:r w:rsidRPr="00E15AE2">
              <w:rPr>
                <w:rFonts w:ascii="Arial" w:hAnsi="Arial" w:cs="Arial"/>
                <w:sz w:val="24"/>
                <w:szCs w:val="24"/>
              </w:rPr>
              <w:t>Adj</w:t>
            </w:r>
            <w:proofErr w:type="spellEnd"/>
            <w:r w:rsidRPr="00E15AE2">
              <w:rPr>
                <w:rFonts w:ascii="Arial" w:hAnsi="Arial" w:cs="Arial"/>
                <w:sz w:val="24"/>
                <w:szCs w:val="24"/>
              </w:rPr>
              <w:t xml:space="preserve"> to 188 </w:t>
            </w:r>
            <w:proofErr w:type="spellStart"/>
            <w:r w:rsidRPr="00E15AE2">
              <w:rPr>
                <w:rFonts w:ascii="Arial" w:hAnsi="Arial" w:cs="Arial"/>
                <w:sz w:val="24"/>
                <w:szCs w:val="24"/>
              </w:rPr>
              <w:t>Sixtowns</w:t>
            </w:r>
            <w:proofErr w:type="spellEnd"/>
            <w:r w:rsidRPr="00E15AE2">
              <w:rPr>
                <w:rFonts w:ascii="Arial" w:hAnsi="Arial" w:cs="Arial"/>
                <w:sz w:val="24"/>
                <w:szCs w:val="24"/>
              </w:rPr>
              <w:t xml:space="preserve"> Road, </w:t>
            </w:r>
            <w:proofErr w:type="spellStart"/>
            <w:r w:rsidRPr="00E15AE2">
              <w:rPr>
                <w:rFonts w:ascii="Arial" w:hAnsi="Arial" w:cs="Arial"/>
                <w:sz w:val="24"/>
                <w:szCs w:val="24"/>
              </w:rPr>
              <w:t>Draperstown</w:t>
            </w:r>
            <w:proofErr w:type="spellEnd"/>
          </w:p>
          <w:p w14:paraId="1A9EDE73"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5BC8A42A"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Dwelling</w:t>
            </w:r>
          </w:p>
        </w:tc>
      </w:tr>
      <w:tr w:rsidR="00E15AE2" w:rsidRPr="00E15AE2" w14:paraId="06E3EB89" w14:textId="77777777" w:rsidTr="00E15AE2">
        <w:tc>
          <w:tcPr>
            <w:tcW w:w="2660" w:type="dxa"/>
          </w:tcPr>
          <w:p w14:paraId="76984638"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LA09/2026/0249/F</w:t>
            </w:r>
          </w:p>
        </w:tc>
        <w:tc>
          <w:tcPr>
            <w:tcW w:w="3118" w:type="dxa"/>
          </w:tcPr>
          <w:p w14:paraId="4ACABA32"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 xml:space="preserve">Units 3A, 3B, 3C Linc Business Park </w:t>
            </w:r>
          </w:p>
          <w:p w14:paraId="5E55E0B6"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1 Loves Hill</w:t>
            </w:r>
          </w:p>
          <w:p w14:paraId="1F9A8A13" w14:textId="77777777" w:rsidR="00E15AE2" w:rsidRPr="00E15AE2" w:rsidRDefault="00E15AE2">
            <w:pPr>
              <w:widowControl w:val="0"/>
              <w:autoSpaceDE w:val="0"/>
              <w:autoSpaceDN w:val="0"/>
              <w:adjustRightInd w:val="0"/>
              <w:spacing w:line="240" w:lineRule="auto"/>
              <w:rPr>
                <w:rFonts w:ascii="Arial" w:hAnsi="Arial" w:cs="Arial"/>
                <w:sz w:val="24"/>
                <w:szCs w:val="24"/>
              </w:rPr>
            </w:pPr>
            <w:proofErr w:type="spellStart"/>
            <w:r w:rsidRPr="00E15AE2">
              <w:rPr>
                <w:rFonts w:ascii="Arial" w:hAnsi="Arial" w:cs="Arial"/>
                <w:sz w:val="24"/>
                <w:szCs w:val="24"/>
              </w:rPr>
              <w:t>Castledawson</w:t>
            </w:r>
            <w:proofErr w:type="spellEnd"/>
          </w:p>
          <w:p w14:paraId="06AFBA38"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1E87BC7B"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COU to Medical consultancy use</w:t>
            </w:r>
          </w:p>
        </w:tc>
      </w:tr>
      <w:tr w:rsidR="00E15AE2" w:rsidRPr="00E15AE2" w14:paraId="2D7E4AA1" w14:textId="77777777" w:rsidTr="00E15AE2">
        <w:tc>
          <w:tcPr>
            <w:tcW w:w="2660" w:type="dxa"/>
          </w:tcPr>
          <w:p w14:paraId="6BDD781F"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LA09/2026/0255/F</w:t>
            </w:r>
          </w:p>
        </w:tc>
        <w:tc>
          <w:tcPr>
            <w:tcW w:w="3118" w:type="dxa"/>
          </w:tcPr>
          <w:p w14:paraId="2A562437"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LINC Business Park</w:t>
            </w:r>
          </w:p>
          <w:p w14:paraId="45B81BA3"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lastRenderedPageBreak/>
              <w:t>1 Loves Hill</w:t>
            </w:r>
          </w:p>
          <w:p w14:paraId="430904E5" w14:textId="77777777" w:rsidR="00E15AE2" w:rsidRPr="00E15AE2" w:rsidRDefault="00E15AE2">
            <w:pPr>
              <w:widowControl w:val="0"/>
              <w:autoSpaceDE w:val="0"/>
              <w:autoSpaceDN w:val="0"/>
              <w:adjustRightInd w:val="0"/>
              <w:spacing w:line="240" w:lineRule="auto"/>
              <w:rPr>
                <w:rFonts w:ascii="Arial" w:hAnsi="Arial" w:cs="Arial"/>
                <w:sz w:val="24"/>
                <w:szCs w:val="24"/>
              </w:rPr>
            </w:pPr>
            <w:proofErr w:type="spellStart"/>
            <w:r w:rsidRPr="00E15AE2">
              <w:rPr>
                <w:rFonts w:ascii="Arial" w:hAnsi="Arial" w:cs="Arial"/>
                <w:sz w:val="24"/>
                <w:szCs w:val="24"/>
              </w:rPr>
              <w:t>Castledawson</w:t>
            </w:r>
            <w:proofErr w:type="spellEnd"/>
          </w:p>
          <w:p w14:paraId="4C0DA65F"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42B47AE8"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lastRenderedPageBreak/>
              <w:t>Indoor padel tennis facility.</w:t>
            </w:r>
          </w:p>
        </w:tc>
      </w:tr>
      <w:tr w:rsidR="00E15AE2" w:rsidRPr="00E15AE2" w14:paraId="13D23EDC" w14:textId="77777777" w:rsidTr="00E15AE2">
        <w:tc>
          <w:tcPr>
            <w:tcW w:w="2660" w:type="dxa"/>
          </w:tcPr>
          <w:p w14:paraId="47779F2A"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LA09/2026/0247/RM</w:t>
            </w:r>
          </w:p>
        </w:tc>
        <w:tc>
          <w:tcPr>
            <w:tcW w:w="3118" w:type="dxa"/>
          </w:tcPr>
          <w:p w14:paraId="5321E386"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 xml:space="preserve">Site immediately E of 212 </w:t>
            </w:r>
            <w:proofErr w:type="spellStart"/>
            <w:r w:rsidRPr="00E15AE2">
              <w:rPr>
                <w:rFonts w:ascii="Arial" w:hAnsi="Arial" w:cs="Arial"/>
                <w:sz w:val="24"/>
                <w:szCs w:val="24"/>
              </w:rPr>
              <w:t>Kerrib</w:t>
            </w:r>
            <w:proofErr w:type="spellEnd"/>
            <w:r w:rsidRPr="00E15AE2">
              <w:rPr>
                <w:rFonts w:ascii="Arial" w:hAnsi="Arial" w:cs="Arial"/>
                <w:sz w:val="24"/>
                <w:szCs w:val="24"/>
              </w:rPr>
              <w:t xml:space="preserve"> Lane</w:t>
            </w:r>
          </w:p>
          <w:p w14:paraId="562280A4"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Pomeroy Road</w:t>
            </w:r>
          </w:p>
          <w:p w14:paraId="04AE022D"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Pomeroy</w:t>
            </w:r>
          </w:p>
        </w:tc>
        <w:tc>
          <w:tcPr>
            <w:tcW w:w="3402" w:type="dxa"/>
          </w:tcPr>
          <w:p w14:paraId="22962FB9"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Dwelling &amp; garage</w:t>
            </w:r>
          </w:p>
        </w:tc>
      </w:tr>
      <w:tr w:rsidR="00E15AE2" w:rsidRPr="00E15AE2" w14:paraId="513B81AD" w14:textId="77777777" w:rsidTr="00E15AE2">
        <w:tc>
          <w:tcPr>
            <w:tcW w:w="2660" w:type="dxa"/>
          </w:tcPr>
          <w:p w14:paraId="2A077C5F"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LA09/2026/0221/F</w:t>
            </w:r>
          </w:p>
        </w:tc>
        <w:tc>
          <w:tcPr>
            <w:tcW w:w="3118" w:type="dxa"/>
          </w:tcPr>
          <w:p w14:paraId="7C3B1815"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 xml:space="preserve">Lands 90m S of 177A </w:t>
            </w:r>
            <w:proofErr w:type="spellStart"/>
            <w:r w:rsidRPr="00E15AE2">
              <w:rPr>
                <w:rFonts w:ascii="Arial" w:hAnsi="Arial" w:cs="Arial"/>
                <w:sz w:val="24"/>
                <w:szCs w:val="24"/>
              </w:rPr>
              <w:t>Annagher</w:t>
            </w:r>
            <w:proofErr w:type="spellEnd"/>
            <w:r w:rsidRPr="00E15AE2">
              <w:rPr>
                <w:rFonts w:ascii="Arial" w:hAnsi="Arial" w:cs="Arial"/>
                <w:sz w:val="24"/>
                <w:szCs w:val="24"/>
              </w:rPr>
              <w:t xml:space="preserve"> Road</w:t>
            </w:r>
          </w:p>
          <w:p w14:paraId="0217DA17"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Coalisland</w:t>
            </w:r>
          </w:p>
          <w:p w14:paraId="68164C97" w14:textId="77777777" w:rsidR="00E15AE2" w:rsidRPr="00E15AE2" w:rsidRDefault="00E15AE2">
            <w:pPr>
              <w:widowControl w:val="0"/>
              <w:autoSpaceDE w:val="0"/>
              <w:autoSpaceDN w:val="0"/>
              <w:adjustRightInd w:val="0"/>
              <w:spacing w:line="240" w:lineRule="auto"/>
              <w:rPr>
                <w:rFonts w:ascii="Arial" w:hAnsi="Arial" w:cs="Arial"/>
                <w:sz w:val="24"/>
                <w:szCs w:val="24"/>
              </w:rPr>
            </w:pPr>
          </w:p>
          <w:p w14:paraId="3A852B74" w14:textId="77777777" w:rsidR="00E15AE2" w:rsidRPr="00E15AE2" w:rsidRDefault="00E15AE2">
            <w:pPr>
              <w:widowControl w:val="0"/>
              <w:autoSpaceDE w:val="0"/>
              <w:autoSpaceDN w:val="0"/>
              <w:adjustRightInd w:val="0"/>
              <w:spacing w:line="240" w:lineRule="auto"/>
              <w:rPr>
                <w:rFonts w:ascii="Arial" w:hAnsi="Arial" w:cs="Arial"/>
                <w:sz w:val="24"/>
                <w:szCs w:val="24"/>
              </w:rPr>
            </w:pPr>
          </w:p>
        </w:tc>
        <w:tc>
          <w:tcPr>
            <w:tcW w:w="3402" w:type="dxa"/>
          </w:tcPr>
          <w:p w14:paraId="21E0CF85" w14:textId="77777777" w:rsidR="00E15AE2" w:rsidRPr="00E15AE2" w:rsidRDefault="00E15AE2">
            <w:pPr>
              <w:widowControl w:val="0"/>
              <w:autoSpaceDE w:val="0"/>
              <w:autoSpaceDN w:val="0"/>
              <w:adjustRightInd w:val="0"/>
              <w:spacing w:line="240" w:lineRule="auto"/>
              <w:rPr>
                <w:rFonts w:ascii="Arial" w:hAnsi="Arial" w:cs="Arial"/>
                <w:sz w:val="24"/>
                <w:szCs w:val="24"/>
              </w:rPr>
            </w:pPr>
            <w:r w:rsidRPr="00E15AE2">
              <w:rPr>
                <w:rFonts w:ascii="Arial" w:hAnsi="Arial" w:cs="Arial"/>
                <w:sz w:val="24"/>
                <w:szCs w:val="24"/>
              </w:rPr>
              <w:t>Variation of Conditions 1 &amp; 2 of LA09/2019/0838/F</w:t>
            </w:r>
          </w:p>
        </w:tc>
      </w:tr>
      <w:tr w:rsidR="00E15AE2" w:rsidRPr="00E15AE2" w14:paraId="397A92D6" w14:textId="77777777" w:rsidTr="00E15AE2">
        <w:tc>
          <w:tcPr>
            <w:tcW w:w="2660" w:type="dxa"/>
          </w:tcPr>
          <w:p w14:paraId="097809FB"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LA09/2026/0261/F</w:t>
            </w:r>
          </w:p>
        </w:tc>
        <w:tc>
          <w:tcPr>
            <w:tcW w:w="3118" w:type="dxa"/>
          </w:tcPr>
          <w:p w14:paraId="5D23955C"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6 Goland Road</w:t>
            </w:r>
          </w:p>
          <w:p w14:paraId="3925C696"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Ballygawley</w:t>
            </w:r>
            <w:proofErr w:type="spellEnd"/>
          </w:p>
          <w:p w14:paraId="79402C00"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2DE4EF17"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Retention of car park</w:t>
            </w:r>
          </w:p>
        </w:tc>
      </w:tr>
      <w:tr w:rsidR="00E15AE2" w:rsidRPr="00E15AE2" w14:paraId="69398C58" w14:textId="77777777" w:rsidTr="00E15AE2">
        <w:tc>
          <w:tcPr>
            <w:tcW w:w="2660" w:type="dxa"/>
          </w:tcPr>
          <w:p w14:paraId="24FFE485"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LA09/2026/0266/RM</w:t>
            </w:r>
          </w:p>
        </w:tc>
        <w:tc>
          <w:tcPr>
            <w:tcW w:w="3118" w:type="dxa"/>
          </w:tcPr>
          <w:p w14:paraId="07EE8E4C"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Land </w:t>
            </w:r>
            <w:proofErr w:type="spellStart"/>
            <w:r w:rsidRPr="00E15AE2">
              <w:rPr>
                <w:rFonts w:ascii="Arial" w:hAnsi="Arial" w:cs="Arial"/>
                <w:sz w:val="24"/>
                <w:szCs w:val="24"/>
                <w:lang w:eastAsia="en-GB"/>
              </w:rPr>
              <w:t>approx</w:t>
            </w:r>
            <w:proofErr w:type="spellEnd"/>
            <w:r w:rsidRPr="00E15AE2">
              <w:rPr>
                <w:rFonts w:ascii="Arial" w:hAnsi="Arial" w:cs="Arial"/>
                <w:sz w:val="24"/>
                <w:szCs w:val="24"/>
                <w:lang w:eastAsia="en-GB"/>
              </w:rPr>
              <w:t xml:space="preserve"> 50m N of 16 </w:t>
            </w:r>
            <w:proofErr w:type="spellStart"/>
            <w:r w:rsidRPr="00E15AE2">
              <w:rPr>
                <w:rFonts w:ascii="Arial" w:hAnsi="Arial" w:cs="Arial"/>
                <w:sz w:val="24"/>
                <w:szCs w:val="24"/>
                <w:lang w:eastAsia="en-GB"/>
              </w:rPr>
              <w:t>Brantry</w:t>
            </w:r>
            <w:proofErr w:type="spellEnd"/>
            <w:r w:rsidRPr="00E15AE2">
              <w:rPr>
                <w:rFonts w:ascii="Arial" w:hAnsi="Arial" w:cs="Arial"/>
                <w:sz w:val="24"/>
                <w:szCs w:val="24"/>
                <w:lang w:eastAsia="en-GB"/>
              </w:rPr>
              <w:t xml:space="preserve"> Road</w:t>
            </w:r>
          </w:p>
          <w:p w14:paraId="65D5B420"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Dungannon</w:t>
            </w:r>
          </w:p>
          <w:p w14:paraId="526C2A82"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1AA792DF"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Dwelling &amp; garage</w:t>
            </w:r>
          </w:p>
        </w:tc>
      </w:tr>
      <w:tr w:rsidR="00E15AE2" w:rsidRPr="00E15AE2" w14:paraId="4FD3121D" w14:textId="77777777" w:rsidTr="00E15AE2">
        <w:tc>
          <w:tcPr>
            <w:tcW w:w="2660" w:type="dxa"/>
          </w:tcPr>
          <w:p w14:paraId="45A2A8FB"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LA09/2026/0254/F</w:t>
            </w:r>
          </w:p>
        </w:tc>
        <w:tc>
          <w:tcPr>
            <w:tcW w:w="3118" w:type="dxa"/>
          </w:tcPr>
          <w:p w14:paraId="0C399042"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Outbuilding at 225 Dungannon Road</w:t>
            </w:r>
          </w:p>
          <w:p w14:paraId="175FFD1C"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Dungannon</w:t>
            </w:r>
          </w:p>
          <w:p w14:paraId="587DD970"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6F0B755A"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Refurbishment of farm outbuilding for upholstery business (farm diversification) </w:t>
            </w:r>
          </w:p>
        </w:tc>
      </w:tr>
      <w:tr w:rsidR="00E15AE2" w:rsidRPr="00E15AE2" w14:paraId="001114D6" w14:textId="77777777" w:rsidTr="00E15AE2">
        <w:tc>
          <w:tcPr>
            <w:tcW w:w="2660" w:type="dxa"/>
          </w:tcPr>
          <w:p w14:paraId="6B397CF9"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LA09/2026/0256/RM</w:t>
            </w:r>
          </w:p>
        </w:tc>
        <w:tc>
          <w:tcPr>
            <w:tcW w:w="3118" w:type="dxa"/>
          </w:tcPr>
          <w:p w14:paraId="177C5744"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Adj</w:t>
            </w:r>
            <w:proofErr w:type="spellEnd"/>
            <w:r w:rsidRPr="00E15AE2">
              <w:rPr>
                <w:rFonts w:ascii="Arial" w:hAnsi="Arial" w:cs="Arial"/>
                <w:sz w:val="24"/>
                <w:szCs w:val="24"/>
                <w:lang w:eastAsia="en-GB"/>
              </w:rPr>
              <w:t xml:space="preserve"> to 66 </w:t>
            </w:r>
            <w:proofErr w:type="spellStart"/>
            <w:r w:rsidRPr="00E15AE2">
              <w:rPr>
                <w:rFonts w:ascii="Arial" w:hAnsi="Arial" w:cs="Arial"/>
                <w:sz w:val="24"/>
                <w:szCs w:val="24"/>
                <w:lang w:eastAsia="en-GB"/>
              </w:rPr>
              <w:t>Aghnagar</w:t>
            </w:r>
            <w:proofErr w:type="spellEnd"/>
            <w:r w:rsidRPr="00E15AE2">
              <w:rPr>
                <w:rFonts w:ascii="Arial" w:hAnsi="Arial" w:cs="Arial"/>
                <w:sz w:val="24"/>
                <w:szCs w:val="24"/>
                <w:lang w:eastAsia="en-GB"/>
              </w:rPr>
              <w:t xml:space="preserve"> Rd </w:t>
            </w:r>
          </w:p>
          <w:p w14:paraId="182C9A75"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Galbally</w:t>
            </w:r>
            <w:proofErr w:type="spellEnd"/>
          </w:p>
          <w:p w14:paraId="022E2A50"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Dungannon</w:t>
            </w:r>
          </w:p>
          <w:p w14:paraId="4019EE31"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3DD3B14F"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Dwelling</w:t>
            </w:r>
          </w:p>
        </w:tc>
      </w:tr>
      <w:tr w:rsidR="00E15AE2" w:rsidRPr="00E15AE2" w14:paraId="396B52B9" w14:textId="77777777" w:rsidTr="00E15AE2">
        <w:tc>
          <w:tcPr>
            <w:tcW w:w="2660" w:type="dxa"/>
          </w:tcPr>
          <w:p w14:paraId="7B930C92"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LA09/2026/0242/F</w:t>
            </w:r>
          </w:p>
        </w:tc>
        <w:tc>
          <w:tcPr>
            <w:tcW w:w="3118" w:type="dxa"/>
          </w:tcPr>
          <w:p w14:paraId="53563021"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Land 30m SE of 42 Favour Royal Road</w:t>
            </w:r>
          </w:p>
          <w:p w14:paraId="2C813BD4"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Aughnacloy</w:t>
            </w:r>
          </w:p>
          <w:p w14:paraId="74E105AF"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77A40A53"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Off-site replacement dwelling</w:t>
            </w:r>
          </w:p>
        </w:tc>
      </w:tr>
      <w:tr w:rsidR="00E15AE2" w:rsidRPr="00E15AE2" w14:paraId="7256066D" w14:textId="77777777" w:rsidTr="00E15AE2">
        <w:tc>
          <w:tcPr>
            <w:tcW w:w="2660" w:type="dxa"/>
          </w:tcPr>
          <w:p w14:paraId="38341342"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LA09/2026/0241/O</w:t>
            </w:r>
          </w:p>
        </w:tc>
        <w:tc>
          <w:tcPr>
            <w:tcW w:w="3118" w:type="dxa"/>
          </w:tcPr>
          <w:p w14:paraId="40D3AF4E"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Lands 50m E of 32 </w:t>
            </w:r>
            <w:proofErr w:type="spellStart"/>
            <w:r w:rsidRPr="00E15AE2">
              <w:rPr>
                <w:rFonts w:ascii="Arial" w:hAnsi="Arial" w:cs="Arial"/>
                <w:sz w:val="24"/>
                <w:szCs w:val="24"/>
                <w:lang w:eastAsia="en-GB"/>
              </w:rPr>
              <w:t>Corlea</w:t>
            </w:r>
            <w:proofErr w:type="spellEnd"/>
            <w:r w:rsidRPr="00E15AE2">
              <w:rPr>
                <w:rFonts w:ascii="Arial" w:hAnsi="Arial" w:cs="Arial"/>
                <w:sz w:val="24"/>
                <w:szCs w:val="24"/>
                <w:lang w:eastAsia="en-GB"/>
              </w:rPr>
              <w:t xml:space="preserve"> Road</w:t>
            </w:r>
          </w:p>
          <w:p w14:paraId="13F9257F"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roofErr w:type="spellStart"/>
            <w:r w:rsidRPr="00E15AE2">
              <w:rPr>
                <w:rFonts w:ascii="Arial" w:hAnsi="Arial" w:cs="Arial"/>
                <w:sz w:val="24"/>
                <w:szCs w:val="24"/>
                <w:lang w:eastAsia="en-GB"/>
              </w:rPr>
              <w:t>Galbally</w:t>
            </w:r>
            <w:proofErr w:type="spellEnd"/>
            <w:r w:rsidRPr="00E15AE2">
              <w:rPr>
                <w:rFonts w:ascii="Arial" w:hAnsi="Arial" w:cs="Arial"/>
                <w:sz w:val="24"/>
                <w:szCs w:val="24"/>
                <w:lang w:eastAsia="en-GB"/>
              </w:rPr>
              <w:t xml:space="preserve"> </w:t>
            </w:r>
          </w:p>
          <w:p w14:paraId="58202AAA"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Dungannon </w:t>
            </w:r>
          </w:p>
          <w:p w14:paraId="65119811"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p>
        </w:tc>
        <w:tc>
          <w:tcPr>
            <w:tcW w:w="3402" w:type="dxa"/>
          </w:tcPr>
          <w:p w14:paraId="6F03BBFC"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Dwelling &amp; </w:t>
            </w:r>
            <w:proofErr w:type="gramStart"/>
            <w:r w:rsidRPr="00E15AE2">
              <w:rPr>
                <w:rFonts w:ascii="Arial" w:hAnsi="Arial" w:cs="Arial"/>
                <w:sz w:val="24"/>
                <w:szCs w:val="24"/>
                <w:lang w:eastAsia="en-GB"/>
              </w:rPr>
              <w:t>garage  (</w:t>
            </w:r>
            <w:proofErr w:type="gramEnd"/>
            <w:r w:rsidRPr="00E15AE2">
              <w:rPr>
                <w:rFonts w:ascii="Arial" w:hAnsi="Arial" w:cs="Arial"/>
                <w:sz w:val="24"/>
                <w:szCs w:val="24"/>
                <w:lang w:eastAsia="en-GB"/>
              </w:rPr>
              <w:t>substitution of LA09/2025/0876/O)</w:t>
            </w:r>
          </w:p>
        </w:tc>
      </w:tr>
      <w:tr w:rsidR="00E15AE2" w:rsidRPr="00E15AE2" w14:paraId="1AEAB7B4" w14:textId="77777777" w:rsidTr="00E15AE2">
        <w:tc>
          <w:tcPr>
            <w:tcW w:w="2660" w:type="dxa"/>
          </w:tcPr>
          <w:p w14:paraId="4B22A373"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LA09/2026/0253/F</w:t>
            </w:r>
          </w:p>
        </w:tc>
        <w:tc>
          <w:tcPr>
            <w:tcW w:w="3118" w:type="dxa"/>
          </w:tcPr>
          <w:p w14:paraId="0AE55D41"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 xml:space="preserve">Lands at &amp; immediately W of 7 </w:t>
            </w:r>
            <w:proofErr w:type="spellStart"/>
            <w:r w:rsidRPr="00E15AE2">
              <w:rPr>
                <w:rFonts w:ascii="Arial" w:hAnsi="Arial" w:cs="Arial"/>
                <w:sz w:val="24"/>
                <w:szCs w:val="24"/>
                <w:lang w:eastAsia="en-GB"/>
              </w:rPr>
              <w:t>Dreemore</w:t>
            </w:r>
            <w:proofErr w:type="spellEnd"/>
            <w:r w:rsidRPr="00E15AE2">
              <w:rPr>
                <w:rFonts w:ascii="Arial" w:hAnsi="Arial" w:cs="Arial"/>
                <w:sz w:val="24"/>
                <w:szCs w:val="24"/>
                <w:lang w:eastAsia="en-GB"/>
              </w:rPr>
              <w:t xml:space="preserve"> Road, Dungannon</w:t>
            </w:r>
          </w:p>
        </w:tc>
        <w:tc>
          <w:tcPr>
            <w:tcW w:w="3402" w:type="dxa"/>
          </w:tcPr>
          <w:p w14:paraId="1C373E5D" w14:textId="77777777" w:rsidR="00E15AE2" w:rsidRPr="00E15AE2" w:rsidRDefault="00E15AE2" w:rsidP="005D004F">
            <w:pPr>
              <w:widowControl w:val="0"/>
              <w:autoSpaceDE w:val="0"/>
              <w:autoSpaceDN w:val="0"/>
              <w:adjustRightInd w:val="0"/>
              <w:spacing w:line="240" w:lineRule="auto"/>
              <w:rPr>
                <w:rFonts w:ascii="Arial" w:hAnsi="Arial" w:cs="Arial"/>
                <w:sz w:val="24"/>
                <w:szCs w:val="24"/>
                <w:lang w:eastAsia="en-GB"/>
              </w:rPr>
            </w:pPr>
            <w:r w:rsidRPr="00E15AE2">
              <w:rPr>
                <w:rFonts w:ascii="Arial" w:hAnsi="Arial" w:cs="Arial"/>
                <w:sz w:val="24"/>
                <w:szCs w:val="24"/>
                <w:lang w:eastAsia="en-GB"/>
              </w:rPr>
              <w:t>Replacement dwelling (retention of existing building) (amendments to previously approved landscaping LA09/2021/1555/F)</w:t>
            </w:r>
          </w:p>
        </w:tc>
      </w:tr>
    </w:tbl>
    <w:p w14:paraId="27D306D8" w14:textId="77777777" w:rsidR="00D0628C" w:rsidRPr="00E15AE2"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E15A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C0074"/>
    <w:rsid w:val="003E2F4A"/>
    <w:rsid w:val="00535C81"/>
    <w:rsid w:val="00563EE8"/>
    <w:rsid w:val="00681297"/>
    <w:rsid w:val="00684A24"/>
    <w:rsid w:val="00714BBC"/>
    <w:rsid w:val="00924B77"/>
    <w:rsid w:val="00994529"/>
    <w:rsid w:val="00A42342"/>
    <w:rsid w:val="00AB22BB"/>
    <w:rsid w:val="00BA746A"/>
    <w:rsid w:val="00C424AF"/>
    <w:rsid w:val="00C56F53"/>
    <w:rsid w:val="00CC5765"/>
    <w:rsid w:val="00CF2BF8"/>
    <w:rsid w:val="00CF3EF7"/>
    <w:rsid w:val="00D0628C"/>
    <w:rsid w:val="00E15AE2"/>
    <w:rsid w:val="00E7043A"/>
    <w:rsid w:val="00E7146F"/>
    <w:rsid w:val="00EF0868"/>
    <w:rsid w:val="00EF2BD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3294ED"/>
  <w14:defaultImageDpi w14:val="0"/>
  <w15:docId w15:val="{4A5D676C-C963-481B-BB50-58B70200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E15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E15AE2"/>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1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05839">
      <w:marLeft w:val="0"/>
      <w:marRight w:val="0"/>
      <w:marTop w:val="0"/>
      <w:marBottom w:val="0"/>
      <w:divBdr>
        <w:top w:val="none" w:sz="0" w:space="0" w:color="auto"/>
        <w:left w:val="none" w:sz="0" w:space="0" w:color="auto"/>
        <w:bottom w:val="none" w:sz="0" w:space="0" w:color="auto"/>
        <w:right w:val="none" w:sz="0" w:space="0" w:color="auto"/>
      </w:divBdr>
    </w:div>
    <w:div w:id="1669405840">
      <w:marLeft w:val="0"/>
      <w:marRight w:val="0"/>
      <w:marTop w:val="0"/>
      <w:marBottom w:val="0"/>
      <w:divBdr>
        <w:top w:val="none" w:sz="0" w:space="0" w:color="auto"/>
        <w:left w:val="none" w:sz="0" w:space="0" w:color="auto"/>
        <w:bottom w:val="none" w:sz="0" w:space="0" w:color="auto"/>
        <w:right w:val="none" w:sz="0" w:space="0" w:color="auto"/>
      </w:divBdr>
    </w:div>
    <w:div w:id="16694058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2026-03-23T09:01:00Z</dcterms:created>
  <dcterms:modified xsi:type="dcterms:W3CDTF">2026-03-23T09:01:00Z</dcterms:modified>
</cp:coreProperties>
</file>