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86" w:rsidRDefault="00085E86" w:rsidP="00085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D0628C" w:rsidRPr="00085E86" w:rsidRDefault="00085E86" w:rsidP="00085E86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085E86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8 August 2022</w:t>
      </w:r>
    </w:p>
    <w:p w:rsidR="00D0628C" w:rsidRDefault="00D0628C" w:rsidP="00085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A746A" w:rsidRPr="00085E86" w:rsidRDefault="00BA746A" w:rsidP="00085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085E86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085E86">
        <w:rPr>
          <w:rFonts w:ascii="Arial" w:hAnsi="Arial" w:cs="Arial"/>
        </w:rPr>
        <w:t>Mid Ulster District Council Public Access Website https://planning.midulstercouncil.org/online-applications</w:t>
      </w:r>
      <w:proofErr w:type="gramStart"/>
      <w:r w:rsidRPr="00085E86">
        <w:rPr>
          <w:rFonts w:ascii="Arial" w:hAnsi="Arial" w:cs="Arial"/>
        </w:rPr>
        <w:t>/</w:t>
      </w:r>
      <w:r w:rsidR="009424A2" w:rsidRPr="00085E86">
        <w:rPr>
          <w:rFonts w:ascii="Arial" w:hAnsi="Arial" w:cs="Arial"/>
          <w:u w:val="single"/>
        </w:rPr>
        <w:t xml:space="preserve"> </w:t>
      </w:r>
      <w:r w:rsidRPr="00085E86">
        <w:rPr>
          <w:rFonts w:ascii="Arial" w:hAnsi="Arial" w:cs="Arial"/>
          <w:bCs/>
          <w:lang w:eastAsia="en-GB"/>
        </w:rPr>
        <w:t xml:space="preserve"> </w:t>
      </w:r>
      <w:r w:rsidRPr="00085E86">
        <w:rPr>
          <w:rFonts w:ascii="Arial" w:hAnsi="Arial" w:cs="Arial"/>
          <w:lang w:eastAsia="en-GB"/>
        </w:rPr>
        <w:t>or</w:t>
      </w:r>
      <w:proofErr w:type="gramEnd"/>
      <w:r w:rsidRPr="00085E86">
        <w:rPr>
          <w:rFonts w:ascii="Arial" w:hAnsi="Arial" w:cs="Arial"/>
          <w:lang w:eastAsia="en-GB"/>
        </w:rPr>
        <w:t xml:space="preserve"> at the Council Planning Office or by contacting 03000 132 132. Written comments </w:t>
      </w:r>
      <w:proofErr w:type="gramStart"/>
      <w:r w:rsidRPr="00085E86">
        <w:rPr>
          <w:rFonts w:ascii="Arial" w:hAnsi="Arial" w:cs="Arial"/>
          <w:lang w:eastAsia="en-GB"/>
        </w:rPr>
        <w:t>should be submitted</w:t>
      </w:r>
      <w:proofErr w:type="gramEnd"/>
      <w:r w:rsidRPr="00085E86">
        <w:rPr>
          <w:rFonts w:ascii="Arial" w:hAnsi="Arial" w:cs="Arial"/>
          <w:lang w:eastAsia="en-GB"/>
        </w:rPr>
        <w:t xml:space="preserve"> within the next 14 days.  Please quote the application number in any correspondence and note that all representations made, including objections, </w:t>
      </w:r>
      <w:proofErr w:type="gramStart"/>
      <w:r w:rsidRPr="00085E86">
        <w:rPr>
          <w:rFonts w:ascii="Arial" w:hAnsi="Arial" w:cs="Arial"/>
          <w:lang w:eastAsia="en-GB"/>
        </w:rPr>
        <w:t>will be posted</w:t>
      </w:r>
      <w:proofErr w:type="gramEnd"/>
      <w:r w:rsidRPr="00085E86">
        <w:rPr>
          <w:rFonts w:ascii="Arial" w:hAnsi="Arial" w:cs="Arial"/>
          <w:lang w:eastAsia="en-GB"/>
        </w:rPr>
        <w:t xml:space="preserve"> on the </w:t>
      </w:r>
      <w:r w:rsidRPr="00085E86">
        <w:rPr>
          <w:rFonts w:ascii="Arial" w:hAnsi="Arial" w:cs="Arial"/>
        </w:rPr>
        <w:t>Mid Ulster District Council Public Access Website</w:t>
      </w:r>
      <w:r w:rsidRPr="00085E86">
        <w:rPr>
          <w:rFonts w:ascii="Arial" w:hAnsi="Arial" w:cs="Arial"/>
          <w:lang w:eastAsia="en-GB"/>
        </w:rPr>
        <w:t>.</w:t>
      </w:r>
    </w:p>
    <w:p w:rsidR="00BA746A" w:rsidRPr="00085E86" w:rsidRDefault="00BA746A" w:rsidP="00085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 w:rsidP="00085E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9005" w:type="dxa"/>
        <w:tblLayout w:type="fixed"/>
        <w:tblLook w:val="04A0" w:firstRow="1" w:lastRow="0" w:firstColumn="1" w:lastColumn="0" w:noHBand="0" w:noVBand="1"/>
        <w:tblCaption w:val="Applications to be advertised week commencing 8 August 2022"/>
        <w:tblDescription w:val="Planning applications to be advertised week commencing 8 August 2022"/>
      </w:tblPr>
      <w:tblGrid>
        <w:gridCol w:w="2201"/>
        <w:gridCol w:w="3260"/>
        <w:gridCol w:w="3544"/>
      </w:tblGrid>
      <w:tr w:rsidR="00085E86" w:rsidTr="00085E86">
        <w:trPr>
          <w:tblHeader/>
        </w:trPr>
        <w:tc>
          <w:tcPr>
            <w:tcW w:w="2201" w:type="dxa"/>
            <w:hideMark/>
          </w:tcPr>
          <w:p w:rsidR="00085E86" w:rsidRP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085E86"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260" w:type="dxa"/>
            <w:hideMark/>
          </w:tcPr>
          <w:p w:rsidR="00085E86" w:rsidRP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085E86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544" w:type="dxa"/>
            <w:hideMark/>
          </w:tcPr>
          <w:p w:rsidR="00085E86" w:rsidRP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085E86">
              <w:rPr>
                <w:rFonts w:ascii="Arial" w:hAnsi="Arial" w:cs="Arial"/>
                <w:b/>
                <w:lang w:eastAsia="en-GB"/>
              </w:rPr>
              <w:t>Proposal in Brief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LA09/2022/1195/F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To The Rear Of 80 To 90 </w:t>
            </w:r>
            <w:proofErr w:type="spellStart"/>
            <w:r>
              <w:rPr>
                <w:rFonts w:ascii="Arial" w:hAnsi="Arial" w:cs="Arial"/>
                <w:lang w:eastAsia="en-GB"/>
              </w:rPr>
              <w:t>Drumbane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Maghera</w:t>
            </w:r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Change of house type (LA09/2017/1747/F &amp; LA09/2021/1185/F) 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LA09/2022/1206/F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30M S.E. Of 23B </w:t>
            </w:r>
            <w:proofErr w:type="spellStart"/>
            <w:r>
              <w:rPr>
                <w:rFonts w:ascii="Arial" w:hAnsi="Arial" w:cs="Arial"/>
                <w:lang w:eastAsia="en-GB"/>
              </w:rPr>
              <w:t>Gortinure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Maghera</w:t>
            </w:r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0146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Change of house type (LA09/2019/1290/F)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LA09/2022/1194/RM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47 </w:t>
            </w:r>
            <w:proofErr w:type="spellStart"/>
            <w:r>
              <w:rPr>
                <w:rFonts w:ascii="Arial" w:hAnsi="Arial" w:cs="Arial"/>
                <w:lang w:eastAsia="en-GB"/>
              </w:rPr>
              <w:t>Mullaghnamoyagh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LA09/2022/1188/F</w:t>
            </w:r>
          </w:p>
        </w:tc>
        <w:tc>
          <w:tcPr>
            <w:tcW w:w="3260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>
              <w:rPr>
                <w:rFonts w:ascii="Arial" w:hAnsi="Arial" w:cs="Arial"/>
                <w:lang w:eastAsia="en-GB"/>
              </w:rPr>
              <w:t>Gorteade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Renovation &amp; extension to barn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LA09/2022/1189/LBC</w:t>
            </w:r>
          </w:p>
        </w:tc>
        <w:tc>
          <w:tcPr>
            <w:tcW w:w="3260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 </w:t>
            </w:r>
            <w:proofErr w:type="spellStart"/>
            <w:r>
              <w:rPr>
                <w:rFonts w:ascii="Arial" w:hAnsi="Arial" w:cs="Arial"/>
                <w:lang w:eastAsia="en-GB"/>
              </w:rPr>
              <w:t>Gorteade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Renovation &amp; extension to barn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LA09/2022/1202/F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20M E. Of 8 Park Avenue, </w:t>
            </w: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2no. semi-detached dwellings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LA09/2022/1190/F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 Henderson Park, Stewartstown</w:t>
            </w:r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LA09/2022/1193/O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20M N.E. Of 168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Coalisland</w:t>
            </w:r>
            <w:proofErr w:type="spellEnd"/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Dwelling &amp; garage 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LA09/2022/1187/F</w:t>
            </w:r>
          </w:p>
        </w:tc>
        <w:tc>
          <w:tcPr>
            <w:tcW w:w="3260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F51554">
              <w:rPr>
                <w:rFonts w:ascii="Arial" w:hAnsi="Arial"/>
              </w:rPr>
              <w:t>11 Back Lower Road</w:t>
            </w:r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Ardboe</w:t>
            </w:r>
            <w:proofErr w:type="spellEnd"/>
          </w:p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FA68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Extension 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LA09/2022/1098/O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Townland of</w:t>
            </w:r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Aneeter</w:t>
            </w:r>
            <w:proofErr w:type="spellEnd"/>
            <w:r>
              <w:rPr>
                <w:rFonts w:ascii="Arial" w:hAnsi="Arial"/>
              </w:rPr>
              <w:t xml:space="preserve"> Beg, 50m S. of 90 </w:t>
            </w:r>
            <w:proofErr w:type="spellStart"/>
            <w:r>
              <w:rPr>
                <w:rFonts w:ascii="Arial" w:hAnsi="Arial"/>
              </w:rPr>
              <w:t>Aneeter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085E86" w:rsidRDefault="00085E86" w:rsidP="00E203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Moortown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Coagh</w:t>
            </w:r>
            <w:proofErr w:type="spellEnd"/>
          </w:p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9B3E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Re-advertisement </w:t>
            </w:r>
          </w:p>
        </w:tc>
        <w:tc>
          <w:tcPr>
            <w:tcW w:w="3260" w:type="dxa"/>
          </w:tcPr>
          <w:p w:rsidR="00085E86" w:rsidRDefault="00085E8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9B3E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085E86" w:rsidTr="00085E86">
        <w:tc>
          <w:tcPr>
            <w:tcW w:w="2201" w:type="dxa"/>
            <w:hideMark/>
          </w:tcPr>
          <w:p w:rsidR="00085E86" w:rsidRDefault="00085E86" w:rsidP="00132E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LA09/2019/1271/O</w:t>
            </w:r>
          </w:p>
        </w:tc>
        <w:tc>
          <w:tcPr>
            <w:tcW w:w="3260" w:type="dxa"/>
          </w:tcPr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20M W. Of 6 Derry Row, </w:t>
            </w:r>
            <w:proofErr w:type="spellStart"/>
            <w:r>
              <w:rPr>
                <w:rFonts w:ascii="Arial" w:hAnsi="Arial"/>
              </w:rPr>
              <w:t>Coalisland</w:t>
            </w:r>
            <w:proofErr w:type="spellEnd"/>
          </w:p>
          <w:p w:rsidR="00085E86" w:rsidRDefault="00085E86" w:rsidP="009157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Default="00085E86" w:rsidP="009B3E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</w:t>
            </w:r>
          </w:p>
        </w:tc>
      </w:tr>
      <w:tr w:rsidR="00085E86" w:rsidTr="00085E86">
        <w:tc>
          <w:tcPr>
            <w:tcW w:w="2201" w:type="dxa"/>
            <w:hideMark/>
          </w:tcPr>
          <w:p w:rsidR="00085E86" w:rsidRP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085E86">
              <w:rPr>
                <w:rFonts w:ascii="Arial" w:hAnsi="Arial"/>
              </w:rPr>
              <w:t>LA09/2022/1198/RM</w:t>
            </w:r>
          </w:p>
        </w:tc>
        <w:tc>
          <w:tcPr>
            <w:tcW w:w="3260" w:type="dxa"/>
          </w:tcPr>
          <w:p w:rsidR="00085E86" w:rsidRP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085E86">
              <w:rPr>
                <w:rFonts w:ascii="Arial" w:hAnsi="Arial"/>
              </w:rPr>
              <w:t xml:space="preserve">Between 65 </w:t>
            </w:r>
            <w:proofErr w:type="spellStart"/>
            <w:r w:rsidRPr="00085E86">
              <w:rPr>
                <w:rFonts w:ascii="Arial" w:hAnsi="Arial"/>
              </w:rPr>
              <w:t>Dungannon</w:t>
            </w:r>
            <w:bookmarkStart w:id="0" w:name="_GoBack"/>
            <w:bookmarkEnd w:id="0"/>
            <w:proofErr w:type="spellEnd"/>
            <w:r w:rsidRPr="00085E86">
              <w:rPr>
                <w:rFonts w:ascii="Arial" w:hAnsi="Arial"/>
              </w:rPr>
              <w:t xml:space="preserve"> Road And 48 </w:t>
            </w:r>
            <w:proofErr w:type="spellStart"/>
            <w:r w:rsidRPr="00085E86">
              <w:rPr>
                <w:rFonts w:ascii="Arial" w:hAnsi="Arial"/>
              </w:rPr>
              <w:t>Crevenny</w:t>
            </w:r>
            <w:proofErr w:type="spellEnd"/>
            <w:r w:rsidRPr="00085E86">
              <w:rPr>
                <w:rFonts w:ascii="Arial" w:hAnsi="Arial"/>
              </w:rPr>
              <w:t xml:space="preserve"> Road, </w:t>
            </w:r>
            <w:proofErr w:type="spellStart"/>
            <w:r w:rsidRPr="00085E86">
              <w:rPr>
                <w:rFonts w:ascii="Arial" w:hAnsi="Arial"/>
              </w:rPr>
              <w:t>Ballygawley</w:t>
            </w:r>
            <w:proofErr w:type="spellEnd"/>
            <w:r w:rsidRPr="00085E86">
              <w:rPr>
                <w:rFonts w:ascii="Arial" w:hAnsi="Arial"/>
              </w:rPr>
              <w:t xml:space="preserve"> </w:t>
            </w:r>
          </w:p>
          <w:p w:rsidR="00085E86" w:rsidRP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:rsidR="00085E86" w:rsidRP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085E86">
              <w:rPr>
                <w:rFonts w:ascii="Arial" w:hAnsi="Arial"/>
              </w:rPr>
              <w:t>Dwelling linked to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LA09/2022/1172/O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Between 189 And 191 </w:t>
            </w:r>
            <w:proofErr w:type="spellStart"/>
            <w:r>
              <w:rPr>
                <w:rFonts w:ascii="Arial" w:hAnsi="Arial" w:cs="Arial"/>
                <w:lang w:eastAsia="en-GB"/>
              </w:rPr>
              <w:t>Dyan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2No. Infill Dwellings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LA09/2022/1191/O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80M E. Of 17 </w:t>
            </w:r>
            <w:proofErr w:type="spellStart"/>
            <w:r>
              <w:rPr>
                <w:rFonts w:ascii="Arial" w:hAnsi="Arial" w:cs="Arial"/>
                <w:lang w:eastAsia="en-GB"/>
              </w:rPr>
              <w:t>Doolargy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Aughnacloy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Farm 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LA09/2022/1197/RM</w:t>
            </w:r>
          </w:p>
        </w:tc>
        <w:tc>
          <w:tcPr>
            <w:tcW w:w="3260" w:type="dxa"/>
          </w:tcPr>
          <w:p w:rsidR="00085E86" w:rsidRPr="00120841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120841">
              <w:rPr>
                <w:rFonts w:ascii="Arial" w:hAnsi="Arial" w:cs="Arial"/>
                <w:lang w:eastAsia="en-GB"/>
              </w:rPr>
              <w:t>Approx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20841">
              <w:rPr>
                <w:rFonts w:ascii="Arial" w:hAnsi="Arial" w:cs="Arial"/>
                <w:lang w:eastAsia="en-GB"/>
              </w:rPr>
              <w:t xml:space="preserve"> 290M 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20841">
              <w:rPr>
                <w:rFonts w:ascii="Arial" w:hAnsi="Arial" w:cs="Arial"/>
                <w:lang w:eastAsia="en-GB"/>
              </w:rPr>
              <w:t>N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20841">
              <w:rPr>
                <w:rFonts w:ascii="Arial" w:hAnsi="Arial" w:cs="Arial"/>
                <w:lang w:eastAsia="en-GB"/>
              </w:rPr>
              <w:t>N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20841">
              <w:rPr>
                <w:rFonts w:ascii="Arial" w:hAnsi="Arial" w:cs="Arial"/>
                <w:lang w:eastAsia="en-GB"/>
              </w:rPr>
              <w:t xml:space="preserve">W Of 14 </w:t>
            </w:r>
            <w:proofErr w:type="spellStart"/>
            <w:r w:rsidRPr="00120841">
              <w:rPr>
                <w:rFonts w:ascii="Arial" w:hAnsi="Arial" w:cs="Arial"/>
                <w:lang w:eastAsia="en-GB"/>
              </w:rPr>
              <w:t>Aghintain</w:t>
            </w:r>
            <w:proofErr w:type="spellEnd"/>
            <w:r w:rsidRPr="00120841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120841">
              <w:rPr>
                <w:rFonts w:ascii="Arial" w:hAnsi="Arial" w:cs="Arial"/>
                <w:lang w:eastAsia="en-GB"/>
              </w:rPr>
              <w:t>Carntall</w:t>
            </w:r>
            <w:proofErr w:type="spellEnd"/>
            <w:r w:rsidRPr="00120841">
              <w:rPr>
                <w:rFonts w:ascii="Arial" w:hAnsi="Arial" w:cs="Arial"/>
                <w:lang w:eastAsia="en-GB"/>
              </w:rPr>
              <w:t xml:space="preserve"> Beg,</w:t>
            </w:r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120841">
              <w:rPr>
                <w:rFonts w:ascii="Arial" w:hAnsi="Arial" w:cs="Arial"/>
                <w:lang w:eastAsia="en-GB"/>
              </w:rPr>
              <w:t>Clogher</w:t>
            </w:r>
            <w:proofErr w:type="spellEnd"/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LA09/2022/1204/O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 w:rsidRPr="001850FE">
              <w:rPr>
                <w:rFonts w:ascii="Arial" w:hAnsi="Arial" w:cs="Arial"/>
                <w:lang w:eastAsia="en-GB"/>
              </w:rPr>
              <w:t>N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850FE">
              <w:rPr>
                <w:rFonts w:ascii="Arial" w:hAnsi="Arial" w:cs="Arial"/>
                <w:lang w:eastAsia="en-GB"/>
              </w:rPr>
              <w:t>E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850FE">
              <w:rPr>
                <w:rFonts w:ascii="Arial" w:hAnsi="Arial" w:cs="Arial"/>
                <w:lang w:eastAsia="en-GB"/>
              </w:rPr>
              <w:t xml:space="preserve"> Of And Adj</w:t>
            </w:r>
            <w:r>
              <w:rPr>
                <w:rFonts w:ascii="Arial" w:hAnsi="Arial" w:cs="Arial"/>
                <w:lang w:eastAsia="en-GB"/>
              </w:rPr>
              <w:t>.</w:t>
            </w:r>
            <w:r w:rsidRPr="001850FE">
              <w:rPr>
                <w:rFonts w:ascii="Arial" w:hAnsi="Arial" w:cs="Arial"/>
                <w:lang w:eastAsia="en-GB"/>
              </w:rPr>
              <w:t xml:space="preserve"> To No.20 </w:t>
            </w:r>
            <w:proofErr w:type="spellStart"/>
            <w:r w:rsidRPr="001850FE">
              <w:rPr>
                <w:rFonts w:ascii="Arial" w:hAnsi="Arial" w:cs="Arial"/>
                <w:lang w:eastAsia="en-GB"/>
              </w:rPr>
              <w:t>Fasglashagh</w:t>
            </w:r>
            <w:proofErr w:type="spellEnd"/>
            <w:r w:rsidRPr="001850FE"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 w:rsidRPr="001850FE">
              <w:rPr>
                <w:rFonts w:ascii="Arial" w:hAnsi="Arial" w:cs="Arial"/>
                <w:lang w:eastAsia="en-GB"/>
              </w:rPr>
              <w:t>Aghaginduff</w:t>
            </w:r>
            <w:proofErr w:type="spellEnd"/>
            <w:r w:rsidRPr="001850FE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1850FE">
              <w:rPr>
                <w:rFonts w:ascii="Arial" w:hAnsi="Arial" w:cs="Arial"/>
                <w:lang w:eastAsia="en-GB"/>
              </w:rPr>
              <w:t>Cabragh</w:t>
            </w:r>
            <w:proofErr w:type="spellEnd"/>
            <w:r w:rsidRPr="001850FE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1850FE"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LA09/2022/1201/F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65M. N.W. Of 19 </w:t>
            </w:r>
            <w:proofErr w:type="spellStart"/>
            <w:r>
              <w:rPr>
                <w:rFonts w:ascii="Arial" w:hAnsi="Arial" w:cs="Arial"/>
                <w:lang w:eastAsia="en-GB"/>
              </w:rPr>
              <w:t>Shanco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Clogher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LA09/2022/1196/F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37A Irish Street, </w:t>
            </w: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House in multiple occupation</w:t>
            </w:r>
          </w:p>
        </w:tc>
      </w:tr>
      <w:tr w:rsidR="00085E86" w:rsidTr="00085E86">
        <w:tc>
          <w:tcPr>
            <w:tcW w:w="2201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LA09/2022/1205/F</w:t>
            </w:r>
          </w:p>
        </w:tc>
        <w:tc>
          <w:tcPr>
            <w:tcW w:w="3260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 </w:t>
            </w:r>
            <w:proofErr w:type="spellStart"/>
            <w:r>
              <w:rPr>
                <w:rFonts w:ascii="Arial" w:hAnsi="Arial" w:cs="Arial"/>
                <w:lang w:eastAsia="en-GB"/>
              </w:rPr>
              <w:t>Greers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4" w:type="dxa"/>
          </w:tcPr>
          <w:p w:rsidR="00085E86" w:rsidRDefault="00085E86" w:rsidP="00271E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COU from hair salon to hot food takeaway restaurant (Retention)</w:t>
            </w:r>
          </w:p>
        </w:tc>
      </w:tr>
    </w:tbl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1469A"/>
    <w:rsid w:val="00085E86"/>
    <w:rsid w:val="000E5786"/>
    <w:rsid w:val="00132EB5"/>
    <w:rsid w:val="003E2F4A"/>
    <w:rsid w:val="00714BBC"/>
    <w:rsid w:val="008C1CBB"/>
    <w:rsid w:val="009157D4"/>
    <w:rsid w:val="00924B77"/>
    <w:rsid w:val="009424A2"/>
    <w:rsid w:val="00994529"/>
    <w:rsid w:val="009B3E54"/>
    <w:rsid w:val="00A42342"/>
    <w:rsid w:val="00AB22BB"/>
    <w:rsid w:val="00BA746A"/>
    <w:rsid w:val="00C56F53"/>
    <w:rsid w:val="00C6678C"/>
    <w:rsid w:val="00CC5765"/>
    <w:rsid w:val="00CF3EF7"/>
    <w:rsid w:val="00D0628C"/>
    <w:rsid w:val="00E203D4"/>
    <w:rsid w:val="00F51554"/>
    <w:rsid w:val="00FA6873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DE8DB"/>
  <w14:defaultImageDpi w14:val="0"/>
  <w15:docId w15:val="{061ACBFD-8FB3-46B8-A46D-DE259D98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5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8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Mairead McNally</cp:lastModifiedBy>
  <cp:revision>2</cp:revision>
  <dcterms:created xsi:type="dcterms:W3CDTF">2022-08-03T09:01:00Z</dcterms:created>
  <dcterms:modified xsi:type="dcterms:W3CDTF">2022-08-03T09:01:00Z</dcterms:modified>
</cp:coreProperties>
</file>