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charts/chartEx2.xml" ContentType="application/vnd.ms-office.chartex+xml"/>
  <Override PartName="/word/charts/style2.xml" ContentType="application/vnd.ms-office.chartstyle+xml"/>
  <Override PartName="/word/charts/colors2.xml" ContentType="application/vnd.ms-office.chartcolorstyle+xml"/>
  <Override PartName="/word/charts/chartEx3.xml" ContentType="application/vnd.ms-office.chartex+xml"/>
  <Override PartName="/word/charts/style3.xml" ContentType="application/vnd.ms-office.chartstyle+xml"/>
  <Override PartName="/word/charts/colors3.xml" ContentType="application/vnd.ms-office.chartcolorstyle+xml"/>
  <Override PartName="/word/charts/chartEx4.xml" ContentType="application/vnd.ms-office.chartex+xml"/>
  <Override PartName="/word/charts/style4.xml" ContentType="application/vnd.ms-office.chartstyle+xml"/>
  <Override PartName="/word/charts/colors4.xml" ContentType="application/vnd.ms-office.chartcolorstyle+xml"/>
  <Override PartName="/word/charts/chart1.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2.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3.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4.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1.xml" ContentType="application/vnd.openxmlformats-officedocument.themeOverride+xml"/>
  <Override PartName="/word/charts/chart5.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6.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7.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8.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9.xml" ContentType="application/vnd.openxmlformats-officedocument.drawingml.chart+xml"/>
  <Override PartName="/word/charts/style13.xml" ContentType="application/vnd.ms-office.chartstyle+xml"/>
  <Override PartName="/word/charts/colors13.xml" ContentType="application/vnd.ms-office.chartcolorstyle+xml"/>
  <Override PartName="/word/drawings/drawing1.xml" ContentType="application/vnd.openxmlformats-officedocument.drawingml.chartshapes+xml"/>
  <Override PartName="/word/charts/chart10.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1.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2.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3.xml" ContentType="application/vnd.openxmlformats-officedocument.drawingml.chart+xml"/>
  <Override PartName="/word/charts/style17.xml" ContentType="application/vnd.ms-office.chartstyle+xml"/>
  <Override PartName="/word/charts/colors17.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E92B61" w14:textId="170138CF" w:rsidR="00C121C6" w:rsidRDefault="008D1E4A" w:rsidP="00C121C6">
      <w:pPr>
        <w:ind w:left="-284"/>
        <w:jc w:val="center"/>
        <w:rPr>
          <w:b/>
          <w:sz w:val="56"/>
          <w:szCs w:val="56"/>
        </w:rPr>
      </w:pPr>
      <w:r>
        <w:rPr>
          <w:b/>
          <w:sz w:val="56"/>
          <w:szCs w:val="56"/>
        </w:rPr>
        <w:t xml:space="preserve"> </w:t>
      </w:r>
    </w:p>
    <w:p w14:paraId="2D31DAAB" w14:textId="77777777" w:rsidR="001B7258" w:rsidRDefault="001B7258" w:rsidP="00C121C6">
      <w:pPr>
        <w:ind w:left="-284"/>
        <w:jc w:val="center"/>
        <w:rPr>
          <w:b/>
          <w:noProof/>
          <w:sz w:val="56"/>
          <w:szCs w:val="56"/>
          <w:lang w:eastAsia="en-GB"/>
        </w:rPr>
      </w:pPr>
    </w:p>
    <w:p w14:paraId="6C9E8EF6" w14:textId="77777777" w:rsidR="001B7258" w:rsidRDefault="001B7258" w:rsidP="00C121C6">
      <w:pPr>
        <w:ind w:left="-284"/>
        <w:jc w:val="center"/>
        <w:rPr>
          <w:b/>
          <w:noProof/>
          <w:sz w:val="56"/>
          <w:szCs w:val="56"/>
          <w:lang w:eastAsia="en-GB"/>
        </w:rPr>
      </w:pPr>
    </w:p>
    <w:p w14:paraId="19DF6017" w14:textId="77777777" w:rsidR="00C121C6" w:rsidRPr="000C2546" w:rsidRDefault="004C70F5" w:rsidP="000C2546">
      <w:pPr>
        <w:pStyle w:val="Heading1"/>
      </w:pPr>
      <w:r w:rsidRPr="000C2546">
        <w:t>Mid Ulster District Council</w:t>
      </w:r>
    </w:p>
    <w:p w14:paraId="29761B6A" w14:textId="77777777" w:rsidR="009723BC" w:rsidRPr="000C2546" w:rsidRDefault="009723BC" w:rsidP="000C2546">
      <w:pPr>
        <w:pStyle w:val="Heading1"/>
      </w:pPr>
    </w:p>
    <w:p w14:paraId="330668CE" w14:textId="77777777" w:rsidR="00C121C6" w:rsidRPr="000C2546" w:rsidRDefault="00C121C6" w:rsidP="000C2546">
      <w:pPr>
        <w:pStyle w:val="Heading1"/>
      </w:pPr>
    </w:p>
    <w:p w14:paraId="17EF82A0" w14:textId="77777777" w:rsidR="00C121C6" w:rsidRPr="000C2546" w:rsidRDefault="006C512E" w:rsidP="000C2546">
      <w:pPr>
        <w:pStyle w:val="Heading1"/>
      </w:pPr>
      <w:r w:rsidRPr="000C2546">
        <w:t xml:space="preserve">Annual </w:t>
      </w:r>
      <w:r w:rsidR="00F26346" w:rsidRPr="000C2546">
        <w:t>Self-Assessment</w:t>
      </w:r>
      <w:r w:rsidR="00C121C6" w:rsidRPr="000C2546">
        <w:t xml:space="preserve"> </w:t>
      </w:r>
      <w:r w:rsidR="0066659B">
        <w:t xml:space="preserve">Report </w:t>
      </w:r>
      <w:r w:rsidR="00A00182">
        <w:t>202</w:t>
      </w:r>
      <w:r w:rsidR="00C829E0">
        <w:t>3</w:t>
      </w:r>
      <w:r w:rsidR="00C121C6" w:rsidRPr="000C2546">
        <w:t xml:space="preserve"> </w:t>
      </w:r>
      <w:r w:rsidR="00FE3590" w:rsidRPr="000C2546">
        <w:t>–</w:t>
      </w:r>
      <w:r w:rsidR="00C121C6" w:rsidRPr="000C2546">
        <w:t xml:space="preserve"> 2</w:t>
      </w:r>
      <w:r w:rsidR="00C829E0">
        <w:t>024</w:t>
      </w:r>
    </w:p>
    <w:p w14:paraId="5A72FB28" w14:textId="77777777" w:rsidR="00FE3590" w:rsidRDefault="00FE3590" w:rsidP="000C2546">
      <w:pPr>
        <w:ind w:left="-284"/>
        <w:rPr>
          <w:b/>
          <w:sz w:val="56"/>
          <w:szCs w:val="56"/>
        </w:rPr>
      </w:pPr>
    </w:p>
    <w:p w14:paraId="081A0EDE" w14:textId="77777777" w:rsidR="00FE3590" w:rsidRDefault="00FE3590" w:rsidP="00C121C6">
      <w:pPr>
        <w:ind w:left="-284"/>
        <w:jc w:val="center"/>
        <w:rPr>
          <w:b/>
          <w:sz w:val="56"/>
          <w:szCs w:val="56"/>
        </w:rPr>
      </w:pPr>
    </w:p>
    <w:p w14:paraId="6AB90C40" w14:textId="77777777" w:rsidR="00FE3590" w:rsidRDefault="00FE3590" w:rsidP="00C121C6">
      <w:pPr>
        <w:ind w:left="-284"/>
        <w:jc w:val="center"/>
        <w:rPr>
          <w:b/>
          <w:sz w:val="56"/>
          <w:szCs w:val="56"/>
        </w:rPr>
      </w:pPr>
    </w:p>
    <w:p w14:paraId="5817D687" w14:textId="77777777" w:rsidR="008C3CE9" w:rsidRDefault="008C3CE9" w:rsidP="00C121C6">
      <w:pPr>
        <w:ind w:left="-284"/>
        <w:jc w:val="center"/>
        <w:rPr>
          <w:b/>
          <w:sz w:val="56"/>
          <w:szCs w:val="56"/>
        </w:rPr>
      </w:pPr>
    </w:p>
    <w:p w14:paraId="258DECBC" w14:textId="77777777" w:rsidR="00C121C6" w:rsidRPr="009723BC" w:rsidRDefault="00361001" w:rsidP="000C2546">
      <w:pPr>
        <w:pStyle w:val="Heading1"/>
      </w:pPr>
      <w:r>
        <w:t>August 20</w:t>
      </w:r>
      <w:r w:rsidR="00B81B78">
        <w:t>2</w:t>
      </w:r>
      <w:r w:rsidR="00C829E0">
        <w:t>4</w:t>
      </w:r>
    </w:p>
    <w:p w14:paraId="50BFAD28" w14:textId="77777777" w:rsidR="005458B9" w:rsidRDefault="005458B9">
      <w:pPr>
        <w:rPr>
          <w:b/>
          <w:sz w:val="28"/>
          <w:szCs w:val="28"/>
        </w:rPr>
      </w:pPr>
      <w:r>
        <w:rPr>
          <w:b/>
          <w:sz w:val="28"/>
          <w:szCs w:val="28"/>
        </w:rPr>
        <w:br w:type="page"/>
      </w:r>
    </w:p>
    <w:p w14:paraId="6462AE99" w14:textId="77777777" w:rsidR="005458B9" w:rsidRPr="005F4057" w:rsidRDefault="005458B9" w:rsidP="000C2546">
      <w:pPr>
        <w:pStyle w:val="Heading2"/>
        <w:rPr>
          <w:b w:val="0"/>
        </w:rPr>
      </w:pPr>
      <w:r w:rsidRPr="005F4057">
        <w:lastRenderedPageBreak/>
        <w:t xml:space="preserve">Contents </w:t>
      </w:r>
    </w:p>
    <w:p w14:paraId="38D0FFF8" w14:textId="77777777" w:rsidR="000C2546" w:rsidRDefault="000C2546" w:rsidP="005458B9">
      <w:pPr>
        <w:rPr>
          <w:b/>
          <w:sz w:val="28"/>
          <w:szCs w:val="28"/>
        </w:rPr>
      </w:pPr>
    </w:p>
    <w:p w14:paraId="44F8A582" w14:textId="77777777" w:rsidR="0066659B" w:rsidRDefault="000C2546" w:rsidP="005458B9">
      <w:pPr>
        <w:rPr>
          <w:b/>
          <w:sz w:val="28"/>
          <w:szCs w:val="28"/>
        </w:rPr>
      </w:pPr>
      <w:r>
        <w:rPr>
          <w:b/>
          <w:sz w:val="28"/>
          <w:szCs w:val="28"/>
        </w:rPr>
        <w:t>Foreword</w:t>
      </w:r>
      <w:r w:rsidR="005458B9">
        <w:rPr>
          <w:b/>
          <w:sz w:val="28"/>
          <w:szCs w:val="28"/>
        </w:rPr>
        <w:tab/>
      </w:r>
    </w:p>
    <w:p w14:paraId="11F252F5" w14:textId="77777777" w:rsidR="00F44AAD" w:rsidRDefault="00F44AAD" w:rsidP="005458B9">
      <w:pPr>
        <w:rPr>
          <w:b/>
          <w:sz w:val="28"/>
          <w:szCs w:val="28"/>
        </w:rPr>
      </w:pPr>
    </w:p>
    <w:tbl>
      <w:tblPr>
        <w:tblStyle w:val="TableGrid"/>
        <w:tblW w:w="8789" w:type="dxa"/>
        <w:tblInd w:w="-5" w:type="dxa"/>
        <w:tblLook w:val="04A0" w:firstRow="1" w:lastRow="0" w:firstColumn="1" w:lastColumn="0" w:noHBand="0" w:noVBand="1"/>
        <w:tblCaption w:val="Contents List and Related Page Numbers"/>
        <w:tblDescription w:val="The table outlines teh related section numbers with section headings or title and their related page numbers"/>
      </w:tblPr>
      <w:tblGrid>
        <w:gridCol w:w="1123"/>
        <w:gridCol w:w="6533"/>
        <w:gridCol w:w="1133"/>
      </w:tblGrid>
      <w:tr w:rsidR="000C2546" w14:paraId="18010D0C" w14:textId="77777777" w:rsidTr="00067F9B">
        <w:trPr>
          <w:cantSplit/>
          <w:tblHeader/>
        </w:trPr>
        <w:tc>
          <w:tcPr>
            <w:tcW w:w="1123" w:type="dxa"/>
          </w:tcPr>
          <w:p w14:paraId="1865359B" w14:textId="77777777" w:rsidR="000C2546" w:rsidRPr="000C2546" w:rsidRDefault="00012D79" w:rsidP="00012D79">
            <w:pPr>
              <w:spacing w:line="360" w:lineRule="auto"/>
              <w:rPr>
                <w:rFonts w:ascii="Arial" w:hAnsi="Arial" w:cs="Arial"/>
                <w:b/>
                <w:sz w:val="24"/>
                <w:szCs w:val="24"/>
              </w:rPr>
            </w:pPr>
            <w:r>
              <w:rPr>
                <w:rFonts w:ascii="Arial" w:hAnsi="Arial" w:cs="Arial"/>
                <w:b/>
                <w:sz w:val="24"/>
                <w:szCs w:val="24"/>
              </w:rPr>
              <w:t>Se</w:t>
            </w:r>
            <w:r w:rsidR="000C2546" w:rsidRPr="000C2546">
              <w:rPr>
                <w:rFonts w:ascii="Arial" w:hAnsi="Arial" w:cs="Arial"/>
                <w:b/>
                <w:sz w:val="24"/>
                <w:szCs w:val="24"/>
              </w:rPr>
              <w:t>ction</w:t>
            </w:r>
            <w:r w:rsidR="00B633E8">
              <w:rPr>
                <w:rFonts w:ascii="Arial" w:hAnsi="Arial" w:cs="Arial"/>
                <w:b/>
                <w:sz w:val="24"/>
                <w:szCs w:val="24"/>
              </w:rPr>
              <w:t xml:space="preserve"> Number</w:t>
            </w:r>
          </w:p>
        </w:tc>
        <w:tc>
          <w:tcPr>
            <w:tcW w:w="6533" w:type="dxa"/>
          </w:tcPr>
          <w:p w14:paraId="7DC64269" w14:textId="77777777" w:rsidR="000C2546" w:rsidRPr="000C2546" w:rsidRDefault="00B633E8" w:rsidP="00B633E8">
            <w:pPr>
              <w:spacing w:line="360" w:lineRule="auto"/>
              <w:rPr>
                <w:rFonts w:ascii="Arial" w:hAnsi="Arial" w:cs="Arial"/>
                <w:b/>
                <w:sz w:val="24"/>
                <w:szCs w:val="24"/>
              </w:rPr>
            </w:pPr>
            <w:r>
              <w:rPr>
                <w:rFonts w:ascii="Arial" w:hAnsi="Arial" w:cs="Arial"/>
                <w:b/>
                <w:sz w:val="24"/>
                <w:szCs w:val="24"/>
              </w:rPr>
              <w:t xml:space="preserve">Section </w:t>
            </w:r>
            <w:r w:rsidR="000C2546" w:rsidRPr="000C2546">
              <w:rPr>
                <w:rFonts w:ascii="Arial" w:hAnsi="Arial" w:cs="Arial"/>
                <w:b/>
                <w:sz w:val="24"/>
                <w:szCs w:val="24"/>
              </w:rPr>
              <w:t>Title</w:t>
            </w:r>
            <w:r>
              <w:rPr>
                <w:rFonts w:ascii="Arial" w:hAnsi="Arial" w:cs="Arial"/>
                <w:b/>
                <w:sz w:val="24"/>
                <w:szCs w:val="24"/>
              </w:rPr>
              <w:t xml:space="preserve"> and Sub Headings</w:t>
            </w:r>
          </w:p>
        </w:tc>
        <w:tc>
          <w:tcPr>
            <w:tcW w:w="1133" w:type="dxa"/>
          </w:tcPr>
          <w:p w14:paraId="39EEC4CF" w14:textId="77777777" w:rsidR="000C2546" w:rsidRPr="000C2546" w:rsidRDefault="000C2546" w:rsidP="00B633E8">
            <w:pPr>
              <w:spacing w:line="360" w:lineRule="auto"/>
              <w:rPr>
                <w:rFonts w:ascii="Arial" w:hAnsi="Arial" w:cs="Arial"/>
                <w:b/>
                <w:sz w:val="24"/>
                <w:szCs w:val="24"/>
              </w:rPr>
            </w:pPr>
            <w:r w:rsidRPr="000C2546">
              <w:rPr>
                <w:rFonts w:ascii="Arial" w:hAnsi="Arial" w:cs="Arial"/>
                <w:b/>
                <w:sz w:val="24"/>
                <w:szCs w:val="24"/>
              </w:rPr>
              <w:t>Page Number</w:t>
            </w:r>
          </w:p>
        </w:tc>
      </w:tr>
      <w:tr w:rsidR="00413382" w14:paraId="6BDD7236" w14:textId="77777777" w:rsidTr="0029549A">
        <w:tc>
          <w:tcPr>
            <w:tcW w:w="1123" w:type="dxa"/>
          </w:tcPr>
          <w:p w14:paraId="7B5E42A6" w14:textId="77777777" w:rsidR="00413382" w:rsidRPr="005F5537" w:rsidRDefault="00413382" w:rsidP="00D07571">
            <w:pPr>
              <w:spacing w:line="360" w:lineRule="auto"/>
              <w:jc w:val="center"/>
              <w:rPr>
                <w:rFonts w:ascii="Arial" w:hAnsi="Arial" w:cs="Arial"/>
                <w:sz w:val="24"/>
                <w:szCs w:val="24"/>
              </w:rPr>
            </w:pPr>
          </w:p>
        </w:tc>
        <w:tc>
          <w:tcPr>
            <w:tcW w:w="6533" w:type="dxa"/>
          </w:tcPr>
          <w:p w14:paraId="6A2FCA78" w14:textId="77777777" w:rsidR="00413382" w:rsidRPr="005F5537" w:rsidRDefault="00413382" w:rsidP="00D07571">
            <w:pPr>
              <w:spacing w:line="360" w:lineRule="auto"/>
              <w:rPr>
                <w:rFonts w:ascii="Arial" w:hAnsi="Arial" w:cs="Arial"/>
                <w:sz w:val="24"/>
                <w:szCs w:val="24"/>
              </w:rPr>
            </w:pPr>
            <w:r>
              <w:rPr>
                <w:rFonts w:ascii="Arial" w:hAnsi="Arial" w:cs="Arial"/>
                <w:sz w:val="24"/>
                <w:szCs w:val="24"/>
              </w:rPr>
              <w:t>Foreword</w:t>
            </w:r>
          </w:p>
        </w:tc>
        <w:tc>
          <w:tcPr>
            <w:tcW w:w="1133" w:type="dxa"/>
          </w:tcPr>
          <w:p w14:paraId="46775AA6" w14:textId="77777777" w:rsidR="00413382" w:rsidRDefault="00413382" w:rsidP="00D07571">
            <w:pPr>
              <w:spacing w:line="360" w:lineRule="auto"/>
              <w:jc w:val="center"/>
              <w:rPr>
                <w:rFonts w:ascii="Arial" w:hAnsi="Arial" w:cs="Arial"/>
                <w:sz w:val="24"/>
                <w:szCs w:val="24"/>
              </w:rPr>
            </w:pPr>
          </w:p>
        </w:tc>
      </w:tr>
      <w:tr w:rsidR="00413382" w14:paraId="5CE70AAF" w14:textId="77777777" w:rsidTr="0029549A">
        <w:tc>
          <w:tcPr>
            <w:tcW w:w="1123" w:type="dxa"/>
          </w:tcPr>
          <w:p w14:paraId="29736EA4" w14:textId="77777777" w:rsidR="00413382" w:rsidRDefault="00413382" w:rsidP="00D07571">
            <w:pPr>
              <w:spacing w:line="360" w:lineRule="auto"/>
              <w:jc w:val="center"/>
              <w:rPr>
                <w:rFonts w:ascii="Arial" w:hAnsi="Arial" w:cs="Arial"/>
                <w:sz w:val="24"/>
                <w:szCs w:val="24"/>
              </w:rPr>
            </w:pPr>
          </w:p>
        </w:tc>
        <w:tc>
          <w:tcPr>
            <w:tcW w:w="6533" w:type="dxa"/>
          </w:tcPr>
          <w:p w14:paraId="4C684825" w14:textId="77777777" w:rsidR="00413382" w:rsidRDefault="00413382" w:rsidP="00D07571">
            <w:pPr>
              <w:spacing w:line="360" w:lineRule="auto"/>
              <w:rPr>
                <w:rFonts w:ascii="Arial" w:hAnsi="Arial" w:cs="Arial"/>
                <w:sz w:val="24"/>
                <w:szCs w:val="24"/>
              </w:rPr>
            </w:pPr>
          </w:p>
        </w:tc>
        <w:tc>
          <w:tcPr>
            <w:tcW w:w="1133" w:type="dxa"/>
          </w:tcPr>
          <w:p w14:paraId="57A4809E" w14:textId="77777777" w:rsidR="00413382" w:rsidRDefault="00413382" w:rsidP="00D07571">
            <w:pPr>
              <w:spacing w:line="360" w:lineRule="auto"/>
              <w:jc w:val="center"/>
              <w:rPr>
                <w:rFonts w:ascii="Arial" w:hAnsi="Arial" w:cs="Arial"/>
                <w:sz w:val="24"/>
                <w:szCs w:val="24"/>
              </w:rPr>
            </w:pPr>
          </w:p>
        </w:tc>
      </w:tr>
      <w:tr w:rsidR="000C2546" w14:paraId="5BE17579" w14:textId="77777777" w:rsidTr="0029549A">
        <w:tc>
          <w:tcPr>
            <w:tcW w:w="1123" w:type="dxa"/>
          </w:tcPr>
          <w:p w14:paraId="2691BAE3" w14:textId="77777777" w:rsidR="000C2546" w:rsidRPr="005F5537" w:rsidRDefault="005F5537" w:rsidP="00D07571">
            <w:pPr>
              <w:spacing w:line="360" w:lineRule="auto"/>
              <w:jc w:val="center"/>
              <w:rPr>
                <w:rFonts w:ascii="Arial" w:hAnsi="Arial" w:cs="Arial"/>
                <w:sz w:val="24"/>
                <w:szCs w:val="24"/>
              </w:rPr>
            </w:pPr>
            <w:r w:rsidRPr="005F5537">
              <w:rPr>
                <w:rFonts w:ascii="Arial" w:hAnsi="Arial" w:cs="Arial"/>
                <w:sz w:val="24"/>
                <w:szCs w:val="24"/>
              </w:rPr>
              <w:t>1.0</w:t>
            </w:r>
          </w:p>
        </w:tc>
        <w:tc>
          <w:tcPr>
            <w:tcW w:w="6533" w:type="dxa"/>
          </w:tcPr>
          <w:p w14:paraId="3FBB4BBD" w14:textId="77777777" w:rsidR="000C2546" w:rsidRPr="005F5537" w:rsidRDefault="000C2546" w:rsidP="00D07571">
            <w:pPr>
              <w:spacing w:line="360" w:lineRule="auto"/>
              <w:rPr>
                <w:rFonts w:ascii="Arial" w:hAnsi="Arial" w:cs="Arial"/>
                <w:sz w:val="24"/>
                <w:szCs w:val="24"/>
              </w:rPr>
            </w:pPr>
            <w:r w:rsidRPr="005F5537">
              <w:rPr>
                <w:rFonts w:ascii="Arial" w:hAnsi="Arial" w:cs="Arial"/>
                <w:sz w:val="24"/>
                <w:szCs w:val="24"/>
              </w:rPr>
              <w:t>Introduction</w:t>
            </w:r>
          </w:p>
        </w:tc>
        <w:tc>
          <w:tcPr>
            <w:tcW w:w="1133" w:type="dxa"/>
          </w:tcPr>
          <w:p w14:paraId="0F55711F" w14:textId="77777777" w:rsidR="000C2546" w:rsidRPr="000C2546" w:rsidRDefault="00413382" w:rsidP="00D07571">
            <w:pPr>
              <w:spacing w:line="360" w:lineRule="auto"/>
              <w:jc w:val="center"/>
              <w:rPr>
                <w:rFonts w:ascii="Arial" w:hAnsi="Arial" w:cs="Arial"/>
                <w:sz w:val="24"/>
                <w:szCs w:val="24"/>
              </w:rPr>
            </w:pPr>
            <w:r>
              <w:rPr>
                <w:rFonts w:ascii="Arial" w:hAnsi="Arial" w:cs="Arial"/>
                <w:sz w:val="24"/>
                <w:szCs w:val="24"/>
              </w:rPr>
              <w:t>7</w:t>
            </w:r>
          </w:p>
        </w:tc>
      </w:tr>
      <w:tr w:rsidR="005F5537" w14:paraId="115AF470" w14:textId="77777777" w:rsidTr="0029549A">
        <w:tc>
          <w:tcPr>
            <w:tcW w:w="1123" w:type="dxa"/>
          </w:tcPr>
          <w:p w14:paraId="73647A2C" w14:textId="77777777" w:rsidR="005F5537" w:rsidRPr="005F5537" w:rsidRDefault="005F5537" w:rsidP="00D07571">
            <w:pPr>
              <w:spacing w:line="360" w:lineRule="auto"/>
              <w:jc w:val="center"/>
              <w:rPr>
                <w:rFonts w:ascii="Arial" w:hAnsi="Arial" w:cs="Arial"/>
                <w:sz w:val="24"/>
                <w:szCs w:val="24"/>
              </w:rPr>
            </w:pPr>
          </w:p>
        </w:tc>
        <w:tc>
          <w:tcPr>
            <w:tcW w:w="6533" w:type="dxa"/>
          </w:tcPr>
          <w:p w14:paraId="70AFD44E" w14:textId="77777777" w:rsidR="005F5537" w:rsidRPr="005F5537" w:rsidRDefault="005F5537" w:rsidP="00D07571">
            <w:pPr>
              <w:spacing w:line="360" w:lineRule="auto"/>
              <w:rPr>
                <w:rFonts w:ascii="Arial" w:hAnsi="Arial" w:cs="Arial"/>
                <w:sz w:val="24"/>
                <w:szCs w:val="24"/>
              </w:rPr>
            </w:pPr>
          </w:p>
        </w:tc>
        <w:tc>
          <w:tcPr>
            <w:tcW w:w="1133" w:type="dxa"/>
          </w:tcPr>
          <w:p w14:paraId="2470AAF3" w14:textId="77777777" w:rsidR="005F5537" w:rsidRPr="000C2546" w:rsidRDefault="005F5537" w:rsidP="00D07571">
            <w:pPr>
              <w:spacing w:line="360" w:lineRule="auto"/>
              <w:jc w:val="center"/>
              <w:rPr>
                <w:rFonts w:ascii="Arial" w:hAnsi="Arial" w:cs="Arial"/>
                <w:sz w:val="24"/>
                <w:szCs w:val="24"/>
              </w:rPr>
            </w:pPr>
          </w:p>
        </w:tc>
      </w:tr>
      <w:tr w:rsidR="005F5537" w14:paraId="7193D41B" w14:textId="77777777" w:rsidTr="0029549A">
        <w:tc>
          <w:tcPr>
            <w:tcW w:w="1123" w:type="dxa"/>
          </w:tcPr>
          <w:p w14:paraId="69601D17" w14:textId="77777777" w:rsidR="005F5537" w:rsidRPr="000C2546" w:rsidRDefault="005F5537" w:rsidP="00D07571">
            <w:pPr>
              <w:spacing w:line="360" w:lineRule="auto"/>
              <w:jc w:val="center"/>
              <w:rPr>
                <w:rFonts w:ascii="Arial" w:hAnsi="Arial" w:cs="Arial"/>
                <w:sz w:val="24"/>
                <w:szCs w:val="24"/>
              </w:rPr>
            </w:pPr>
            <w:r>
              <w:rPr>
                <w:rFonts w:ascii="Arial" w:hAnsi="Arial" w:cs="Arial"/>
                <w:sz w:val="24"/>
                <w:szCs w:val="24"/>
              </w:rPr>
              <w:t>2.0</w:t>
            </w:r>
          </w:p>
        </w:tc>
        <w:tc>
          <w:tcPr>
            <w:tcW w:w="6533" w:type="dxa"/>
          </w:tcPr>
          <w:p w14:paraId="2748E23C" w14:textId="77777777" w:rsidR="005F5537" w:rsidRPr="005F5537" w:rsidRDefault="00010ED7" w:rsidP="00010ED7">
            <w:pPr>
              <w:spacing w:line="360" w:lineRule="auto"/>
              <w:rPr>
                <w:rFonts w:ascii="Arial" w:hAnsi="Arial" w:cs="Arial"/>
                <w:sz w:val="24"/>
                <w:szCs w:val="24"/>
              </w:rPr>
            </w:pPr>
            <w:r>
              <w:rPr>
                <w:rFonts w:ascii="Arial" w:hAnsi="Arial" w:cs="Arial"/>
                <w:sz w:val="24"/>
                <w:szCs w:val="24"/>
              </w:rPr>
              <w:t>Strategic Context</w:t>
            </w:r>
          </w:p>
        </w:tc>
        <w:tc>
          <w:tcPr>
            <w:tcW w:w="1133" w:type="dxa"/>
          </w:tcPr>
          <w:p w14:paraId="321BDA56" w14:textId="77777777" w:rsidR="005F5537" w:rsidRPr="000C2546" w:rsidRDefault="00413382" w:rsidP="00D07571">
            <w:pPr>
              <w:spacing w:line="360" w:lineRule="auto"/>
              <w:jc w:val="center"/>
              <w:rPr>
                <w:rFonts w:ascii="Arial" w:hAnsi="Arial" w:cs="Arial"/>
                <w:sz w:val="24"/>
                <w:szCs w:val="24"/>
              </w:rPr>
            </w:pPr>
            <w:r>
              <w:rPr>
                <w:rFonts w:ascii="Arial" w:hAnsi="Arial" w:cs="Arial"/>
                <w:sz w:val="24"/>
                <w:szCs w:val="24"/>
              </w:rPr>
              <w:t>7</w:t>
            </w:r>
          </w:p>
        </w:tc>
      </w:tr>
      <w:tr w:rsidR="008B7860" w14:paraId="4EC9E8EF" w14:textId="77777777" w:rsidTr="0029549A">
        <w:tc>
          <w:tcPr>
            <w:tcW w:w="1123" w:type="dxa"/>
          </w:tcPr>
          <w:p w14:paraId="4F3CF8DC" w14:textId="77777777" w:rsidR="008B7860" w:rsidRPr="000C2546" w:rsidRDefault="008B7860" w:rsidP="00D07571">
            <w:pPr>
              <w:spacing w:line="360" w:lineRule="auto"/>
              <w:jc w:val="center"/>
              <w:rPr>
                <w:rFonts w:ascii="Arial" w:hAnsi="Arial" w:cs="Arial"/>
                <w:sz w:val="24"/>
                <w:szCs w:val="24"/>
              </w:rPr>
            </w:pPr>
          </w:p>
        </w:tc>
        <w:tc>
          <w:tcPr>
            <w:tcW w:w="6533" w:type="dxa"/>
          </w:tcPr>
          <w:p w14:paraId="7123DCDF" w14:textId="77777777" w:rsidR="008B7860" w:rsidRPr="000C2546" w:rsidRDefault="008B7860" w:rsidP="00D07571">
            <w:pPr>
              <w:spacing w:line="360" w:lineRule="auto"/>
              <w:rPr>
                <w:rFonts w:ascii="Arial" w:hAnsi="Arial" w:cs="Arial"/>
                <w:sz w:val="24"/>
                <w:szCs w:val="24"/>
              </w:rPr>
            </w:pPr>
          </w:p>
        </w:tc>
        <w:tc>
          <w:tcPr>
            <w:tcW w:w="1133" w:type="dxa"/>
          </w:tcPr>
          <w:p w14:paraId="07DD45C2" w14:textId="77777777" w:rsidR="008B7860" w:rsidRPr="000C2546" w:rsidRDefault="008B7860" w:rsidP="00D07571">
            <w:pPr>
              <w:spacing w:line="360" w:lineRule="auto"/>
              <w:jc w:val="center"/>
              <w:rPr>
                <w:rFonts w:ascii="Arial" w:hAnsi="Arial" w:cs="Arial"/>
                <w:sz w:val="24"/>
                <w:szCs w:val="24"/>
              </w:rPr>
            </w:pPr>
          </w:p>
        </w:tc>
      </w:tr>
      <w:tr w:rsidR="008B7860" w14:paraId="17E2E076" w14:textId="77777777" w:rsidTr="0029549A">
        <w:tc>
          <w:tcPr>
            <w:tcW w:w="1123" w:type="dxa"/>
          </w:tcPr>
          <w:p w14:paraId="32FA0146" w14:textId="77777777" w:rsidR="008B7860" w:rsidRPr="000C2546" w:rsidRDefault="00194511" w:rsidP="00D07571">
            <w:pPr>
              <w:spacing w:line="360" w:lineRule="auto"/>
              <w:jc w:val="center"/>
              <w:rPr>
                <w:rFonts w:ascii="Arial" w:hAnsi="Arial" w:cs="Arial"/>
                <w:sz w:val="24"/>
                <w:szCs w:val="24"/>
              </w:rPr>
            </w:pPr>
            <w:r>
              <w:rPr>
                <w:rFonts w:ascii="Arial" w:hAnsi="Arial" w:cs="Arial"/>
                <w:sz w:val="24"/>
                <w:szCs w:val="24"/>
              </w:rPr>
              <w:t>3</w:t>
            </w:r>
            <w:r w:rsidR="00116356">
              <w:rPr>
                <w:rFonts w:ascii="Arial" w:hAnsi="Arial" w:cs="Arial"/>
                <w:sz w:val="24"/>
                <w:szCs w:val="24"/>
              </w:rPr>
              <w:t>.0</w:t>
            </w:r>
          </w:p>
        </w:tc>
        <w:tc>
          <w:tcPr>
            <w:tcW w:w="6533" w:type="dxa"/>
          </w:tcPr>
          <w:p w14:paraId="3C0FBC36" w14:textId="77777777" w:rsidR="008B7860" w:rsidRPr="00116356" w:rsidRDefault="00116356" w:rsidP="00D07571">
            <w:pPr>
              <w:spacing w:line="360" w:lineRule="auto"/>
              <w:rPr>
                <w:rFonts w:ascii="Arial" w:hAnsi="Arial" w:cs="Arial"/>
                <w:sz w:val="24"/>
                <w:szCs w:val="24"/>
              </w:rPr>
            </w:pPr>
            <w:r w:rsidRPr="00116356">
              <w:rPr>
                <w:rFonts w:ascii="Arial" w:hAnsi="Arial" w:cs="Arial"/>
                <w:sz w:val="24"/>
                <w:szCs w:val="24"/>
              </w:rPr>
              <w:t>General Duty to Improve and Council’s Hierarchy of Plans - Performance Management Framework</w:t>
            </w:r>
          </w:p>
        </w:tc>
        <w:tc>
          <w:tcPr>
            <w:tcW w:w="1133" w:type="dxa"/>
          </w:tcPr>
          <w:p w14:paraId="42B43F08" w14:textId="77777777" w:rsidR="008B7860" w:rsidRPr="000C2546" w:rsidRDefault="00413382" w:rsidP="00D07571">
            <w:pPr>
              <w:spacing w:line="360" w:lineRule="auto"/>
              <w:jc w:val="center"/>
              <w:rPr>
                <w:rFonts w:ascii="Arial" w:hAnsi="Arial" w:cs="Arial"/>
                <w:sz w:val="24"/>
                <w:szCs w:val="24"/>
              </w:rPr>
            </w:pPr>
            <w:r>
              <w:rPr>
                <w:rFonts w:ascii="Arial" w:hAnsi="Arial" w:cs="Arial"/>
                <w:sz w:val="24"/>
                <w:szCs w:val="24"/>
              </w:rPr>
              <w:t>8</w:t>
            </w:r>
          </w:p>
        </w:tc>
      </w:tr>
      <w:tr w:rsidR="00116356" w14:paraId="6647233A" w14:textId="77777777" w:rsidTr="0029549A">
        <w:tc>
          <w:tcPr>
            <w:tcW w:w="1123" w:type="dxa"/>
          </w:tcPr>
          <w:p w14:paraId="75C9DE70" w14:textId="77777777" w:rsidR="00116356" w:rsidRDefault="00116356" w:rsidP="00D07571">
            <w:pPr>
              <w:spacing w:line="360" w:lineRule="auto"/>
              <w:jc w:val="center"/>
              <w:rPr>
                <w:rFonts w:ascii="Arial" w:hAnsi="Arial" w:cs="Arial"/>
                <w:sz w:val="24"/>
                <w:szCs w:val="24"/>
              </w:rPr>
            </w:pPr>
          </w:p>
        </w:tc>
        <w:tc>
          <w:tcPr>
            <w:tcW w:w="6533" w:type="dxa"/>
          </w:tcPr>
          <w:p w14:paraId="5C676B24" w14:textId="77777777" w:rsidR="00116356" w:rsidRPr="00116356" w:rsidRDefault="00116356" w:rsidP="00D07571">
            <w:pPr>
              <w:spacing w:line="360" w:lineRule="auto"/>
              <w:rPr>
                <w:rFonts w:ascii="Arial" w:hAnsi="Arial" w:cs="Arial"/>
                <w:sz w:val="24"/>
                <w:szCs w:val="24"/>
              </w:rPr>
            </w:pPr>
            <w:r w:rsidRPr="00116356">
              <w:rPr>
                <w:rFonts w:ascii="Arial" w:hAnsi="Arial" w:cs="Arial"/>
                <w:sz w:val="24"/>
                <w:szCs w:val="24"/>
              </w:rPr>
              <w:t>General Duty to Improve</w:t>
            </w:r>
          </w:p>
        </w:tc>
        <w:tc>
          <w:tcPr>
            <w:tcW w:w="1133" w:type="dxa"/>
          </w:tcPr>
          <w:p w14:paraId="0686390C" w14:textId="77777777" w:rsidR="00116356" w:rsidRDefault="00413382" w:rsidP="00D07571">
            <w:pPr>
              <w:spacing w:line="360" w:lineRule="auto"/>
              <w:jc w:val="center"/>
              <w:rPr>
                <w:rFonts w:ascii="Arial" w:hAnsi="Arial" w:cs="Arial"/>
                <w:sz w:val="24"/>
                <w:szCs w:val="24"/>
              </w:rPr>
            </w:pPr>
            <w:r>
              <w:rPr>
                <w:rFonts w:ascii="Arial" w:hAnsi="Arial" w:cs="Arial"/>
                <w:sz w:val="24"/>
                <w:szCs w:val="24"/>
              </w:rPr>
              <w:t>8</w:t>
            </w:r>
          </w:p>
        </w:tc>
      </w:tr>
      <w:tr w:rsidR="00116356" w14:paraId="46D2D7B2" w14:textId="77777777" w:rsidTr="0029549A">
        <w:tc>
          <w:tcPr>
            <w:tcW w:w="1123" w:type="dxa"/>
          </w:tcPr>
          <w:p w14:paraId="521F45CE" w14:textId="77777777" w:rsidR="00116356" w:rsidRDefault="00116356" w:rsidP="00D07571">
            <w:pPr>
              <w:spacing w:line="360" w:lineRule="auto"/>
              <w:jc w:val="center"/>
              <w:rPr>
                <w:rFonts w:ascii="Arial" w:hAnsi="Arial" w:cs="Arial"/>
                <w:sz w:val="24"/>
                <w:szCs w:val="24"/>
              </w:rPr>
            </w:pPr>
          </w:p>
        </w:tc>
        <w:tc>
          <w:tcPr>
            <w:tcW w:w="6533" w:type="dxa"/>
          </w:tcPr>
          <w:p w14:paraId="14C5D298" w14:textId="77777777" w:rsidR="00116356" w:rsidRPr="00CF2945" w:rsidRDefault="00CF2945" w:rsidP="00D07571">
            <w:pPr>
              <w:pStyle w:val="Heading4"/>
              <w:spacing w:line="360" w:lineRule="auto"/>
              <w:outlineLvl w:val="3"/>
              <w:rPr>
                <w:b w:val="0"/>
                <w:sz w:val="24"/>
                <w:szCs w:val="24"/>
              </w:rPr>
            </w:pPr>
            <w:r w:rsidRPr="00CF2945">
              <w:rPr>
                <w:b w:val="0"/>
                <w:sz w:val="24"/>
                <w:szCs w:val="24"/>
              </w:rPr>
              <w:t>Definition of Improvement with legislative Guidance</w:t>
            </w:r>
          </w:p>
        </w:tc>
        <w:tc>
          <w:tcPr>
            <w:tcW w:w="1133" w:type="dxa"/>
          </w:tcPr>
          <w:p w14:paraId="042CD422" w14:textId="77777777" w:rsidR="00116356" w:rsidRDefault="00F40668" w:rsidP="00D07571">
            <w:pPr>
              <w:spacing w:line="360" w:lineRule="auto"/>
              <w:jc w:val="center"/>
              <w:rPr>
                <w:rFonts w:ascii="Arial" w:hAnsi="Arial" w:cs="Arial"/>
                <w:sz w:val="24"/>
                <w:szCs w:val="24"/>
              </w:rPr>
            </w:pPr>
            <w:r>
              <w:rPr>
                <w:rFonts w:ascii="Arial" w:hAnsi="Arial" w:cs="Arial"/>
                <w:sz w:val="24"/>
                <w:szCs w:val="24"/>
              </w:rPr>
              <w:t>9</w:t>
            </w:r>
          </w:p>
        </w:tc>
      </w:tr>
      <w:tr w:rsidR="00116356" w14:paraId="40869C86" w14:textId="77777777" w:rsidTr="0029549A">
        <w:tc>
          <w:tcPr>
            <w:tcW w:w="1123" w:type="dxa"/>
          </w:tcPr>
          <w:p w14:paraId="21A99C1C" w14:textId="77777777" w:rsidR="00116356" w:rsidRDefault="00116356" w:rsidP="00D07571">
            <w:pPr>
              <w:spacing w:line="360" w:lineRule="auto"/>
              <w:jc w:val="center"/>
              <w:rPr>
                <w:rFonts w:ascii="Arial" w:hAnsi="Arial" w:cs="Arial"/>
                <w:sz w:val="24"/>
                <w:szCs w:val="24"/>
              </w:rPr>
            </w:pPr>
          </w:p>
        </w:tc>
        <w:tc>
          <w:tcPr>
            <w:tcW w:w="6533" w:type="dxa"/>
          </w:tcPr>
          <w:p w14:paraId="02D6ACDA" w14:textId="77777777" w:rsidR="00116356" w:rsidRPr="00116356" w:rsidRDefault="00CF2945" w:rsidP="00D07571">
            <w:pPr>
              <w:spacing w:line="360" w:lineRule="auto"/>
              <w:rPr>
                <w:rFonts w:ascii="Arial" w:hAnsi="Arial" w:cs="Arial"/>
                <w:sz w:val="24"/>
                <w:szCs w:val="24"/>
              </w:rPr>
            </w:pPr>
            <w:r>
              <w:rPr>
                <w:rFonts w:ascii="Arial" w:hAnsi="Arial" w:cs="Arial"/>
                <w:sz w:val="24"/>
                <w:szCs w:val="24"/>
              </w:rPr>
              <w:t>What is improvement?</w:t>
            </w:r>
          </w:p>
        </w:tc>
        <w:tc>
          <w:tcPr>
            <w:tcW w:w="1133" w:type="dxa"/>
          </w:tcPr>
          <w:p w14:paraId="00B1D009" w14:textId="77777777" w:rsidR="00116356" w:rsidRDefault="00F40668" w:rsidP="00D07571">
            <w:pPr>
              <w:spacing w:line="360" w:lineRule="auto"/>
              <w:jc w:val="center"/>
              <w:rPr>
                <w:rFonts w:ascii="Arial" w:hAnsi="Arial" w:cs="Arial"/>
                <w:sz w:val="24"/>
                <w:szCs w:val="24"/>
              </w:rPr>
            </w:pPr>
            <w:r>
              <w:rPr>
                <w:rFonts w:ascii="Arial" w:hAnsi="Arial" w:cs="Arial"/>
                <w:sz w:val="24"/>
                <w:szCs w:val="24"/>
              </w:rPr>
              <w:t>9</w:t>
            </w:r>
          </w:p>
        </w:tc>
      </w:tr>
      <w:tr w:rsidR="00564FA1" w14:paraId="525585A2" w14:textId="77777777" w:rsidTr="0029549A">
        <w:tc>
          <w:tcPr>
            <w:tcW w:w="1123" w:type="dxa"/>
          </w:tcPr>
          <w:p w14:paraId="072F9473" w14:textId="77777777" w:rsidR="00564FA1" w:rsidRDefault="00564FA1" w:rsidP="00D07571">
            <w:pPr>
              <w:spacing w:line="360" w:lineRule="auto"/>
              <w:jc w:val="center"/>
              <w:rPr>
                <w:rFonts w:ascii="Arial" w:hAnsi="Arial" w:cs="Arial"/>
                <w:sz w:val="24"/>
                <w:szCs w:val="24"/>
              </w:rPr>
            </w:pPr>
          </w:p>
        </w:tc>
        <w:tc>
          <w:tcPr>
            <w:tcW w:w="6533" w:type="dxa"/>
          </w:tcPr>
          <w:p w14:paraId="475EA2FE" w14:textId="77777777" w:rsidR="00564FA1" w:rsidRPr="000844B5" w:rsidRDefault="00564FA1" w:rsidP="00D07571">
            <w:pPr>
              <w:pStyle w:val="Heading3"/>
              <w:outlineLvl w:val="2"/>
              <w:rPr>
                <w:rFonts w:cs="Arial"/>
                <w:b w:val="0"/>
                <w:sz w:val="24"/>
              </w:rPr>
            </w:pPr>
            <w:r>
              <w:rPr>
                <w:rFonts w:cs="Arial"/>
                <w:b w:val="0"/>
                <w:sz w:val="24"/>
              </w:rPr>
              <w:t>Corporate Planning and Performance Framework</w:t>
            </w:r>
          </w:p>
        </w:tc>
        <w:tc>
          <w:tcPr>
            <w:tcW w:w="1133" w:type="dxa"/>
          </w:tcPr>
          <w:p w14:paraId="149FD25A" w14:textId="77777777" w:rsidR="00564FA1" w:rsidRDefault="00F40668" w:rsidP="00D07571">
            <w:pPr>
              <w:spacing w:line="360" w:lineRule="auto"/>
              <w:jc w:val="center"/>
              <w:rPr>
                <w:rFonts w:ascii="Arial" w:hAnsi="Arial" w:cs="Arial"/>
                <w:sz w:val="24"/>
                <w:szCs w:val="24"/>
              </w:rPr>
            </w:pPr>
            <w:r>
              <w:rPr>
                <w:rFonts w:ascii="Arial" w:hAnsi="Arial" w:cs="Arial"/>
                <w:sz w:val="24"/>
                <w:szCs w:val="24"/>
              </w:rPr>
              <w:t>10</w:t>
            </w:r>
          </w:p>
        </w:tc>
      </w:tr>
      <w:tr w:rsidR="00116356" w14:paraId="2DE57814" w14:textId="77777777" w:rsidTr="0029549A">
        <w:tc>
          <w:tcPr>
            <w:tcW w:w="1123" w:type="dxa"/>
          </w:tcPr>
          <w:p w14:paraId="35F487DF" w14:textId="77777777" w:rsidR="00116356" w:rsidRDefault="00116356" w:rsidP="00D07571">
            <w:pPr>
              <w:spacing w:line="360" w:lineRule="auto"/>
              <w:jc w:val="center"/>
              <w:rPr>
                <w:rFonts w:ascii="Arial" w:hAnsi="Arial" w:cs="Arial"/>
                <w:sz w:val="24"/>
                <w:szCs w:val="24"/>
              </w:rPr>
            </w:pPr>
          </w:p>
        </w:tc>
        <w:tc>
          <w:tcPr>
            <w:tcW w:w="6533" w:type="dxa"/>
          </w:tcPr>
          <w:p w14:paraId="010D3EB2" w14:textId="77777777" w:rsidR="00116356" w:rsidRPr="00116356" w:rsidRDefault="0070314C" w:rsidP="00D07571">
            <w:pPr>
              <w:spacing w:line="360" w:lineRule="auto"/>
              <w:rPr>
                <w:rFonts w:ascii="Arial" w:hAnsi="Arial" w:cs="Arial"/>
                <w:sz w:val="24"/>
                <w:szCs w:val="24"/>
              </w:rPr>
            </w:pPr>
            <w:r>
              <w:rPr>
                <w:rFonts w:ascii="Arial" w:hAnsi="Arial" w:cs="Arial"/>
                <w:sz w:val="24"/>
                <w:szCs w:val="24"/>
              </w:rPr>
              <w:t>Community Plan</w:t>
            </w:r>
          </w:p>
        </w:tc>
        <w:tc>
          <w:tcPr>
            <w:tcW w:w="1133" w:type="dxa"/>
          </w:tcPr>
          <w:p w14:paraId="742AED7B" w14:textId="6B0219C6" w:rsidR="00116356" w:rsidRDefault="00951E05" w:rsidP="00D07571">
            <w:pPr>
              <w:spacing w:line="360" w:lineRule="auto"/>
              <w:jc w:val="center"/>
              <w:rPr>
                <w:rFonts w:ascii="Arial" w:hAnsi="Arial" w:cs="Arial"/>
                <w:sz w:val="24"/>
                <w:szCs w:val="24"/>
              </w:rPr>
            </w:pPr>
            <w:r>
              <w:rPr>
                <w:rFonts w:ascii="Arial" w:hAnsi="Arial" w:cs="Arial"/>
                <w:sz w:val="24"/>
                <w:szCs w:val="24"/>
              </w:rPr>
              <w:t>12</w:t>
            </w:r>
          </w:p>
        </w:tc>
      </w:tr>
      <w:tr w:rsidR="00116356" w14:paraId="2D9B5064" w14:textId="77777777" w:rsidTr="0029549A">
        <w:tc>
          <w:tcPr>
            <w:tcW w:w="1123" w:type="dxa"/>
          </w:tcPr>
          <w:p w14:paraId="573C67F6" w14:textId="77777777" w:rsidR="00116356" w:rsidRDefault="00116356" w:rsidP="00D07571">
            <w:pPr>
              <w:spacing w:line="360" w:lineRule="auto"/>
              <w:jc w:val="center"/>
              <w:rPr>
                <w:rFonts w:ascii="Arial" w:hAnsi="Arial" w:cs="Arial"/>
                <w:sz w:val="24"/>
                <w:szCs w:val="24"/>
              </w:rPr>
            </w:pPr>
          </w:p>
        </w:tc>
        <w:tc>
          <w:tcPr>
            <w:tcW w:w="6533" w:type="dxa"/>
          </w:tcPr>
          <w:p w14:paraId="436D3A42" w14:textId="77777777" w:rsidR="00116356" w:rsidRPr="00116356" w:rsidRDefault="0070314C" w:rsidP="00D07571">
            <w:pPr>
              <w:spacing w:line="360" w:lineRule="auto"/>
              <w:rPr>
                <w:rFonts w:ascii="Arial" w:hAnsi="Arial" w:cs="Arial"/>
                <w:sz w:val="24"/>
                <w:szCs w:val="24"/>
              </w:rPr>
            </w:pPr>
            <w:r>
              <w:rPr>
                <w:rFonts w:ascii="Arial" w:hAnsi="Arial" w:cs="Arial"/>
                <w:sz w:val="24"/>
                <w:szCs w:val="24"/>
              </w:rPr>
              <w:t>Corporate Plan</w:t>
            </w:r>
          </w:p>
        </w:tc>
        <w:tc>
          <w:tcPr>
            <w:tcW w:w="1133" w:type="dxa"/>
          </w:tcPr>
          <w:p w14:paraId="5060D369" w14:textId="77777777" w:rsidR="00116356" w:rsidRDefault="00EF5F76" w:rsidP="00D07571">
            <w:pPr>
              <w:spacing w:line="360" w:lineRule="auto"/>
              <w:jc w:val="center"/>
              <w:rPr>
                <w:rFonts w:ascii="Arial" w:hAnsi="Arial" w:cs="Arial"/>
                <w:sz w:val="24"/>
                <w:szCs w:val="24"/>
              </w:rPr>
            </w:pPr>
            <w:r>
              <w:rPr>
                <w:rFonts w:ascii="Arial" w:hAnsi="Arial" w:cs="Arial"/>
                <w:sz w:val="24"/>
                <w:szCs w:val="24"/>
              </w:rPr>
              <w:t>15</w:t>
            </w:r>
          </w:p>
        </w:tc>
      </w:tr>
      <w:tr w:rsidR="00116356" w14:paraId="43D46101" w14:textId="77777777" w:rsidTr="0029549A">
        <w:tc>
          <w:tcPr>
            <w:tcW w:w="1123" w:type="dxa"/>
          </w:tcPr>
          <w:p w14:paraId="3A67DFB9" w14:textId="77777777" w:rsidR="00116356" w:rsidRDefault="00116356" w:rsidP="00D07571">
            <w:pPr>
              <w:spacing w:line="360" w:lineRule="auto"/>
              <w:jc w:val="center"/>
              <w:rPr>
                <w:rFonts w:ascii="Arial" w:hAnsi="Arial" w:cs="Arial"/>
                <w:sz w:val="24"/>
                <w:szCs w:val="24"/>
              </w:rPr>
            </w:pPr>
          </w:p>
        </w:tc>
        <w:tc>
          <w:tcPr>
            <w:tcW w:w="6533" w:type="dxa"/>
          </w:tcPr>
          <w:p w14:paraId="3DFE9C6A" w14:textId="77777777" w:rsidR="00116356" w:rsidRPr="00116356" w:rsidRDefault="0070314C" w:rsidP="00D07571">
            <w:pPr>
              <w:spacing w:line="360" w:lineRule="auto"/>
              <w:rPr>
                <w:rFonts w:ascii="Arial" w:hAnsi="Arial" w:cs="Arial"/>
                <w:sz w:val="24"/>
                <w:szCs w:val="24"/>
              </w:rPr>
            </w:pPr>
            <w:r>
              <w:rPr>
                <w:rFonts w:ascii="Arial" w:hAnsi="Arial" w:cs="Arial"/>
                <w:sz w:val="24"/>
                <w:szCs w:val="24"/>
              </w:rPr>
              <w:t>Corporate Performance Improvement Plan (PIP)</w:t>
            </w:r>
          </w:p>
        </w:tc>
        <w:tc>
          <w:tcPr>
            <w:tcW w:w="1133" w:type="dxa"/>
          </w:tcPr>
          <w:p w14:paraId="6BC37109" w14:textId="77777777" w:rsidR="00116356" w:rsidRDefault="00EF5F76" w:rsidP="00D07571">
            <w:pPr>
              <w:spacing w:line="360" w:lineRule="auto"/>
              <w:jc w:val="center"/>
              <w:rPr>
                <w:rFonts w:ascii="Arial" w:hAnsi="Arial" w:cs="Arial"/>
                <w:sz w:val="24"/>
                <w:szCs w:val="24"/>
              </w:rPr>
            </w:pPr>
            <w:r>
              <w:rPr>
                <w:rFonts w:ascii="Arial" w:hAnsi="Arial" w:cs="Arial"/>
                <w:sz w:val="24"/>
                <w:szCs w:val="24"/>
              </w:rPr>
              <w:t>16</w:t>
            </w:r>
          </w:p>
        </w:tc>
      </w:tr>
      <w:tr w:rsidR="0070314C" w14:paraId="7C51DCF3" w14:textId="77777777" w:rsidTr="0029549A">
        <w:tc>
          <w:tcPr>
            <w:tcW w:w="1123" w:type="dxa"/>
          </w:tcPr>
          <w:p w14:paraId="459A2B38" w14:textId="77777777" w:rsidR="0070314C" w:rsidRDefault="0070314C" w:rsidP="00D07571">
            <w:pPr>
              <w:spacing w:line="360" w:lineRule="auto"/>
              <w:jc w:val="center"/>
              <w:rPr>
                <w:rFonts w:ascii="Arial" w:hAnsi="Arial" w:cs="Arial"/>
                <w:sz w:val="24"/>
                <w:szCs w:val="24"/>
              </w:rPr>
            </w:pPr>
          </w:p>
        </w:tc>
        <w:tc>
          <w:tcPr>
            <w:tcW w:w="6533" w:type="dxa"/>
          </w:tcPr>
          <w:p w14:paraId="4678E49A" w14:textId="77777777" w:rsidR="0070314C" w:rsidRDefault="0070314C" w:rsidP="00D07571">
            <w:pPr>
              <w:spacing w:line="360" w:lineRule="auto"/>
              <w:rPr>
                <w:rFonts w:ascii="Arial" w:hAnsi="Arial" w:cs="Arial"/>
                <w:sz w:val="24"/>
                <w:szCs w:val="24"/>
              </w:rPr>
            </w:pPr>
            <w:r>
              <w:rPr>
                <w:rFonts w:ascii="Arial" w:hAnsi="Arial" w:cs="Arial"/>
                <w:sz w:val="24"/>
                <w:szCs w:val="24"/>
              </w:rPr>
              <w:t>Service Plans</w:t>
            </w:r>
          </w:p>
        </w:tc>
        <w:tc>
          <w:tcPr>
            <w:tcW w:w="1133" w:type="dxa"/>
          </w:tcPr>
          <w:p w14:paraId="26E6B8F2" w14:textId="77777777" w:rsidR="0070314C" w:rsidRDefault="00F40668" w:rsidP="00D07571">
            <w:pPr>
              <w:spacing w:line="360" w:lineRule="auto"/>
              <w:jc w:val="center"/>
              <w:rPr>
                <w:rFonts w:ascii="Arial" w:hAnsi="Arial" w:cs="Arial"/>
                <w:sz w:val="24"/>
                <w:szCs w:val="24"/>
              </w:rPr>
            </w:pPr>
            <w:r>
              <w:rPr>
                <w:rFonts w:ascii="Arial" w:hAnsi="Arial" w:cs="Arial"/>
                <w:sz w:val="24"/>
                <w:szCs w:val="24"/>
              </w:rPr>
              <w:t>17</w:t>
            </w:r>
          </w:p>
        </w:tc>
      </w:tr>
      <w:tr w:rsidR="0070314C" w14:paraId="26116AF7" w14:textId="77777777" w:rsidTr="0029549A">
        <w:tc>
          <w:tcPr>
            <w:tcW w:w="1123" w:type="dxa"/>
          </w:tcPr>
          <w:p w14:paraId="6B964997" w14:textId="77777777" w:rsidR="0070314C" w:rsidRDefault="0070314C" w:rsidP="00D07571">
            <w:pPr>
              <w:spacing w:line="360" w:lineRule="auto"/>
              <w:jc w:val="center"/>
              <w:rPr>
                <w:rFonts w:ascii="Arial" w:hAnsi="Arial" w:cs="Arial"/>
                <w:sz w:val="24"/>
                <w:szCs w:val="24"/>
              </w:rPr>
            </w:pPr>
          </w:p>
        </w:tc>
        <w:tc>
          <w:tcPr>
            <w:tcW w:w="6533" w:type="dxa"/>
          </w:tcPr>
          <w:p w14:paraId="7F9214AC" w14:textId="77777777" w:rsidR="0070314C" w:rsidRDefault="00FA30C0" w:rsidP="00D07571">
            <w:pPr>
              <w:spacing w:line="360" w:lineRule="auto"/>
              <w:rPr>
                <w:rFonts w:ascii="Arial" w:hAnsi="Arial" w:cs="Arial"/>
                <w:sz w:val="24"/>
                <w:szCs w:val="24"/>
              </w:rPr>
            </w:pPr>
            <w:r>
              <w:rPr>
                <w:rFonts w:ascii="Arial" w:hAnsi="Arial" w:cs="Arial"/>
                <w:sz w:val="24"/>
                <w:szCs w:val="24"/>
              </w:rPr>
              <w:t>Statutory Indicators and Standards and Self-Imposed Indicators and Standards</w:t>
            </w:r>
          </w:p>
        </w:tc>
        <w:tc>
          <w:tcPr>
            <w:tcW w:w="1133" w:type="dxa"/>
          </w:tcPr>
          <w:p w14:paraId="222FFD34" w14:textId="77777777" w:rsidR="0070314C" w:rsidRDefault="00EF5F76" w:rsidP="00D07571">
            <w:pPr>
              <w:spacing w:line="360" w:lineRule="auto"/>
              <w:jc w:val="center"/>
              <w:rPr>
                <w:rFonts w:ascii="Arial" w:hAnsi="Arial" w:cs="Arial"/>
                <w:sz w:val="24"/>
                <w:szCs w:val="24"/>
              </w:rPr>
            </w:pPr>
            <w:r>
              <w:rPr>
                <w:rFonts w:ascii="Arial" w:hAnsi="Arial" w:cs="Arial"/>
                <w:sz w:val="24"/>
                <w:szCs w:val="24"/>
              </w:rPr>
              <w:t>17</w:t>
            </w:r>
          </w:p>
        </w:tc>
      </w:tr>
      <w:tr w:rsidR="0070314C" w14:paraId="5E08E626" w14:textId="77777777" w:rsidTr="0029549A">
        <w:tc>
          <w:tcPr>
            <w:tcW w:w="1123" w:type="dxa"/>
          </w:tcPr>
          <w:p w14:paraId="05414C9E" w14:textId="77777777" w:rsidR="0070314C" w:rsidRDefault="0070314C" w:rsidP="00D07571">
            <w:pPr>
              <w:spacing w:line="360" w:lineRule="auto"/>
              <w:jc w:val="center"/>
              <w:rPr>
                <w:rFonts w:ascii="Arial" w:hAnsi="Arial" w:cs="Arial"/>
                <w:sz w:val="24"/>
                <w:szCs w:val="24"/>
              </w:rPr>
            </w:pPr>
          </w:p>
        </w:tc>
        <w:tc>
          <w:tcPr>
            <w:tcW w:w="6533" w:type="dxa"/>
          </w:tcPr>
          <w:p w14:paraId="3524F66E" w14:textId="77777777" w:rsidR="0070314C" w:rsidRDefault="005A4387" w:rsidP="00D07571">
            <w:pPr>
              <w:spacing w:line="360" w:lineRule="auto"/>
              <w:rPr>
                <w:rFonts w:ascii="Arial" w:hAnsi="Arial" w:cs="Arial"/>
                <w:sz w:val="24"/>
                <w:szCs w:val="24"/>
              </w:rPr>
            </w:pPr>
            <w:r>
              <w:rPr>
                <w:rFonts w:ascii="Arial" w:hAnsi="Arial" w:cs="Arial"/>
                <w:sz w:val="24"/>
                <w:szCs w:val="24"/>
              </w:rPr>
              <w:t>Staff engagement, Appraisals and Personal Development Plans (PDP’s)</w:t>
            </w:r>
          </w:p>
        </w:tc>
        <w:tc>
          <w:tcPr>
            <w:tcW w:w="1133" w:type="dxa"/>
          </w:tcPr>
          <w:p w14:paraId="660EBA2B" w14:textId="77777777" w:rsidR="0070314C" w:rsidRDefault="00EF5F76" w:rsidP="00D07571">
            <w:pPr>
              <w:spacing w:line="360" w:lineRule="auto"/>
              <w:jc w:val="center"/>
              <w:rPr>
                <w:rFonts w:ascii="Arial" w:hAnsi="Arial" w:cs="Arial"/>
                <w:sz w:val="24"/>
                <w:szCs w:val="24"/>
              </w:rPr>
            </w:pPr>
            <w:r>
              <w:rPr>
                <w:rFonts w:ascii="Arial" w:hAnsi="Arial" w:cs="Arial"/>
                <w:sz w:val="24"/>
                <w:szCs w:val="24"/>
              </w:rPr>
              <w:t>18</w:t>
            </w:r>
          </w:p>
        </w:tc>
      </w:tr>
      <w:tr w:rsidR="00194511" w14:paraId="714D2CD6" w14:textId="77777777" w:rsidTr="0029549A">
        <w:tc>
          <w:tcPr>
            <w:tcW w:w="1123" w:type="dxa"/>
          </w:tcPr>
          <w:p w14:paraId="16723A8A" w14:textId="77777777" w:rsidR="00194511" w:rsidRDefault="00194511" w:rsidP="00D07571">
            <w:pPr>
              <w:spacing w:line="360" w:lineRule="auto"/>
              <w:jc w:val="center"/>
              <w:rPr>
                <w:rFonts w:ascii="Arial" w:hAnsi="Arial" w:cs="Arial"/>
                <w:sz w:val="24"/>
                <w:szCs w:val="24"/>
              </w:rPr>
            </w:pPr>
            <w:r>
              <w:rPr>
                <w:rFonts w:ascii="Arial" w:hAnsi="Arial" w:cs="Arial"/>
                <w:sz w:val="24"/>
                <w:szCs w:val="24"/>
              </w:rPr>
              <w:t>4.0</w:t>
            </w:r>
          </w:p>
        </w:tc>
        <w:tc>
          <w:tcPr>
            <w:tcW w:w="6533" w:type="dxa"/>
          </w:tcPr>
          <w:p w14:paraId="373C87D7" w14:textId="77777777" w:rsidR="00194511" w:rsidRPr="008577CC" w:rsidRDefault="00F40668" w:rsidP="00F40668">
            <w:pPr>
              <w:spacing w:line="360" w:lineRule="auto"/>
              <w:rPr>
                <w:rFonts w:ascii="Arial" w:hAnsi="Arial" w:cs="Arial"/>
                <w:sz w:val="24"/>
                <w:szCs w:val="24"/>
              </w:rPr>
            </w:pPr>
            <w:r>
              <w:rPr>
                <w:rFonts w:ascii="Arial" w:hAnsi="Arial" w:cs="Arial"/>
                <w:sz w:val="24"/>
                <w:szCs w:val="24"/>
              </w:rPr>
              <w:t>Developing our Improvement Plan Objectives</w:t>
            </w:r>
          </w:p>
        </w:tc>
        <w:tc>
          <w:tcPr>
            <w:tcW w:w="1133" w:type="dxa"/>
          </w:tcPr>
          <w:p w14:paraId="2834166D" w14:textId="77777777" w:rsidR="00194511" w:rsidRDefault="00EF5F76" w:rsidP="00D07571">
            <w:pPr>
              <w:spacing w:line="360" w:lineRule="auto"/>
              <w:jc w:val="center"/>
              <w:rPr>
                <w:rFonts w:ascii="Arial" w:hAnsi="Arial" w:cs="Arial"/>
                <w:sz w:val="24"/>
                <w:szCs w:val="24"/>
              </w:rPr>
            </w:pPr>
            <w:r>
              <w:rPr>
                <w:rFonts w:ascii="Arial" w:hAnsi="Arial" w:cs="Arial"/>
                <w:sz w:val="24"/>
                <w:szCs w:val="24"/>
              </w:rPr>
              <w:t>19</w:t>
            </w:r>
          </w:p>
        </w:tc>
      </w:tr>
      <w:tr w:rsidR="00B641C5" w14:paraId="3B248FF7" w14:textId="77777777" w:rsidTr="005A597B">
        <w:tc>
          <w:tcPr>
            <w:tcW w:w="1123" w:type="dxa"/>
          </w:tcPr>
          <w:p w14:paraId="38BDF465" w14:textId="77777777" w:rsidR="00B641C5" w:rsidRDefault="00B641C5" w:rsidP="00B641C5">
            <w:pPr>
              <w:spacing w:line="360" w:lineRule="auto"/>
              <w:jc w:val="center"/>
              <w:rPr>
                <w:rFonts w:ascii="Arial" w:hAnsi="Arial" w:cs="Arial"/>
                <w:sz w:val="24"/>
                <w:szCs w:val="24"/>
              </w:rPr>
            </w:pPr>
          </w:p>
        </w:tc>
        <w:tc>
          <w:tcPr>
            <w:tcW w:w="6533" w:type="dxa"/>
            <w:tcBorders>
              <w:top w:val="single" w:sz="4" w:space="0" w:color="auto"/>
              <w:left w:val="single" w:sz="4" w:space="0" w:color="auto"/>
              <w:bottom w:val="single" w:sz="4" w:space="0" w:color="auto"/>
              <w:right w:val="single" w:sz="4" w:space="0" w:color="auto"/>
            </w:tcBorders>
          </w:tcPr>
          <w:p w14:paraId="6A559AD5" w14:textId="77777777" w:rsidR="00B641C5" w:rsidRPr="008577CC" w:rsidRDefault="00B641C5" w:rsidP="00B641C5">
            <w:pPr>
              <w:spacing w:line="360" w:lineRule="auto"/>
              <w:rPr>
                <w:rFonts w:ascii="Arial" w:hAnsi="Arial" w:cs="Arial"/>
                <w:sz w:val="24"/>
                <w:szCs w:val="24"/>
              </w:rPr>
            </w:pPr>
            <w:r w:rsidRPr="008577CC">
              <w:rPr>
                <w:rFonts w:ascii="Arial" w:hAnsi="Arial" w:cs="Arial"/>
                <w:sz w:val="24"/>
                <w:szCs w:val="24"/>
              </w:rPr>
              <w:t>Setting Our Improvement Objectives</w:t>
            </w:r>
          </w:p>
        </w:tc>
        <w:tc>
          <w:tcPr>
            <w:tcW w:w="1133" w:type="dxa"/>
          </w:tcPr>
          <w:p w14:paraId="7121DCE7" w14:textId="77777777" w:rsidR="00B641C5" w:rsidRDefault="00EF5F76" w:rsidP="00B641C5">
            <w:pPr>
              <w:spacing w:line="360" w:lineRule="auto"/>
              <w:jc w:val="center"/>
              <w:rPr>
                <w:rFonts w:ascii="Arial" w:hAnsi="Arial" w:cs="Arial"/>
                <w:sz w:val="24"/>
                <w:szCs w:val="24"/>
              </w:rPr>
            </w:pPr>
            <w:r>
              <w:rPr>
                <w:rFonts w:ascii="Arial" w:hAnsi="Arial" w:cs="Arial"/>
                <w:sz w:val="24"/>
                <w:szCs w:val="24"/>
              </w:rPr>
              <w:t>19</w:t>
            </w:r>
          </w:p>
        </w:tc>
      </w:tr>
      <w:tr w:rsidR="00B641C5" w14:paraId="606979FE" w14:textId="77777777" w:rsidTr="005A597B">
        <w:tc>
          <w:tcPr>
            <w:tcW w:w="1123" w:type="dxa"/>
          </w:tcPr>
          <w:p w14:paraId="04B3CEED" w14:textId="77777777" w:rsidR="00B641C5" w:rsidRDefault="00B641C5" w:rsidP="00B641C5">
            <w:pPr>
              <w:spacing w:line="360" w:lineRule="auto"/>
              <w:jc w:val="center"/>
              <w:rPr>
                <w:rFonts w:ascii="Arial" w:hAnsi="Arial" w:cs="Arial"/>
                <w:sz w:val="24"/>
                <w:szCs w:val="24"/>
              </w:rPr>
            </w:pPr>
          </w:p>
        </w:tc>
        <w:tc>
          <w:tcPr>
            <w:tcW w:w="6533" w:type="dxa"/>
            <w:tcBorders>
              <w:top w:val="single" w:sz="4" w:space="0" w:color="auto"/>
              <w:left w:val="single" w:sz="4" w:space="0" w:color="auto"/>
              <w:bottom w:val="single" w:sz="4" w:space="0" w:color="auto"/>
              <w:right w:val="single" w:sz="4" w:space="0" w:color="auto"/>
            </w:tcBorders>
          </w:tcPr>
          <w:p w14:paraId="0116058F" w14:textId="77777777" w:rsidR="00B641C5" w:rsidRPr="008577CC" w:rsidRDefault="00B641C5" w:rsidP="00B641C5">
            <w:pPr>
              <w:spacing w:line="360" w:lineRule="auto"/>
              <w:rPr>
                <w:rFonts w:ascii="Arial" w:hAnsi="Arial" w:cs="Arial"/>
                <w:sz w:val="24"/>
                <w:szCs w:val="24"/>
              </w:rPr>
            </w:pPr>
            <w:r w:rsidRPr="008577CC">
              <w:rPr>
                <w:rFonts w:ascii="Arial" w:hAnsi="Arial" w:cs="Arial"/>
                <w:sz w:val="24"/>
                <w:szCs w:val="24"/>
              </w:rPr>
              <w:t xml:space="preserve">Consultation                                                                          </w:t>
            </w:r>
          </w:p>
        </w:tc>
        <w:tc>
          <w:tcPr>
            <w:tcW w:w="1133" w:type="dxa"/>
          </w:tcPr>
          <w:p w14:paraId="44DFFFE9" w14:textId="31F751FE" w:rsidR="00B641C5" w:rsidRDefault="0049038E" w:rsidP="00B641C5">
            <w:pPr>
              <w:spacing w:line="360" w:lineRule="auto"/>
              <w:jc w:val="center"/>
              <w:rPr>
                <w:rFonts w:ascii="Arial" w:hAnsi="Arial" w:cs="Arial"/>
                <w:sz w:val="24"/>
                <w:szCs w:val="24"/>
              </w:rPr>
            </w:pPr>
            <w:r>
              <w:rPr>
                <w:rFonts w:ascii="Arial" w:hAnsi="Arial" w:cs="Arial"/>
                <w:sz w:val="24"/>
                <w:szCs w:val="24"/>
              </w:rPr>
              <w:t>21</w:t>
            </w:r>
          </w:p>
        </w:tc>
      </w:tr>
      <w:tr w:rsidR="00B641C5" w14:paraId="6A506A18" w14:textId="77777777" w:rsidTr="005A597B">
        <w:tc>
          <w:tcPr>
            <w:tcW w:w="1123" w:type="dxa"/>
          </w:tcPr>
          <w:p w14:paraId="4979DD3D" w14:textId="77777777" w:rsidR="00B641C5" w:rsidRDefault="00B641C5" w:rsidP="00B641C5">
            <w:pPr>
              <w:spacing w:line="360" w:lineRule="auto"/>
              <w:jc w:val="center"/>
              <w:rPr>
                <w:rFonts w:ascii="Arial" w:hAnsi="Arial" w:cs="Arial"/>
                <w:sz w:val="24"/>
                <w:szCs w:val="24"/>
              </w:rPr>
            </w:pPr>
          </w:p>
        </w:tc>
        <w:tc>
          <w:tcPr>
            <w:tcW w:w="6533" w:type="dxa"/>
            <w:tcBorders>
              <w:top w:val="single" w:sz="4" w:space="0" w:color="auto"/>
              <w:left w:val="single" w:sz="4" w:space="0" w:color="auto"/>
              <w:bottom w:val="single" w:sz="4" w:space="0" w:color="auto"/>
              <w:right w:val="single" w:sz="4" w:space="0" w:color="auto"/>
            </w:tcBorders>
          </w:tcPr>
          <w:p w14:paraId="63295070" w14:textId="77777777" w:rsidR="00B641C5" w:rsidRPr="008577CC" w:rsidRDefault="00B641C5" w:rsidP="00B641C5">
            <w:pPr>
              <w:spacing w:line="360" w:lineRule="auto"/>
              <w:rPr>
                <w:rFonts w:ascii="Arial" w:hAnsi="Arial" w:cs="Arial"/>
                <w:sz w:val="24"/>
                <w:szCs w:val="24"/>
              </w:rPr>
            </w:pPr>
            <w:r w:rsidRPr="008577CC">
              <w:rPr>
                <w:rFonts w:ascii="Arial" w:hAnsi="Arial" w:cs="Arial"/>
                <w:sz w:val="24"/>
                <w:szCs w:val="24"/>
              </w:rPr>
              <w:t>What the Consultation told us</w:t>
            </w:r>
          </w:p>
        </w:tc>
        <w:tc>
          <w:tcPr>
            <w:tcW w:w="1133" w:type="dxa"/>
          </w:tcPr>
          <w:p w14:paraId="42FFCC60" w14:textId="6088E6A1" w:rsidR="00B641C5" w:rsidRDefault="0049038E" w:rsidP="00B641C5">
            <w:pPr>
              <w:spacing w:line="360" w:lineRule="auto"/>
              <w:jc w:val="center"/>
              <w:rPr>
                <w:rFonts w:ascii="Arial" w:hAnsi="Arial" w:cs="Arial"/>
                <w:sz w:val="24"/>
                <w:szCs w:val="24"/>
              </w:rPr>
            </w:pPr>
            <w:r>
              <w:rPr>
                <w:rFonts w:ascii="Arial" w:hAnsi="Arial" w:cs="Arial"/>
                <w:sz w:val="24"/>
                <w:szCs w:val="24"/>
              </w:rPr>
              <w:t>21</w:t>
            </w:r>
          </w:p>
        </w:tc>
      </w:tr>
      <w:tr w:rsidR="00E51B01" w14:paraId="5BC18AB5" w14:textId="77777777" w:rsidTr="005A597B">
        <w:tc>
          <w:tcPr>
            <w:tcW w:w="1123" w:type="dxa"/>
          </w:tcPr>
          <w:p w14:paraId="2A031826" w14:textId="77777777" w:rsidR="00E51B01" w:rsidRDefault="00E51B01" w:rsidP="00E51B01">
            <w:pPr>
              <w:spacing w:line="360" w:lineRule="auto"/>
              <w:jc w:val="center"/>
              <w:rPr>
                <w:rFonts w:ascii="Arial" w:hAnsi="Arial" w:cs="Arial"/>
                <w:sz w:val="24"/>
                <w:szCs w:val="24"/>
              </w:rPr>
            </w:pPr>
            <w:r>
              <w:rPr>
                <w:rFonts w:ascii="Arial" w:hAnsi="Arial" w:cs="Arial"/>
                <w:sz w:val="24"/>
                <w:szCs w:val="24"/>
              </w:rPr>
              <w:t>5.0</w:t>
            </w:r>
          </w:p>
        </w:tc>
        <w:tc>
          <w:tcPr>
            <w:tcW w:w="6533" w:type="dxa"/>
          </w:tcPr>
          <w:p w14:paraId="53C24631" w14:textId="77777777" w:rsidR="00E51B01" w:rsidRPr="00F40668" w:rsidRDefault="00E51B01" w:rsidP="009E579C">
            <w:pPr>
              <w:spacing w:line="360" w:lineRule="auto"/>
              <w:rPr>
                <w:rFonts w:ascii="Arial" w:hAnsi="Arial" w:cs="Arial"/>
                <w:sz w:val="24"/>
                <w:szCs w:val="24"/>
              </w:rPr>
            </w:pPr>
            <w:r w:rsidRPr="00F40668">
              <w:rPr>
                <w:rFonts w:ascii="Arial" w:hAnsi="Arial" w:cs="Arial"/>
                <w:sz w:val="24"/>
                <w:szCs w:val="24"/>
              </w:rPr>
              <w:t xml:space="preserve">Council’s Self-Assessment of Performance </w:t>
            </w:r>
            <w:r w:rsidR="009E579C" w:rsidRPr="00F40668">
              <w:rPr>
                <w:rFonts w:ascii="Arial" w:hAnsi="Arial" w:cs="Arial"/>
                <w:sz w:val="24"/>
                <w:szCs w:val="24"/>
              </w:rPr>
              <w:t>Improvement Objectives - Projects</w:t>
            </w:r>
          </w:p>
        </w:tc>
        <w:tc>
          <w:tcPr>
            <w:tcW w:w="1133" w:type="dxa"/>
          </w:tcPr>
          <w:p w14:paraId="5F0B9E37" w14:textId="1EDCA786" w:rsidR="00E51B01" w:rsidRDefault="0049038E" w:rsidP="00E51B01">
            <w:pPr>
              <w:spacing w:line="360" w:lineRule="auto"/>
              <w:jc w:val="center"/>
              <w:rPr>
                <w:rFonts w:ascii="Arial" w:hAnsi="Arial" w:cs="Arial"/>
                <w:sz w:val="24"/>
                <w:szCs w:val="24"/>
              </w:rPr>
            </w:pPr>
            <w:r>
              <w:rPr>
                <w:rFonts w:ascii="Arial" w:hAnsi="Arial" w:cs="Arial"/>
                <w:sz w:val="24"/>
                <w:szCs w:val="24"/>
              </w:rPr>
              <w:t>22</w:t>
            </w:r>
          </w:p>
        </w:tc>
      </w:tr>
      <w:tr w:rsidR="00E51B01" w14:paraId="2A3C389D" w14:textId="77777777" w:rsidTr="005A597B">
        <w:tc>
          <w:tcPr>
            <w:tcW w:w="1123" w:type="dxa"/>
          </w:tcPr>
          <w:p w14:paraId="2AF31CB8" w14:textId="77777777" w:rsidR="00E51B01" w:rsidRDefault="00E51B01" w:rsidP="00E51B01">
            <w:pPr>
              <w:spacing w:line="360" w:lineRule="auto"/>
              <w:jc w:val="center"/>
              <w:rPr>
                <w:rFonts w:ascii="Arial" w:hAnsi="Arial" w:cs="Arial"/>
                <w:sz w:val="24"/>
                <w:szCs w:val="24"/>
              </w:rPr>
            </w:pPr>
          </w:p>
        </w:tc>
        <w:tc>
          <w:tcPr>
            <w:tcW w:w="6533" w:type="dxa"/>
          </w:tcPr>
          <w:p w14:paraId="4BA185F3" w14:textId="77777777" w:rsidR="00E51B01" w:rsidRDefault="00F40668" w:rsidP="00F40668">
            <w:pPr>
              <w:spacing w:line="360" w:lineRule="auto"/>
              <w:rPr>
                <w:rFonts w:ascii="Arial" w:hAnsi="Arial" w:cs="Arial"/>
                <w:sz w:val="24"/>
                <w:szCs w:val="24"/>
              </w:rPr>
            </w:pPr>
            <w:r>
              <w:rPr>
                <w:rFonts w:ascii="Arial" w:hAnsi="Arial" w:cs="Arial"/>
                <w:sz w:val="24"/>
                <w:szCs w:val="24"/>
              </w:rPr>
              <w:t xml:space="preserve">Improvement Objective One </w:t>
            </w:r>
          </w:p>
        </w:tc>
        <w:tc>
          <w:tcPr>
            <w:tcW w:w="1133" w:type="dxa"/>
          </w:tcPr>
          <w:p w14:paraId="0E9CA395" w14:textId="2890EA06" w:rsidR="00E51B01" w:rsidRDefault="0049038E" w:rsidP="00E51B01">
            <w:pPr>
              <w:spacing w:line="360" w:lineRule="auto"/>
              <w:jc w:val="center"/>
              <w:rPr>
                <w:rFonts w:ascii="Arial" w:hAnsi="Arial" w:cs="Arial"/>
                <w:sz w:val="24"/>
                <w:szCs w:val="24"/>
              </w:rPr>
            </w:pPr>
            <w:r>
              <w:rPr>
                <w:rFonts w:ascii="Arial" w:hAnsi="Arial" w:cs="Arial"/>
                <w:sz w:val="24"/>
                <w:szCs w:val="24"/>
              </w:rPr>
              <w:t>23</w:t>
            </w:r>
          </w:p>
        </w:tc>
      </w:tr>
      <w:tr w:rsidR="00F40668" w14:paraId="6F507AB8" w14:textId="77777777" w:rsidTr="005A597B">
        <w:tc>
          <w:tcPr>
            <w:tcW w:w="1123" w:type="dxa"/>
          </w:tcPr>
          <w:p w14:paraId="63549C53" w14:textId="77777777" w:rsidR="00F40668" w:rsidRDefault="00F40668" w:rsidP="00E51B01">
            <w:pPr>
              <w:spacing w:line="360" w:lineRule="auto"/>
              <w:jc w:val="center"/>
              <w:rPr>
                <w:rFonts w:ascii="Arial" w:hAnsi="Arial" w:cs="Arial"/>
                <w:sz w:val="24"/>
                <w:szCs w:val="24"/>
              </w:rPr>
            </w:pPr>
          </w:p>
        </w:tc>
        <w:tc>
          <w:tcPr>
            <w:tcW w:w="6533" w:type="dxa"/>
          </w:tcPr>
          <w:p w14:paraId="3FFE0C52" w14:textId="77777777" w:rsidR="00F40668" w:rsidRDefault="00F40668" w:rsidP="00F40668">
            <w:pPr>
              <w:spacing w:line="360" w:lineRule="auto"/>
              <w:rPr>
                <w:rFonts w:ascii="Arial" w:hAnsi="Arial" w:cs="Arial"/>
                <w:sz w:val="24"/>
                <w:szCs w:val="24"/>
              </w:rPr>
            </w:pPr>
            <w:r>
              <w:rPr>
                <w:rFonts w:ascii="Arial" w:hAnsi="Arial" w:cs="Arial"/>
                <w:sz w:val="24"/>
                <w:szCs w:val="24"/>
              </w:rPr>
              <w:t>Improvement Objective Two</w:t>
            </w:r>
          </w:p>
        </w:tc>
        <w:tc>
          <w:tcPr>
            <w:tcW w:w="1133" w:type="dxa"/>
          </w:tcPr>
          <w:p w14:paraId="102B7C69" w14:textId="2521B8EA" w:rsidR="00F40668" w:rsidRDefault="0049038E" w:rsidP="00E51B01">
            <w:pPr>
              <w:spacing w:line="360" w:lineRule="auto"/>
              <w:jc w:val="center"/>
              <w:rPr>
                <w:rFonts w:ascii="Arial" w:hAnsi="Arial" w:cs="Arial"/>
                <w:sz w:val="24"/>
                <w:szCs w:val="24"/>
              </w:rPr>
            </w:pPr>
            <w:r>
              <w:rPr>
                <w:rFonts w:ascii="Arial" w:hAnsi="Arial" w:cs="Arial"/>
                <w:sz w:val="24"/>
                <w:szCs w:val="24"/>
              </w:rPr>
              <w:t>36</w:t>
            </w:r>
          </w:p>
        </w:tc>
      </w:tr>
      <w:tr w:rsidR="00F40668" w14:paraId="1B2BCFBC" w14:textId="77777777" w:rsidTr="005A597B">
        <w:tc>
          <w:tcPr>
            <w:tcW w:w="1123" w:type="dxa"/>
          </w:tcPr>
          <w:p w14:paraId="7D80D5FB" w14:textId="77777777" w:rsidR="00F40668" w:rsidRDefault="00F40668" w:rsidP="00E51B01">
            <w:pPr>
              <w:spacing w:line="360" w:lineRule="auto"/>
              <w:jc w:val="center"/>
              <w:rPr>
                <w:rFonts w:ascii="Arial" w:hAnsi="Arial" w:cs="Arial"/>
                <w:sz w:val="24"/>
                <w:szCs w:val="24"/>
              </w:rPr>
            </w:pPr>
          </w:p>
        </w:tc>
        <w:tc>
          <w:tcPr>
            <w:tcW w:w="6533" w:type="dxa"/>
          </w:tcPr>
          <w:p w14:paraId="529E092D" w14:textId="77777777" w:rsidR="00F40668" w:rsidRDefault="00F40668" w:rsidP="00F40668">
            <w:pPr>
              <w:spacing w:line="360" w:lineRule="auto"/>
              <w:rPr>
                <w:rFonts w:ascii="Arial" w:hAnsi="Arial" w:cs="Arial"/>
                <w:sz w:val="24"/>
                <w:szCs w:val="24"/>
              </w:rPr>
            </w:pPr>
            <w:r>
              <w:rPr>
                <w:rFonts w:ascii="Arial" w:hAnsi="Arial" w:cs="Arial"/>
                <w:sz w:val="24"/>
                <w:szCs w:val="24"/>
              </w:rPr>
              <w:t>Improvement Objective Three</w:t>
            </w:r>
          </w:p>
        </w:tc>
        <w:tc>
          <w:tcPr>
            <w:tcW w:w="1133" w:type="dxa"/>
          </w:tcPr>
          <w:p w14:paraId="13D2DB17" w14:textId="2C32BDF6" w:rsidR="00F40668" w:rsidRDefault="0049038E" w:rsidP="00EF5F76">
            <w:pPr>
              <w:spacing w:line="360" w:lineRule="auto"/>
              <w:jc w:val="center"/>
              <w:rPr>
                <w:rFonts w:ascii="Arial" w:hAnsi="Arial" w:cs="Arial"/>
                <w:sz w:val="24"/>
                <w:szCs w:val="24"/>
              </w:rPr>
            </w:pPr>
            <w:r>
              <w:rPr>
                <w:rFonts w:ascii="Arial" w:hAnsi="Arial" w:cs="Arial"/>
                <w:sz w:val="24"/>
                <w:szCs w:val="24"/>
              </w:rPr>
              <w:t>43</w:t>
            </w:r>
          </w:p>
        </w:tc>
      </w:tr>
      <w:tr w:rsidR="00F40668" w14:paraId="2D72A910" w14:textId="77777777" w:rsidTr="005A597B">
        <w:tc>
          <w:tcPr>
            <w:tcW w:w="1123" w:type="dxa"/>
          </w:tcPr>
          <w:p w14:paraId="7ACD129F" w14:textId="77777777" w:rsidR="00F40668" w:rsidRDefault="00F40668" w:rsidP="00E51B01">
            <w:pPr>
              <w:spacing w:line="360" w:lineRule="auto"/>
              <w:jc w:val="center"/>
              <w:rPr>
                <w:rFonts w:ascii="Arial" w:hAnsi="Arial" w:cs="Arial"/>
                <w:sz w:val="24"/>
                <w:szCs w:val="24"/>
              </w:rPr>
            </w:pPr>
          </w:p>
        </w:tc>
        <w:tc>
          <w:tcPr>
            <w:tcW w:w="6533" w:type="dxa"/>
          </w:tcPr>
          <w:p w14:paraId="285047DD" w14:textId="77777777" w:rsidR="00F40668" w:rsidRDefault="00F40668" w:rsidP="00F40668">
            <w:pPr>
              <w:spacing w:line="360" w:lineRule="auto"/>
              <w:rPr>
                <w:rFonts w:ascii="Arial" w:hAnsi="Arial" w:cs="Arial"/>
                <w:sz w:val="24"/>
                <w:szCs w:val="24"/>
              </w:rPr>
            </w:pPr>
            <w:r>
              <w:rPr>
                <w:rFonts w:ascii="Arial" w:hAnsi="Arial" w:cs="Arial"/>
                <w:sz w:val="24"/>
                <w:szCs w:val="24"/>
              </w:rPr>
              <w:t>Improvement Objective Four</w:t>
            </w:r>
          </w:p>
        </w:tc>
        <w:tc>
          <w:tcPr>
            <w:tcW w:w="1133" w:type="dxa"/>
          </w:tcPr>
          <w:p w14:paraId="2AE1A48E" w14:textId="626AA9F8" w:rsidR="00F40668" w:rsidRDefault="0049038E" w:rsidP="00E51B01">
            <w:pPr>
              <w:spacing w:line="360" w:lineRule="auto"/>
              <w:jc w:val="center"/>
              <w:rPr>
                <w:rFonts w:ascii="Arial" w:hAnsi="Arial" w:cs="Arial"/>
                <w:sz w:val="24"/>
                <w:szCs w:val="24"/>
              </w:rPr>
            </w:pPr>
            <w:r>
              <w:rPr>
                <w:rFonts w:ascii="Arial" w:hAnsi="Arial" w:cs="Arial"/>
                <w:sz w:val="24"/>
                <w:szCs w:val="24"/>
              </w:rPr>
              <w:t>52</w:t>
            </w:r>
          </w:p>
        </w:tc>
      </w:tr>
      <w:tr w:rsidR="00E51B01" w14:paraId="386E77CD" w14:textId="77777777" w:rsidTr="0029549A">
        <w:trPr>
          <w:trHeight w:val="823"/>
        </w:trPr>
        <w:tc>
          <w:tcPr>
            <w:tcW w:w="1123" w:type="dxa"/>
          </w:tcPr>
          <w:p w14:paraId="22CC9D9C" w14:textId="77777777" w:rsidR="00E51B01" w:rsidRDefault="00E51B01" w:rsidP="00E51B01">
            <w:pPr>
              <w:spacing w:line="360" w:lineRule="auto"/>
              <w:jc w:val="center"/>
              <w:rPr>
                <w:rFonts w:ascii="Arial" w:hAnsi="Arial" w:cs="Arial"/>
                <w:sz w:val="24"/>
                <w:szCs w:val="24"/>
              </w:rPr>
            </w:pPr>
            <w:r>
              <w:rPr>
                <w:rFonts w:ascii="Arial" w:hAnsi="Arial" w:cs="Arial"/>
                <w:sz w:val="24"/>
                <w:szCs w:val="24"/>
              </w:rPr>
              <w:t>6.0</w:t>
            </w:r>
          </w:p>
        </w:tc>
        <w:tc>
          <w:tcPr>
            <w:tcW w:w="6533" w:type="dxa"/>
          </w:tcPr>
          <w:p w14:paraId="1EC73880" w14:textId="77777777" w:rsidR="00E51B01" w:rsidRPr="005A4387" w:rsidRDefault="00E51B01" w:rsidP="00E51B01">
            <w:pPr>
              <w:pStyle w:val="Heading2"/>
              <w:spacing w:line="360" w:lineRule="auto"/>
              <w:ind w:left="38"/>
              <w:outlineLvl w:val="1"/>
              <w:rPr>
                <w:b w:val="0"/>
                <w:sz w:val="24"/>
                <w:szCs w:val="24"/>
              </w:rPr>
            </w:pPr>
            <w:r w:rsidRPr="005A4387">
              <w:rPr>
                <w:b w:val="0"/>
                <w:sz w:val="24"/>
                <w:szCs w:val="24"/>
              </w:rPr>
              <w:t>Council’s self-assessment of statuto</w:t>
            </w:r>
            <w:r>
              <w:rPr>
                <w:b w:val="0"/>
                <w:sz w:val="24"/>
                <w:szCs w:val="24"/>
              </w:rPr>
              <w:t xml:space="preserve">ry indicators and </w:t>
            </w:r>
            <w:r w:rsidR="00B81B78">
              <w:rPr>
                <w:b w:val="0"/>
                <w:sz w:val="24"/>
                <w:szCs w:val="24"/>
              </w:rPr>
              <w:t>standards 2022 to 2023</w:t>
            </w:r>
            <w:r w:rsidRPr="005A4387">
              <w:rPr>
                <w:b w:val="0"/>
                <w:sz w:val="24"/>
                <w:szCs w:val="24"/>
              </w:rPr>
              <w:t>.</w:t>
            </w:r>
          </w:p>
        </w:tc>
        <w:tc>
          <w:tcPr>
            <w:tcW w:w="1133" w:type="dxa"/>
          </w:tcPr>
          <w:p w14:paraId="5BCF3D45" w14:textId="047977D7" w:rsidR="00E51B01" w:rsidRDefault="0049038E" w:rsidP="00E51B01">
            <w:pPr>
              <w:spacing w:line="360" w:lineRule="auto"/>
              <w:jc w:val="center"/>
              <w:rPr>
                <w:rFonts w:ascii="Arial" w:hAnsi="Arial" w:cs="Arial"/>
                <w:sz w:val="24"/>
                <w:szCs w:val="24"/>
              </w:rPr>
            </w:pPr>
            <w:r>
              <w:rPr>
                <w:rFonts w:ascii="Arial" w:hAnsi="Arial" w:cs="Arial"/>
                <w:sz w:val="24"/>
                <w:szCs w:val="24"/>
              </w:rPr>
              <w:t>61</w:t>
            </w:r>
          </w:p>
        </w:tc>
      </w:tr>
      <w:tr w:rsidR="00E51B01" w14:paraId="5E47C4D5" w14:textId="77777777" w:rsidTr="0029549A">
        <w:tc>
          <w:tcPr>
            <w:tcW w:w="1123" w:type="dxa"/>
          </w:tcPr>
          <w:p w14:paraId="00F6D75B" w14:textId="77777777" w:rsidR="00E51B01" w:rsidRDefault="00E51B01" w:rsidP="00E51B01">
            <w:pPr>
              <w:spacing w:line="360" w:lineRule="auto"/>
              <w:jc w:val="center"/>
              <w:rPr>
                <w:rFonts w:ascii="Arial" w:hAnsi="Arial" w:cs="Arial"/>
                <w:sz w:val="24"/>
                <w:szCs w:val="24"/>
              </w:rPr>
            </w:pPr>
          </w:p>
        </w:tc>
        <w:tc>
          <w:tcPr>
            <w:tcW w:w="6533" w:type="dxa"/>
          </w:tcPr>
          <w:p w14:paraId="18B07668" w14:textId="77777777" w:rsidR="00E51B01" w:rsidRPr="005A4387" w:rsidRDefault="00E51B01" w:rsidP="00E51B01">
            <w:pPr>
              <w:pStyle w:val="Heading3"/>
              <w:outlineLvl w:val="2"/>
              <w:rPr>
                <w:b w:val="0"/>
                <w:sz w:val="24"/>
              </w:rPr>
            </w:pPr>
            <w:r w:rsidRPr="005A4387">
              <w:rPr>
                <w:b w:val="0"/>
                <w:sz w:val="24"/>
              </w:rPr>
              <w:t>Statutory Indicators/Standards - (Set For Us)</w:t>
            </w:r>
          </w:p>
        </w:tc>
        <w:tc>
          <w:tcPr>
            <w:tcW w:w="1133" w:type="dxa"/>
          </w:tcPr>
          <w:p w14:paraId="44BB3E09" w14:textId="0748D99A" w:rsidR="00E51B01" w:rsidRDefault="0049038E" w:rsidP="00C1506A">
            <w:pPr>
              <w:spacing w:line="360" w:lineRule="auto"/>
              <w:jc w:val="center"/>
              <w:rPr>
                <w:rFonts w:ascii="Arial" w:hAnsi="Arial" w:cs="Arial"/>
                <w:sz w:val="24"/>
                <w:szCs w:val="24"/>
              </w:rPr>
            </w:pPr>
            <w:r>
              <w:rPr>
                <w:rFonts w:ascii="Arial" w:hAnsi="Arial" w:cs="Arial"/>
                <w:sz w:val="24"/>
                <w:szCs w:val="24"/>
              </w:rPr>
              <w:t>61</w:t>
            </w:r>
          </w:p>
        </w:tc>
      </w:tr>
      <w:tr w:rsidR="00E51B01" w14:paraId="118A4AB6" w14:textId="77777777" w:rsidTr="0029549A">
        <w:tc>
          <w:tcPr>
            <w:tcW w:w="1123" w:type="dxa"/>
          </w:tcPr>
          <w:p w14:paraId="02571492" w14:textId="77777777" w:rsidR="00E51B01" w:rsidRDefault="00E51B01" w:rsidP="00E51B01">
            <w:pPr>
              <w:spacing w:line="360" w:lineRule="auto"/>
              <w:jc w:val="center"/>
              <w:rPr>
                <w:rFonts w:ascii="Arial" w:hAnsi="Arial" w:cs="Arial"/>
                <w:sz w:val="24"/>
                <w:szCs w:val="24"/>
              </w:rPr>
            </w:pPr>
          </w:p>
        </w:tc>
        <w:tc>
          <w:tcPr>
            <w:tcW w:w="6533" w:type="dxa"/>
          </w:tcPr>
          <w:p w14:paraId="61BCDBCF" w14:textId="77777777" w:rsidR="00E51B01" w:rsidRDefault="00E51B01" w:rsidP="00E51B01">
            <w:pPr>
              <w:spacing w:line="360" w:lineRule="auto"/>
              <w:rPr>
                <w:rFonts w:ascii="Arial" w:hAnsi="Arial" w:cs="Arial"/>
                <w:sz w:val="24"/>
                <w:szCs w:val="24"/>
              </w:rPr>
            </w:pPr>
            <w:r>
              <w:rPr>
                <w:rFonts w:ascii="Arial" w:hAnsi="Arial" w:cs="Arial"/>
                <w:sz w:val="24"/>
                <w:szCs w:val="24"/>
              </w:rPr>
              <w:t xml:space="preserve">Economic Development </w:t>
            </w:r>
            <w:r w:rsidR="00BD30B4">
              <w:rPr>
                <w:rFonts w:ascii="Arial" w:hAnsi="Arial" w:cs="Arial"/>
                <w:sz w:val="24"/>
                <w:szCs w:val="24"/>
              </w:rPr>
              <w:t xml:space="preserve">Statutory Indicator – ED1 </w:t>
            </w:r>
          </w:p>
        </w:tc>
        <w:tc>
          <w:tcPr>
            <w:tcW w:w="1133" w:type="dxa"/>
          </w:tcPr>
          <w:p w14:paraId="25498BF0" w14:textId="5A59FFBF" w:rsidR="00E51B01" w:rsidRDefault="0049038E" w:rsidP="00C1506A">
            <w:pPr>
              <w:spacing w:line="360" w:lineRule="auto"/>
              <w:jc w:val="center"/>
              <w:rPr>
                <w:rFonts w:ascii="Arial" w:hAnsi="Arial" w:cs="Arial"/>
                <w:sz w:val="24"/>
                <w:szCs w:val="24"/>
              </w:rPr>
            </w:pPr>
            <w:r>
              <w:rPr>
                <w:rFonts w:ascii="Arial" w:hAnsi="Arial" w:cs="Arial"/>
                <w:sz w:val="24"/>
                <w:szCs w:val="24"/>
              </w:rPr>
              <w:t>62</w:t>
            </w:r>
          </w:p>
        </w:tc>
      </w:tr>
      <w:tr w:rsidR="00664F8D" w14:paraId="6E36C5D3" w14:textId="77777777" w:rsidTr="0029549A">
        <w:tc>
          <w:tcPr>
            <w:tcW w:w="1123" w:type="dxa"/>
          </w:tcPr>
          <w:p w14:paraId="0160D767" w14:textId="77777777" w:rsidR="00664F8D" w:rsidRDefault="00664F8D" w:rsidP="00E51B01">
            <w:pPr>
              <w:spacing w:line="360" w:lineRule="auto"/>
              <w:jc w:val="center"/>
              <w:rPr>
                <w:rFonts w:ascii="Arial" w:hAnsi="Arial" w:cs="Arial"/>
                <w:sz w:val="24"/>
                <w:szCs w:val="24"/>
              </w:rPr>
            </w:pPr>
          </w:p>
        </w:tc>
        <w:tc>
          <w:tcPr>
            <w:tcW w:w="6533" w:type="dxa"/>
          </w:tcPr>
          <w:p w14:paraId="7B342F21" w14:textId="77777777" w:rsidR="00664F8D" w:rsidRDefault="00664F8D" w:rsidP="00E51B01">
            <w:pPr>
              <w:pStyle w:val="Heading4"/>
              <w:spacing w:line="360" w:lineRule="auto"/>
              <w:outlineLvl w:val="3"/>
              <w:rPr>
                <w:b w:val="0"/>
                <w:sz w:val="24"/>
                <w:szCs w:val="24"/>
              </w:rPr>
            </w:pPr>
            <w:r>
              <w:rPr>
                <w:b w:val="0"/>
                <w:sz w:val="24"/>
                <w:szCs w:val="24"/>
              </w:rPr>
              <w:t>Planning Statutory Indicators</w:t>
            </w:r>
          </w:p>
        </w:tc>
        <w:tc>
          <w:tcPr>
            <w:tcW w:w="1133" w:type="dxa"/>
          </w:tcPr>
          <w:p w14:paraId="1C010558" w14:textId="6818C680" w:rsidR="00664F8D" w:rsidRDefault="0049038E" w:rsidP="00E51B01">
            <w:pPr>
              <w:spacing w:line="360" w:lineRule="auto"/>
              <w:jc w:val="center"/>
              <w:rPr>
                <w:rFonts w:ascii="Arial" w:hAnsi="Arial" w:cs="Arial"/>
                <w:sz w:val="24"/>
                <w:szCs w:val="24"/>
              </w:rPr>
            </w:pPr>
            <w:r>
              <w:rPr>
                <w:rFonts w:ascii="Arial" w:hAnsi="Arial" w:cs="Arial"/>
                <w:sz w:val="24"/>
                <w:szCs w:val="24"/>
              </w:rPr>
              <w:t>64</w:t>
            </w:r>
          </w:p>
        </w:tc>
      </w:tr>
      <w:tr w:rsidR="00664F8D" w14:paraId="73277F27" w14:textId="77777777" w:rsidTr="0029549A">
        <w:tc>
          <w:tcPr>
            <w:tcW w:w="1123" w:type="dxa"/>
          </w:tcPr>
          <w:p w14:paraId="46502D15" w14:textId="77777777" w:rsidR="00664F8D" w:rsidRDefault="00664F8D" w:rsidP="00E51B01">
            <w:pPr>
              <w:spacing w:line="360" w:lineRule="auto"/>
              <w:jc w:val="center"/>
              <w:rPr>
                <w:rFonts w:ascii="Arial" w:hAnsi="Arial" w:cs="Arial"/>
                <w:sz w:val="24"/>
                <w:szCs w:val="24"/>
              </w:rPr>
            </w:pPr>
          </w:p>
        </w:tc>
        <w:tc>
          <w:tcPr>
            <w:tcW w:w="6533" w:type="dxa"/>
          </w:tcPr>
          <w:p w14:paraId="0CDE5B2B" w14:textId="77777777" w:rsidR="00664F8D" w:rsidRDefault="00664F8D" w:rsidP="00E51B01">
            <w:pPr>
              <w:pStyle w:val="Heading4"/>
              <w:spacing w:line="360" w:lineRule="auto"/>
              <w:outlineLvl w:val="3"/>
              <w:rPr>
                <w:b w:val="0"/>
                <w:sz w:val="24"/>
                <w:szCs w:val="24"/>
              </w:rPr>
            </w:pPr>
            <w:r>
              <w:rPr>
                <w:b w:val="0"/>
                <w:sz w:val="24"/>
                <w:szCs w:val="24"/>
              </w:rPr>
              <w:t>Planning activ</w:t>
            </w:r>
            <w:r w:rsidR="00B81B78">
              <w:rPr>
                <w:b w:val="0"/>
                <w:sz w:val="24"/>
                <w:szCs w:val="24"/>
              </w:rPr>
              <w:t>ity across Northern Ireland 2022/23</w:t>
            </w:r>
          </w:p>
        </w:tc>
        <w:tc>
          <w:tcPr>
            <w:tcW w:w="1133" w:type="dxa"/>
          </w:tcPr>
          <w:p w14:paraId="495C409C" w14:textId="38BAC7E3" w:rsidR="00664F8D" w:rsidRDefault="0049038E" w:rsidP="00E51B01">
            <w:pPr>
              <w:spacing w:line="360" w:lineRule="auto"/>
              <w:jc w:val="center"/>
              <w:rPr>
                <w:rFonts w:ascii="Arial" w:hAnsi="Arial" w:cs="Arial"/>
                <w:sz w:val="24"/>
                <w:szCs w:val="24"/>
              </w:rPr>
            </w:pPr>
            <w:r>
              <w:rPr>
                <w:rFonts w:ascii="Arial" w:hAnsi="Arial" w:cs="Arial"/>
                <w:sz w:val="24"/>
                <w:szCs w:val="24"/>
              </w:rPr>
              <w:t>64</w:t>
            </w:r>
          </w:p>
        </w:tc>
      </w:tr>
      <w:tr w:rsidR="00E51B01" w14:paraId="7AAE3186" w14:textId="77777777" w:rsidTr="0029549A">
        <w:tc>
          <w:tcPr>
            <w:tcW w:w="1123" w:type="dxa"/>
          </w:tcPr>
          <w:p w14:paraId="4D45FD3E" w14:textId="77777777" w:rsidR="00E51B01" w:rsidRDefault="00E51B01" w:rsidP="00E51B01">
            <w:pPr>
              <w:spacing w:line="360" w:lineRule="auto"/>
              <w:jc w:val="center"/>
              <w:rPr>
                <w:rFonts w:ascii="Arial" w:hAnsi="Arial" w:cs="Arial"/>
                <w:sz w:val="24"/>
                <w:szCs w:val="24"/>
              </w:rPr>
            </w:pPr>
          </w:p>
        </w:tc>
        <w:tc>
          <w:tcPr>
            <w:tcW w:w="6533" w:type="dxa"/>
          </w:tcPr>
          <w:p w14:paraId="111119F4" w14:textId="77777777" w:rsidR="00E51B01" w:rsidRPr="00CF42B0" w:rsidRDefault="00E51B01" w:rsidP="00E51B01">
            <w:pPr>
              <w:pStyle w:val="Heading4"/>
              <w:spacing w:line="360" w:lineRule="auto"/>
              <w:outlineLvl w:val="3"/>
              <w:rPr>
                <w:b w:val="0"/>
                <w:sz w:val="24"/>
                <w:szCs w:val="24"/>
              </w:rPr>
            </w:pPr>
            <w:r>
              <w:rPr>
                <w:b w:val="0"/>
                <w:sz w:val="24"/>
                <w:szCs w:val="24"/>
              </w:rPr>
              <w:t xml:space="preserve">Planning – P1; </w:t>
            </w:r>
            <w:r w:rsidRPr="00CF42B0">
              <w:rPr>
                <w:b w:val="0"/>
                <w:sz w:val="24"/>
                <w:szCs w:val="24"/>
              </w:rPr>
              <w:t xml:space="preserve">Major applications processed from date valid to decision or withdrawn within an average of 30 weeks </w:t>
            </w:r>
          </w:p>
        </w:tc>
        <w:tc>
          <w:tcPr>
            <w:tcW w:w="1133" w:type="dxa"/>
          </w:tcPr>
          <w:p w14:paraId="581D64BB" w14:textId="37B39012" w:rsidR="00E51B01" w:rsidRDefault="0049038E" w:rsidP="00E51B01">
            <w:pPr>
              <w:spacing w:line="360" w:lineRule="auto"/>
              <w:jc w:val="center"/>
              <w:rPr>
                <w:rFonts w:ascii="Arial" w:hAnsi="Arial" w:cs="Arial"/>
                <w:sz w:val="24"/>
                <w:szCs w:val="24"/>
              </w:rPr>
            </w:pPr>
            <w:r>
              <w:rPr>
                <w:rFonts w:ascii="Arial" w:hAnsi="Arial" w:cs="Arial"/>
                <w:sz w:val="24"/>
                <w:szCs w:val="24"/>
              </w:rPr>
              <w:t>66</w:t>
            </w:r>
          </w:p>
        </w:tc>
      </w:tr>
      <w:tr w:rsidR="00E51B01" w14:paraId="04480048" w14:textId="77777777" w:rsidTr="0029549A">
        <w:tc>
          <w:tcPr>
            <w:tcW w:w="1123" w:type="dxa"/>
          </w:tcPr>
          <w:p w14:paraId="07AEC87C" w14:textId="77777777" w:rsidR="00E51B01" w:rsidRDefault="00E51B01" w:rsidP="00E51B01">
            <w:pPr>
              <w:spacing w:line="360" w:lineRule="auto"/>
              <w:jc w:val="center"/>
              <w:rPr>
                <w:rFonts w:ascii="Arial" w:hAnsi="Arial" w:cs="Arial"/>
                <w:sz w:val="24"/>
                <w:szCs w:val="24"/>
              </w:rPr>
            </w:pPr>
          </w:p>
        </w:tc>
        <w:tc>
          <w:tcPr>
            <w:tcW w:w="6533" w:type="dxa"/>
          </w:tcPr>
          <w:p w14:paraId="574DF89D" w14:textId="77777777" w:rsidR="00E51B01" w:rsidRPr="00FC68BB" w:rsidRDefault="00E51B01" w:rsidP="00E51B01">
            <w:pPr>
              <w:pStyle w:val="Heading3"/>
              <w:outlineLvl w:val="2"/>
              <w:rPr>
                <w:b w:val="0"/>
                <w:sz w:val="24"/>
              </w:rPr>
            </w:pPr>
            <w:r w:rsidRPr="00FC68BB">
              <w:rPr>
                <w:b w:val="0"/>
                <w:sz w:val="24"/>
              </w:rPr>
              <w:t xml:space="preserve">Planning P2 – Average processing time for Local planning applications from date valid to decision or withdrawn within an average of 15 weeks </w:t>
            </w:r>
          </w:p>
        </w:tc>
        <w:tc>
          <w:tcPr>
            <w:tcW w:w="1133" w:type="dxa"/>
          </w:tcPr>
          <w:p w14:paraId="65478862" w14:textId="3C0627DB" w:rsidR="00E51B01" w:rsidRDefault="0049038E" w:rsidP="00E51B01">
            <w:pPr>
              <w:spacing w:line="360" w:lineRule="auto"/>
              <w:jc w:val="center"/>
              <w:rPr>
                <w:rFonts w:ascii="Arial" w:hAnsi="Arial" w:cs="Arial"/>
                <w:sz w:val="24"/>
                <w:szCs w:val="24"/>
              </w:rPr>
            </w:pPr>
            <w:r>
              <w:rPr>
                <w:rFonts w:ascii="Arial" w:hAnsi="Arial" w:cs="Arial"/>
                <w:sz w:val="24"/>
                <w:szCs w:val="24"/>
              </w:rPr>
              <w:t>69</w:t>
            </w:r>
          </w:p>
        </w:tc>
      </w:tr>
      <w:tr w:rsidR="00E51B01" w14:paraId="303B762A" w14:textId="77777777" w:rsidTr="0029549A">
        <w:tc>
          <w:tcPr>
            <w:tcW w:w="1123" w:type="dxa"/>
          </w:tcPr>
          <w:p w14:paraId="593F741D" w14:textId="77777777" w:rsidR="00E51B01" w:rsidRPr="000C2546" w:rsidRDefault="00E51B01" w:rsidP="00E51B01">
            <w:pPr>
              <w:spacing w:line="360" w:lineRule="auto"/>
              <w:jc w:val="center"/>
              <w:rPr>
                <w:rFonts w:ascii="Arial" w:hAnsi="Arial" w:cs="Arial"/>
                <w:sz w:val="24"/>
                <w:szCs w:val="24"/>
              </w:rPr>
            </w:pPr>
          </w:p>
        </w:tc>
        <w:tc>
          <w:tcPr>
            <w:tcW w:w="6533" w:type="dxa"/>
          </w:tcPr>
          <w:p w14:paraId="725671F2" w14:textId="77777777" w:rsidR="00E51B01" w:rsidRPr="00896C32" w:rsidRDefault="00E51B01" w:rsidP="00E51B01">
            <w:pPr>
              <w:pStyle w:val="Heading3"/>
              <w:outlineLvl w:val="2"/>
              <w:rPr>
                <w:b w:val="0"/>
                <w:sz w:val="24"/>
              </w:rPr>
            </w:pPr>
            <w:r w:rsidRPr="00896C32">
              <w:rPr>
                <w:b w:val="0"/>
                <w:sz w:val="24"/>
              </w:rPr>
              <w:t>P</w:t>
            </w:r>
            <w:r>
              <w:rPr>
                <w:b w:val="0"/>
                <w:sz w:val="24"/>
              </w:rPr>
              <w:t>l</w:t>
            </w:r>
            <w:r w:rsidRPr="00896C32">
              <w:rPr>
                <w:b w:val="0"/>
                <w:sz w:val="24"/>
              </w:rPr>
              <w:t>anning P3 – The percentage (70%) of planning enforcement cases processed within 39 weeks</w:t>
            </w:r>
            <w:r>
              <w:rPr>
                <w:b w:val="0"/>
                <w:sz w:val="24"/>
              </w:rPr>
              <w:t>.</w:t>
            </w:r>
          </w:p>
        </w:tc>
        <w:tc>
          <w:tcPr>
            <w:tcW w:w="1133" w:type="dxa"/>
          </w:tcPr>
          <w:p w14:paraId="795E42F4" w14:textId="659F6180" w:rsidR="00E51B01" w:rsidRPr="000C2546" w:rsidRDefault="0049038E" w:rsidP="00E51B01">
            <w:pPr>
              <w:spacing w:line="360" w:lineRule="auto"/>
              <w:jc w:val="center"/>
              <w:rPr>
                <w:rFonts w:ascii="Arial" w:hAnsi="Arial" w:cs="Arial"/>
                <w:sz w:val="24"/>
                <w:szCs w:val="24"/>
              </w:rPr>
            </w:pPr>
            <w:r>
              <w:rPr>
                <w:rFonts w:ascii="Arial" w:hAnsi="Arial" w:cs="Arial"/>
                <w:sz w:val="24"/>
                <w:szCs w:val="24"/>
              </w:rPr>
              <w:t>71</w:t>
            </w:r>
          </w:p>
        </w:tc>
      </w:tr>
      <w:tr w:rsidR="00664F8D" w14:paraId="5AB76F24" w14:textId="77777777" w:rsidTr="0029549A">
        <w:tc>
          <w:tcPr>
            <w:tcW w:w="1123" w:type="dxa"/>
          </w:tcPr>
          <w:p w14:paraId="7430F5E8" w14:textId="77777777" w:rsidR="00664F8D" w:rsidRDefault="00664F8D" w:rsidP="00E51B01">
            <w:pPr>
              <w:spacing w:line="360" w:lineRule="auto"/>
              <w:jc w:val="center"/>
              <w:rPr>
                <w:rFonts w:ascii="Arial" w:hAnsi="Arial" w:cs="Arial"/>
                <w:sz w:val="24"/>
                <w:szCs w:val="24"/>
              </w:rPr>
            </w:pPr>
          </w:p>
        </w:tc>
        <w:tc>
          <w:tcPr>
            <w:tcW w:w="6533" w:type="dxa"/>
          </w:tcPr>
          <w:p w14:paraId="1556BE85" w14:textId="77777777" w:rsidR="00664F8D" w:rsidRPr="00D06631" w:rsidRDefault="00664F8D" w:rsidP="00E51B01">
            <w:pPr>
              <w:spacing w:line="360" w:lineRule="auto"/>
              <w:rPr>
                <w:rFonts w:ascii="Arial" w:hAnsi="Arial" w:cs="Arial"/>
                <w:sz w:val="24"/>
                <w:szCs w:val="24"/>
              </w:rPr>
            </w:pPr>
            <w:r>
              <w:rPr>
                <w:rFonts w:ascii="Arial" w:hAnsi="Arial" w:cs="Arial"/>
                <w:sz w:val="24"/>
                <w:szCs w:val="24"/>
              </w:rPr>
              <w:t xml:space="preserve">Waste </w:t>
            </w:r>
            <w:r w:rsidR="00976B31">
              <w:rPr>
                <w:rFonts w:ascii="Arial" w:hAnsi="Arial" w:cs="Arial"/>
                <w:sz w:val="24"/>
                <w:szCs w:val="24"/>
              </w:rPr>
              <w:t>Statutory</w:t>
            </w:r>
            <w:r>
              <w:rPr>
                <w:rFonts w:ascii="Arial" w:hAnsi="Arial" w:cs="Arial"/>
                <w:sz w:val="24"/>
                <w:szCs w:val="24"/>
              </w:rPr>
              <w:t xml:space="preserve"> Indicators </w:t>
            </w:r>
          </w:p>
        </w:tc>
        <w:tc>
          <w:tcPr>
            <w:tcW w:w="1133" w:type="dxa"/>
          </w:tcPr>
          <w:p w14:paraId="3BD7A3E5" w14:textId="39F01BD2" w:rsidR="00664F8D" w:rsidRDefault="0049038E" w:rsidP="00C1506A">
            <w:pPr>
              <w:spacing w:line="360" w:lineRule="auto"/>
              <w:jc w:val="center"/>
              <w:rPr>
                <w:rFonts w:ascii="Arial" w:hAnsi="Arial" w:cs="Arial"/>
                <w:sz w:val="24"/>
                <w:szCs w:val="24"/>
              </w:rPr>
            </w:pPr>
            <w:r>
              <w:rPr>
                <w:rFonts w:ascii="Arial" w:hAnsi="Arial" w:cs="Arial"/>
                <w:sz w:val="24"/>
                <w:szCs w:val="24"/>
              </w:rPr>
              <w:t>73</w:t>
            </w:r>
          </w:p>
        </w:tc>
      </w:tr>
      <w:tr w:rsidR="00E51B01" w14:paraId="056FC8CF" w14:textId="77777777" w:rsidTr="0029549A">
        <w:tc>
          <w:tcPr>
            <w:tcW w:w="1123" w:type="dxa"/>
          </w:tcPr>
          <w:p w14:paraId="4A2FA7F2" w14:textId="77777777" w:rsidR="00E51B01" w:rsidRDefault="00E51B01" w:rsidP="00E51B01">
            <w:pPr>
              <w:spacing w:line="360" w:lineRule="auto"/>
              <w:jc w:val="center"/>
              <w:rPr>
                <w:rFonts w:ascii="Arial" w:hAnsi="Arial" w:cs="Arial"/>
                <w:sz w:val="24"/>
                <w:szCs w:val="24"/>
              </w:rPr>
            </w:pPr>
          </w:p>
        </w:tc>
        <w:tc>
          <w:tcPr>
            <w:tcW w:w="6533" w:type="dxa"/>
          </w:tcPr>
          <w:p w14:paraId="214AD006" w14:textId="77777777" w:rsidR="00E51B01" w:rsidRPr="00D06631" w:rsidRDefault="00E51B01" w:rsidP="00E51B01">
            <w:pPr>
              <w:spacing w:line="360" w:lineRule="auto"/>
              <w:rPr>
                <w:rFonts w:ascii="Arial" w:hAnsi="Arial" w:cs="Arial"/>
                <w:sz w:val="24"/>
                <w:szCs w:val="24"/>
              </w:rPr>
            </w:pPr>
            <w:r w:rsidRPr="00D06631">
              <w:rPr>
                <w:rFonts w:ascii="Arial" w:hAnsi="Arial" w:cs="Arial"/>
                <w:sz w:val="24"/>
                <w:szCs w:val="24"/>
              </w:rPr>
              <w:t>Waste W1 – The Percentage of household waste collected by District Councils that is sent for recycling (including waste prepared for reuse)</w:t>
            </w:r>
          </w:p>
        </w:tc>
        <w:tc>
          <w:tcPr>
            <w:tcW w:w="1133" w:type="dxa"/>
          </w:tcPr>
          <w:p w14:paraId="4E1B393D" w14:textId="3D680F5D" w:rsidR="00E51B01" w:rsidRDefault="0049038E" w:rsidP="00E51B01">
            <w:pPr>
              <w:spacing w:line="360" w:lineRule="auto"/>
              <w:jc w:val="center"/>
              <w:rPr>
                <w:rFonts w:ascii="Arial" w:hAnsi="Arial" w:cs="Arial"/>
                <w:sz w:val="24"/>
                <w:szCs w:val="24"/>
              </w:rPr>
            </w:pPr>
            <w:r>
              <w:rPr>
                <w:rFonts w:ascii="Arial" w:hAnsi="Arial" w:cs="Arial"/>
                <w:sz w:val="24"/>
                <w:szCs w:val="24"/>
              </w:rPr>
              <w:t>75</w:t>
            </w:r>
          </w:p>
        </w:tc>
      </w:tr>
      <w:tr w:rsidR="00E51B01" w14:paraId="6A5F4226" w14:textId="77777777" w:rsidTr="0029549A">
        <w:tc>
          <w:tcPr>
            <w:tcW w:w="1123" w:type="dxa"/>
          </w:tcPr>
          <w:p w14:paraId="2C77530A" w14:textId="77777777" w:rsidR="00E51B01" w:rsidRDefault="00E51B01" w:rsidP="00E51B01">
            <w:pPr>
              <w:spacing w:line="360" w:lineRule="auto"/>
              <w:jc w:val="center"/>
              <w:rPr>
                <w:rFonts w:ascii="Arial" w:hAnsi="Arial" w:cs="Arial"/>
                <w:sz w:val="24"/>
                <w:szCs w:val="24"/>
              </w:rPr>
            </w:pPr>
          </w:p>
        </w:tc>
        <w:tc>
          <w:tcPr>
            <w:tcW w:w="6533" w:type="dxa"/>
          </w:tcPr>
          <w:p w14:paraId="78B9760E" w14:textId="77777777" w:rsidR="00E51B01" w:rsidRPr="00E81A7A" w:rsidRDefault="00E51B01" w:rsidP="00E51B01">
            <w:pPr>
              <w:pStyle w:val="Heading3"/>
              <w:outlineLvl w:val="2"/>
              <w:rPr>
                <w:b w:val="0"/>
                <w:sz w:val="24"/>
              </w:rPr>
            </w:pPr>
            <w:r w:rsidRPr="00E81A7A">
              <w:rPr>
                <w:b w:val="0"/>
                <w:sz w:val="24"/>
              </w:rPr>
              <w:t>Waste W2 – The amount (tonnage) of Biodegradable Local Authority Collected Municipal Waste that is landfilled.</w:t>
            </w:r>
          </w:p>
        </w:tc>
        <w:tc>
          <w:tcPr>
            <w:tcW w:w="1133" w:type="dxa"/>
          </w:tcPr>
          <w:p w14:paraId="7DF2E59A" w14:textId="5B83B4D1" w:rsidR="00E51B01" w:rsidRDefault="00664F8D" w:rsidP="00C1506A">
            <w:pPr>
              <w:spacing w:line="360" w:lineRule="auto"/>
              <w:jc w:val="center"/>
              <w:rPr>
                <w:rFonts w:ascii="Arial" w:hAnsi="Arial" w:cs="Arial"/>
                <w:sz w:val="24"/>
                <w:szCs w:val="24"/>
              </w:rPr>
            </w:pPr>
            <w:r>
              <w:rPr>
                <w:rFonts w:ascii="Arial" w:hAnsi="Arial" w:cs="Arial"/>
                <w:sz w:val="24"/>
                <w:szCs w:val="24"/>
              </w:rPr>
              <w:t>7</w:t>
            </w:r>
            <w:r w:rsidR="0049038E">
              <w:rPr>
                <w:rFonts w:ascii="Arial" w:hAnsi="Arial" w:cs="Arial"/>
                <w:sz w:val="24"/>
                <w:szCs w:val="24"/>
              </w:rPr>
              <w:t>7</w:t>
            </w:r>
          </w:p>
        </w:tc>
      </w:tr>
      <w:tr w:rsidR="00E51B01" w14:paraId="0ED8B62B" w14:textId="77777777" w:rsidTr="0029549A">
        <w:tc>
          <w:tcPr>
            <w:tcW w:w="1123" w:type="dxa"/>
          </w:tcPr>
          <w:p w14:paraId="637999B9" w14:textId="77777777" w:rsidR="00E51B01" w:rsidRDefault="00E51B01" w:rsidP="00E51B01">
            <w:pPr>
              <w:spacing w:line="360" w:lineRule="auto"/>
              <w:jc w:val="center"/>
              <w:rPr>
                <w:rFonts w:ascii="Arial" w:hAnsi="Arial" w:cs="Arial"/>
                <w:sz w:val="24"/>
                <w:szCs w:val="24"/>
              </w:rPr>
            </w:pPr>
          </w:p>
        </w:tc>
        <w:tc>
          <w:tcPr>
            <w:tcW w:w="6533" w:type="dxa"/>
          </w:tcPr>
          <w:p w14:paraId="4B0B39F4" w14:textId="77777777" w:rsidR="00E51B01" w:rsidRPr="00E042E3" w:rsidRDefault="00E51B01" w:rsidP="00E51B01">
            <w:pPr>
              <w:spacing w:line="360" w:lineRule="auto"/>
              <w:rPr>
                <w:rFonts w:ascii="Arial" w:hAnsi="Arial" w:cs="Arial"/>
                <w:b/>
                <w:sz w:val="24"/>
                <w:szCs w:val="24"/>
              </w:rPr>
            </w:pPr>
            <w:r w:rsidRPr="00E042E3">
              <w:rPr>
                <w:rStyle w:val="Heading3Char"/>
                <w:b w:val="0"/>
                <w:sz w:val="24"/>
              </w:rPr>
              <w:t>Waste – W3:  The amount (tonnage) of Local Authority Collected Municipal Waste Arisings</w:t>
            </w:r>
          </w:p>
        </w:tc>
        <w:tc>
          <w:tcPr>
            <w:tcW w:w="1133" w:type="dxa"/>
          </w:tcPr>
          <w:p w14:paraId="08BB2720" w14:textId="5D540300" w:rsidR="00E51B01" w:rsidRDefault="0049038E" w:rsidP="00E51B01">
            <w:pPr>
              <w:spacing w:line="360" w:lineRule="auto"/>
              <w:jc w:val="center"/>
              <w:rPr>
                <w:rFonts w:ascii="Arial" w:hAnsi="Arial" w:cs="Arial"/>
                <w:sz w:val="24"/>
                <w:szCs w:val="24"/>
              </w:rPr>
            </w:pPr>
            <w:r>
              <w:rPr>
                <w:rFonts w:ascii="Arial" w:hAnsi="Arial" w:cs="Arial"/>
                <w:sz w:val="24"/>
                <w:szCs w:val="24"/>
              </w:rPr>
              <w:t>79</w:t>
            </w:r>
          </w:p>
        </w:tc>
      </w:tr>
      <w:tr w:rsidR="00664F8D" w14:paraId="570F1655" w14:textId="77777777" w:rsidTr="0029549A">
        <w:tc>
          <w:tcPr>
            <w:tcW w:w="1123" w:type="dxa"/>
          </w:tcPr>
          <w:p w14:paraId="2AD1444C" w14:textId="77777777" w:rsidR="00664F8D" w:rsidRDefault="00664F8D" w:rsidP="00E51B01">
            <w:pPr>
              <w:spacing w:line="360" w:lineRule="auto"/>
              <w:jc w:val="center"/>
              <w:rPr>
                <w:rFonts w:ascii="Arial" w:hAnsi="Arial" w:cs="Arial"/>
                <w:sz w:val="24"/>
                <w:szCs w:val="24"/>
              </w:rPr>
            </w:pPr>
            <w:r>
              <w:rPr>
                <w:rFonts w:ascii="Arial" w:hAnsi="Arial" w:cs="Arial"/>
                <w:sz w:val="24"/>
                <w:szCs w:val="24"/>
              </w:rPr>
              <w:t>7.0</w:t>
            </w:r>
          </w:p>
        </w:tc>
        <w:tc>
          <w:tcPr>
            <w:tcW w:w="6533" w:type="dxa"/>
          </w:tcPr>
          <w:p w14:paraId="3935E5AF" w14:textId="77777777" w:rsidR="00664F8D" w:rsidRPr="00E042E3" w:rsidRDefault="00664F8D" w:rsidP="00E51B01">
            <w:pPr>
              <w:spacing w:line="360" w:lineRule="auto"/>
              <w:rPr>
                <w:rStyle w:val="Heading3Char"/>
                <w:b w:val="0"/>
                <w:sz w:val="24"/>
              </w:rPr>
            </w:pPr>
            <w:r>
              <w:rPr>
                <w:rStyle w:val="Heading3Char"/>
                <w:b w:val="0"/>
                <w:sz w:val="24"/>
              </w:rPr>
              <w:t>Benchmarking and Council’s self-assessment of self-imposed indi</w:t>
            </w:r>
            <w:r w:rsidR="00B81B78">
              <w:rPr>
                <w:rStyle w:val="Heading3Char"/>
                <w:b w:val="0"/>
                <w:sz w:val="24"/>
              </w:rPr>
              <w:t>cators and standards during 2022/23</w:t>
            </w:r>
          </w:p>
        </w:tc>
        <w:tc>
          <w:tcPr>
            <w:tcW w:w="1133" w:type="dxa"/>
          </w:tcPr>
          <w:p w14:paraId="63B94EC0" w14:textId="1FB9E3A8" w:rsidR="00664F8D" w:rsidRDefault="0049038E" w:rsidP="00E51B01">
            <w:pPr>
              <w:spacing w:line="360" w:lineRule="auto"/>
              <w:jc w:val="center"/>
              <w:rPr>
                <w:rFonts w:ascii="Arial" w:hAnsi="Arial" w:cs="Arial"/>
                <w:sz w:val="24"/>
                <w:szCs w:val="24"/>
              </w:rPr>
            </w:pPr>
            <w:r>
              <w:rPr>
                <w:rFonts w:ascii="Arial" w:hAnsi="Arial" w:cs="Arial"/>
                <w:sz w:val="24"/>
                <w:szCs w:val="24"/>
              </w:rPr>
              <w:t>81</w:t>
            </w:r>
          </w:p>
        </w:tc>
      </w:tr>
      <w:tr w:rsidR="00664F8D" w14:paraId="2F4FF3F8" w14:textId="77777777" w:rsidTr="0029549A">
        <w:tc>
          <w:tcPr>
            <w:tcW w:w="1123" w:type="dxa"/>
          </w:tcPr>
          <w:p w14:paraId="78D89B02" w14:textId="77777777" w:rsidR="00664F8D" w:rsidRDefault="00664F8D" w:rsidP="00E51B01">
            <w:pPr>
              <w:spacing w:line="360" w:lineRule="auto"/>
              <w:jc w:val="center"/>
              <w:rPr>
                <w:rFonts w:ascii="Arial" w:hAnsi="Arial" w:cs="Arial"/>
                <w:sz w:val="24"/>
                <w:szCs w:val="24"/>
              </w:rPr>
            </w:pPr>
          </w:p>
        </w:tc>
        <w:tc>
          <w:tcPr>
            <w:tcW w:w="6533" w:type="dxa"/>
          </w:tcPr>
          <w:p w14:paraId="28BF9DA7" w14:textId="77777777" w:rsidR="00664F8D" w:rsidRDefault="00664F8D" w:rsidP="00E51B01">
            <w:pPr>
              <w:spacing w:line="360" w:lineRule="auto"/>
              <w:rPr>
                <w:rStyle w:val="Heading3Char"/>
                <w:b w:val="0"/>
                <w:sz w:val="24"/>
              </w:rPr>
            </w:pPr>
            <w:r>
              <w:rPr>
                <w:rStyle w:val="Heading3Char"/>
                <w:b w:val="0"/>
                <w:sz w:val="24"/>
              </w:rPr>
              <w:t>Corporate Health Indicators (set by us)</w:t>
            </w:r>
          </w:p>
        </w:tc>
        <w:tc>
          <w:tcPr>
            <w:tcW w:w="1133" w:type="dxa"/>
          </w:tcPr>
          <w:p w14:paraId="5A0FE84F" w14:textId="1B46D2C2" w:rsidR="00664F8D" w:rsidRDefault="0049038E" w:rsidP="00E51B01">
            <w:pPr>
              <w:spacing w:line="360" w:lineRule="auto"/>
              <w:jc w:val="center"/>
              <w:rPr>
                <w:rFonts w:ascii="Arial" w:hAnsi="Arial" w:cs="Arial"/>
                <w:sz w:val="24"/>
                <w:szCs w:val="24"/>
              </w:rPr>
            </w:pPr>
            <w:r>
              <w:rPr>
                <w:rFonts w:ascii="Arial" w:hAnsi="Arial" w:cs="Arial"/>
                <w:sz w:val="24"/>
                <w:szCs w:val="24"/>
              </w:rPr>
              <w:t>81</w:t>
            </w:r>
          </w:p>
        </w:tc>
      </w:tr>
      <w:tr w:rsidR="00664F8D" w14:paraId="1F8A6BDB" w14:textId="77777777" w:rsidTr="0029549A">
        <w:tc>
          <w:tcPr>
            <w:tcW w:w="1123" w:type="dxa"/>
          </w:tcPr>
          <w:p w14:paraId="294F3FB2" w14:textId="77777777" w:rsidR="00664F8D" w:rsidRDefault="00664F8D" w:rsidP="00E51B01">
            <w:pPr>
              <w:spacing w:line="360" w:lineRule="auto"/>
              <w:jc w:val="center"/>
              <w:rPr>
                <w:rFonts w:ascii="Arial" w:hAnsi="Arial" w:cs="Arial"/>
                <w:sz w:val="24"/>
                <w:szCs w:val="24"/>
              </w:rPr>
            </w:pPr>
          </w:p>
        </w:tc>
        <w:tc>
          <w:tcPr>
            <w:tcW w:w="6533" w:type="dxa"/>
          </w:tcPr>
          <w:p w14:paraId="604B57E5" w14:textId="77777777" w:rsidR="00664F8D" w:rsidRDefault="00664F8D" w:rsidP="00E51B01">
            <w:pPr>
              <w:spacing w:line="360" w:lineRule="auto"/>
              <w:rPr>
                <w:rStyle w:val="Heading3Char"/>
                <w:b w:val="0"/>
                <w:sz w:val="24"/>
              </w:rPr>
            </w:pPr>
            <w:r>
              <w:rPr>
                <w:rStyle w:val="Heading3Char"/>
                <w:b w:val="0"/>
                <w:sz w:val="24"/>
              </w:rPr>
              <w:t>Benchmarking</w:t>
            </w:r>
          </w:p>
        </w:tc>
        <w:tc>
          <w:tcPr>
            <w:tcW w:w="1133" w:type="dxa"/>
          </w:tcPr>
          <w:p w14:paraId="4577C9ED" w14:textId="0F324A3A" w:rsidR="00664F8D" w:rsidRDefault="0049038E" w:rsidP="00E51B01">
            <w:pPr>
              <w:spacing w:line="360" w:lineRule="auto"/>
              <w:jc w:val="center"/>
              <w:rPr>
                <w:rFonts w:ascii="Arial" w:hAnsi="Arial" w:cs="Arial"/>
                <w:sz w:val="24"/>
                <w:szCs w:val="24"/>
              </w:rPr>
            </w:pPr>
            <w:r>
              <w:rPr>
                <w:rFonts w:ascii="Arial" w:hAnsi="Arial" w:cs="Arial"/>
                <w:sz w:val="24"/>
                <w:szCs w:val="24"/>
              </w:rPr>
              <w:t>81</w:t>
            </w:r>
          </w:p>
        </w:tc>
      </w:tr>
      <w:tr w:rsidR="00E51B01" w14:paraId="78E1C18B" w14:textId="77777777" w:rsidTr="0029549A">
        <w:tc>
          <w:tcPr>
            <w:tcW w:w="1123" w:type="dxa"/>
          </w:tcPr>
          <w:p w14:paraId="1C587379" w14:textId="77777777" w:rsidR="00E51B01" w:rsidRDefault="00E51B01" w:rsidP="00E51B01">
            <w:pPr>
              <w:spacing w:line="360" w:lineRule="auto"/>
              <w:jc w:val="center"/>
              <w:rPr>
                <w:rFonts w:ascii="Arial" w:hAnsi="Arial" w:cs="Arial"/>
                <w:sz w:val="24"/>
                <w:szCs w:val="24"/>
              </w:rPr>
            </w:pPr>
          </w:p>
        </w:tc>
        <w:tc>
          <w:tcPr>
            <w:tcW w:w="6533" w:type="dxa"/>
          </w:tcPr>
          <w:p w14:paraId="0852A44E" w14:textId="77777777" w:rsidR="00E51B01" w:rsidRPr="00AA02FB" w:rsidRDefault="00E51B01" w:rsidP="00664F8D">
            <w:pPr>
              <w:spacing w:line="360" w:lineRule="auto"/>
              <w:rPr>
                <w:rFonts w:ascii="Arial" w:hAnsi="Arial" w:cs="Arial"/>
                <w:sz w:val="24"/>
                <w:szCs w:val="24"/>
              </w:rPr>
            </w:pPr>
            <w:r w:rsidRPr="00AA02FB">
              <w:rPr>
                <w:rFonts w:ascii="Arial" w:hAnsi="Arial" w:cs="Arial"/>
                <w:sz w:val="24"/>
                <w:szCs w:val="24"/>
              </w:rPr>
              <w:t>Prompt Payments- 90% of invoices paid within 30 day target</w:t>
            </w:r>
            <w:r w:rsidRPr="00AA02FB">
              <w:rPr>
                <w:rFonts w:ascii="Arial" w:hAnsi="Arial" w:cs="Arial"/>
                <w:b/>
                <w:sz w:val="24"/>
                <w:szCs w:val="24"/>
              </w:rPr>
              <w:t xml:space="preserve">  </w:t>
            </w:r>
          </w:p>
        </w:tc>
        <w:tc>
          <w:tcPr>
            <w:tcW w:w="1133" w:type="dxa"/>
          </w:tcPr>
          <w:p w14:paraId="6575F26A" w14:textId="396BA50C" w:rsidR="00E51B01" w:rsidRDefault="0049038E" w:rsidP="00E51B01">
            <w:pPr>
              <w:spacing w:line="360" w:lineRule="auto"/>
              <w:jc w:val="center"/>
              <w:rPr>
                <w:rFonts w:ascii="Arial" w:hAnsi="Arial" w:cs="Arial"/>
                <w:sz w:val="24"/>
                <w:szCs w:val="24"/>
              </w:rPr>
            </w:pPr>
            <w:r>
              <w:rPr>
                <w:rFonts w:ascii="Arial" w:hAnsi="Arial" w:cs="Arial"/>
                <w:sz w:val="24"/>
                <w:szCs w:val="24"/>
              </w:rPr>
              <w:t>82</w:t>
            </w:r>
          </w:p>
        </w:tc>
      </w:tr>
      <w:tr w:rsidR="00E51B01" w14:paraId="3E72B932" w14:textId="77777777" w:rsidTr="0029549A">
        <w:tc>
          <w:tcPr>
            <w:tcW w:w="1123" w:type="dxa"/>
          </w:tcPr>
          <w:p w14:paraId="07CAE710" w14:textId="77777777" w:rsidR="00E51B01" w:rsidRDefault="00E51B01" w:rsidP="00E51B01">
            <w:pPr>
              <w:spacing w:line="360" w:lineRule="auto"/>
              <w:jc w:val="center"/>
              <w:rPr>
                <w:rFonts w:ascii="Arial" w:hAnsi="Arial" w:cs="Arial"/>
                <w:sz w:val="24"/>
                <w:szCs w:val="24"/>
              </w:rPr>
            </w:pPr>
          </w:p>
        </w:tc>
        <w:tc>
          <w:tcPr>
            <w:tcW w:w="6533" w:type="dxa"/>
          </w:tcPr>
          <w:p w14:paraId="0E0F0424" w14:textId="77777777" w:rsidR="00E51B01" w:rsidRPr="003B2E87" w:rsidRDefault="00E51B01" w:rsidP="00E51B01">
            <w:pPr>
              <w:pStyle w:val="Heading3"/>
              <w:outlineLvl w:val="2"/>
              <w:rPr>
                <w:b w:val="0"/>
                <w:sz w:val="24"/>
              </w:rPr>
            </w:pPr>
            <w:r w:rsidRPr="003B2E87">
              <w:rPr>
                <w:b w:val="0"/>
                <w:sz w:val="24"/>
              </w:rPr>
              <w:t>Absenteeism – Percentage (%) Lost Time Rate sickness absence - (5% or less p.a.)</w:t>
            </w:r>
          </w:p>
        </w:tc>
        <w:tc>
          <w:tcPr>
            <w:tcW w:w="1133" w:type="dxa"/>
          </w:tcPr>
          <w:p w14:paraId="711E9CD0" w14:textId="13812986" w:rsidR="00E51B01" w:rsidRDefault="0049038E" w:rsidP="00E51B01">
            <w:pPr>
              <w:spacing w:line="360" w:lineRule="auto"/>
              <w:jc w:val="center"/>
              <w:rPr>
                <w:rFonts w:ascii="Arial" w:hAnsi="Arial" w:cs="Arial"/>
                <w:sz w:val="24"/>
                <w:szCs w:val="24"/>
              </w:rPr>
            </w:pPr>
            <w:r>
              <w:rPr>
                <w:rFonts w:ascii="Arial" w:hAnsi="Arial" w:cs="Arial"/>
                <w:sz w:val="24"/>
                <w:szCs w:val="24"/>
              </w:rPr>
              <w:t>84</w:t>
            </w:r>
          </w:p>
        </w:tc>
      </w:tr>
      <w:tr w:rsidR="00E51B01" w14:paraId="7E5B635D" w14:textId="77777777" w:rsidTr="0029549A">
        <w:tc>
          <w:tcPr>
            <w:tcW w:w="1123" w:type="dxa"/>
          </w:tcPr>
          <w:p w14:paraId="523780B7" w14:textId="77777777" w:rsidR="00E51B01" w:rsidRPr="000C2546" w:rsidRDefault="00664F8D" w:rsidP="00E51B01">
            <w:pPr>
              <w:spacing w:line="360" w:lineRule="auto"/>
              <w:jc w:val="center"/>
              <w:rPr>
                <w:rFonts w:ascii="Arial" w:hAnsi="Arial" w:cs="Arial"/>
                <w:sz w:val="24"/>
                <w:szCs w:val="24"/>
              </w:rPr>
            </w:pPr>
            <w:r>
              <w:rPr>
                <w:rFonts w:ascii="Arial" w:hAnsi="Arial" w:cs="Arial"/>
                <w:sz w:val="24"/>
                <w:szCs w:val="24"/>
              </w:rPr>
              <w:t>8</w:t>
            </w:r>
            <w:r w:rsidR="00E51B01">
              <w:rPr>
                <w:rFonts w:ascii="Arial" w:hAnsi="Arial" w:cs="Arial"/>
                <w:sz w:val="24"/>
                <w:szCs w:val="24"/>
              </w:rPr>
              <w:t>.0</w:t>
            </w:r>
          </w:p>
        </w:tc>
        <w:tc>
          <w:tcPr>
            <w:tcW w:w="6533" w:type="dxa"/>
          </w:tcPr>
          <w:p w14:paraId="3651C63F" w14:textId="77777777" w:rsidR="00E51B01" w:rsidRDefault="00B81B78" w:rsidP="00E51B01">
            <w:pPr>
              <w:spacing w:line="360" w:lineRule="auto"/>
              <w:ind w:left="567" w:hanging="567"/>
              <w:contextualSpacing/>
              <w:rPr>
                <w:rFonts w:ascii="Arial" w:hAnsi="Arial" w:cs="Arial"/>
                <w:sz w:val="24"/>
                <w:szCs w:val="24"/>
              </w:rPr>
            </w:pPr>
            <w:r>
              <w:rPr>
                <w:rFonts w:ascii="Arial" w:hAnsi="Arial" w:cs="Arial"/>
                <w:sz w:val="24"/>
                <w:szCs w:val="24"/>
              </w:rPr>
              <w:t>Overall Assessment for 2022</w:t>
            </w:r>
            <w:r w:rsidR="00E51B01" w:rsidRPr="0029549A">
              <w:rPr>
                <w:rFonts w:ascii="Arial" w:hAnsi="Arial" w:cs="Arial"/>
                <w:sz w:val="24"/>
                <w:szCs w:val="24"/>
              </w:rPr>
              <w:t xml:space="preserve"> to 202</w:t>
            </w:r>
            <w:r>
              <w:rPr>
                <w:rFonts w:ascii="Arial" w:hAnsi="Arial" w:cs="Arial"/>
                <w:sz w:val="24"/>
                <w:szCs w:val="24"/>
              </w:rPr>
              <w:t>3</w:t>
            </w:r>
            <w:r w:rsidR="00E51B01">
              <w:rPr>
                <w:rFonts w:ascii="Arial" w:hAnsi="Arial" w:cs="Arial"/>
                <w:sz w:val="24"/>
                <w:szCs w:val="24"/>
              </w:rPr>
              <w:t>.</w:t>
            </w:r>
          </w:p>
        </w:tc>
        <w:tc>
          <w:tcPr>
            <w:tcW w:w="1133" w:type="dxa"/>
          </w:tcPr>
          <w:p w14:paraId="7A2F2996" w14:textId="3B52EC91" w:rsidR="00E51B01" w:rsidRPr="000C2546" w:rsidRDefault="0049038E" w:rsidP="00E51B01">
            <w:pPr>
              <w:spacing w:line="360" w:lineRule="auto"/>
              <w:jc w:val="center"/>
              <w:rPr>
                <w:rFonts w:ascii="Arial" w:hAnsi="Arial" w:cs="Arial"/>
                <w:sz w:val="24"/>
                <w:szCs w:val="24"/>
              </w:rPr>
            </w:pPr>
            <w:r>
              <w:rPr>
                <w:rFonts w:ascii="Arial" w:hAnsi="Arial" w:cs="Arial"/>
                <w:sz w:val="24"/>
                <w:szCs w:val="24"/>
              </w:rPr>
              <w:t>90</w:t>
            </w:r>
          </w:p>
        </w:tc>
      </w:tr>
      <w:tr w:rsidR="00E51B01" w14:paraId="3EBDB024" w14:textId="77777777" w:rsidTr="0029549A">
        <w:tc>
          <w:tcPr>
            <w:tcW w:w="1123" w:type="dxa"/>
          </w:tcPr>
          <w:p w14:paraId="12FFDB01" w14:textId="77777777" w:rsidR="00E51B01" w:rsidRDefault="00664F8D" w:rsidP="00E51B01">
            <w:pPr>
              <w:spacing w:line="360" w:lineRule="auto"/>
              <w:jc w:val="center"/>
              <w:rPr>
                <w:rFonts w:ascii="Arial" w:hAnsi="Arial" w:cs="Arial"/>
                <w:sz w:val="24"/>
                <w:szCs w:val="24"/>
              </w:rPr>
            </w:pPr>
            <w:r>
              <w:rPr>
                <w:rFonts w:ascii="Arial" w:hAnsi="Arial" w:cs="Arial"/>
                <w:sz w:val="24"/>
                <w:szCs w:val="24"/>
              </w:rPr>
              <w:t>9</w:t>
            </w:r>
            <w:r w:rsidR="00E51B01">
              <w:rPr>
                <w:rFonts w:ascii="Arial" w:hAnsi="Arial" w:cs="Arial"/>
                <w:sz w:val="24"/>
                <w:szCs w:val="24"/>
              </w:rPr>
              <w:t>.0</w:t>
            </w:r>
          </w:p>
        </w:tc>
        <w:tc>
          <w:tcPr>
            <w:tcW w:w="6533" w:type="dxa"/>
          </w:tcPr>
          <w:p w14:paraId="7C815E58" w14:textId="77777777" w:rsidR="00E51B01" w:rsidRDefault="00E51B01" w:rsidP="00E51B01">
            <w:pPr>
              <w:spacing w:line="360" w:lineRule="auto"/>
              <w:rPr>
                <w:rFonts w:ascii="Arial" w:hAnsi="Arial" w:cs="Arial"/>
                <w:sz w:val="24"/>
                <w:szCs w:val="24"/>
              </w:rPr>
            </w:pPr>
            <w:r>
              <w:rPr>
                <w:rFonts w:ascii="Arial" w:hAnsi="Arial" w:cs="Arial"/>
                <w:sz w:val="24"/>
                <w:szCs w:val="24"/>
              </w:rPr>
              <w:t>Have your say</w:t>
            </w:r>
          </w:p>
        </w:tc>
        <w:tc>
          <w:tcPr>
            <w:tcW w:w="1133" w:type="dxa"/>
          </w:tcPr>
          <w:p w14:paraId="0A0D63E3" w14:textId="49F3B6E2" w:rsidR="00E51B01" w:rsidRDefault="0049038E" w:rsidP="00E51B01">
            <w:pPr>
              <w:spacing w:line="360" w:lineRule="auto"/>
              <w:jc w:val="center"/>
              <w:rPr>
                <w:rFonts w:ascii="Arial" w:hAnsi="Arial" w:cs="Arial"/>
                <w:sz w:val="24"/>
                <w:szCs w:val="24"/>
              </w:rPr>
            </w:pPr>
            <w:r>
              <w:rPr>
                <w:rFonts w:ascii="Arial" w:hAnsi="Arial" w:cs="Arial"/>
                <w:sz w:val="24"/>
                <w:szCs w:val="24"/>
              </w:rPr>
              <w:t>93</w:t>
            </w:r>
          </w:p>
        </w:tc>
      </w:tr>
      <w:tr w:rsidR="00E51B01" w14:paraId="03408E5C" w14:textId="77777777" w:rsidTr="0029549A">
        <w:tc>
          <w:tcPr>
            <w:tcW w:w="1123" w:type="dxa"/>
          </w:tcPr>
          <w:p w14:paraId="0E1B2328" w14:textId="77777777" w:rsidR="00E51B01" w:rsidRPr="000C2546" w:rsidRDefault="00E51B01" w:rsidP="00E51B01">
            <w:pPr>
              <w:spacing w:line="360" w:lineRule="auto"/>
              <w:rPr>
                <w:rFonts w:ascii="Arial" w:hAnsi="Arial" w:cs="Arial"/>
                <w:sz w:val="24"/>
                <w:szCs w:val="24"/>
              </w:rPr>
            </w:pPr>
          </w:p>
        </w:tc>
        <w:tc>
          <w:tcPr>
            <w:tcW w:w="6533" w:type="dxa"/>
          </w:tcPr>
          <w:p w14:paraId="42207359" w14:textId="77777777" w:rsidR="00E51B01" w:rsidRPr="000C2546" w:rsidRDefault="00E51B01" w:rsidP="00E51B01">
            <w:pPr>
              <w:spacing w:line="360" w:lineRule="auto"/>
              <w:rPr>
                <w:rFonts w:ascii="Arial" w:hAnsi="Arial" w:cs="Arial"/>
                <w:sz w:val="24"/>
                <w:szCs w:val="24"/>
              </w:rPr>
            </w:pPr>
            <w:r>
              <w:rPr>
                <w:rFonts w:ascii="Arial" w:hAnsi="Arial" w:cs="Arial"/>
                <w:sz w:val="24"/>
                <w:szCs w:val="24"/>
              </w:rPr>
              <w:t xml:space="preserve">Appendix One – </w:t>
            </w:r>
            <w:r w:rsidR="00B81B78">
              <w:rPr>
                <w:rFonts w:ascii="Arial" w:hAnsi="Arial" w:cs="Arial"/>
                <w:sz w:val="24"/>
                <w:szCs w:val="24"/>
              </w:rPr>
              <w:t>Corporate Health Indicators 2022 to 2023</w:t>
            </w:r>
          </w:p>
        </w:tc>
        <w:tc>
          <w:tcPr>
            <w:tcW w:w="1133" w:type="dxa"/>
          </w:tcPr>
          <w:p w14:paraId="71F5F18C" w14:textId="51CA2271" w:rsidR="00E51B01" w:rsidRPr="000C2546" w:rsidRDefault="0049038E" w:rsidP="00E51B01">
            <w:pPr>
              <w:spacing w:line="360" w:lineRule="auto"/>
              <w:jc w:val="center"/>
              <w:rPr>
                <w:rFonts w:ascii="Arial" w:hAnsi="Arial" w:cs="Arial"/>
                <w:sz w:val="24"/>
                <w:szCs w:val="24"/>
              </w:rPr>
            </w:pPr>
            <w:r>
              <w:rPr>
                <w:rFonts w:ascii="Arial" w:hAnsi="Arial" w:cs="Arial"/>
                <w:sz w:val="24"/>
                <w:szCs w:val="24"/>
              </w:rPr>
              <w:t>94</w:t>
            </w:r>
          </w:p>
        </w:tc>
      </w:tr>
    </w:tbl>
    <w:p w14:paraId="5EA214B2" w14:textId="77777777" w:rsidR="003062B7" w:rsidRDefault="005458B9" w:rsidP="001762A1">
      <w:pPr>
        <w:rPr>
          <w:b/>
          <w:sz w:val="28"/>
          <w:szCs w:val="28"/>
        </w:rPr>
      </w:pPr>
      <w:r>
        <w:rPr>
          <w:b/>
          <w:sz w:val="28"/>
          <w:szCs w:val="28"/>
        </w:rPr>
        <w:br w:type="page"/>
      </w:r>
    </w:p>
    <w:p w14:paraId="0B00D021" w14:textId="77777777" w:rsidR="00D77A23" w:rsidRDefault="00D77A23" w:rsidP="00D77A23">
      <w:pPr>
        <w:spacing w:line="360" w:lineRule="auto"/>
        <w:rPr>
          <w:rFonts w:ascii="Arial" w:hAnsi="Arial" w:cs="Arial"/>
          <w:b/>
          <w:sz w:val="28"/>
          <w:szCs w:val="28"/>
        </w:rPr>
      </w:pPr>
      <w:r>
        <w:rPr>
          <w:rFonts w:ascii="Arial" w:hAnsi="Arial" w:cs="Arial"/>
          <w:b/>
          <w:sz w:val="28"/>
          <w:szCs w:val="28"/>
        </w:rPr>
        <w:lastRenderedPageBreak/>
        <w:t>Foreword</w:t>
      </w:r>
    </w:p>
    <w:p w14:paraId="393D35D7" w14:textId="77777777" w:rsidR="00967936" w:rsidRDefault="00C829E0" w:rsidP="00967936">
      <w:pPr>
        <w:spacing w:line="360" w:lineRule="auto"/>
        <w:rPr>
          <w:rFonts w:ascii="Arial" w:hAnsi="Arial" w:cs="Arial"/>
          <w:sz w:val="24"/>
          <w:szCs w:val="24"/>
        </w:rPr>
      </w:pPr>
      <w:r>
        <w:rPr>
          <w:rFonts w:ascii="Arial" w:hAnsi="Arial" w:cs="Arial"/>
          <w:sz w:val="24"/>
          <w:szCs w:val="24"/>
        </w:rPr>
        <w:t>Welcome to the 2023 to 2024</w:t>
      </w:r>
      <w:r w:rsidR="00967936" w:rsidRPr="000609F2">
        <w:rPr>
          <w:rFonts w:ascii="Arial" w:hAnsi="Arial" w:cs="Arial"/>
          <w:sz w:val="24"/>
          <w:szCs w:val="24"/>
        </w:rPr>
        <w:t xml:space="preserve"> Annual </w:t>
      </w:r>
      <w:r w:rsidR="003A1245">
        <w:rPr>
          <w:rFonts w:ascii="Arial" w:hAnsi="Arial" w:cs="Arial"/>
          <w:sz w:val="24"/>
          <w:szCs w:val="24"/>
        </w:rPr>
        <w:t xml:space="preserve">Self-Assessment </w:t>
      </w:r>
      <w:r w:rsidR="00967936" w:rsidRPr="000609F2">
        <w:rPr>
          <w:rFonts w:ascii="Arial" w:hAnsi="Arial" w:cs="Arial"/>
          <w:sz w:val="24"/>
          <w:szCs w:val="24"/>
        </w:rPr>
        <w:t xml:space="preserve">Report for </w:t>
      </w:r>
      <w:r w:rsidR="00967936">
        <w:rPr>
          <w:rFonts w:ascii="Arial" w:hAnsi="Arial" w:cs="Arial"/>
          <w:sz w:val="24"/>
          <w:szCs w:val="24"/>
        </w:rPr>
        <w:t>Mid Ulster District Council.</w:t>
      </w:r>
      <w:r w:rsidR="00967936" w:rsidRPr="000609F2">
        <w:rPr>
          <w:rFonts w:ascii="Arial" w:hAnsi="Arial" w:cs="Arial"/>
          <w:sz w:val="24"/>
          <w:szCs w:val="24"/>
        </w:rPr>
        <w:t xml:space="preserve"> This report outlines </w:t>
      </w:r>
      <w:r w:rsidR="003A1245">
        <w:rPr>
          <w:rFonts w:ascii="Arial" w:hAnsi="Arial" w:cs="Arial"/>
          <w:sz w:val="24"/>
          <w:szCs w:val="24"/>
        </w:rPr>
        <w:t xml:space="preserve">and evaluates </w:t>
      </w:r>
      <w:r w:rsidR="00967936" w:rsidRPr="000609F2">
        <w:rPr>
          <w:rFonts w:ascii="Arial" w:hAnsi="Arial" w:cs="Arial"/>
          <w:sz w:val="24"/>
          <w:szCs w:val="24"/>
        </w:rPr>
        <w:t xml:space="preserve">the </w:t>
      </w:r>
      <w:r w:rsidR="006F2DCB" w:rsidRPr="000609F2">
        <w:rPr>
          <w:rFonts w:ascii="Arial" w:hAnsi="Arial" w:cs="Arial"/>
          <w:sz w:val="24"/>
          <w:szCs w:val="24"/>
        </w:rPr>
        <w:t xml:space="preserve">progress </w:t>
      </w:r>
      <w:r w:rsidR="006F2DCB">
        <w:rPr>
          <w:rFonts w:ascii="Arial" w:hAnsi="Arial" w:cs="Arial"/>
          <w:sz w:val="24"/>
          <w:szCs w:val="24"/>
        </w:rPr>
        <w:t>the Council</w:t>
      </w:r>
      <w:r w:rsidR="00967936" w:rsidRPr="000609F2">
        <w:rPr>
          <w:rFonts w:ascii="Arial" w:hAnsi="Arial" w:cs="Arial"/>
          <w:sz w:val="24"/>
          <w:szCs w:val="24"/>
        </w:rPr>
        <w:t xml:space="preserve"> is making towards delivering </w:t>
      </w:r>
      <w:r w:rsidR="003A1245">
        <w:rPr>
          <w:rFonts w:ascii="Arial" w:hAnsi="Arial" w:cs="Arial"/>
          <w:sz w:val="24"/>
          <w:szCs w:val="24"/>
        </w:rPr>
        <w:t>our improvement objectives, activities and associated measures</w:t>
      </w:r>
      <w:r w:rsidR="00967936" w:rsidRPr="000609F2">
        <w:rPr>
          <w:rFonts w:ascii="Arial" w:hAnsi="Arial" w:cs="Arial"/>
          <w:sz w:val="24"/>
          <w:szCs w:val="24"/>
        </w:rPr>
        <w:t xml:space="preserve"> set out in the </w:t>
      </w:r>
      <w:r w:rsidR="006F2DCB">
        <w:rPr>
          <w:rFonts w:ascii="Arial" w:hAnsi="Arial" w:cs="Arial"/>
          <w:sz w:val="24"/>
          <w:szCs w:val="24"/>
        </w:rPr>
        <w:t xml:space="preserve">annual </w:t>
      </w:r>
      <w:r w:rsidR="00967936">
        <w:rPr>
          <w:rFonts w:ascii="Arial" w:hAnsi="Arial" w:cs="Arial"/>
          <w:sz w:val="24"/>
          <w:szCs w:val="24"/>
        </w:rPr>
        <w:t>P</w:t>
      </w:r>
      <w:r>
        <w:rPr>
          <w:rFonts w:ascii="Arial" w:hAnsi="Arial" w:cs="Arial"/>
          <w:sz w:val="24"/>
          <w:szCs w:val="24"/>
        </w:rPr>
        <w:t>erformance Improvement Plan 202</w:t>
      </w:r>
      <w:r w:rsidR="00C0744A">
        <w:rPr>
          <w:rFonts w:ascii="Arial" w:hAnsi="Arial" w:cs="Arial"/>
          <w:sz w:val="24"/>
          <w:szCs w:val="24"/>
        </w:rPr>
        <w:t xml:space="preserve">3-2024. The report reflects on Councils </w:t>
      </w:r>
      <w:r w:rsidR="00603426">
        <w:rPr>
          <w:rFonts w:ascii="Arial" w:hAnsi="Arial" w:cs="Arial"/>
          <w:sz w:val="24"/>
          <w:szCs w:val="24"/>
        </w:rPr>
        <w:t>“</w:t>
      </w:r>
      <w:r w:rsidR="00C0744A">
        <w:rPr>
          <w:rFonts w:ascii="Arial" w:hAnsi="Arial" w:cs="Arial"/>
          <w:sz w:val="24"/>
          <w:szCs w:val="24"/>
        </w:rPr>
        <w:t>Duty to Improve</w:t>
      </w:r>
      <w:r w:rsidR="00603426">
        <w:rPr>
          <w:rFonts w:ascii="Arial" w:hAnsi="Arial" w:cs="Arial"/>
          <w:sz w:val="24"/>
          <w:szCs w:val="24"/>
        </w:rPr>
        <w:t>”</w:t>
      </w:r>
      <w:r w:rsidR="00C0744A">
        <w:rPr>
          <w:rFonts w:ascii="Arial" w:hAnsi="Arial" w:cs="Arial"/>
          <w:sz w:val="24"/>
          <w:szCs w:val="24"/>
        </w:rPr>
        <w:t xml:space="preserve"> </w:t>
      </w:r>
      <w:r w:rsidR="006F2DCB">
        <w:rPr>
          <w:rFonts w:ascii="Arial" w:hAnsi="Arial" w:cs="Arial"/>
          <w:sz w:val="24"/>
          <w:szCs w:val="24"/>
        </w:rPr>
        <w:t xml:space="preserve">as </w:t>
      </w:r>
      <w:r w:rsidR="003A1245">
        <w:rPr>
          <w:rFonts w:ascii="Arial" w:hAnsi="Arial" w:cs="Arial"/>
          <w:sz w:val="24"/>
          <w:szCs w:val="24"/>
        </w:rPr>
        <w:t>outlined</w:t>
      </w:r>
      <w:r w:rsidR="00C0744A">
        <w:rPr>
          <w:rFonts w:ascii="Arial" w:hAnsi="Arial" w:cs="Arial"/>
          <w:sz w:val="24"/>
          <w:szCs w:val="24"/>
        </w:rPr>
        <w:t xml:space="preserve"> in part 12 of the Local </w:t>
      </w:r>
      <w:r w:rsidR="003A1245">
        <w:rPr>
          <w:rFonts w:ascii="Arial" w:hAnsi="Arial" w:cs="Arial"/>
          <w:sz w:val="24"/>
          <w:szCs w:val="24"/>
        </w:rPr>
        <w:t>Government</w:t>
      </w:r>
      <w:r w:rsidR="00C0744A">
        <w:rPr>
          <w:rFonts w:ascii="Arial" w:hAnsi="Arial" w:cs="Arial"/>
          <w:sz w:val="24"/>
          <w:szCs w:val="24"/>
        </w:rPr>
        <w:t xml:space="preserve"> (NI) Act</w:t>
      </w:r>
      <w:r w:rsidR="00967936" w:rsidRPr="000609F2">
        <w:rPr>
          <w:rFonts w:ascii="Arial" w:hAnsi="Arial" w:cs="Arial"/>
          <w:sz w:val="24"/>
          <w:szCs w:val="24"/>
        </w:rPr>
        <w:t xml:space="preserve">, </w:t>
      </w:r>
      <w:r w:rsidR="006F2DCB">
        <w:rPr>
          <w:rFonts w:ascii="Arial" w:hAnsi="Arial" w:cs="Arial"/>
          <w:sz w:val="24"/>
          <w:szCs w:val="24"/>
        </w:rPr>
        <w:t xml:space="preserve">it looks at our </w:t>
      </w:r>
      <w:r w:rsidR="006F2DCB" w:rsidRPr="000609F2">
        <w:rPr>
          <w:rFonts w:ascii="Arial" w:hAnsi="Arial" w:cs="Arial"/>
          <w:sz w:val="24"/>
          <w:szCs w:val="24"/>
        </w:rPr>
        <w:t>achievements</w:t>
      </w:r>
      <w:r w:rsidR="006F2DCB">
        <w:rPr>
          <w:rFonts w:ascii="Arial" w:hAnsi="Arial" w:cs="Arial"/>
          <w:sz w:val="24"/>
          <w:szCs w:val="24"/>
        </w:rPr>
        <w:t>, the challenges</w:t>
      </w:r>
      <w:r w:rsidR="00967936" w:rsidRPr="000609F2">
        <w:rPr>
          <w:rFonts w:ascii="Arial" w:hAnsi="Arial" w:cs="Arial"/>
          <w:sz w:val="24"/>
          <w:szCs w:val="24"/>
        </w:rPr>
        <w:t xml:space="preserve"> we have faced</w:t>
      </w:r>
      <w:r w:rsidR="00967936">
        <w:rPr>
          <w:rFonts w:ascii="Arial" w:hAnsi="Arial" w:cs="Arial"/>
          <w:sz w:val="24"/>
          <w:szCs w:val="24"/>
        </w:rPr>
        <w:t>,</w:t>
      </w:r>
      <w:r w:rsidR="00967936" w:rsidRPr="000609F2">
        <w:rPr>
          <w:rFonts w:ascii="Arial" w:hAnsi="Arial" w:cs="Arial"/>
          <w:sz w:val="24"/>
          <w:szCs w:val="24"/>
        </w:rPr>
        <w:t xml:space="preserve"> and th</w:t>
      </w:r>
      <w:r w:rsidR="006F2DCB">
        <w:rPr>
          <w:rFonts w:ascii="Arial" w:hAnsi="Arial" w:cs="Arial"/>
          <w:sz w:val="24"/>
          <w:szCs w:val="24"/>
        </w:rPr>
        <w:t>e lessons we have</w:t>
      </w:r>
      <w:r w:rsidR="00967936" w:rsidRPr="000609F2">
        <w:rPr>
          <w:rFonts w:ascii="Arial" w:hAnsi="Arial" w:cs="Arial"/>
          <w:sz w:val="24"/>
          <w:szCs w:val="24"/>
        </w:rPr>
        <w:t xml:space="preserve"> learned.</w:t>
      </w:r>
    </w:p>
    <w:p w14:paraId="7C474741" w14:textId="77777777" w:rsidR="00967936" w:rsidRDefault="00967936" w:rsidP="00967936">
      <w:pPr>
        <w:spacing w:line="360" w:lineRule="auto"/>
        <w:rPr>
          <w:rFonts w:ascii="Arial" w:hAnsi="Arial" w:cs="Arial"/>
          <w:sz w:val="24"/>
          <w:szCs w:val="24"/>
        </w:rPr>
      </w:pPr>
      <w:r w:rsidRPr="00100743">
        <w:rPr>
          <w:rFonts w:ascii="Arial" w:hAnsi="Arial" w:cs="Arial"/>
          <w:sz w:val="24"/>
          <w:szCs w:val="24"/>
        </w:rPr>
        <w:t>The core vision and purpose of the Council is to improve the quality of life of everyone in Mid Ulster. We do that by providing the best possible services for local people, and we continually strive to improve those services, working in partnership with our communities. Public performance reporting is an important part of this process as it explains how well we are delivering on our services, showing how effective we are in terms of achieving high standards</w:t>
      </w:r>
      <w:r>
        <w:rPr>
          <w:rFonts w:ascii="Arial" w:hAnsi="Arial" w:cs="Arial"/>
          <w:sz w:val="24"/>
          <w:szCs w:val="24"/>
        </w:rPr>
        <w:t>.</w:t>
      </w:r>
    </w:p>
    <w:p w14:paraId="558573C2" w14:textId="77777777" w:rsidR="00967936" w:rsidRDefault="00967936" w:rsidP="00967936">
      <w:pPr>
        <w:spacing w:line="360" w:lineRule="auto"/>
        <w:rPr>
          <w:rFonts w:ascii="Arial" w:hAnsi="Arial" w:cs="Arial"/>
          <w:sz w:val="24"/>
          <w:szCs w:val="24"/>
        </w:rPr>
      </w:pPr>
      <w:r w:rsidRPr="00356795">
        <w:rPr>
          <w:rFonts w:ascii="Arial" w:hAnsi="Arial" w:cs="Arial"/>
          <w:sz w:val="24"/>
          <w:szCs w:val="24"/>
        </w:rPr>
        <w:t>The</w:t>
      </w:r>
      <w:r>
        <w:rPr>
          <w:rFonts w:ascii="Arial" w:hAnsi="Arial" w:cs="Arial"/>
          <w:sz w:val="24"/>
          <w:szCs w:val="24"/>
        </w:rPr>
        <w:t xml:space="preserve"> Council’s</w:t>
      </w:r>
      <w:r w:rsidRPr="00356795">
        <w:rPr>
          <w:rFonts w:ascii="Arial" w:hAnsi="Arial" w:cs="Arial"/>
          <w:sz w:val="24"/>
          <w:szCs w:val="24"/>
        </w:rPr>
        <w:t xml:space="preserve"> Annual Performance </w:t>
      </w:r>
      <w:r>
        <w:rPr>
          <w:rFonts w:ascii="Arial" w:hAnsi="Arial" w:cs="Arial"/>
          <w:sz w:val="24"/>
          <w:szCs w:val="24"/>
        </w:rPr>
        <w:t>Self-Assessment</w:t>
      </w:r>
      <w:r w:rsidRPr="00356795">
        <w:rPr>
          <w:rFonts w:ascii="Arial" w:hAnsi="Arial" w:cs="Arial"/>
          <w:sz w:val="24"/>
          <w:szCs w:val="24"/>
        </w:rPr>
        <w:t xml:space="preserve"> </w:t>
      </w:r>
      <w:r>
        <w:rPr>
          <w:rFonts w:ascii="Arial" w:hAnsi="Arial" w:cs="Arial"/>
          <w:sz w:val="24"/>
          <w:szCs w:val="24"/>
        </w:rPr>
        <w:t xml:space="preserve">Report </w:t>
      </w:r>
      <w:r w:rsidRPr="00356795">
        <w:rPr>
          <w:rFonts w:ascii="Arial" w:hAnsi="Arial" w:cs="Arial"/>
          <w:sz w:val="24"/>
          <w:szCs w:val="24"/>
        </w:rPr>
        <w:t>is not intended to provide an exhaustive list of everything we have completed over the past year. It is intended to provide a summary and a range of different examples of work we have undert</w:t>
      </w:r>
      <w:r>
        <w:rPr>
          <w:rFonts w:ascii="Arial" w:hAnsi="Arial" w:cs="Arial"/>
          <w:sz w:val="24"/>
          <w:szCs w:val="24"/>
        </w:rPr>
        <w:t xml:space="preserve">aken in relation to performance improvement </w:t>
      </w:r>
      <w:r w:rsidRPr="00356795">
        <w:rPr>
          <w:rFonts w:ascii="Arial" w:hAnsi="Arial" w:cs="Arial"/>
          <w:sz w:val="24"/>
          <w:szCs w:val="24"/>
        </w:rPr>
        <w:t>in a visual and digestible way for our audiences</w:t>
      </w:r>
      <w:r>
        <w:rPr>
          <w:rFonts w:ascii="Arial" w:hAnsi="Arial" w:cs="Arial"/>
          <w:sz w:val="24"/>
          <w:szCs w:val="24"/>
        </w:rPr>
        <w:t>.</w:t>
      </w:r>
    </w:p>
    <w:p w14:paraId="7BB6D016" w14:textId="77777777" w:rsidR="00967936" w:rsidRDefault="00C0744A" w:rsidP="00967936">
      <w:pPr>
        <w:spacing w:line="360" w:lineRule="auto"/>
        <w:rPr>
          <w:rFonts w:ascii="Arial" w:hAnsi="Arial" w:cs="Arial"/>
          <w:sz w:val="24"/>
          <w:szCs w:val="24"/>
        </w:rPr>
      </w:pPr>
      <w:r>
        <w:rPr>
          <w:rFonts w:ascii="Arial" w:hAnsi="Arial" w:cs="Arial"/>
          <w:sz w:val="24"/>
          <w:szCs w:val="24"/>
        </w:rPr>
        <w:t>At the start of 2023</w:t>
      </w:r>
      <w:r w:rsidR="00967936" w:rsidRPr="00356795">
        <w:rPr>
          <w:rFonts w:ascii="Arial" w:hAnsi="Arial" w:cs="Arial"/>
          <w:sz w:val="24"/>
          <w:szCs w:val="24"/>
        </w:rPr>
        <w:t xml:space="preserve"> </w:t>
      </w:r>
      <w:r>
        <w:rPr>
          <w:rFonts w:ascii="Arial" w:hAnsi="Arial" w:cs="Arial"/>
          <w:sz w:val="24"/>
          <w:szCs w:val="24"/>
        </w:rPr>
        <w:t>to 2024</w:t>
      </w:r>
      <w:r w:rsidR="00967936">
        <w:rPr>
          <w:rFonts w:ascii="Arial" w:hAnsi="Arial" w:cs="Arial"/>
          <w:sz w:val="24"/>
          <w:szCs w:val="24"/>
        </w:rPr>
        <w:t xml:space="preserve">, </w:t>
      </w:r>
      <w:r w:rsidR="00967936" w:rsidRPr="00356795">
        <w:rPr>
          <w:rFonts w:ascii="Arial" w:hAnsi="Arial" w:cs="Arial"/>
          <w:sz w:val="24"/>
          <w:szCs w:val="24"/>
        </w:rPr>
        <w:t xml:space="preserve">we </w:t>
      </w:r>
      <w:r w:rsidR="00967936">
        <w:rPr>
          <w:rFonts w:ascii="Arial" w:hAnsi="Arial" w:cs="Arial"/>
          <w:sz w:val="24"/>
          <w:szCs w:val="24"/>
        </w:rPr>
        <w:t>retained our</w:t>
      </w:r>
      <w:r w:rsidR="00967936" w:rsidRPr="00356795">
        <w:rPr>
          <w:rFonts w:ascii="Arial" w:hAnsi="Arial" w:cs="Arial"/>
          <w:sz w:val="24"/>
          <w:szCs w:val="24"/>
        </w:rPr>
        <w:t xml:space="preserve"> four ambitious Corporate Improvement </w:t>
      </w:r>
      <w:r w:rsidR="00967936">
        <w:rPr>
          <w:rFonts w:ascii="Arial" w:hAnsi="Arial" w:cs="Arial"/>
          <w:sz w:val="24"/>
          <w:szCs w:val="24"/>
        </w:rPr>
        <w:t>Objectives</w:t>
      </w:r>
      <w:r>
        <w:rPr>
          <w:rFonts w:ascii="Arial" w:hAnsi="Arial" w:cs="Arial"/>
          <w:sz w:val="24"/>
          <w:szCs w:val="24"/>
        </w:rPr>
        <w:t xml:space="preserve"> from the previous year</w:t>
      </w:r>
      <w:r w:rsidR="00967936">
        <w:rPr>
          <w:rFonts w:ascii="Arial" w:hAnsi="Arial" w:cs="Arial"/>
          <w:sz w:val="24"/>
          <w:szCs w:val="24"/>
        </w:rPr>
        <w:t>,</w:t>
      </w:r>
      <w:r w:rsidR="00967936" w:rsidRPr="00356795">
        <w:rPr>
          <w:rFonts w:ascii="Arial" w:hAnsi="Arial" w:cs="Arial"/>
          <w:sz w:val="24"/>
          <w:szCs w:val="24"/>
        </w:rPr>
        <w:t xml:space="preserve"> </w:t>
      </w:r>
      <w:r w:rsidR="00967936">
        <w:rPr>
          <w:rFonts w:ascii="Arial" w:hAnsi="Arial" w:cs="Arial"/>
          <w:sz w:val="24"/>
          <w:szCs w:val="24"/>
        </w:rPr>
        <w:t xml:space="preserve">relating to: regeneration through capital programme development, digitally transforming services, creating cleaner neighbourhoods and improving resilience to climate change; </w:t>
      </w:r>
      <w:r w:rsidR="00967936" w:rsidRPr="00356795">
        <w:rPr>
          <w:rFonts w:ascii="Arial" w:hAnsi="Arial" w:cs="Arial"/>
          <w:sz w:val="24"/>
          <w:szCs w:val="24"/>
        </w:rPr>
        <w:t>with some key priority areas to deliver against</w:t>
      </w:r>
      <w:r w:rsidR="00967936">
        <w:rPr>
          <w:rFonts w:ascii="Arial" w:hAnsi="Arial" w:cs="Arial"/>
          <w:sz w:val="24"/>
          <w:szCs w:val="24"/>
        </w:rPr>
        <w:t>.</w:t>
      </w:r>
    </w:p>
    <w:p w14:paraId="2F59CA70" w14:textId="77777777" w:rsidR="00C0744A" w:rsidRPr="00C0744A" w:rsidRDefault="008507C1" w:rsidP="00967936">
      <w:pPr>
        <w:spacing w:line="360" w:lineRule="auto"/>
        <w:rPr>
          <w:rFonts w:ascii="Arial" w:hAnsi="Arial" w:cs="Arial"/>
          <w:sz w:val="24"/>
          <w:szCs w:val="24"/>
        </w:rPr>
      </w:pPr>
      <w:r w:rsidRPr="00C0744A">
        <w:rPr>
          <w:rFonts w:ascii="Arial" w:hAnsi="Arial" w:cs="Arial"/>
          <w:sz w:val="24"/>
          <w:szCs w:val="24"/>
        </w:rPr>
        <w:t>Our most critical challenges</w:t>
      </w:r>
      <w:r w:rsidR="003A1245">
        <w:rPr>
          <w:rFonts w:ascii="Arial" w:hAnsi="Arial" w:cs="Arial"/>
          <w:sz w:val="24"/>
          <w:szCs w:val="24"/>
        </w:rPr>
        <w:t>, which Council has</w:t>
      </w:r>
      <w:r w:rsidRPr="00C0744A">
        <w:rPr>
          <w:rFonts w:ascii="Arial" w:hAnsi="Arial" w:cs="Arial"/>
          <w:sz w:val="24"/>
          <w:szCs w:val="24"/>
        </w:rPr>
        <w:t xml:space="preserve"> an important role in addressing</w:t>
      </w:r>
      <w:r w:rsidR="003A1245">
        <w:rPr>
          <w:rFonts w:ascii="Arial" w:hAnsi="Arial" w:cs="Arial"/>
          <w:sz w:val="24"/>
          <w:szCs w:val="24"/>
        </w:rPr>
        <w:t>, arise from</w:t>
      </w:r>
      <w:r w:rsidRPr="00C0744A">
        <w:rPr>
          <w:rFonts w:ascii="Arial" w:hAnsi="Arial" w:cs="Arial"/>
          <w:sz w:val="24"/>
          <w:szCs w:val="24"/>
        </w:rPr>
        <w:t xml:space="preserve"> </w:t>
      </w:r>
      <w:r w:rsidR="00C0744A">
        <w:rPr>
          <w:rFonts w:ascii="Arial" w:hAnsi="Arial" w:cs="Arial"/>
          <w:sz w:val="24"/>
          <w:szCs w:val="24"/>
        </w:rPr>
        <w:t xml:space="preserve">issues </w:t>
      </w:r>
      <w:r w:rsidR="003A1245">
        <w:rPr>
          <w:rFonts w:ascii="Arial" w:hAnsi="Arial" w:cs="Arial"/>
          <w:sz w:val="24"/>
          <w:szCs w:val="24"/>
        </w:rPr>
        <w:t>linked to</w:t>
      </w:r>
      <w:r w:rsidR="00603426">
        <w:rPr>
          <w:rFonts w:ascii="Arial" w:hAnsi="Arial" w:cs="Arial"/>
          <w:sz w:val="24"/>
          <w:szCs w:val="24"/>
        </w:rPr>
        <w:t xml:space="preserve"> the cost </w:t>
      </w:r>
      <w:r w:rsidRPr="00C0744A">
        <w:rPr>
          <w:rFonts w:ascii="Arial" w:hAnsi="Arial" w:cs="Arial"/>
          <w:sz w:val="24"/>
          <w:szCs w:val="24"/>
        </w:rPr>
        <w:t>of-living crisis, a</w:t>
      </w:r>
      <w:r w:rsidR="003A1245">
        <w:rPr>
          <w:rFonts w:ascii="Arial" w:hAnsi="Arial" w:cs="Arial"/>
          <w:sz w:val="24"/>
          <w:szCs w:val="24"/>
        </w:rPr>
        <w:t>s well as</w:t>
      </w:r>
      <w:r w:rsidRPr="00C0744A">
        <w:rPr>
          <w:rFonts w:ascii="Arial" w:hAnsi="Arial" w:cs="Arial"/>
          <w:sz w:val="24"/>
          <w:szCs w:val="24"/>
        </w:rPr>
        <w:t xml:space="preserve"> ensuring our </w:t>
      </w:r>
      <w:r w:rsidR="003A1245">
        <w:rPr>
          <w:rFonts w:ascii="Arial" w:hAnsi="Arial" w:cs="Arial"/>
          <w:sz w:val="24"/>
          <w:szCs w:val="24"/>
        </w:rPr>
        <w:t xml:space="preserve">continuing </w:t>
      </w:r>
      <w:r w:rsidRPr="00C0744A">
        <w:rPr>
          <w:rFonts w:ascii="Arial" w:hAnsi="Arial" w:cs="Arial"/>
          <w:sz w:val="24"/>
          <w:szCs w:val="24"/>
        </w:rPr>
        <w:t xml:space="preserve">organisational resilience. Like many local </w:t>
      </w:r>
      <w:r w:rsidR="00C0744A" w:rsidRPr="00C0744A">
        <w:rPr>
          <w:rFonts w:ascii="Arial" w:hAnsi="Arial" w:cs="Arial"/>
          <w:sz w:val="24"/>
          <w:szCs w:val="24"/>
        </w:rPr>
        <w:t>councils</w:t>
      </w:r>
      <w:r w:rsidRPr="00C0744A">
        <w:rPr>
          <w:rFonts w:ascii="Arial" w:hAnsi="Arial" w:cs="Arial"/>
          <w:sz w:val="24"/>
          <w:szCs w:val="24"/>
        </w:rPr>
        <w:t xml:space="preserve">, we still face financial challenges, but we are a well-run council and continue to keep our finances in as strong a position as possible. Over recent years, through an ambitious programme of transformation we </w:t>
      </w:r>
      <w:r w:rsidR="00C0744A" w:rsidRPr="00C0744A">
        <w:rPr>
          <w:rFonts w:ascii="Arial" w:hAnsi="Arial" w:cs="Arial"/>
          <w:sz w:val="24"/>
          <w:szCs w:val="24"/>
        </w:rPr>
        <w:t>are changing and evolving</w:t>
      </w:r>
      <w:r w:rsidRPr="00C0744A">
        <w:rPr>
          <w:rFonts w:ascii="Arial" w:hAnsi="Arial" w:cs="Arial"/>
          <w:sz w:val="24"/>
          <w:szCs w:val="24"/>
        </w:rPr>
        <w:t xml:space="preserve"> our ways of working </w:t>
      </w:r>
      <w:r w:rsidR="00C0744A" w:rsidRPr="00C0744A">
        <w:rPr>
          <w:rFonts w:ascii="Arial" w:hAnsi="Arial" w:cs="Arial"/>
          <w:sz w:val="24"/>
          <w:szCs w:val="24"/>
        </w:rPr>
        <w:t>in order to d</w:t>
      </w:r>
      <w:r w:rsidRPr="00C0744A">
        <w:rPr>
          <w:rFonts w:ascii="Arial" w:hAnsi="Arial" w:cs="Arial"/>
          <w:sz w:val="24"/>
          <w:szCs w:val="24"/>
        </w:rPr>
        <w:t>eliver financial efficiencies and more carbon efficient services</w:t>
      </w:r>
      <w:r w:rsidR="00C0744A" w:rsidRPr="00C0744A">
        <w:rPr>
          <w:rFonts w:ascii="Arial" w:hAnsi="Arial" w:cs="Arial"/>
          <w:sz w:val="24"/>
          <w:szCs w:val="24"/>
        </w:rPr>
        <w:t>,</w:t>
      </w:r>
      <w:r w:rsidRPr="00C0744A">
        <w:rPr>
          <w:rFonts w:ascii="Arial" w:hAnsi="Arial" w:cs="Arial"/>
          <w:sz w:val="24"/>
          <w:szCs w:val="24"/>
        </w:rPr>
        <w:t xml:space="preserve"> which will provide a solid foundation for ensuring the sustainability of much valued services for the future. </w:t>
      </w:r>
    </w:p>
    <w:p w14:paraId="22B7FAA3" w14:textId="77777777" w:rsidR="00C0744A" w:rsidRDefault="00C0744A" w:rsidP="00967936">
      <w:pPr>
        <w:spacing w:line="360" w:lineRule="auto"/>
        <w:rPr>
          <w:rFonts w:ascii="Arial" w:hAnsi="Arial" w:cs="Arial"/>
          <w:sz w:val="24"/>
          <w:szCs w:val="24"/>
        </w:rPr>
      </w:pPr>
      <w:r w:rsidRPr="00C0744A">
        <w:rPr>
          <w:rFonts w:ascii="Arial" w:hAnsi="Arial" w:cs="Arial"/>
          <w:sz w:val="24"/>
          <w:szCs w:val="24"/>
        </w:rPr>
        <w:lastRenderedPageBreak/>
        <w:t>We</w:t>
      </w:r>
      <w:r w:rsidR="008507C1" w:rsidRPr="00C0744A">
        <w:rPr>
          <w:rFonts w:ascii="Arial" w:hAnsi="Arial" w:cs="Arial"/>
          <w:sz w:val="24"/>
          <w:szCs w:val="24"/>
        </w:rPr>
        <w:t xml:space="preserve"> recognise that balancing the books will be harder than ever in future and we need to significantly accelerate this work if we are to develop innovative and effective community-based solutions to meet the growing demand for our services. </w:t>
      </w:r>
    </w:p>
    <w:p w14:paraId="071711CA" w14:textId="77777777" w:rsidR="00603426" w:rsidRDefault="008507C1" w:rsidP="00967936">
      <w:pPr>
        <w:spacing w:line="360" w:lineRule="auto"/>
        <w:rPr>
          <w:rFonts w:ascii="Arial" w:hAnsi="Arial" w:cs="Arial"/>
          <w:sz w:val="24"/>
          <w:szCs w:val="24"/>
        </w:rPr>
      </w:pPr>
      <w:r w:rsidRPr="00C0744A">
        <w:rPr>
          <w:rFonts w:ascii="Arial" w:hAnsi="Arial" w:cs="Arial"/>
          <w:sz w:val="24"/>
          <w:szCs w:val="24"/>
        </w:rPr>
        <w:t xml:space="preserve">We </w:t>
      </w:r>
      <w:r w:rsidR="00603426">
        <w:rPr>
          <w:rFonts w:ascii="Arial" w:hAnsi="Arial" w:cs="Arial"/>
          <w:sz w:val="24"/>
          <w:szCs w:val="24"/>
        </w:rPr>
        <w:t>propose to strengthen</w:t>
      </w:r>
      <w:r w:rsidRPr="00C0744A">
        <w:rPr>
          <w:rFonts w:ascii="Arial" w:hAnsi="Arial" w:cs="Arial"/>
          <w:sz w:val="24"/>
          <w:szCs w:val="24"/>
        </w:rPr>
        <w:t xml:space="preserve"> our use of data insight alongside further deployment of technology to help us make informed decisions</w:t>
      </w:r>
      <w:r w:rsidR="00603426">
        <w:rPr>
          <w:rFonts w:ascii="Arial" w:hAnsi="Arial" w:cs="Arial"/>
          <w:sz w:val="24"/>
          <w:szCs w:val="24"/>
        </w:rPr>
        <w:t>, improve customer satisfaction</w:t>
      </w:r>
      <w:r w:rsidRPr="00C0744A">
        <w:rPr>
          <w:rFonts w:ascii="Arial" w:hAnsi="Arial" w:cs="Arial"/>
          <w:sz w:val="24"/>
          <w:szCs w:val="24"/>
        </w:rPr>
        <w:t xml:space="preserve"> and deliver a measured response to our challenges. Our strengthened partnerships with communities as well as the third and private sectors will be critical to success. </w:t>
      </w:r>
    </w:p>
    <w:p w14:paraId="1B122C4E" w14:textId="66885A68" w:rsidR="008507C1" w:rsidRDefault="008507C1" w:rsidP="00967936">
      <w:pPr>
        <w:spacing w:line="360" w:lineRule="auto"/>
        <w:rPr>
          <w:rFonts w:ascii="Arial" w:hAnsi="Arial" w:cs="Arial"/>
          <w:sz w:val="24"/>
          <w:szCs w:val="24"/>
        </w:rPr>
      </w:pPr>
      <w:r w:rsidRPr="00C0744A">
        <w:rPr>
          <w:rFonts w:ascii="Arial" w:hAnsi="Arial" w:cs="Arial"/>
          <w:sz w:val="24"/>
          <w:szCs w:val="24"/>
        </w:rPr>
        <w:t xml:space="preserve">As we look back on the </w:t>
      </w:r>
      <w:r w:rsidR="00C0744A">
        <w:rPr>
          <w:rFonts w:ascii="Arial" w:hAnsi="Arial" w:cs="Arial"/>
          <w:sz w:val="24"/>
          <w:szCs w:val="24"/>
        </w:rPr>
        <w:t xml:space="preserve">improvement </w:t>
      </w:r>
      <w:r w:rsidRPr="00C0744A">
        <w:rPr>
          <w:rFonts w:ascii="Arial" w:hAnsi="Arial" w:cs="Arial"/>
          <w:sz w:val="24"/>
          <w:szCs w:val="24"/>
        </w:rPr>
        <w:t xml:space="preserve">successes of the past year and towards the challenges and opportunities of the next, we thank all those who have again come together to work for the well-being of the </w:t>
      </w:r>
      <w:r w:rsidR="00C0744A" w:rsidRPr="00C0744A">
        <w:rPr>
          <w:rFonts w:ascii="Arial" w:hAnsi="Arial" w:cs="Arial"/>
          <w:sz w:val="24"/>
          <w:szCs w:val="24"/>
        </w:rPr>
        <w:t>Mid Ulster</w:t>
      </w:r>
      <w:r w:rsidRPr="00C0744A">
        <w:rPr>
          <w:rFonts w:ascii="Arial" w:hAnsi="Arial" w:cs="Arial"/>
          <w:sz w:val="24"/>
          <w:szCs w:val="24"/>
        </w:rPr>
        <w:t xml:space="preserve"> and its citizens. We will continue to work together to deliver our vision of strong communities with a bright future for all</w:t>
      </w:r>
    </w:p>
    <w:p w14:paraId="76A421E0" w14:textId="203BAF36" w:rsidR="00D21263" w:rsidRPr="00C0744A" w:rsidRDefault="00D21263" w:rsidP="00967936">
      <w:pPr>
        <w:spacing w:line="360" w:lineRule="auto"/>
        <w:rPr>
          <w:rFonts w:ascii="Arial" w:hAnsi="Arial" w:cs="Arial"/>
          <w:sz w:val="24"/>
          <w:szCs w:val="24"/>
        </w:rPr>
      </w:pPr>
      <w:r w:rsidRPr="00C0110B">
        <w:rPr>
          <w:rFonts w:ascii="Arial" w:hAnsi="Arial" w:cs="Arial"/>
          <w:noProof/>
          <w:sz w:val="24"/>
          <w:szCs w:val="24"/>
          <w:lang w:eastAsia="en-GB"/>
        </w:rPr>
        <w:drawing>
          <wp:inline distT="0" distB="0" distL="0" distR="0" wp14:anchorId="2CBD75BC" wp14:editId="7B5A7796">
            <wp:extent cx="1898650" cy="457200"/>
            <wp:effectExtent l="0" t="0" r="6350" b="0"/>
            <wp:docPr id="6" name="Picture 6" descr="This is the written signature of Councillor Eugene Mc Connll Chair of Mid Ulster District Council 2024 to 2025&#10;" title="Signature of Councillor Eugene Mc Conn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98650" cy="457200"/>
                    </a:xfrm>
                    <a:prstGeom prst="rect">
                      <a:avLst/>
                    </a:prstGeom>
                    <a:noFill/>
                    <a:ln>
                      <a:noFill/>
                    </a:ln>
                  </pic:spPr>
                </pic:pic>
              </a:graphicData>
            </a:graphic>
          </wp:inline>
        </w:drawing>
      </w:r>
    </w:p>
    <w:p w14:paraId="233A6F79" w14:textId="5E70F0DA" w:rsidR="00967936" w:rsidRDefault="00967936" w:rsidP="00967936">
      <w:pPr>
        <w:spacing w:line="360" w:lineRule="auto"/>
        <w:rPr>
          <w:rFonts w:ascii="Arial" w:hAnsi="Arial" w:cs="Arial"/>
          <w:sz w:val="24"/>
          <w:szCs w:val="24"/>
        </w:rPr>
      </w:pPr>
      <w:r>
        <w:rPr>
          <w:rFonts w:ascii="Arial" w:hAnsi="Arial" w:cs="Arial"/>
          <w:sz w:val="24"/>
          <w:szCs w:val="24"/>
        </w:rPr>
        <w:t>______________________</w:t>
      </w:r>
    </w:p>
    <w:p w14:paraId="13D34535" w14:textId="77777777" w:rsidR="00967936" w:rsidRDefault="00967936" w:rsidP="00967936">
      <w:pPr>
        <w:spacing w:line="276" w:lineRule="auto"/>
        <w:rPr>
          <w:rFonts w:ascii="Arial" w:hAnsi="Arial" w:cs="Arial"/>
          <w:sz w:val="24"/>
          <w:szCs w:val="24"/>
        </w:rPr>
      </w:pPr>
      <w:r>
        <w:rPr>
          <w:rFonts w:ascii="Arial" w:hAnsi="Arial" w:cs="Arial"/>
          <w:sz w:val="24"/>
          <w:szCs w:val="24"/>
        </w:rPr>
        <w:t xml:space="preserve">Councillor </w:t>
      </w:r>
      <w:r w:rsidR="003A1245">
        <w:rPr>
          <w:rFonts w:ascii="Arial" w:hAnsi="Arial" w:cs="Arial"/>
          <w:sz w:val="24"/>
          <w:szCs w:val="24"/>
        </w:rPr>
        <w:t>Eugene Mc Connell</w:t>
      </w:r>
    </w:p>
    <w:p w14:paraId="2B12CA56" w14:textId="77777777" w:rsidR="00967936" w:rsidRDefault="00967936" w:rsidP="00967936">
      <w:pPr>
        <w:spacing w:line="276" w:lineRule="auto"/>
        <w:rPr>
          <w:rFonts w:ascii="Arial" w:hAnsi="Arial" w:cs="Arial"/>
          <w:sz w:val="24"/>
          <w:szCs w:val="24"/>
        </w:rPr>
      </w:pPr>
      <w:r>
        <w:rPr>
          <w:rFonts w:ascii="Arial" w:hAnsi="Arial" w:cs="Arial"/>
          <w:sz w:val="24"/>
          <w:szCs w:val="24"/>
        </w:rPr>
        <w:t>Chair Mid Ulster District Council</w:t>
      </w:r>
    </w:p>
    <w:p w14:paraId="0AE9150B" w14:textId="77777777" w:rsidR="00485A88" w:rsidRDefault="00485A88" w:rsidP="004A663C">
      <w:pPr>
        <w:spacing w:after="0" w:line="276" w:lineRule="auto"/>
        <w:rPr>
          <w:rFonts w:ascii="Arial" w:hAnsi="Arial" w:cs="Arial"/>
          <w:sz w:val="24"/>
          <w:szCs w:val="24"/>
        </w:rPr>
      </w:pPr>
      <w:r>
        <w:rPr>
          <w:rFonts w:ascii="Arial" w:hAnsi="Arial" w:cs="Arial"/>
          <w:sz w:val="24"/>
          <w:szCs w:val="24"/>
        </w:rPr>
        <w:br w:type="page"/>
      </w:r>
    </w:p>
    <w:p w14:paraId="2AD90BA2" w14:textId="77777777" w:rsidR="00552FA0" w:rsidRPr="00552FA0" w:rsidRDefault="00147176" w:rsidP="009125C9">
      <w:pPr>
        <w:pStyle w:val="Heading2"/>
        <w:spacing w:line="360" w:lineRule="auto"/>
      </w:pPr>
      <w:r>
        <w:lastRenderedPageBreak/>
        <w:t>1.0</w:t>
      </w:r>
      <w:r>
        <w:tab/>
      </w:r>
      <w:r w:rsidR="00495BCD">
        <w:t>Introduction</w:t>
      </w:r>
    </w:p>
    <w:p w14:paraId="63A00803" w14:textId="77777777" w:rsidR="009676EC" w:rsidRPr="009676EC" w:rsidRDefault="009676EC" w:rsidP="009676EC">
      <w:pPr>
        <w:pStyle w:val="Heading2"/>
        <w:spacing w:line="360" w:lineRule="auto"/>
        <w:rPr>
          <w:rFonts w:cs="Arial"/>
          <w:b w:val="0"/>
          <w:sz w:val="24"/>
          <w:szCs w:val="24"/>
        </w:rPr>
      </w:pPr>
      <w:r w:rsidRPr="009676EC">
        <w:rPr>
          <w:rFonts w:cs="Arial"/>
          <w:b w:val="0"/>
          <w:sz w:val="24"/>
          <w:szCs w:val="24"/>
        </w:rPr>
        <w:t>The purpose of this report is to present a summary of Council per</w:t>
      </w:r>
      <w:r w:rsidR="00C829E0">
        <w:rPr>
          <w:rFonts w:cs="Arial"/>
          <w:b w:val="0"/>
          <w:sz w:val="24"/>
          <w:szCs w:val="24"/>
        </w:rPr>
        <w:t>formance at the end of year 2023-24</w:t>
      </w:r>
      <w:r w:rsidRPr="009676EC">
        <w:rPr>
          <w:rFonts w:cs="Arial"/>
          <w:b w:val="0"/>
          <w:sz w:val="24"/>
          <w:szCs w:val="24"/>
        </w:rPr>
        <w:t xml:space="preserve">, based on </w:t>
      </w:r>
      <w:r w:rsidR="00590D67">
        <w:rPr>
          <w:rFonts w:cs="Arial"/>
          <w:b w:val="0"/>
          <w:sz w:val="24"/>
          <w:szCs w:val="24"/>
        </w:rPr>
        <w:t xml:space="preserve">Council’s progress </w:t>
      </w:r>
      <w:r w:rsidR="005A597B">
        <w:rPr>
          <w:rFonts w:cs="Arial"/>
          <w:b w:val="0"/>
          <w:sz w:val="24"/>
          <w:szCs w:val="24"/>
        </w:rPr>
        <w:t>a</w:t>
      </w:r>
      <w:r w:rsidR="00590D67">
        <w:rPr>
          <w:rFonts w:cs="Arial"/>
          <w:b w:val="0"/>
          <w:sz w:val="24"/>
          <w:szCs w:val="24"/>
        </w:rPr>
        <w:t>g</w:t>
      </w:r>
      <w:r w:rsidR="005A597B">
        <w:rPr>
          <w:rFonts w:cs="Arial"/>
          <w:b w:val="0"/>
          <w:sz w:val="24"/>
          <w:szCs w:val="24"/>
        </w:rPr>
        <w:t>a</w:t>
      </w:r>
      <w:r w:rsidR="00590D67">
        <w:rPr>
          <w:rFonts w:cs="Arial"/>
          <w:b w:val="0"/>
          <w:sz w:val="24"/>
          <w:szCs w:val="24"/>
        </w:rPr>
        <w:t>inst its Perform</w:t>
      </w:r>
      <w:r w:rsidR="0022738A">
        <w:rPr>
          <w:rFonts w:cs="Arial"/>
          <w:b w:val="0"/>
          <w:sz w:val="24"/>
          <w:szCs w:val="24"/>
        </w:rPr>
        <w:t>a</w:t>
      </w:r>
      <w:r w:rsidR="00C829E0">
        <w:rPr>
          <w:rFonts w:cs="Arial"/>
          <w:b w:val="0"/>
          <w:sz w:val="24"/>
          <w:szCs w:val="24"/>
        </w:rPr>
        <w:t>nce Improvement Plan (PIP) 2023 to 2024</w:t>
      </w:r>
      <w:r w:rsidR="00590D67">
        <w:rPr>
          <w:rFonts w:cs="Arial"/>
          <w:b w:val="0"/>
          <w:sz w:val="24"/>
          <w:szCs w:val="24"/>
        </w:rPr>
        <w:t xml:space="preserve">, </w:t>
      </w:r>
      <w:r w:rsidRPr="009676EC">
        <w:rPr>
          <w:rFonts w:cs="Arial"/>
          <w:b w:val="0"/>
          <w:sz w:val="24"/>
          <w:szCs w:val="24"/>
        </w:rPr>
        <w:t xml:space="preserve">statutory performance indicators, as outlined in the Local Government (Performance Indicators and Standards) Order (Northern Ireland) 2015, as well Corporate Health Indicators. </w:t>
      </w:r>
    </w:p>
    <w:p w14:paraId="0D6043D8" w14:textId="77777777" w:rsidR="007A4CED" w:rsidRDefault="007A4CED" w:rsidP="009676EC">
      <w:pPr>
        <w:pStyle w:val="Default"/>
        <w:spacing w:line="360" w:lineRule="auto"/>
        <w:rPr>
          <w:rFonts w:ascii="Arial" w:hAnsi="Arial" w:cs="Arial"/>
        </w:rPr>
      </w:pPr>
    </w:p>
    <w:p w14:paraId="41176666" w14:textId="77777777" w:rsidR="009676EC" w:rsidRDefault="009676EC" w:rsidP="009676EC">
      <w:pPr>
        <w:pStyle w:val="Default"/>
        <w:spacing w:line="360" w:lineRule="auto"/>
        <w:rPr>
          <w:rFonts w:ascii="Arial" w:hAnsi="Arial" w:cs="Arial"/>
        </w:rPr>
      </w:pPr>
      <w:r>
        <w:rPr>
          <w:rFonts w:ascii="Arial" w:hAnsi="Arial" w:cs="Arial"/>
        </w:rPr>
        <w:t xml:space="preserve">The PIP plan is </w:t>
      </w:r>
      <w:r w:rsidR="00590D67">
        <w:rPr>
          <w:rFonts w:ascii="Arial" w:hAnsi="Arial" w:cs="Arial"/>
        </w:rPr>
        <w:t>p</w:t>
      </w:r>
      <w:r w:rsidRPr="001762A1">
        <w:rPr>
          <w:rFonts w:ascii="Arial" w:hAnsi="Arial" w:cs="Arial"/>
        </w:rPr>
        <w:t xml:space="preserve">ublished each year </w:t>
      </w:r>
      <w:r>
        <w:rPr>
          <w:rFonts w:ascii="Arial" w:hAnsi="Arial" w:cs="Arial"/>
        </w:rPr>
        <w:t>b</w:t>
      </w:r>
      <w:r w:rsidRPr="001762A1">
        <w:rPr>
          <w:rFonts w:ascii="Arial" w:hAnsi="Arial" w:cs="Arial"/>
        </w:rPr>
        <w:t>efore the 30</w:t>
      </w:r>
      <w:r w:rsidRPr="001762A1">
        <w:rPr>
          <w:rFonts w:ascii="Arial" w:hAnsi="Arial" w:cs="Arial"/>
          <w:vertAlign w:val="superscript"/>
        </w:rPr>
        <w:t>th</w:t>
      </w:r>
      <w:r w:rsidRPr="001762A1">
        <w:rPr>
          <w:rFonts w:ascii="Arial" w:hAnsi="Arial" w:cs="Arial"/>
        </w:rPr>
        <w:t xml:space="preserve"> of June</w:t>
      </w:r>
      <w:r w:rsidR="0066659B">
        <w:rPr>
          <w:rFonts w:ascii="Arial" w:hAnsi="Arial" w:cs="Arial"/>
        </w:rPr>
        <w:t>,</w:t>
      </w:r>
      <w:r w:rsidRPr="00CC0A90">
        <w:rPr>
          <w:rFonts w:ascii="Arial" w:hAnsi="Arial" w:cs="Arial"/>
        </w:rPr>
        <w:t xml:space="preserve"> in order to comply with Part 12 of the Local Government (NI) Act 2014</w:t>
      </w:r>
      <w:r>
        <w:rPr>
          <w:rFonts w:ascii="Arial" w:hAnsi="Arial" w:cs="Arial"/>
        </w:rPr>
        <w:t xml:space="preserve"> (hereby referred to as The Act). An annual assessment report is also undertaken to comply with the Act and provides a</w:t>
      </w:r>
      <w:r w:rsidRPr="00523B2A">
        <w:rPr>
          <w:rFonts w:ascii="Arial" w:hAnsi="Arial" w:cs="Arial"/>
        </w:rPr>
        <w:t xml:space="preserve"> retrospective review of</w:t>
      </w:r>
      <w:r>
        <w:rPr>
          <w:rFonts w:ascii="Arial" w:hAnsi="Arial" w:cs="Arial"/>
        </w:rPr>
        <w:t xml:space="preserve"> the work Council had</w:t>
      </w:r>
      <w:r w:rsidRPr="00523B2A">
        <w:rPr>
          <w:rFonts w:ascii="Arial" w:hAnsi="Arial" w:cs="Arial"/>
        </w:rPr>
        <w:t xml:space="preserve"> undertaken to improve </w:t>
      </w:r>
      <w:r>
        <w:rPr>
          <w:rFonts w:ascii="Arial" w:hAnsi="Arial" w:cs="Arial"/>
        </w:rPr>
        <w:t>its</w:t>
      </w:r>
      <w:r w:rsidRPr="00523B2A">
        <w:rPr>
          <w:rFonts w:ascii="Arial" w:hAnsi="Arial" w:cs="Arial"/>
        </w:rPr>
        <w:t xml:space="preserve"> services</w:t>
      </w:r>
      <w:r>
        <w:rPr>
          <w:rFonts w:ascii="Arial" w:hAnsi="Arial" w:cs="Arial"/>
        </w:rPr>
        <w:t>. The annual assessment complies with departmental guidance under the Act and is published before the 30</w:t>
      </w:r>
      <w:r w:rsidRPr="00CE4955">
        <w:rPr>
          <w:rFonts w:ascii="Arial" w:hAnsi="Arial" w:cs="Arial"/>
          <w:vertAlign w:val="superscript"/>
        </w:rPr>
        <w:t>th</w:t>
      </w:r>
      <w:r>
        <w:rPr>
          <w:rFonts w:ascii="Arial" w:hAnsi="Arial" w:cs="Arial"/>
        </w:rPr>
        <w:t xml:space="preserve"> of September each year.</w:t>
      </w:r>
    </w:p>
    <w:p w14:paraId="39C021FC" w14:textId="77777777" w:rsidR="009676EC" w:rsidRDefault="009676EC" w:rsidP="009676EC">
      <w:pPr>
        <w:pStyle w:val="Default"/>
        <w:spacing w:line="360" w:lineRule="auto"/>
        <w:rPr>
          <w:rFonts w:ascii="Arial" w:hAnsi="Arial" w:cs="Arial"/>
        </w:rPr>
      </w:pPr>
    </w:p>
    <w:p w14:paraId="1AE48C9A" w14:textId="77777777" w:rsidR="009676EC" w:rsidRDefault="009676EC" w:rsidP="009676EC">
      <w:pPr>
        <w:pStyle w:val="Default"/>
        <w:spacing w:line="360" w:lineRule="auto"/>
        <w:rPr>
          <w:rFonts w:ascii="Arial" w:hAnsi="Arial" w:cs="Arial"/>
        </w:rPr>
      </w:pPr>
      <w:r w:rsidRPr="00523B2A">
        <w:rPr>
          <w:rFonts w:ascii="Arial" w:hAnsi="Arial" w:cs="Arial"/>
        </w:rPr>
        <w:t xml:space="preserve">Our work is scrutinised by the Northern Ireland Audit Office to ensure that we use public money effectively to deliver benefits to our communities (Annual Audit Reports are available to view on our website </w:t>
      </w:r>
      <w:r>
        <w:rPr>
          <w:rFonts w:ascii="Arial" w:hAnsi="Arial" w:cs="Arial"/>
        </w:rPr>
        <w:t>–</w:t>
      </w:r>
      <w:r w:rsidRPr="00523B2A">
        <w:rPr>
          <w:rFonts w:ascii="Arial" w:hAnsi="Arial" w:cs="Arial"/>
        </w:rPr>
        <w:t xml:space="preserve"> </w:t>
      </w:r>
      <w:r>
        <w:rPr>
          <w:rFonts w:ascii="Arial" w:hAnsi="Arial" w:cs="Arial"/>
        </w:rPr>
        <w:t xml:space="preserve">refer to Performance section </w:t>
      </w:r>
      <w:hyperlink r:id="rId12" w:history="1">
        <w:r w:rsidRPr="00523B2A">
          <w:rPr>
            <w:rStyle w:val="Hyperlink"/>
            <w:rFonts w:ascii="Arial" w:hAnsi="Arial" w:cs="Arial"/>
            <w:color w:val="auto"/>
          </w:rPr>
          <w:t>Northern Ireland Audit Office Report</w:t>
        </w:r>
      </w:hyperlink>
      <w:r w:rsidRPr="00523B2A">
        <w:rPr>
          <w:rFonts w:ascii="Arial" w:hAnsi="Arial" w:cs="Arial"/>
        </w:rPr>
        <w:t>). We have ensured that this annual report</w:t>
      </w:r>
      <w:r>
        <w:rPr>
          <w:rFonts w:ascii="Arial" w:hAnsi="Arial" w:cs="Arial"/>
        </w:rPr>
        <w:t xml:space="preserve"> presents</w:t>
      </w:r>
      <w:r w:rsidRPr="00523B2A">
        <w:rPr>
          <w:rFonts w:ascii="Arial" w:hAnsi="Arial" w:cs="Arial"/>
        </w:rPr>
        <w:t xml:space="preserve"> progress </w:t>
      </w:r>
      <w:r w:rsidR="00DA7534">
        <w:rPr>
          <w:rFonts w:ascii="Arial" w:hAnsi="Arial" w:cs="Arial"/>
        </w:rPr>
        <w:t xml:space="preserve">and performance for the year in a </w:t>
      </w:r>
      <w:r w:rsidRPr="00523B2A">
        <w:rPr>
          <w:rFonts w:ascii="Arial" w:hAnsi="Arial" w:cs="Arial"/>
        </w:rPr>
        <w:t xml:space="preserve">fair and balanced </w:t>
      </w:r>
      <w:r w:rsidR="00DA7534">
        <w:rPr>
          <w:rFonts w:ascii="Arial" w:hAnsi="Arial" w:cs="Arial"/>
        </w:rPr>
        <w:t>way</w:t>
      </w:r>
      <w:r w:rsidRPr="005A597B">
        <w:rPr>
          <w:rFonts w:ascii="Arial" w:hAnsi="Arial" w:cs="Arial"/>
        </w:rPr>
        <w:t xml:space="preserve">. </w:t>
      </w:r>
    </w:p>
    <w:p w14:paraId="4CF2B16F" w14:textId="77777777" w:rsidR="00312F86" w:rsidRDefault="00312F86" w:rsidP="009676EC">
      <w:pPr>
        <w:pStyle w:val="Default"/>
        <w:spacing w:line="360" w:lineRule="auto"/>
        <w:rPr>
          <w:rFonts w:ascii="Arial" w:hAnsi="Arial" w:cs="Arial"/>
        </w:rPr>
      </w:pPr>
    </w:p>
    <w:p w14:paraId="158DBFBA" w14:textId="77777777" w:rsidR="00312F86" w:rsidRDefault="00312F86" w:rsidP="00312F86">
      <w:pPr>
        <w:spacing w:line="360" w:lineRule="auto"/>
        <w:rPr>
          <w:rFonts w:ascii="Arial" w:hAnsi="Arial" w:cs="Arial"/>
          <w:sz w:val="24"/>
          <w:szCs w:val="24"/>
        </w:rPr>
      </w:pPr>
      <w:r>
        <w:rPr>
          <w:rFonts w:ascii="Arial" w:hAnsi="Arial" w:cs="Arial"/>
          <w:sz w:val="24"/>
          <w:szCs w:val="24"/>
        </w:rPr>
        <w:t>The four improvement objectives for 20</w:t>
      </w:r>
      <w:r w:rsidR="00C829E0">
        <w:rPr>
          <w:rFonts w:ascii="Arial" w:hAnsi="Arial" w:cs="Arial"/>
          <w:sz w:val="24"/>
          <w:szCs w:val="24"/>
        </w:rPr>
        <w:t>23</w:t>
      </w:r>
      <w:r w:rsidR="00A26FF8">
        <w:rPr>
          <w:rFonts w:ascii="Arial" w:hAnsi="Arial" w:cs="Arial"/>
          <w:sz w:val="24"/>
          <w:szCs w:val="24"/>
        </w:rPr>
        <w:t xml:space="preserve"> t</w:t>
      </w:r>
      <w:r w:rsidR="00C829E0">
        <w:rPr>
          <w:rFonts w:ascii="Arial" w:hAnsi="Arial" w:cs="Arial"/>
          <w:sz w:val="24"/>
          <w:szCs w:val="24"/>
        </w:rPr>
        <w:t>o 2024</w:t>
      </w:r>
      <w:r>
        <w:rPr>
          <w:rFonts w:ascii="Arial" w:hAnsi="Arial" w:cs="Arial"/>
          <w:sz w:val="24"/>
          <w:szCs w:val="24"/>
        </w:rPr>
        <w:t xml:space="preserve"> look at how we contribute in reducing activities that impact the environment; ensuring Mid Ulster is more connected digitally; as well as </w:t>
      </w:r>
      <w:r w:rsidR="00821953">
        <w:rPr>
          <w:rFonts w:ascii="Arial" w:hAnsi="Arial" w:cs="Arial"/>
          <w:sz w:val="24"/>
          <w:szCs w:val="24"/>
        </w:rPr>
        <w:t>creating</w:t>
      </w:r>
      <w:r>
        <w:rPr>
          <w:rFonts w:ascii="Arial" w:hAnsi="Arial" w:cs="Arial"/>
          <w:sz w:val="24"/>
          <w:szCs w:val="24"/>
        </w:rPr>
        <w:t xml:space="preserve"> cleaner neighbourhoods and how we can continue to contribute to the ongoing regeneration of our district.</w:t>
      </w:r>
    </w:p>
    <w:p w14:paraId="7A00F239" w14:textId="77777777" w:rsidR="00597813" w:rsidRDefault="00597813" w:rsidP="00312F86">
      <w:pPr>
        <w:spacing w:line="360" w:lineRule="auto"/>
        <w:rPr>
          <w:rFonts w:ascii="Arial" w:hAnsi="Arial" w:cs="Arial"/>
          <w:sz w:val="24"/>
          <w:szCs w:val="24"/>
        </w:rPr>
      </w:pPr>
    </w:p>
    <w:p w14:paraId="115962A1" w14:textId="77777777" w:rsidR="00590D67" w:rsidRDefault="00026591" w:rsidP="007A4CED">
      <w:pPr>
        <w:pStyle w:val="Heading2"/>
        <w:spacing w:line="360" w:lineRule="auto"/>
        <w:ind w:left="567" w:hanging="567"/>
      </w:pPr>
      <w:r>
        <w:t>2</w:t>
      </w:r>
      <w:r w:rsidR="005B48D0">
        <w:t>.0</w:t>
      </w:r>
      <w:r w:rsidR="005B48D0">
        <w:tab/>
      </w:r>
      <w:r w:rsidR="00E23875">
        <w:t>Strategic Context</w:t>
      </w:r>
      <w:r w:rsidR="0098051C">
        <w:t xml:space="preserve"> of 2023 to 2024</w:t>
      </w:r>
      <w:r w:rsidR="00E23875">
        <w:t>.</w:t>
      </w:r>
    </w:p>
    <w:p w14:paraId="6D4C08A1" w14:textId="4DAB97C5" w:rsidR="00673E12" w:rsidRDefault="0098051C" w:rsidP="00673E12">
      <w:pPr>
        <w:spacing w:line="360" w:lineRule="auto"/>
        <w:rPr>
          <w:rFonts w:ascii="Arial" w:hAnsi="Arial" w:cs="Arial"/>
          <w:color w:val="0B0C0C"/>
          <w:sz w:val="24"/>
          <w:szCs w:val="24"/>
          <w:shd w:val="clear" w:color="auto" w:fill="FFFFFF"/>
        </w:rPr>
      </w:pPr>
      <w:r w:rsidRPr="004600F7">
        <w:rPr>
          <w:rFonts w:ascii="Arial" w:hAnsi="Arial" w:cs="Arial"/>
          <w:color w:val="333333"/>
          <w:sz w:val="24"/>
          <w:szCs w:val="24"/>
        </w:rPr>
        <w:t>We have all lived through</w:t>
      </w:r>
      <w:r w:rsidR="000466C5">
        <w:rPr>
          <w:rFonts w:ascii="Arial" w:hAnsi="Arial" w:cs="Arial"/>
          <w:color w:val="333333"/>
          <w:sz w:val="24"/>
          <w:szCs w:val="24"/>
        </w:rPr>
        <w:t>,</w:t>
      </w:r>
      <w:r w:rsidRPr="004600F7">
        <w:rPr>
          <w:rFonts w:ascii="Arial" w:hAnsi="Arial" w:cs="Arial"/>
          <w:color w:val="333333"/>
          <w:sz w:val="24"/>
          <w:szCs w:val="24"/>
        </w:rPr>
        <w:t xml:space="preserve"> i</w:t>
      </w:r>
      <w:r w:rsidR="005C6422">
        <w:rPr>
          <w:rFonts w:ascii="Arial" w:hAnsi="Arial" w:cs="Arial"/>
          <w:color w:val="333333"/>
          <w:sz w:val="24"/>
          <w:szCs w:val="24"/>
        </w:rPr>
        <w:t>n</w:t>
      </w:r>
      <w:r w:rsidRPr="004600F7">
        <w:rPr>
          <w:rFonts w:ascii="Arial" w:hAnsi="Arial" w:cs="Arial"/>
          <w:color w:val="333333"/>
          <w:sz w:val="24"/>
          <w:szCs w:val="24"/>
        </w:rPr>
        <w:t xml:space="preserve"> the past several years: a global pandemic, geopolitical and economic instability, and the rise of new technologies such as generative AI (gen AI). This increasing pace of change, coupled with the anxiety of prolonged uncertainty, has created a situation in which organisations </w:t>
      </w:r>
      <w:r w:rsidR="00673E12">
        <w:rPr>
          <w:rFonts w:ascii="Arial" w:hAnsi="Arial" w:cs="Arial"/>
          <w:color w:val="333333"/>
          <w:sz w:val="24"/>
          <w:szCs w:val="24"/>
        </w:rPr>
        <w:t xml:space="preserve">like Councils </w:t>
      </w:r>
      <w:r w:rsidRPr="004600F7">
        <w:rPr>
          <w:rFonts w:ascii="Arial" w:hAnsi="Arial" w:cs="Arial"/>
          <w:color w:val="333333"/>
          <w:sz w:val="24"/>
          <w:szCs w:val="24"/>
        </w:rPr>
        <w:t xml:space="preserve">can’t afford to keep doing business as usual. </w:t>
      </w:r>
      <w:r w:rsidR="00673E12">
        <w:rPr>
          <w:rFonts w:ascii="Arial" w:hAnsi="Arial" w:cs="Arial"/>
          <w:color w:val="333333"/>
          <w:sz w:val="24"/>
          <w:szCs w:val="24"/>
        </w:rPr>
        <w:t xml:space="preserve">Councils across the UK face a pressing need for transformation and cost reduction to ensure a sustainable future. Councils must </w:t>
      </w:r>
      <w:r w:rsidR="00673E12">
        <w:rPr>
          <w:rFonts w:ascii="Arial" w:hAnsi="Arial" w:cs="Arial"/>
          <w:color w:val="333333"/>
          <w:sz w:val="24"/>
          <w:szCs w:val="24"/>
        </w:rPr>
        <w:lastRenderedPageBreak/>
        <w:t xml:space="preserve">make interventions to manage demand and reduce their cost base, and investing in </w:t>
      </w:r>
      <w:r w:rsidR="00673E12" w:rsidRPr="00673E12">
        <w:rPr>
          <w:rFonts w:ascii="Arial" w:hAnsi="Arial" w:cs="Arial"/>
          <w:color w:val="333333"/>
          <w:sz w:val="24"/>
          <w:szCs w:val="24"/>
        </w:rPr>
        <w:t xml:space="preserve">change programmes is </w:t>
      </w:r>
      <w:r w:rsidR="00425B05" w:rsidRPr="00673E12">
        <w:rPr>
          <w:rFonts w:ascii="Arial" w:hAnsi="Arial" w:cs="Arial"/>
          <w:color w:val="333333"/>
          <w:sz w:val="24"/>
          <w:szCs w:val="24"/>
        </w:rPr>
        <w:t>crucial</w:t>
      </w:r>
      <w:r w:rsidR="00673E12" w:rsidRPr="00673E12">
        <w:rPr>
          <w:rFonts w:ascii="Arial" w:hAnsi="Arial" w:cs="Arial"/>
          <w:color w:val="333333"/>
          <w:sz w:val="24"/>
          <w:szCs w:val="24"/>
        </w:rPr>
        <w:t xml:space="preserve"> to </w:t>
      </w:r>
      <w:r w:rsidR="00425B05" w:rsidRPr="00673E12">
        <w:rPr>
          <w:rFonts w:ascii="Arial" w:hAnsi="Arial" w:cs="Arial"/>
          <w:color w:val="333333"/>
          <w:sz w:val="24"/>
          <w:szCs w:val="24"/>
        </w:rPr>
        <w:t>achieving</w:t>
      </w:r>
      <w:r w:rsidR="00673E12" w:rsidRPr="00673E12">
        <w:rPr>
          <w:rFonts w:ascii="Arial" w:hAnsi="Arial" w:cs="Arial"/>
          <w:color w:val="333333"/>
          <w:sz w:val="24"/>
          <w:szCs w:val="24"/>
        </w:rPr>
        <w:t xml:space="preserve"> these goals.</w:t>
      </w:r>
      <w:r w:rsidR="00673E12" w:rsidRPr="00673E12">
        <w:rPr>
          <w:rFonts w:ascii="Arial" w:hAnsi="Arial" w:cs="Arial"/>
          <w:color w:val="0B0C0C"/>
          <w:sz w:val="24"/>
          <w:szCs w:val="24"/>
          <w:shd w:val="clear" w:color="auto" w:fill="FFFFFF"/>
        </w:rPr>
        <w:t xml:space="preserve"> </w:t>
      </w:r>
    </w:p>
    <w:p w14:paraId="2D297FF3" w14:textId="3EB38EB8" w:rsidR="0098051C" w:rsidRPr="00673E12" w:rsidRDefault="00A66B30" w:rsidP="00673E12">
      <w:pPr>
        <w:spacing w:line="360" w:lineRule="auto"/>
        <w:rPr>
          <w:rFonts w:ascii="Arial" w:hAnsi="Arial" w:cs="Arial"/>
          <w:color w:val="333333"/>
          <w:sz w:val="24"/>
          <w:szCs w:val="24"/>
        </w:rPr>
      </w:pPr>
      <w:r>
        <w:rPr>
          <w:rFonts w:ascii="Arial" w:hAnsi="Arial" w:cs="Arial"/>
          <w:color w:val="0B0C0C"/>
          <w:sz w:val="24"/>
          <w:szCs w:val="24"/>
          <w:shd w:val="clear" w:color="auto" w:fill="FFFFFF"/>
        </w:rPr>
        <w:t>Inflation had</w:t>
      </w:r>
      <w:r w:rsidR="00673E12" w:rsidRPr="00673E12">
        <w:rPr>
          <w:rFonts w:ascii="Arial" w:hAnsi="Arial" w:cs="Arial"/>
          <w:color w:val="0B0C0C"/>
          <w:sz w:val="24"/>
          <w:szCs w:val="24"/>
          <w:shd w:val="clear" w:color="auto" w:fill="FFFFFF"/>
        </w:rPr>
        <w:t xml:space="preserve"> receded more quickly than expected by November</w:t>
      </w:r>
      <w:r w:rsidR="00673E12" w:rsidRPr="00673E12">
        <w:rPr>
          <w:rFonts w:ascii="Arial" w:hAnsi="Arial" w:cs="Arial"/>
          <w:color w:val="0B0C0C"/>
          <w:sz w:val="24"/>
          <w:szCs w:val="24"/>
          <w:shd w:val="clear" w:color="auto" w:fill="FFFFFF"/>
          <w:vertAlign w:val="superscript"/>
        </w:rPr>
        <w:t>1</w:t>
      </w:r>
      <w:r w:rsidR="00673E12" w:rsidRPr="00673E12">
        <w:rPr>
          <w:rFonts w:ascii="Arial" w:hAnsi="Arial" w:cs="Arial"/>
          <w:color w:val="0B0C0C"/>
          <w:sz w:val="24"/>
          <w:szCs w:val="24"/>
          <w:shd w:val="clear" w:color="auto" w:fill="FFFFFF"/>
        </w:rPr>
        <w:t xml:space="preserve"> </w:t>
      </w:r>
      <w:r w:rsidR="000466C5">
        <w:rPr>
          <w:rFonts w:ascii="Arial" w:hAnsi="Arial" w:cs="Arial"/>
          <w:color w:val="0B0C0C"/>
          <w:sz w:val="24"/>
          <w:szCs w:val="24"/>
          <w:shd w:val="clear" w:color="auto" w:fill="FFFFFF"/>
        </w:rPr>
        <w:t xml:space="preserve">2023 </w:t>
      </w:r>
      <w:r w:rsidR="00673E12" w:rsidRPr="00673E12">
        <w:rPr>
          <w:rFonts w:ascii="Arial" w:hAnsi="Arial" w:cs="Arial"/>
          <w:color w:val="0B0C0C"/>
          <w:sz w:val="24"/>
          <w:szCs w:val="24"/>
          <w:shd w:val="clear" w:color="auto" w:fill="FFFFFF"/>
        </w:rPr>
        <w:t xml:space="preserve">and markets now expect a sharper decline in </w:t>
      </w:r>
      <w:r>
        <w:rPr>
          <w:rFonts w:ascii="Arial" w:hAnsi="Arial" w:cs="Arial"/>
          <w:color w:val="0B0C0C"/>
          <w:sz w:val="24"/>
          <w:szCs w:val="24"/>
          <w:shd w:val="clear" w:color="auto" w:fill="FFFFFF"/>
        </w:rPr>
        <w:t>interest rates. This strengthened</w:t>
      </w:r>
      <w:r w:rsidR="00673E12" w:rsidRPr="00673E12">
        <w:rPr>
          <w:rFonts w:ascii="Arial" w:hAnsi="Arial" w:cs="Arial"/>
          <w:color w:val="0B0C0C"/>
          <w:sz w:val="24"/>
          <w:szCs w:val="24"/>
          <w:shd w:val="clear" w:color="auto" w:fill="FFFFFF"/>
        </w:rPr>
        <w:t xml:space="preserve"> near-term growth prospects</w:t>
      </w:r>
      <w:r>
        <w:rPr>
          <w:rFonts w:ascii="Arial" w:hAnsi="Arial" w:cs="Arial"/>
          <w:color w:val="0B0C0C"/>
          <w:sz w:val="24"/>
          <w:szCs w:val="24"/>
          <w:shd w:val="clear" w:color="auto" w:fill="FFFFFF"/>
        </w:rPr>
        <w:t>,</w:t>
      </w:r>
      <w:r w:rsidR="00673E12" w:rsidRPr="00673E12">
        <w:rPr>
          <w:rFonts w:ascii="Arial" w:hAnsi="Arial" w:cs="Arial"/>
          <w:color w:val="0B0C0C"/>
          <w:sz w:val="24"/>
          <w:szCs w:val="24"/>
          <w:shd w:val="clear" w:color="auto" w:fill="FFFFFF"/>
        </w:rPr>
        <w:t xml:space="preserve"> </w:t>
      </w:r>
      <w:r>
        <w:rPr>
          <w:rFonts w:ascii="Arial" w:hAnsi="Arial" w:cs="Arial"/>
          <w:color w:val="0B0C0C"/>
          <w:sz w:val="24"/>
          <w:szCs w:val="24"/>
          <w:shd w:val="clear" w:color="auto" w:fill="FFFFFF"/>
        </w:rPr>
        <w:t>it was hoped for</w:t>
      </w:r>
      <w:r w:rsidR="00673E12" w:rsidRPr="00673E12">
        <w:rPr>
          <w:rFonts w:ascii="Arial" w:hAnsi="Arial" w:cs="Arial"/>
          <w:color w:val="0B0C0C"/>
          <w:sz w:val="24"/>
          <w:szCs w:val="24"/>
          <w:shd w:val="clear" w:color="auto" w:fill="FFFFFF"/>
        </w:rPr>
        <w:t xml:space="preserve"> a faster recovery in living standards from </w:t>
      </w:r>
      <w:r>
        <w:rPr>
          <w:rFonts w:ascii="Arial" w:hAnsi="Arial" w:cs="Arial"/>
          <w:color w:val="0B0C0C"/>
          <w:sz w:val="24"/>
          <w:szCs w:val="24"/>
          <w:shd w:val="clear" w:color="auto" w:fill="FFFFFF"/>
        </w:rPr>
        <w:t>the previous</w:t>
      </w:r>
      <w:r w:rsidR="00673E12" w:rsidRPr="00673E12">
        <w:rPr>
          <w:rFonts w:ascii="Arial" w:hAnsi="Arial" w:cs="Arial"/>
          <w:color w:val="0B0C0C"/>
          <w:sz w:val="24"/>
          <w:szCs w:val="24"/>
          <w:shd w:val="clear" w:color="auto" w:fill="FFFFFF"/>
        </w:rPr>
        <w:t xml:space="preserve"> financial year’s record decline (2022/23). </w:t>
      </w:r>
      <w:r w:rsidR="000466C5">
        <w:rPr>
          <w:rFonts w:ascii="Arial" w:hAnsi="Arial" w:cs="Arial"/>
          <w:color w:val="0B0C0C"/>
          <w:sz w:val="24"/>
          <w:szCs w:val="24"/>
          <w:shd w:val="clear" w:color="auto" w:fill="FFFFFF"/>
        </w:rPr>
        <w:t>However</w:t>
      </w:r>
      <w:r w:rsidR="00673E12" w:rsidRPr="00673E12">
        <w:rPr>
          <w:rFonts w:ascii="Arial" w:hAnsi="Arial" w:cs="Arial"/>
          <w:color w:val="0B0C0C"/>
          <w:sz w:val="24"/>
          <w:szCs w:val="24"/>
          <w:shd w:val="clear" w:color="auto" w:fill="FFFFFF"/>
        </w:rPr>
        <w:t xml:space="preserve"> the </w:t>
      </w:r>
      <w:r w:rsidR="00673E12" w:rsidRPr="005C6422">
        <w:rPr>
          <w:rFonts w:ascii="Arial" w:hAnsi="Arial" w:cs="Arial"/>
          <w:color w:val="0B0C0C"/>
          <w:sz w:val="24"/>
          <w:szCs w:val="24"/>
          <w:shd w:val="clear" w:color="auto" w:fill="FFFFFF"/>
        </w:rPr>
        <w:t>medi</w:t>
      </w:r>
      <w:r>
        <w:rPr>
          <w:rFonts w:ascii="Arial" w:hAnsi="Arial" w:cs="Arial"/>
          <w:color w:val="0B0C0C"/>
          <w:sz w:val="24"/>
          <w:szCs w:val="24"/>
          <w:shd w:val="clear" w:color="auto" w:fill="FFFFFF"/>
        </w:rPr>
        <w:t>um-term economic outlook remained</w:t>
      </w:r>
      <w:r w:rsidR="00673E12" w:rsidRPr="005C6422">
        <w:rPr>
          <w:rFonts w:ascii="Arial" w:hAnsi="Arial" w:cs="Arial"/>
          <w:color w:val="0B0C0C"/>
          <w:sz w:val="24"/>
          <w:szCs w:val="24"/>
          <w:shd w:val="clear" w:color="auto" w:fill="FFFFFF"/>
        </w:rPr>
        <w:t xml:space="preserve"> challenging.</w:t>
      </w:r>
      <w:r w:rsidR="005C6422">
        <w:rPr>
          <w:rFonts w:ascii="Arial" w:hAnsi="Arial" w:cs="Arial"/>
          <w:color w:val="0B0C0C"/>
          <w:sz w:val="24"/>
          <w:szCs w:val="24"/>
          <w:shd w:val="clear" w:color="auto" w:fill="FFFFFF"/>
        </w:rPr>
        <w:t xml:space="preserve"> </w:t>
      </w:r>
      <w:r w:rsidR="004600F7" w:rsidRPr="005C6422">
        <w:rPr>
          <w:rFonts w:ascii="Arial" w:hAnsi="Arial" w:cs="Arial"/>
          <w:color w:val="212529"/>
          <w:sz w:val="24"/>
          <w:szCs w:val="24"/>
          <w:shd w:val="clear" w:color="auto" w:fill="FFFFFF"/>
        </w:rPr>
        <w:t>Whilst inflation levels in the U.K.</w:t>
      </w:r>
      <w:r w:rsidR="004600F7">
        <w:rPr>
          <w:rFonts w:ascii="Arial" w:hAnsi="Arial" w:cs="Arial"/>
          <w:color w:val="212529"/>
          <w:sz w:val="24"/>
          <w:szCs w:val="24"/>
          <w:shd w:val="clear" w:color="auto" w:fill="FFFFFF"/>
        </w:rPr>
        <w:t xml:space="preserve"> </w:t>
      </w:r>
      <w:r w:rsidR="004600F7" w:rsidRPr="004600F7">
        <w:rPr>
          <w:rFonts w:ascii="Arial" w:hAnsi="Arial" w:cs="Arial"/>
          <w:color w:val="212529"/>
          <w:sz w:val="24"/>
          <w:szCs w:val="24"/>
          <w:shd w:val="clear" w:color="auto" w:fill="FFFFFF"/>
        </w:rPr>
        <w:t xml:space="preserve">were forecast to improve slowly, the impact </w:t>
      </w:r>
      <w:r>
        <w:rPr>
          <w:rFonts w:ascii="Arial" w:hAnsi="Arial" w:cs="Arial"/>
          <w:color w:val="212529"/>
          <w:sz w:val="24"/>
          <w:szCs w:val="24"/>
          <w:shd w:val="clear" w:color="auto" w:fill="FFFFFF"/>
        </w:rPr>
        <w:t>on pay and operational costs had</w:t>
      </w:r>
      <w:r w:rsidR="004600F7" w:rsidRPr="004600F7">
        <w:rPr>
          <w:rFonts w:ascii="Arial" w:hAnsi="Arial" w:cs="Arial"/>
          <w:color w:val="212529"/>
          <w:sz w:val="24"/>
          <w:szCs w:val="24"/>
          <w:shd w:val="clear" w:color="auto" w:fill="FFFFFF"/>
        </w:rPr>
        <w:t xml:space="preserve"> been significant, and this remains a pressure for the Council’s budget over the period of the Medium-Term Financial Strategy (MTFS).</w:t>
      </w:r>
    </w:p>
    <w:p w14:paraId="2C1E4F5E" w14:textId="331D0FF2" w:rsidR="0098051C" w:rsidRPr="00D61BD4" w:rsidRDefault="00D61BD4" w:rsidP="00D61BD4">
      <w:pPr>
        <w:spacing w:line="360" w:lineRule="auto"/>
        <w:rPr>
          <w:rFonts w:ascii="Arial" w:hAnsi="Arial" w:cs="Arial"/>
          <w:sz w:val="24"/>
          <w:szCs w:val="24"/>
        </w:rPr>
      </w:pPr>
      <w:r w:rsidRPr="00D61BD4">
        <w:rPr>
          <w:rFonts w:ascii="Arial" w:hAnsi="Arial" w:cs="Arial"/>
          <w:sz w:val="24"/>
          <w:szCs w:val="24"/>
        </w:rPr>
        <w:t>The year also saw the return of the Northern Ireland Executive at Stormont</w:t>
      </w:r>
      <w:r>
        <w:rPr>
          <w:rFonts w:ascii="Arial" w:hAnsi="Arial" w:cs="Arial"/>
          <w:sz w:val="24"/>
          <w:szCs w:val="24"/>
        </w:rPr>
        <w:t>,</w:t>
      </w:r>
      <w:r w:rsidRPr="00D61BD4">
        <w:rPr>
          <w:rFonts w:ascii="Arial" w:hAnsi="Arial" w:cs="Arial"/>
          <w:sz w:val="24"/>
          <w:szCs w:val="24"/>
        </w:rPr>
        <w:t xml:space="preserve"> after a two year hiatus. With the institutio</w:t>
      </w:r>
      <w:r>
        <w:rPr>
          <w:rFonts w:ascii="Arial" w:hAnsi="Arial" w:cs="Arial"/>
          <w:sz w:val="24"/>
          <w:szCs w:val="24"/>
        </w:rPr>
        <w:t>ns</w:t>
      </w:r>
      <w:r w:rsidRPr="00D61BD4">
        <w:rPr>
          <w:rFonts w:ascii="Arial" w:hAnsi="Arial" w:cs="Arial"/>
          <w:sz w:val="24"/>
          <w:szCs w:val="24"/>
        </w:rPr>
        <w:t xml:space="preserve"> res</w:t>
      </w:r>
      <w:r>
        <w:rPr>
          <w:rFonts w:ascii="Arial" w:hAnsi="Arial" w:cs="Arial"/>
          <w:sz w:val="24"/>
          <w:szCs w:val="24"/>
        </w:rPr>
        <w:t>t</w:t>
      </w:r>
      <w:r w:rsidRPr="00D61BD4">
        <w:rPr>
          <w:rFonts w:ascii="Arial" w:hAnsi="Arial" w:cs="Arial"/>
          <w:sz w:val="24"/>
          <w:szCs w:val="24"/>
        </w:rPr>
        <w:t>ored</w:t>
      </w:r>
      <w:r>
        <w:rPr>
          <w:rFonts w:ascii="Arial" w:hAnsi="Arial" w:cs="Arial"/>
          <w:sz w:val="24"/>
          <w:szCs w:val="24"/>
        </w:rPr>
        <w:t>,</w:t>
      </w:r>
      <w:r w:rsidR="005C6422">
        <w:rPr>
          <w:rFonts w:ascii="Arial" w:hAnsi="Arial" w:cs="Arial"/>
          <w:sz w:val="24"/>
          <w:szCs w:val="24"/>
        </w:rPr>
        <w:t xml:space="preserve"> there is</w:t>
      </w:r>
      <w:r w:rsidRPr="00D61BD4">
        <w:rPr>
          <w:rFonts w:ascii="Arial" w:hAnsi="Arial" w:cs="Arial"/>
          <w:sz w:val="24"/>
          <w:szCs w:val="24"/>
        </w:rPr>
        <w:t xml:space="preserve"> an opportunity to choose some </w:t>
      </w:r>
      <w:r w:rsidR="00425B05" w:rsidRPr="00D61BD4">
        <w:rPr>
          <w:rFonts w:ascii="Arial" w:hAnsi="Arial" w:cs="Arial"/>
          <w:sz w:val="24"/>
          <w:szCs w:val="24"/>
        </w:rPr>
        <w:t>priorities</w:t>
      </w:r>
      <w:r w:rsidRPr="00D61BD4">
        <w:rPr>
          <w:rFonts w:ascii="Arial" w:hAnsi="Arial" w:cs="Arial"/>
          <w:sz w:val="24"/>
          <w:szCs w:val="24"/>
        </w:rPr>
        <w:t xml:space="preserve"> that could bring big improvements to people’s lives under the auspices of leadership and governance</w:t>
      </w:r>
      <w:r>
        <w:rPr>
          <w:rFonts w:ascii="Arial" w:hAnsi="Arial" w:cs="Arial"/>
          <w:sz w:val="24"/>
          <w:szCs w:val="24"/>
        </w:rPr>
        <w:t>,</w:t>
      </w:r>
      <w:r w:rsidRPr="00D61BD4">
        <w:rPr>
          <w:rFonts w:ascii="Arial" w:hAnsi="Arial" w:cs="Arial"/>
          <w:sz w:val="24"/>
          <w:szCs w:val="24"/>
        </w:rPr>
        <w:t xml:space="preserve"> in this challenging environment. </w:t>
      </w:r>
    </w:p>
    <w:p w14:paraId="4B216C5F" w14:textId="53D3F509" w:rsidR="00673E12" w:rsidRPr="00673E12" w:rsidRDefault="00AC487F" w:rsidP="00416E17">
      <w:pPr>
        <w:spacing w:line="360" w:lineRule="auto"/>
        <w:ind w:left="-426" w:firstLine="142"/>
        <w:rPr>
          <w:rFonts w:ascii="Arial" w:hAnsi="Arial" w:cs="Arial"/>
          <w:sz w:val="24"/>
          <w:szCs w:val="24"/>
        </w:rPr>
      </w:pPr>
      <w:r w:rsidRPr="00416E17">
        <w:rPr>
          <w:rFonts w:ascii="Arial" w:hAnsi="Arial" w:cs="Arial"/>
          <w:sz w:val="24"/>
          <w:szCs w:val="24"/>
          <w:vertAlign w:val="superscript"/>
        </w:rPr>
        <w:t>1</w:t>
      </w:r>
      <w:r w:rsidRPr="00416E17">
        <w:rPr>
          <w:rFonts w:ascii="Arial" w:hAnsi="Arial" w:cs="Arial"/>
          <w:sz w:val="24"/>
          <w:szCs w:val="24"/>
        </w:rPr>
        <w:t xml:space="preserve"> </w:t>
      </w:r>
      <w:hyperlink r:id="rId13" w:anchor="chapter-1" w:history="1">
        <w:r w:rsidR="00673E12" w:rsidRPr="00673E12">
          <w:rPr>
            <w:rFonts w:ascii="Arial" w:hAnsi="Arial" w:cs="Arial"/>
            <w:color w:val="0000FF"/>
            <w:sz w:val="24"/>
            <w:szCs w:val="24"/>
            <w:u w:val="single"/>
          </w:rPr>
          <w:t>Economic and fiscal outlook – March 2024 - Office for Budget Responsibility (obr.uk)</w:t>
        </w:r>
      </w:hyperlink>
    </w:p>
    <w:p w14:paraId="5109E212" w14:textId="77777777" w:rsidR="00673E12" w:rsidRDefault="00673E12" w:rsidP="00416E17">
      <w:pPr>
        <w:spacing w:line="360" w:lineRule="auto"/>
        <w:ind w:left="-426" w:firstLine="142"/>
        <w:rPr>
          <w:rFonts w:ascii="Arial" w:hAnsi="Arial" w:cs="Arial"/>
          <w:sz w:val="24"/>
          <w:szCs w:val="24"/>
        </w:rPr>
      </w:pPr>
    </w:p>
    <w:p w14:paraId="12D6CA46" w14:textId="77777777" w:rsidR="002D70D3" w:rsidRPr="007742A5" w:rsidRDefault="00026591" w:rsidP="00673E12">
      <w:pPr>
        <w:autoSpaceDE w:val="0"/>
        <w:autoSpaceDN w:val="0"/>
        <w:adjustRightInd w:val="0"/>
        <w:spacing w:after="0" w:line="360" w:lineRule="auto"/>
        <w:ind w:left="709" w:hanging="851"/>
        <w:rPr>
          <w:rFonts w:ascii="Arial" w:hAnsi="Arial" w:cs="Arial"/>
          <w:b/>
          <w:sz w:val="28"/>
          <w:szCs w:val="28"/>
        </w:rPr>
      </w:pPr>
      <w:r w:rsidRPr="007742A5">
        <w:rPr>
          <w:rFonts w:ascii="Arial" w:hAnsi="Arial" w:cs="Arial"/>
          <w:b/>
          <w:sz w:val="28"/>
          <w:szCs w:val="28"/>
        </w:rPr>
        <w:t>3</w:t>
      </w:r>
      <w:r w:rsidR="002D70D3" w:rsidRPr="007742A5">
        <w:rPr>
          <w:rFonts w:ascii="Arial" w:hAnsi="Arial" w:cs="Arial"/>
          <w:b/>
          <w:sz w:val="28"/>
          <w:szCs w:val="28"/>
        </w:rPr>
        <w:t>.0</w:t>
      </w:r>
      <w:r w:rsidR="002D70D3" w:rsidRPr="007742A5">
        <w:rPr>
          <w:rFonts w:ascii="Arial" w:hAnsi="Arial" w:cs="Arial"/>
          <w:b/>
          <w:sz w:val="28"/>
          <w:szCs w:val="28"/>
        </w:rPr>
        <w:tab/>
      </w:r>
      <w:r w:rsidR="00EB710A">
        <w:rPr>
          <w:rFonts w:ascii="Arial" w:hAnsi="Arial" w:cs="Arial"/>
          <w:b/>
          <w:sz w:val="28"/>
          <w:szCs w:val="28"/>
        </w:rPr>
        <w:tab/>
      </w:r>
      <w:r w:rsidR="001B2C44" w:rsidRPr="007742A5">
        <w:rPr>
          <w:rFonts w:ascii="Arial" w:hAnsi="Arial" w:cs="Arial"/>
          <w:b/>
          <w:sz w:val="28"/>
          <w:szCs w:val="28"/>
        </w:rPr>
        <w:t>General Duty to Improve</w:t>
      </w:r>
      <w:r w:rsidR="00D47065" w:rsidRPr="007742A5">
        <w:rPr>
          <w:rFonts w:ascii="Arial" w:hAnsi="Arial" w:cs="Arial"/>
          <w:b/>
          <w:sz w:val="28"/>
          <w:szCs w:val="28"/>
        </w:rPr>
        <w:t xml:space="preserve"> and </w:t>
      </w:r>
      <w:r w:rsidR="001A6443" w:rsidRPr="007742A5">
        <w:rPr>
          <w:rFonts w:ascii="Arial" w:hAnsi="Arial" w:cs="Arial"/>
          <w:b/>
          <w:sz w:val="28"/>
          <w:szCs w:val="28"/>
        </w:rPr>
        <w:t>Council’s Hierarchy of P</w:t>
      </w:r>
      <w:r w:rsidR="00523B2A" w:rsidRPr="007742A5">
        <w:rPr>
          <w:rFonts w:ascii="Arial" w:hAnsi="Arial" w:cs="Arial"/>
          <w:b/>
          <w:sz w:val="28"/>
          <w:szCs w:val="28"/>
        </w:rPr>
        <w:t>lans</w:t>
      </w:r>
      <w:r w:rsidR="00D47065" w:rsidRPr="007742A5">
        <w:rPr>
          <w:rFonts w:ascii="Arial" w:hAnsi="Arial" w:cs="Arial"/>
          <w:b/>
          <w:sz w:val="28"/>
          <w:szCs w:val="28"/>
        </w:rPr>
        <w:t xml:space="preserve"> -</w:t>
      </w:r>
      <w:r w:rsidR="00523B2A" w:rsidRPr="007742A5">
        <w:rPr>
          <w:rFonts w:ascii="Arial" w:hAnsi="Arial" w:cs="Arial"/>
          <w:b/>
          <w:sz w:val="28"/>
          <w:szCs w:val="28"/>
        </w:rPr>
        <w:t xml:space="preserve"> </w:t>
      </w:r>
      <w:r w:rsidR="001A6443" w:rsidRPr="007742A5">
        <w:rPr>
          <w:rFonts w:ascii="Arial" w:hAnsi="Arial" w:cs="Arial"/>
          <w:b/>
          <w:sz w:val="28"/>
          <w:szCs w:val="28"/>
        </w:rPr>
        <w:t>Performance M</w:t>
      </w:r>
      <w:r w:rsidR="00523B2A" w:rsidRPr="007742A5">
        <w:rPr>
          <w:rFonts w:ascii="Arial" w:hAnsi="Arial" w:cs="Arial"/>
          <w:b/>
          <w:sz w:val="28"/>
          <w:szCs w:val="28"/>
        </w:rPr>
        <w:t>anagement</w:t>
      </w:r>
      <w:r w:rsidR="001A6443" w:rsidRPr="007742A5">
        <w:rPr>
          <w:rFonts w:ascii="Arial" w:hAnsi="Arial" w:cs="Arial"/>
          <w:b/>
          <w:sz w:val="28"/>
          <w:szCs w:val="28"/>
        </w:rPr>
        <w:t xml:space="preserve"> Framework</w:t>
      </w:r>
      <w:r w:rsidR="00523B2A" w:rsidRPr="007742A5">
        <w:rPr>
          <w:rFonts w:ascii="Arial" w:hAnsi="Arial" w:cs="Arial"/>
          <w:b/>
          <w:sz w:val="28"/>
          <w:szCs w:val="28"/>
        </w:rPr>
        <w:t>.</w:t>
      </w:r>
    </w:p>
    <w:p w14:paraId="551A9BD2" w14:textId="77777777" w:rsidR="0089640A" w:rsidRDefault="0089640A" w:rsidP="00A94C6B">
      <w:pPr>
        <w:autoSpaceDE w:val="0"/>
        <w:autoSpaceDN w:val="0"/>
        <w:adjustRightInd w:val="0"/>
        <w:spacing w:after="0" w:line="240" w:lineRule="auto"/>
        <w:ind w:left="142"/>
        <w:jc w:val="both"/>
        <w:rPr>
          <w:b/>
        </w:rPr>
      </w:pPr>
    </w:p>
    <w:p w14:paraId="78D8B08F" w14:textId="77777777" w:rsidR="00911A21" w:rsidRPr="001762A1" w:rsidRDefault="006230EA" w:rsidP="001A6443">
      <w:pPr>
        <w:pStyle w:val="Heading3"/>
      </w:pPr>
      <w:r>
        <w:t>3.1</w:t>
      </w:r>
      <w:r>
        <w:tab/>
      </w:r>
      <w:r w:rsidR="005A0276" w:rsidRPr="001762A1">
        <w:t xml:space="preserve">General </w:t>
      </w:r>
      <w:r w:rsidR="00225D7B" w:rsidRPr="001762A1">
        <w:t>Duty to I</w:t>
      </w:r>
      <w:r w:rsidR="00602692" w:rsidRPr="001762A1">
        <w:t>mprove</w:t>
      </w:r>
    </w:p>
    <w:p w14:paraId="2BFA6605" w14:textId="77777777" w:rsidR="001A6443" w:rsidRDefault="00CF2945" w:rsidP="001A6443">
      <w:pPr>
        <w:autoSpaceDE w:val="0"/>
        <w:autoSpaceDN w:val="0"/>
        <w:adjustRightInd w:val="0"/>
        <w:spacing w:after="0" w:line="360" w:lineRule="auto"/>
        <w:rPr>
          <w:rFonts w:ascii="Arial" w:hAnsi="Arial" w:cs="Arial"/>
          <w:sz w:val="24"/>
          <w:szCs w:val="24"/>
        </w:rPr>
      </w:pPr>
      <w:r>
        <w:rPr>
          <w:rFonts w:ascii="Arial" w:hAnsi="Arial" w:cs="Arial"/>
          <w:sz w:val="24"/>
          <w:szCs w:val="24"/>
        </w:rPr>
        <w:t>L</w:t>
      </w:r>
      <w:r w:rsidR="00575C25">
        <w:rPr>
          <w:rFonts w:ascii="Arial" w:hAnsi="Arial" w:cs="Arial"/>
          <w:sz w:val="24"/>
          <w:szCs w:val="24"/>
        </w:rPr>
        <w:t xml:space="preserve">egislation contained within </w:t>
      </w:r>
      <w:r w:rsidR="00602692" w:rsidRPr="001762A1">
        <w:rPr>
          <w:rFonts w:ascii="Arial" w:hAnsi="Arial" w:cs="Arial"/>
          <w:sz w:val="24"/>
          <w:szCs w:val="24"/>
        </w:rPr>
        <w:t>Part 12 of The Local Government Act (Northern Ireland) 2014</w:t>
      </w:r>
      <w:r w:rsidR="0033717C">
        <w:rPr>
          <w:rFonts w:ascii="Arial" w:hAnsi="Arial" w:cs="Arial"/>
          <w:sz w:val="24"/>
          <w:szCs w:val="24"/>
        </w:rPr>
        <w:t xml:space="preserve"> (hereafter referred to as ‘The Act’)</w:t>
      </w:r>
      <w:r w:rsidR="001A6443">
        <w:rPr>
          <w:rFonts w:ascii="Arial" w:hAnsi="Arial" w:cs="Arial"/>
          <w:sz w:val="24"/>
          <w:szCs w:val="24"/>
        </w:rPr>
        <w:t>,</w:t>
      </w:r>
      <w:r w:rsidR="00602692" w:rsidRPr="001762A1">
        <w:rPr>
          <w:rFonts w:ascii="Arial" w:hAnsi="Arial" w:cs="Arial"/>
          <w:sz w:val="24"/>
          <w:szCs w:val="24"/>
        </w:rPr>
        <w:t xml:space="preserve"> </w:t>
      </w:r>
      <w:r w:rsidR="0033717C">
        <w:rPr>
          <w:rFonts w:ascii="Arial" w:hAnsi="Arial" w:cs="Arial"/>
          <w:sz w:val="24"/>
          <w:szCs w:val="24"/>
        </w:rPr>
        <w:t xml:space="preserve">requires that </w:t>
      </w:r>
      <w:r w:rsidR="00602692" w:rsidRPr="001762A1">
        <w:rPr>
          <w:rFonts w:ascii="Arial" w:hAnsi="Arial" w:cs="Arial"/>
          <w:sz w:val="24"/>
          <w:szCs w:val="24"/>
        </w:rPr>
        <w:t>all Councils are</w:t>
      </w:r>
      <w:r>
        <w:rPr>
          <w:rFonts w:ascii="Arial" w:hAnsi="Arial" w:cs="Arial"/>
          <w:sz w:val="24"/>
          <w:szCs w:val="24"/>
        </w:rPr>
        <w:t>,</w:t>
      </w:r>
      <w:r w:rsidR="00602692" w:rsidRPr="001762A1">
        <w:rPr>
          <w:rFonts w:ascii="Arial" w:hAnsi="Arial" w:cs="Arial"/>
          <w:sz w:val="24"/>
          <w:szCs w:val="24"/>
        </w:rPr>
        <w:t xml:space="preserve"> under a general duty</w:t>
      </w:r>
      <w:r>
        <w:rPr>
          <w:rFonts w:ascii="Arial" w:hAnsi="Arial" w:cs="Arial"/>
          <w:sz w:val="24"/>
          <w:szCs w:val="24"/>
        </w:rPr>
        <w:t>,</w:t>
      </w:r>
      <w:r w:rsidR="00602692" w:rsidRPr="001762A1">
        <w:rPr>
          <w:rFonts w:ascii="Arial" w:hAnsi="Arial" w:cs="Arial"/>
          <w:sz w:val="24"/>
          <w:szCs w:val="24"/>
        </w:rPr>
        <w:t xml:space="preserve"> to make arrangements to secure continuous improvement in the exercise of their functions. </w:t>
      </w:r>
    </w:p>
    <w:p w14:paraId="4028A243" w14:textId="77777777" w:rsidR="001A6443" w:rsidRDefault="001A6443" w:rsidP="001A6443">
      <w:pPr>
        <w:autoSpaceDE w:val="0"/>
        <w:autoSpaceDN w:val="0"/>
        <w:adjustRightInd w:val="0"/>
        <w:spacing w:after="0" w:line="360" w:lineRule="auto"/>
        <w:rPr>
          <w:rFonts w:ascii="Arial" w:hAnsi="Arial" w:cs="Arial"/>
          <w:sz w:val="24"/>
          <w:szCs w:val="24"/>
        </w:rPr>
      </w:pPr>
    </w:p>
    <w:p w14:paraId="71E5B303" w14:textId="77777777" w:rsidR="00602692" w:rsidRPr="001762A1" w:rsidRDefault="001A6443" w:rsidP="001A6443">
      <w:pPr>
        <w:autoSpaceDE w:val="0"/>
        <w:autoSpaceDN w:val="0"/>
        <w:adjustRightInd w:val="0"/>
        <w:spacing w:after="0" w:line="360" w:lineRule="auto"/>
        <w:rPr>
          <w:rFonts w:ascii="Arial" w:hAnsi="Arial" w:cs="Arial"/>
          <w:sz w:val="24"/>
          <w:szCs w:val="24"/>
        </w:rPr>
      </w:pPr>
      <w:r>
        <w:rPr>
          <w:rFonts w:ascii="Arial" w:hAnsi="Arial" w:cs="Arial"/>
          <w:sz w:val="24"/>
          <w:szCs w:val="24"/>
        </w:rPr>
        <w:t>The Act</w:t>
      </w:r>
      <w:r w:rsidR="00602692" w:rsidRPr="001762A1">
        <w:rPr>
          <w:rFonts w:ascii="Arial" w:hAnsi="Arial" w:cs="Arial"/>
          <w:sz w:val="24"/>
          <w:szCs w:val="24"/>
        </w:rPr>
        <w:t xml:space="preserve"> sets out a number of Council responsibilities under a performance framework.</w:t>
      </w:r>
      <w:r w:rsidR="00C377F4">
        <w:rPr>
          <w:rFonts w:ascii="Arial" w:hAnsi="Arial" w:cs="Arial"/>
          <w:sz w:val="24"/>
          <w:szCs w:val="24"/>
        </w:rPr>
        <w:t xml:space="preserve"> This section highlights how Council has embedded its duty to improve within its performance management framework and governance</w:t>
      </w:r>
      <w:r>
        <w:rPr>
          <w:rFonts w:ascii="Arial" w:hAnsi="Arial" w:cs="Arial"/>
          <w:sz w:val="24"/>
          <w:szCs w:val="24"/>
        </w:rPr>
        <w:t xml:space="preserve"> arrangements</w:t>
      </w:r>
      <w:r w:rsidR="00C377F4">
        <w:rPr>
          <w:rFonts w:ascii="Arial" w:hAnsi="Arial" w:cs="Arial"/>
          <w:sz w:val="24"/>
          <w:szCs w:val="24"/>
        </w:rPr>
        <w:t>.</w:t>
      </w:r>
    </w:p>
    <w:p w14:paraId="14116FA8" w14:textId="77777777" w:rsidR="001A6443" w:rsidRDefault="006230EA" w:rsidP="00CF2945">
      <w:pPr>
        <w:pStyle w:val="Heading4"/>
        <w:spacing w:line="360" w:lineRule="auto"/>
      </w:pPr>
      <w:r>
        <w:lastRenderedPageBreak/>
        <w:t>3.2</w:t>
      </w:r>
      <w:r>
        <w:tab/>
      </w:r>
      <w:r w:rsidR="00C377F4" w:rsidRPr="001A6443">
        <w:t xml:space="preserve">Definition of </w:t>
      </w:r>
      <w:r w:rsidR="008045FD" w:rsidRPr="001A6443">
        <w:t>Improvement</w:t>
      </w:r>
      <w:r w:rsidR="00C377F4" w:rsidRPr="001A6443">
        <w:t xml:space="preserve"> wi</w:t>
      </w:r>
      <w:r w:rsidR="001A6443">
        <w:t>th</w:t>
      </w:r>
      <w:r w:rsidR="00EB710A">
        <w:t>in</w:t>
      </w:r>
      <w:r w:rsidR="001A6443">
        <w:t xml:space="preserve"> legislative Guidance</w:t>
      </w:r>
    </w:p>
    <w:p w14:paraId="7BF5335B" w14:textId="77777777" w:rsidR="00602692" w:rsidRPr="001A6443" w:rsidRDefault="00602692" w:rsidP="00CF2945">
      <w:pPr>
        <w:pStyle w:val="Heading3"/>
        <w:contextualSpacing/>
        <w:rPr>
          <w:rFonts w:cs="Arial"/>
          <w:b w:val="0"/>
          <w:sz w:val="24"/>
        </w:rPr>
      </w:pPr>
      <w:r w:rsidRPr="001A6443">
        <w:rPr>
          <w:rFonts w:cs="Arial"/>
          <w:b w:val="0"/>
          <w:sz w:val="24"/>
        </w:rPr>
        <w:t>Improvement is defined in statutory guidance as ‘more than just quantifiable gains in service output or efficiency, or the internal effectiveness of an organisation. Improvement for councils should mean activity that enhances the sustainable quality of life and environment for ratepayers and communities’. Essentially, improvement is about making things better and our focus is on how we can deliver better services for the benefit of our residents and service users.</w:t>
      </w:r>
      <w:r w:rsidR="00100743" w:rsidRPr="001A6443">
        <w:rPr>
          <w:rFonts w:cs="Arial"/>
          <w:b w:val="0"/>
          <w:sz w:val="24"/>
        </w:rPr>
        <w:t xml:space="preserve"> </w:t>
      </w:r>
    </w:p>
    <w:p w14:paraId="08C01429" w14:textId="77777777" w:rsidR="001A6443" w:rsidRDefault="001A6443" w:rsidP="001A6443">
      <w:pPr>
        <w:autoSpaceDE w:val="0"/>
        <w:autoSpaceDN w:val="0"/>
        <w:adjustRightInd w:val="0"/>
        <w:spacing w:after="0" w:line="360" w:lineRule="auto"/>
        <w:contextualSpacing/>
        <w:rPr>
          <w:rFonts w:ascii="Arial" w:hAnsi="Arial" w:cs="Arial"/>
          <w:b/>
          <w:sz w:val="24"/>
          <w:szCs w:val="24"/>
        </w:rPr>
      </w:pPr>
    </w:p>
    <w:p w14:paraId="4BD2242A" w14:textId="77777777" w:rsidR="00911A21" w:rsidRPr="001762A1" w:rsidRDefault="006230EA" w:rsidP="001A6443">
      <w:pPr>
        <w:pStyle w:val="Heading4"/>
        <w:spacing w:line="360" w:lineRule="auto"/>
      </w:pPr>
      <w:r>
        <w:t>3.3</w:t>
      </w:r>
      <w:r>
        <w:tab/>
      </w:r>
      <w:r w:rsidR="00096202" w:rsidRPr="001762A1">
        <w:t>What is improvement?</w:t>
      </w:r>
    </w:p>
    <w:p w14:paraId="57C22CBC" w14:textId="77777777" w:rsidR="00DA4C0B" w:rsidRPr="001762A1" w:rsidRDefault="00096202" w:rsidP="001A6443">
      <w:pPr>
        <w:autoSpaceDE w:val="0"/>
        <w:autoSpaceDN w:val="0"/>
        <w:adjustRightInd w:val="0"/>
        <w:spacing w:after="0" w:line="360" w:lineRule="auto"/>
        <w:contextualSpacing/>
        <w:rPr>
          <w:rFonts w:ascii="Arial" w:hAnsi="Arial" w:cs="Arial"/>
          <w:sz w:val="24"/>
          <w:szCs w:val="24"/>
          <w:lang w:val="en"/>
        </w:rPr>
      </w:pPr>
      <w:r w:rsidRPr="001762A1">
        <w:rPr>
          <w:rFonts w:ascii="Arial" w:hAnsi="Arial" w:cs="Arial"/>
          <w:sz w:val="24"/>
          <w:szCs w:val="24"/>
          <w:lang w:val="en"/>
        </w:rPr>
        <w:t>Part 12 of the Local Government Act (NI) 2014</w:t>
      </w:r>
      <w:r w:rsidR="00DA4C0B" w:rsidRPr="001762A1">
        <w:rPr>
          <w:rFonts w:ascii="Arial" w:hAnsi="Arial" w:cs="Arial"/>
          <w:sz w:val="24"/>
          <w:szCs w:val="24"/>
          <w:lang w:val="en"/>
        </w:rPr>
        <w:t>, put</w:t>
      </w:r>
      <w:r w:rsidRPr="001762A1">
        <w:rPr>
          <w:rFonts w:ascii="Arial" w:hAnsi="Arial" w:cs="Arial"/>
          <w:sz w:val="24"/>
          <w:szCs w:val="24"/>
          <w:lang w:val="en"/>
        </w:rPr>
        <w:t xml:space="preserve"> in place a new framework to support continuous improvement in the delivery of council services, in the context of strategic objectives and issues that are important to those who receive the services. Councils are required to gather information to assess improvements in their services and to report annually on their performance against indicators, which they have either</w:t>
      </w:r>
      <w:r w:rsidR="002D70D3" w:rsidRPr="001762A1">
        <w:rPr>
          <w:rFonts w:ascii="Arial" w:hAnsi="Arial" w:cs="Arial"/>
          <w:sz w:val="24"/>
          <w:szCs w:val="24"/>
          <w:lang w:val="en"/>
        </w:rPr>
        <w:t>,</w:t>
      </w:r>
      <w:r w:rsidRPr="001762A1">
        <w:rPr>
          <w:rFonts w:ascii="Arial" w:hAnsi="Arial" w:cs="Arial"/>
          <w:sz w:val="24"/>
          <w:szCs w:val="24"/>
          <w:lang w:val="en"/>
        </w:rPr>
        <w:t xml:space="preserve"> set themselves or that have been set by </w:t>
      </w:r>
      <w:r w:rsidR="006972C2">
        <w:rPr>
          <w:rFonts w:ascii="Arial" w:hAnsi="Arial" w:cs="Arial"/>
          <w:sz w:val="24"/>
          <w:szCs w:val="24"/>
          <w:lang w:val="en"/>
        </w:rPr>
        <w:t>Stormont Executive D</w:t>
      </w:r>
      <w:r w:rsidRPr="001762A1">
        <w:rPr>
          <w:rFonts w:ascii="Arial" w:hAnsi="Arial" w:cs="Arial"/>
          <w:sz w:val="24"/>
          <w:szCs w:val="24"/>
          <w:lang w:val="en"/>
        </w:rPr>
        <w:t>epartments</w:t>
      </w:r>
      <w:r w:rsidR="002D70D3" w:rsidRPr="001762A1">
        <w:rPr>
          <w:rFonts w:ascii="Arial" w:hAnsi="Arial" w:cs="Arial"/>
          <w:sz w:val="24"/>
          <w:szCs w:val="24"/>
          <w:lang w:val="en"/>
        </w:rPr>
        <w:t xml:space="preserve">. </w:t>
      </w:r>
    </w:p>
    <w:p w14:paraId="4F3AFB18" w14:textId="77777777" w:rsidR="005D4B05" w:rsidRPr="001762A1" w:rsidRDefault="002D70D3" w:rsidP="001A6443">
      <w:pPr>
        <w:pStyle w:val="NormalWeb"/>
        <w:spacing w:line="360" w:lineRule="auto"/>
        <w:rPr>
          <w:rFonts w:ascii="Arial" w:hAnsi="Arial" w:cs="Arial"/>
          <w:lang w:val="en"/>
        </w:rPr>
      </w:pPr>
      <w:r w:rsidRPr="001762A1">
        <w:rPr>
          <w:rFonts w:ascii="Arial" w:hAnsi="Arial" w:cs="Arial"/>
          <w:lang w:val="en"/>
        </w:rPr>
        <w:t xml:space="preserve">The </w:t>
      </w:r>
      <w:r w:rsidR="0033717C">
        <w:rPr>
          <w:rFonts w:ascii="Arial" w:hAnsi="Arial" w:cs="Arial"/>
          <w:lang w:val="en"/>
        </w:rPr>
        <w:t>Act</w:t>
      </w:r>
      <w:r w:rsidRPr="001762A1">
        <w:rPr>
          <w:rFonts w:ascii="Arial" w:hAnsi="Arial" w:cs="Arial"/>
          <w:lang w:val="en"/>
        </w:rPr>
        <w:t>, is supported with guidance from the Department of Communities and “improvement” in the context of the Act</w:t>
      </w:r>
      <w:r w:rsidR="00797B54" w:rsidRPr="001762A1">
        <w:rPr>
          <w:rFonts w:ascii="Arial" w:hAnsi="Arial" w:cs="Arial"/>
          <w:lang w:val="en"/>
        </w:rPr>
        <w:t xml:space="preserve"> means that</w:t>
      </w:r>
      <w:r w:rsidRPr="001762A1">
        <w:rPr>
          <w:rFonts w:ascii="Arial" w:hAnsi="Arial" w:cs="Arial"/>
          <w:lang w:val="en"/>
        </w:rPr>
        <w:t xml:space="preserve"> </w:t>
      </w:r>
      <w:r w:rsidR="005D4B05" w:rsidRPr="001762A1">
        <w:rPr>
          <w:rFonts w:ascii="Arial" w:hAnsi="Arial" w:cs="Arial"/>
          <w:lang w:val="en"/>
        </w:rPr>
        <w:t>Improvement is no longer limited to economy, efficiency and effectiveness but rather embraces the following:</w:t>
      </w:r>
    </w:p>
    <w:p w14:paraId="24BF968C" w14:textId="77777777" w:rsidR="00911A21" w:rsidRPr="001762A1" w:rsidRDefault="005D4B05" w:rsidP="005E769E">
      <w:pPr>
        <w:pStyle w:val="NormalWeb"/>
        <w:numPr>
          <w:ilvl w:val="0"/>
          <w:numId w:val="1"/>
        </w:numPr>
        <w:spacing w:line="360" w:lineRule="auto"/>
        <w:ind w:left="709" w:hanging="709"/>
        <w:rPr>
          <w:rFonts w:ascii="Arial" w:hAnsi="Arial" w:cs="Arial"/>
          <w:lang w:val="en"/>
        </w:rPr>
      </w:pPr>
      <w:r w:rsidRPr="001762A1">
        <w:rPr>
          <w:rFonts w:ascii="Arial" w:hAnsi="Arial" w:cs="Arial"/>
          <w:lang w:val="en"/>
        </w:rPr>
        <w:t>Making Progress towards a Council’s strategic objectives (as set out in the community plan)</w:t>
      </w:r>
    </w:p>
    <w:p w14:paraId="64FF2FA1" w14:textId="77777777" w:rsidR="005D4B05" w:rsidRPr="001762A1" w:rsidRDefault="005D4B05" w:rsidP="005E769E">
      <w:pPr>
        <w:pStyle w:val="NormalWeb"/>
        <w:numPr>
          <w:ilvl w:val="0"/>
          <w:numId w:val="1"/>
        </w:numPr>
        <w:spacing w:line="360" w:lineRule="auto"/>
        <w:ind w:left="0" w:firstLine="0"/>
        <w:rPr>
          <w:rFonts w:ascii="Arial" w:hAnsi="Arial" w:cs="Arial"/>
          <w:lang w:val="en"/>
        </w:rPr>
      </w:pPr>
      <w:r w:rsidRPr="001762A1">
        <w:rPr>
          <w:rFonts w:ascii="Arial" w:hAnsi="Arial" w:cs="Arial"/>
          <w:lang w:val="en"/>
        </w:rPr>
        <w:t>Improving the quality of services</w:t>
      </w:r>
    </w:p>
    <w:p w14:paraId="2CD32B3A" w14:textId="77777777" w:rsidR="005D4B05" w:rsidRPr="001762A1" w:rsidRDefault="005D4B05" w:rsidP="005E769E">
      <w:pPr>
        <w:pStyle w:val="NormalWeb"/>
        <w:numPr>
          <w:ilvl w:val="0"/>
          <w:numId w:val="1"/>
        </w:numPr>
        <w:spacing w:line="360" w:lineRule="auto"/>
        <w:ind w:left="0" w:firstLine="0"/>
        <w:rPr>
          <w:rFonts w:ascii="Arial" w:hAnsi="Arial" w:cs="Arial"/>
          <w:lang w:val="en"/>
        </w:rPr>
      </w:pPr>
      <w:r w:rsidRPr="001762A1">
        <w:rPr>
          <w:rFonts w:ascii="Arial" w:hAnsi="Arial" w:cs="Arial"/>
          <w:lang w:val="en"/>
        </w:rPr>
        <w:t>Improving the availability of services</w:t>
      </w:r>
    </w:p>
    <w:p w14:paraId="3C2E0D96" w14:textId="77777777" w:rsidR="005D4B05" w:rsidRPr="001762A1" w:rsidRDefault="005D4B05" w:rsidP="005E769E">
      <w:pPr>
        <w:pStyle w:val="NormalWeb"/>
        <w:numPr>
          <w:ilvl w:val="0"/>
          <w:numId w:val="1"/>
        </w:numPr>
        <w:spacing w:line="360" w:lineRule="auto"/>
        <w:ind w:left="709" w:hanging="709"/>
        <w:rPr>
          <w:rFonts w:ascii="Arial" w:hAnsi="Arial" w:cs="Arial"/>
          <w:lang w:val="en"/>
        </w:rPr>
      </w:pPr>
      <w:r w:rsidRPr="001762A1">
        <w:rPr>
          <w:rFonts w:ascii="Arial" w:hAnsi="Arial" w:cs="Arial"/>
          <w:lang w:val="en"/>
        </w:rPr>
        <w:t xml:space="preserve">Improving fairness by reducing </w:t>
      </w:r>
      <w:r w:rsidR="00205968" w:rsidRPr="001762A1">
        <w:rPr>
          <w:rFonts w:ascii="Arial" w:hAnsi="Arial" w:cs="Arial"/>
          <w:lang w:val="en"/>
        </w:rPr>
        <w:t>inequality</w:t>
      </w:r>
      <w:r w:rsidRPr="001762A1">
        <w:rPr>
          <w:rFonts w:ascii="Arial" w:hAnsi="Arial" w:cs="Arial"/>
          <w:lang w:val="en"/>
        </w:rPr>
        <w:t xml:space="preserve"> in accessing or benefitting from services, or improving the s</w:t>
      </w:r>
      <w:r w:rsidR="00205968" w:rsidRPr="001762A1">
        <w:rPr>
          <w:rFonts w:ascii="Arial" w:hAnsi="Arial" w:cs="Arial"/>
          <w:lang w:val="en"/>
        </w:rPr>
        <w:t>o</w:t>
      </w:r>
      <w:r w:rsidRPr="001762A1">
        <w:rPr>
          <w:rFonts w:ascii="Arial" w:hAnsi="Arial" w:cs="Arial"/>
          <w:lang w:val="en"/>
        </w:rPr>
        <w:t>cial wellbeing</w:t>
      </w:r>
      <w:r w:rsidR="00205968" w:rsidRPr="001762A1">
        <w:rPr>
          <w:rFonts w:ascii="Arial" w:hAnsi="Arial" w:cs="Arial"/>
          <w:lang w:val="en"/>
        </w:rPr>
        <w:t xml:space="preserve"> of citizens and communities</w:t>
      </w:r>
    </w:p>
    <w:p w14:paraId="4DCC1233" w14:textId="77777777" w:rsidR="00205968" w:rsidRPr="001762A1" w:rsidRDefault="00DA4C0B" w:rsidP="005E769E">
      <w:pPr>
        <w:pStyle w:val="NormalWeb"/>
        <w:numPr>
          <w:ilvl w:val="0"/>
          <w:numId w:val="1"/>
        </w:numPr>
        <w:spacing w:line="360" w:lineRule="auto"/>
        <w:ind w:left="0" w:firstLine="0"/>
        <w:rPr>
          <w:rFonts w:ascii="Arial" w:hAnsi="Arial" w:cs="Arial"/>
          <w:lang w:val="en"/>
        </w:rPr>
      </w:pPr>
      <w:r w:rsidRPr="001762A1">
        <w:rPr>
          <w:rFonts w:ascii="Arial" w:hAnsi="Arial" w:cs="Arial"/>
          <w:lang w:val="en"/>
        </w:rPr>
        <w:t>Exercising functions in ways which contribute to sustainable development</w:t>
      </w:r>
    </w:p>
    <w:p w14:paraId="28E31F25" w14:textId="77777777" w:rsidR="00DA4C0B" w:rsidRPr="001762A1" w:rsidRDefault="00DA4C0B" w:rsidP="005E769E">
      <w:pPr>
        <w:pStyle w:val="NormalWeb"/>
        <w:numPr>
          <w:ilvl w:val="0"/>
          <w:numId w:val="1"/>
        </w:numPr>
        <w:spacing w:line="360" w:lineRule="auto"/>
        <w:ind w:left="0" w:firstLine="0"/>
        <w:rPr>
          <w:rFonts w:ascii="Arial" w:hAnsi="Arial" w:cs="Arial"/>
          <w:lang w:val="en"/>
        </w:rPr>
      </w:pPr>
      <w:r w:rsidRPr="001762A1">
        <w:rPr>
          <w:rFonts w:ascii="Arial" w:hAnsi="Arial" w:cs="Arial"/>
          <w:lang w:val="en"/>
        </w:rPr>
        <w:t>Improving the efficiency of services and functions</w:t>
      </w:r>
    </w:p>
    <w:p w14:paraId="2C2EA882" w14:textId="77777777" w:rsidR="0036534E" w:rsidRPr="001762A1" w:rsidRDefault="00DA4C0B" w:rsidP="005E769E">
      <w:pPr>
        <w:pStyle w:val="NormalWeb"/>
        <w:numPr>
          <w:ilvl w:val="0"/>
          <w:numId w:val="1"/>
        </w:numPr>
        <w:spacing w:line="360" w:lineRule="auto"/>
        <w:ind w:left="0" w:firstLine="0"/>
        <w:rPr>
          <w:rFonts w:ascii="Arial" w:hAnsi="Arial" w:cs="Arial"/>
          <w:lang w:val="en"/>
        </w:rPr>
      </w:pPr>
      <w:r w:rsidRPr="001762A1">
        <w:rPr>
          <w:rFonts w:ascii="Arial" w:hAnsi="Arial" w:cs="Arial"/>
          <w:lang w:val="en"/>
        </w:rPr>
        <w:t xml:space="preserve">Innovation and change, which contributes to any of the above </w:t>
      </w:r>
      <w:r w:rsidR="0036534E" w:rsidRPr="001762A1">
        <w:rPr>
          <w:rFonts w:ascii="Arial" w:hAnsi="Arial" w:cs="Arial"/>
          <w:lang w:val="en"/>
        </w:rPr>
        <w:t>objectives</w:t>
      </w:r>
      <w:r w:rsidRPr="001762A1">
        <w:rPr>
          <w:rFonts w:ascii="Arial" w:hAnsi="Arial" w:cs="Arial"/>
          <w:lang w:val="en"/>
        </w:rPr>
        <w:t>.</w:t>
      </w:r>
    </w:p>
    <w:p w14:paraId="15034371" w14:textId="77777777" w:rsidR="00686DA5" w:rsidRPr="001762A1" w:rsidRDefault="00686DA5" w:rsidP="001A6443">
      <w:pPr>
        <w:pStyle w:val="NormalWeb"/>
        <w:spacing w:line="360" w:lineRule="auto"/>
        <w:contextualSpacing/>
        <w:rPr>
          <w:rFonts w:ascii="Arial" w:hAnsi="Arial" w:cs="Arial"/>
          <w:lang w:val="en"/>
        </w:rPr>
      </w:pPr>
      <w:r w:rsidRPr="001762A1">
        <w:rPr>
          <w:rFonts w:ascii="Arial" w:hAnsi="Arial" w:cs="Arial"/>
          <w:lang w:val="en"/>
        </w:rPr>
        <w:t>The Act specifies that Council must make arrangements for the publication of:</w:t>
      </w:r>
    </w:p>
    <w:p w14:paraId="393F1314" w14:textId="77777777" w:rsidR="00686DA5" w:rsidRPr="0033717C" w:rsidRDefault="00686DA5" w:rsidP="005E769E">
      <w:pPr>
        <w:pStyle w:val="NormalWeb"/>
        <w:numPr>
          <w:ilvl w:val="0"/>
          <w:numId w:val="9"/>
        </w:numPr>
        <w:spacing w:line="360" w:lineRule="auto"/>
        <w:ind w:left="0" w:firstLine="0"/>
        <w:contextualSpacing/>
        <w:rPr>
          <w:rFonts w:ascii="Arial" w:hAnsi="Arial" w:cs="Arial"/>
          <w:lang w:val="en"/>
        </w:rPr>
      </w:pPr>
      <w:r w:rsidRPr="0033717C">
        <w:rPr>
          <w:rFonts w:ascii="Arial" w:hAnsi="Arial" w:cs="Arial"/>
          <w:lang w:val="en"/>
        </w:rPr>
        <w:t>Its assessment of its performance during a financial year:</w:t>
      </w:r>
    </w:p>
    <w:p w14:paraId="43CBB59D" w14:textId="77777777" w:rsidR="00686DA5" w:rsidRPr="001762A1" w:rsidRDefault="00686DA5" w:rsidP="005E769E">
      <w:pPr>
        <w:pStyle w:val="NormalWeb"/>
        <w:numPr>
          <w:ilvl w:val="0"/>
          <w:numId w:val="10"/>
        </w:numPr>
        <w:spacing w:line="360" w:lineRule="auto"/>
        <w:ind w:left="709" w:hanging="709"/>
        <w:contextualSpacing/>
        <w:rPr>
          <w:rFonts w:ascii="Arial" w:hAnsi="Arial" w:cs="Arial"/>
          <w:lang w:val="en"/>
        </w:rPr>
      </w:pPr>
      <w:r w:rsidRPr="001762A1">
        <w:rPr>
          <w:rFonts w:ascii="Arial" w:hAnsi="Arial" w:cs="Arial"/>
          <w:lang w:val="en"/>
        </w:rPr>
        <w:t>In discharging its duty to make arrangements to secure continuous improvement</w:t>
      </w:r>
    </w:p>
    <w:p w14:paraId="79032F95" w14:textId="77777777" w:rsidR="00686DA5" w:rsidRPr="001762A1" w:rsidRDefault="00686DA5" w:rsidP="005E769E">
      <w:pPr>
        <w:pStyle w:val="NormalWeb"/>
        <w:numPr>
          <w:ilvl w:val="0"/>
          <w:numId w:val="10"/>
        </w:numPr>
        <w:spacing w:line="360" w:lineRule="auto"/>
        <w:ind w:left="0" w:firstLine="0"/>
        <w:rPr>
          <w:rFonts w:ascii="Arial" w:hAnsi="Arial" w:cs="Arial"/>
          <w:lang w:val="en"/>
        </w:rPr>
      </w:pPr>
      <w:r w:rsidRPr="001762A1">
        <w:rPr>
          <w:rFonts w:ascii="Arial" w:hAnsi="Arial" w:cs="Arial"/>
          <w:lang w:val="en"/>
        </w:rPr>
        <w:lastRenderedPageBreak/>
        <w:t>In meeting its improvement objectives which are applicable to that year</w:t>
      </w:r>
    </w:p>
    <w:p w14:paraId="0A456862" w14:textId="77777777" w:rsidR="00686DA5" w:rsidRPr="001762A1" w:rsidRDefault="00686DA5" w:rsidP="005E769E">
      <w:pPr>
        <w:pStyle w:val="NormalWeb"/>
        <w:numPr>
          <w:ilvl w:val="0"/>
          <w:numId w:val="10"/>
        </w:numPr>
        <w:spacing w:line="360" w:lineRule="auto"/>
        <w:ind w:left="709" w:hanging="709"/>
        <w:contextualSpacing/>
        <w:rPr>
          <w:rFonts w:ascii="Arial" w:hAnsi="Arial" w:cs="Arial"/>
          <w:lang w:val="en"/>
        </w:rPr>
      </w:pPr>
      <w:r w:rsidRPr="001762A1">
        <w:rPr>
          <w:rFonts w:ascii="Arial" w:hAnsi="Arial" w:cs="Arial"/>
          <w:lang w:val="en"/>
        </w:rPr>
        <w:t>By reference to the statutory performance indicators and self-imposed indicators which are applicable to that year.</w:t>
      </w:r>
    </w:p>
    <w:p w14:paraId="23C237D1" w14:textId="77777777" w:rsidR="00DB165F" w:rsidRPr="001762A1" w:rsidRDefault="00DB165F" w:rsidP="001A6443">
      <w:pPr>
        <w:pStyle w:val="NormalWeb"/>
        <w:spacing w:line="360" w:lineRule="auto"/>
        <w:contextualSpacing/>
        <w:rPr>
          <w:rFonts w:ascii="Arial" w:hAnsi="Arial" w:cs="Arial"/>
          <w:lang w:val="en"/>
        </w:rPr>
      </w:pPr>
    </w:p>
    <w:p w14:paraId="6CE419F3" w14:textId="77777777" w:rsidR="005745BA" w:rsidRPr="001762A1" w:rsidRDefault="005745BA" w:rsidP="005E769E">
      <w:pPr>
        <w:pStyle w:val="NormalWeb"/>
        <w:numPr>
          <w:ilvl w:val="0"/>
          <w:numId w:val="9"/>
        </w:numPr>
        <w:spacing w:line="360" w:lineRule="auto"/>
        <w:ind w:left="709" w:hanging="709"/>
        <w:contextualSpacing/>
        <w:rPr>
          <w:rFonts w:ascii="Arial" w:hAnsi="Arial" w:cs="Arial"/>
          <w:lang w:val="en"/>
        </w:rPr>
      </w:pPr>
      <w:r w:rsidRPr="0033717C">
        <w:rPr>
          <w:rFonts w:ascii="Arial" w:hAnsi="Arial" w:cs="Arial"/>
          <w:lang w:val="en"/>
        </w:rPr>
        <w:t>Its assessment of its performance in exercising its functions during a financial year as compared with</w:t>
      </w:r>
      <w:r w:rsidRPr="001762A1">
        <w:rPr>
          <w:rFonts w:ascii="Arial" w:hAnsi="Arial" w:cs="Arial"/>
          <w:lang w:val="en"/>
        </w:rPr>
        <w:t>:</w:t>
      </w:r>
    </w:p>
    <w:p w14:paraId="05C474FE" w14:textId="77777777" w:rsidR="00F929C1" w:rsidRPr="001762A1" w:rsidRDefault="005745BA" w:rsidP="005E769E">
      <w:pPr>
        <w:pStyle w:val="NormalWeb"/>
        <w:numPr>
          <w:ilvl w:val="0"/>
          <w:numId w:val="11"/>
        </w:numPr>
        <w:spacing w:line="360" w:lineRule="auto"/>
        <w:ind w:left="0" w:firstLine="0"/>
        <w:rPr>
          <w:rFonts w:ascii="Arial" w:hAnsi="Arial" w:cs="Arial"/>
          <w:lang w:val="en"/>
        </w:rPr>
      </w:pPr>
      <w:r w:rsidRPr="001762A1">
        <w:rPr>
          <w:rFonts w:ascii="Arial" w:hAnsi="Arial" w:cs="Arial"/>
          <w:lang w:val="en"/>
        </w:rPr>
        <w:t>Its per</w:t>
      </w:r>
      <w:r w:rsidR="00F929C1" w:rsidRPr="001762A1">
        <w:rPr>
          <w:rFonts w:ascii="Arial" w:hAnsi="Arial" w:cs="Arial"/>
          <w:lang w:val="en"/>
        </w:rPr>
        <w:t xml:space="preserve">formance in previous financial </w:t>
      </w:r>
      <w:r w:rsidRPr="001762A1">
        <w:rPr>
          <w:rFonts w:ascii="Arial" w:hAnsi="Arial" w:cs="Arial"/>
          <w:lang w:val="en"/>
        </w:rPr>
        <w:t>years</w:t>
      </w:r>
      <w:r w:rsidR="00F929C1" w:rsidRPr="001762A1">
        <w:rPr>
          <w:rFonts w:ascii="Arial" w:hAnsi="Arial" w:cs="Arial"/>
          <w:lang w:val="en"/>
        </w:rPr>
        <w:t>.</w:t>
      </w:r>
    </w:p>
    <w:p w14:paraId="5CC8F589" w14:textId="77777777" w:rsidR="00686DA5" w:rsidRPr="001762A1" w:rsidRDefault="005745BA" w:rsidP="005E769E">
      <w:pPr>
        <w:pStyle w:val="NormalWeb"/>
        <w:numPr>
          <w:ilvl w:val="0"/>
          <w:numId w:val="11"/>
        </w:numPr>
        <w:spacing w:line="360" w:lineRule="auto"/>
        <w:ind w:left="709" w:hanging="709"/>
        <w:rPr>
          <w:rFonts w:ascii="Arial" w:hAnsi="Arial" w:cs="Arial"/>
          <w:lang w:val="en"/>
        </w:rPr>
      </w:pPr>
      <w:r w:rsidRPr="001762A1">
        <w:rPr>
          <w:rFonts w:ascii="Arial" w:hAnsi="Arial" w:cs="Arial"/>
          <w:lang w:val="en"/>
        </w:rPr>
        <w:t>So far as is reasonably practicable, the performance during that and previous financial years of other Councils.</w:t>
      </w:r>
    </w:p>
    <w:p w14:paraId="24806AA1" w14:textId="77777777" w:rsidR="0036534E" w:rsidRPr="001762A1" w:rsidRDefault="0036534E" w:rsidP="001A6443">
      <w:pPr>
        <w:spacing w:line="360" w:lineRule="auto"/>
        <w:rPr>
          <w:rFonts w:ascii="Arial" w:hAnsi="Arial" w:cs="Arial"/>
          <w:sz w:val="24"/>
          <w:szCs w:val="24"/>
        </w:rPr>
      </w:pPr>
      <w:r w:rsidRPr="001762A1">
        <w:rPr>
          <w:rFonts w:ascii="Arial" w:hAnsi="Arial" w:cs="Arial"/>
          <w:sz w:val="24"/>
          <w:szCs w:val="24"/>
        </w:rPr>
        <w:t>Mid Ulster District Council is committed to driving continuous improvement and performance across all service areas within the organisation</w:t>
      </w:r>
      <w:r w:rsidR="00B76FBF">
        <w:rPr>
          <w:rFonts w:ascii="Arial" w:hAnsi="Arial" w:cs="Arial"/>
          <w:sz w:val="24"/>
          <w:szCs w:val="24"/>
        </w:rPr>
        <w:t xml:space="preserve"> and </w:t>
      </w:r>
      <w:r w:rsidRPr="001762A1">
        <w:rPr>
          <w:rFonts w:ascii="Arial" w:hAnsi="Arial" w:cs="Arial"/>
          <w:sz w:val="24"/>
          <w:szCs w:val="24"/>
        </w:rPr>
        <w:t xml:space="preserve">that the best arrangements for delivering them are in place. </w:t>
      </w:r>
    </w:p>
    <w:p w14:paraId="6D875E81" w14:textId="77777777" w:rsidR="00C85265" w:rsidRDefault="00C85265" w:rsidP="00026591">
      <w:pPr>
        <w:pStyle w:val="Heading3"/>
      </w:pPr>
    </w:p>
    <w:p w14:paraId="7D4167A8" w14:textId="77777777" w:rsidR="00026591" w:rsidRDefault="006230EA" w:rsidP="00026591">
      <w:pPr>
        <w:pStyle w:val="Heading3"/>
      </w:pPr>
      <w:r>
        <w:t>3.4</w:t>
      </w:r>
      <w:r>
        <w:tab/>
      </w:r>
      <w:r w:rsidR="00F825D9" w:rsidRPr="001762A1">
        <w:t xml:space="preserve">Corporate Planning </w:t>
      </w:r>
      <w:r w:rsidR="00DA6DC5" w:rsidRPr="001762A1">
        <w:t xml:space="preserve">and Performance </w:t>
      </w:r>
      <w:r w:rsidR="00F825D9" w:rsidRPr="001762A1">
        <w:t>Framework</w:t>
      </w:r>
    </w:p>
    <w:p w14:paraId="51328E58" w14:textId="77777777" w:rsidR="00911A21" w:rsidRPr="001762A1" w:rsidRDefault="000E5932" w:rsidP="001A6443">
      <w:pPr>
        <w:autoSpaceDE w:val="0"/>
        <w:autoSpaceDN w:val="0"/>
        <w:adjustRightInd w:val="0"/>
        <w:spacing w:after="0" w:line="360" w:lineRule="auto"/>
        <w:rPr>
          <w:rFonts w:ascii="Arial" w:hAnsi="Arial" w:cs="Arial"/>
          <w:sz w:val="24"/>
          <w:szCs w:val="24"/>
        </w:rPr>
      </w:pPr>
      <w:r w:rsidRPr="001762A1">
        <w:rPr>
          <w:rFonts w:ascii="Arial" w:hAnsi="Arial" w:cs="Arial"/>
          <w:sz w:val="24"/>
          <w:szCs w:val="24"/>
        </w:rPr>
        <w:t>A network of plans (key plans in a clear hierarchy) that work together to create a ‘line of sight’ to deliver key outcomes for Mid Ulster</w:t>
      </w:r>
      <w:r w:rsidR="00911A21" w:rsidRPr="001762A1">
        <w:rPr>
          <w:rFonts w:ascii="Arial" w:hAnsi="Arial" w:cs="Arial"/>
          <w:sz w:val="24"/>
          <w:szCs w:val="24"/>
        </w:rPr>
        <w:t>,</w:t>
      </w:r>
      <w:r w:rsidRPr="001762A1">
        <w:rPr>
          <w:rFonts w:ascii="Arial" w:hAnsi="Arial" w:cs="Arial"/>
          <w:sz w:val="24"/>
          <w:szCs w:val="24"/>
        </w:rPr>
        <w:t xml:space="preserve"> informs the Council’s </w:t>
      </w:r>
      <w:r w:rsidR="004A2EB2" w:rsidRPr="001762A1">
        <w:rPr>
          <w:rFonts w:ascii="Arial" w:hAnsi="Arial" w:cs="Arial"/>
          <w:sz w:val="24"/>
          <w:szCs w:val="24"/>
        </w:rPr>
        <w:t xml:space="preserve">Strategic </w:t>
      </w:r>
      <w:r w:rsidRPr="001762A1">
        <w:rPr>
          <w:rFonts w:ascii="Arial" w:hAnsi="Arial" w:cs="Arial"/>
          <w:sz w:val="24"/>
          <w:szCs w:val="24"/>
        </w:rPr>
        <w:t>Planning framework</w:t>
      </w:r>
      <w:r w:rsidR="007E5B22">
        <w:rPr>
          <w:rFonts w:ascii="Arial" w:hAnsi="Arial" w:cs="Arial"/>
          <w:sz w:val="24"/>
          <w:szCs w:val="24"/>
        </w:rPr>
        <w:t xml:space="preserve"> (refer t</w:t>
      </w:r>
      <w:r w:rsidR="000844B5">
        <w:rPr>
          <w:rFonts w:ascii="Arial" w:hAnsi="Arial" w:cs="Arial"/>
          <w:sz w:val="24"/>
          <w:szCs w:val="24"/>
        </w:rPr>
        <w:t xml:space="preserve">o </w:t>
      </w:r>
      <w:r w:rsidR="004E1E64">
        <w:rPr>
          <w:rFonts w:ascii="Arial" w:hAnsi="Arial" w:cs="Arial"/>
          <w:sz w:val="24"/>
          <w:szCs w:val="24"/>
        </w:rPr>
        <w:t>diagram</w:t>
      </w:r>
      <w:r w:rsidR="007E5B22">
        <w:rPr>
          <w:rFonts w:ascii="Arial" w:hAnsi="Arial" w:cs="Arial"/>
          <w:sz w:val="24"/>
          <w:szCs w:val="24"/>
        </w:rPr>
        <w:t xml:space="preserve"> </w:t>
      </w:r>
      <w:r w:rsidR="00BD0E64">
        <w:rPr>
          <w:rFonts w:ascii="Arial" w:hAnsi="Arial" w:cs="Arial"/>
          <w:sz w:val="24"/>
          <w:szCs w:val="24"/>
        </w:rPr>
        <w:t xml:space="preserve">3.4.1 </w:t>
      </w:r>
      <w:r w:rsidR="00A337C8" w:rsidRPr="001762A1">
        <w:rPr>
          <w:rFonts w:ascii="Arial" w:hAnsi="Arial" w:cs="Arial"/>
          <w:sz w:val="24"/>
          <w:szCs w:val="24"/>
        </w:rPr>
        <w:t>- Mid Ulster District Council’s Strategic Planning Framework</w:t>
      </w:r>
      <w:r w:rsidR="004E1E64">
        <w:rPr>
          <w:rFonts w:ascii="Arial" w:hAnsi="Arial" w:cs="Arial"/>
          <w:sz w:val="24"/>
          <w:szCs w:val="24"/>
        </w:rPr>
        <w:t xml:space="preserve"> </w:t>
      </w:r>
      <w:r w:rsidR="004E1E64" w:rsidRPr="00B732EC">
        <w:rPr>
          <w:rFonts w:ascii="Arial" w:hAnsi="Arial" w:cs="Arial"/>
          <w:sz w:val="24"/>
          <w:szCs w:val="24"/>
        </w:rPr>
        <w:t>page 12</w:t>
      </w:r>
      <w:r w:rsidR="004861A8" w:rsidRPr="00B732EC">
        <w:rPr>
          <w:rFonts w:ascii="Arial" w:hAnsi="Arial" w:cs="Arial"/>
          <w:sz w:val="24"/>
          <w:szCs w:val="24"/>
        </w:rPr>
        <w:t>)</w:t>
      </w:r>
      <w:r w:rsidRPr="00B732EC">
        <w:rPr>
          <w:rFonts w:ascii="Arial" w:hAnsi="Arial" w:cs="Arial"/>
          <w:sz w:val="24"/>
          <w:szCs w:val="24"/>
        </w:rPr>
        <w:t>.</w:t>
      </w:r>
      <w:r w:rsidRPr="001762A1">
        <w:rPr>
          <w:rFonts w:ascii="Arial" w:hAnsi="Arial" w:cs="Arial"/>
          <w:sz w:val="24"/>
          <w:szCs w:val="24"/>
        </w:rPr>
        <w:t xml:space="preserve"> </w:t>
      </w:r>
    </w:p>
    <w:p w14:paraId="1B8B989E" w14:textId="77777777" w:rsidR="001A27DF" w:rsidRDefault="001A27DF" w:rsidP="001A6443">
      <w:pPr>
        <w:autoSpaceDE w:val="0"/>
        <w:autoSpaceDN w:val="0"/>
        <w:adjustRightInd w:val="0"/>
        <w:spacing w:after="0" w:line="360" w:lineRule="auto"/>
        <w:rPr>
          <w:rFonts w:ascii="Arial" w:hAnsi="Arial" w:cs="Arial"/>
          <w:sz w:val="24"/>
          <w:szCs w:val="24"/>
        </w:rPr>
      </w:pPr>
    </w:p>
    <w:p w14:paraId="556AA649" w14:textId="77777777" w:rsidR="000E5932" w:rsidRPr="001762A1" w:rsidRDefault="000E5932" w:rsidP="001A6443">
      <w:pPr>
        <w:autoSpaceDE w:val="0"/>
        <w:autoSpaceDN w:val="0"/>
        <w:adjustRightInd w:val="0"/>
        <w:spacing w:after="0" w:line="360" w:lineRule="auto"/>
        <w:rPr>
          <w:rFonts w:ascii="Arial" w:hAnsi="Arial" w:cs="Arial"/>
          <w:sz w:val="24"/>
          <w:szCs w:val="24"/>
        </w:rPr>
      </w:pPr>
      <w:r w:rsidRPr="001762A1">
        <w:rPr>
          <w:rFonts w:ascii="Arial" w:hAnsi="Arial" w:cs="Arial"/>
          <w:sz w:val="24"/>
          <w:szCs w:val="24"/>
        </w:rPr>
        <w:t>The plans show the relationship between the long term future of the area, the vision for the Council, mid-term plan of action, plan for Council finances, all the way down to what each Council service plans to achieve in the ne</w:t>
      </w:r>
      <w:r w:rsidR="00797B54" w:rsidRPr="001762A1">
        <w:rPr>
          <w:rFonts w:ascii="Arial" w:hAnsi="Arial" w:cs="Arial"/>
          <w:sz w:val="24"/>
          <w:szCs w:val="24"/>
        </w:rPr>
        <w:t>x</w:t>
      </w:r>
      <w:r w:rsidRPr="001762A1">
        <w:rPr>
          <w:rFonts w:ascii="Arial" w:hAnsi="Arial" w:cs="Arial"/>
          <w:sz w:val="24"/>
          <w:szCs w:val="24"/>
        </w:rPr>
        <w:t>t year</w:t>
      </w:r>
      <w:r w:rsidR="00A337C8" w:rsidRPr="001762A1">
        <w:rPr>
          <w:rFonts w:ascii="Arial" w:hAnsi="Arial" w:cs="Arial"/>
          <w:sz w:val="24"/>
          <w:szCs w:val="24"/>
        </w:rPr>
        <w:t xml:space="preserve"> and how each employee understands how they contribute to the organisation achieving its</w:t>
      </w:r>
      <w:r w:rsidR="00911A21" w:rsidRPr="001762A1">
        <w:rPr>
          <w:rFonts w:ascii="Arial" w:hAnsi="Arial" w:cs="Arial"/>
          <w:sz w:val="24"/>
          <w:szCs w:val="24"/>
        </w:rPr>
        <w:t xml:space="preserve"> goals and </w:t>
      </w:r>
      <w:r w:rsidR="00A337C8" w:rsidRPr="001762A1">
        <w:rPr>
          <w:rFonts w:ascii="Arial" w:hAnsi="Arial" w:cs="Arial"/>
          <w:sz w:val="24"/>
          <w:szCs w:val="24"/>
        </w:rPr>
        <w:t>priorities</w:t>
      </w:r>
      <w:r w:rsidRPr="001762A1">
        <w:rPr>
          <w:rFonts w:ascii="Arial" w:hAnsi="Arial" w:cs="Arial"/>
          <w:sz w:val="24"/>
          <w:szCs w:val="24"/>
        </w:rPr>
        <w:t xml:space="preserve">. </w:t>
      </w:r>
    </w:p>
    <w:p w14:paraId="777A23E5" w14:textId="77777777" w:rsidR="00BD0E64" w:rsidRDefault="00BD0E64" w:rsidP="001A6443">
      <w:pPr>
        <w:autoSpaceDE w:val="0"/>
        <w:autoSpaceDN w:val="0"/>
        <w:adjustRightInd w:val="0"/>
        <w:spacing w:after="0" w:line="360" w:lineRule="auto"/>
        <w:rPr>
          <w:rFonts w:ascii="Arial" w:hAnsi="Arial" w:cs="Arial"/>
          <w:sz w:val="24"/>
          <w:szCs w:val="24"/>
        </w:rPr>
      </w:pPr>
    </w:p>
    <w:p w14:paraId="23BFFF2E" w14:textId="77777777" w:rsidR="00911A21" w:rsidRPr="001762A1" w:rsidRDefault="00911A21" w:rsidP="001A6443">
      <w:pPr>
        <w:autoSpaceDE w:val="0"/>
        <w:autoSpaceDN w:val="0"/>
        <w:adjustRightInd w:val="0"/>
        <w:spacing w:after="0" w:line="360" w:lineRule="auto"/>
        <w:rPr>
          <w:rFonts w:ascii="Arial" w:hAnsi="Arial" w:cs="Arial"/>
          <w:sz w:val="24"/>
          <w:szCs w:val="24"/>
        </w:rPr>
      </w:pPr>
      <w:r w:rsidRPr="001762A1">
        <w:rPr>
          <w:rFonts w:ascii="Arial" w:hAnsi="Arial" w:cs="Arial"/>
          <w:sz w:val="24"/>
          <w:szCs w:val="24"/>
        </w:rPr>
        <w:t>Evidence linked to ex</w:t>
      </w:r>
      <w:r w:rsidR="0067174C">
        <w:rPr>
          <w:rFonts w:ascii="Arial" w:hAnsi="Arial" w:cs="Arial"/>
          <w:sz w:val="24"/>
          <w:szCs w:val="24"/>
        </w:rPr>
        <w:t xml:space="preserve">isting and forecasted data </w:t>
      </w:r>
      <w:r w:rsidRPr="001762A1">
        <w:rPr>
          <w:rFonts w:ascii="Arial" w:hAnsi="Arial" w:cs="Arial"/>
          <w:sz w:val="24"/>
          <w:szCs w:val="24"/>
        </w:rPr>
        <w:t>inform</w:t>
      </w:r>
      <w:r w:rsidR="0067174C">
        <w:rPr>
          <w:rFonts w:ascii="Arial" w:hAnsi="Arial" w:cs="Arial"/>
          <w:sz w:val="24"/>
          <w:szCs w:val="24"/>
        </w:rPr>
        <w:t>s</w:t>
      </w:r>
      <w:r w:rsidRPr="001762A1">
        <w:rPr>
          <w:rFonts w:ascii="Arial" w:hAnsi="Arial" w:cs="Arial"/>
          <w:sz w:val="24"/>
          <w:szCs w:val="24"/>
        </w:rPr>
        <w:t xml:space="preserve"> the Council’s policy frame</w:t>
      </w:r>
      <w:r w:rsidR="0067174C">
        <w:rPr>
          <w:rFonts w:ascii="Arial" w:hAnsi="Arial" w:cs="Arial"/>
          <w:sz w:val="24"/>
          <w:szCs w:val="24"/>
        </w:rPr>
        <w:t>work, which in turn</w:t>
      </w:r>
      <w:r w:rsidRPr="001762A1">
        <w:rPr>
          <w:rFonts w:ascii="Arial" w:hAnsi="Arial" w:cs="Arial"/>
          <w:sz w:val="24"/>
          <w:szCs w:val="24"/>
        </w:rPr>
        <w:t xml:space="preserve"> inform</w:t>
      </w:r>
      <w:r w:rsidR="0067174C">
        <w:rPr>
          <w:rFonts w:ascii="Arial" w:hAnsi="Arial" w:cs="Arial"/>
          <w:sz w:val="24"/>
          <w:szCs w:val="24"/>
        </w:rPr>
        <w:t>s</w:t>
      </w:r>
      <w:r w:rsidRPr="001762A1">
        <w:rPr>
          <w:rFonts w:ascii="Arial" w:hAnsi="Arial" w:cs="Arial"/>
          <w:sz w:val="24"/>
          <w:szCs w:val="24"/>
        </w:rPr>
        <w:t xml:space="preserve"> our planning process. It is important that elements within Council’s planning and reporting </w:t>
      </w:r>
      <w:r w:rsidR="008B274F" w:rsidRPr="001762A1">
        <w:rPr>
          <w:rFonts w:ascii="Arial" w:hAnsi="Arial" w:cs="Arial"/>
          <w:sz w:val="24"/>
          <w:szCs w:val="24"/>
        </w:rPr>
        <w:t>activities</w:t>
      </w:r>
      <w:r w:rsidRPr="001762A1">
        <w:rPr>
          <w:rFonts w:ascii="Arial" w:hAnsi="Arial" w:cs="Arial"/>
          <w:sz w:val="24"/>
          <w:szCs w:val="24"/>
        </w:rPr>
        <w:t xml:space="preserve"> are monitored and reviewed within an annual cycle.</w:t>
      </w:r>
    </w:p>
    <w:p w14:paraId="17AD4C46" w14:textId="77777777" w:rsidR="0089640A" w:rsidRPr="001762A1" w:rsidRDefault="0089640A" w:rsidP="001A6443">
      <w:pPr>
        <w:autoSpaceDE w:val="0"/>
        <w:autoSpaceDN w:val="0"/>
        <w:adjustRightInd w:val="0"/>
        <w:spacing w:after="0" w:line="360" w:lineRule="auto"/>
        <w:rPr>
          <w:rFonts w:ascii="Arial" w:hAnsi="Arial" w:cs="Arial"/>
          <w:b/>
          <w:sz w:val="24"/>
          <w:szCs w:val="24"/>
        </w:rPr>
      </w:pPr>
    </w:p>
    <w:p w14:paraId="6E53D49F" w14:textId="77777777" w:rsidR="0033717C" w:rsidRDefault="006C7AD5" w:rsidP="001A6443">
      <w:pPr>
        <w:autoSpaceDE w:val="0"/>
        <w:autoSpaceDN w:val="0"/>
        <w:adjustRightInd w:val="0"/>
        <w:spacing w:after="0" w:line="360" w:lineRule="auto"/>
        <w:rPr>
          <w:rFonts w:ascii="Arial" w:hAnsi="Arial" w:cs="Arial"/>
          <w:sz w:val="24"/>
          <w:szCs w:val="24"/>
        </w:rPr>
      </w:pPr>
      <w:r w:rsidRPr="001762A1">
        <w:rPr>
          <w:rFonts w:ascii="Arial" w:hAnsi="Arial" w:cs="Arial"/>
          <w:sz w:val="24"/>
          <w:szCs w:val="24"/>
        </w:rPr>
        <w:t xml:space="preserve">Planning is an essential component of good performance management and the delivery of effective and efficient services. It acts as a tool for making decisions about resource allocation and assists services/teams in staying focused on </w:t>
      </w:r>
      <w:r w:rsidRPr="001762A1">
        <w:rPr>
          <w:rFonts w:ascii="Arial" w:hAnsi="Arial" w:cs="Arial"/>
          <w:sz w:val="24"/>
          <w:szCs w:val="24"/>
        </w:rPr>
        <w:lastRenderedPageBreak/>
        <w:t xml:space="preserve">delivering ambitions, even during time of change. </w:t>
      </w:r>
      <w:r w:rsidR="004E1E64">
        <w:rPr>
          <w:rFonts w:ascii="Arial" w:hAnsi="Arial" w:cs="Arial"/>
          <w:sz w:val="24"/>
          <w:szCs w:val="24"/>
        </w:rPr>
        <w:t>A good example of this happened in</w:t>
      </w:r>
      <w:r w:rsidR="0033717C">
        <w:rPr>
          <w:rFonts w:ascii="Arial" w:hAnsi="Arial" w:cs="Arial"/>
          <w:sz w:val="24"/>
          <w:szCs w:val="24"/>
        </w:rPr>
        <w:t xml:space="preserve"> </w:t>
      </w:r>
      <w:r w:rsidR="007C471B">
        <w:rPr>
          <w:rFonts w:ascii="Arial" w:hAnsi="Arial" w:cs="Arial"/>
          <w:sz w:val="24"/>
          <w:szCs w:val="24"/>
        </w:rPr>
        <w:t xml:space="preserve">early </w:t>
      </w:r>
      <w:r w:rsidR="0033717C">
        <w:rPr>
          <w:rFonts w:ascii="Arial" w:hAnsi="Arial" w:cs="Arial"/>
          <w:sz w:val="24"/>
          <w:szCs w:val="24"/>
        </w:rPr>
        <w:t>2020</w:t>
      </w:r>
      <w:r w:rsidR="00280284">
        <w:rPr>
          <w:rFonts w:ascii="Arial" w:hAnsi="Arial" w:cs="Arial"/>
          <w:sz w:val="24"/>
          <w:szCs w:val="24"/>
        </w:rPr>
        <w:t>,</w:t>
      </w:r>
      <w:r w:rsidR="0033717C">
        <w:rPr>
          <w:rFonts w:ascii="Arial" w:hAnsi="Arial" w:cs="Arial"/>
          <w:sz w:val="24"/>
          <w:szCs w:val="24"/>
        </w:rPr>
        <w:t xml:space="preserve"> </w:t>
      </w:r>
      <w:r w:rsidR="004E1E64">
        <w:rPr>
          <w:rFonts w:ascii="Arial" w:hAnsi="Arial" w:cs="Arial"/>
          <w:sz w:val="24"/>
          <w:szCs w:val="24"/>
        </w:rPr>
        <w:t xml:space="preserve">when </w:t>
      </w:r>
      <w:r w:rsidR="0033717C">
        <w:rPr>
          <w:rFonts w:ascii="Arial" w:hAnsi="Arial" w:cs="Arial"/>
          <w:sz w:val="24"/>
          <w:szCs w:val="24"/>
        </w:rPr>
        <w:t>it became self-evident that Council’s emergency planning capabilities came to the fore in being able to sustain front-line service delivery in the face of the first waves of Covid-19</w:t>
      </w:r>
      <w:r w:rsidR="00280284">
        <w:rPr>
          <w:rFonts w:ascii="Arial" w:hAnsi="Arial" w:cs="Arial"/>
          <w:sz w:val="24"/>
          <w:szCs w:val="24"/>
        </w:rPr>
        <w:t xml:space="preserve"> </w:t>
      </w:r>
      <w:r w:rsidR="004E1E64">
        <w:rPr>
          <w:rFonts w:ascii="Arial" w:hAnsi="Arial" w:cs="Arial"/>
          <w:sz w:val="24"/>
          <w:szCs w:val="24"/>
        </w:rPr>
        <w:t xml:space="preserve">and the subsequent </w:t>
      </w:r>
      <w:r w:rsidR="00280284">
        <w:rPr>
          <w:rFonts w:ascii="Arial" w:hAnsi="Arial" w:cs="Arial"/>
          <w:sz w:val="24"/>
          <w:szCs w:val="24"/>
        </w:rPr>
        <w:t>restrictions</w:t>
      </w:r>
      <w:r w:rsidR="0033717C">
        <w:rPr>
          <w:rFonts w:ascii="Arial" w:hAnsi="Arial" w:cs="Arial"/>
          <w:sz w:val="24"/>
          <w:szCs w:val="24"/>
        </w:rPr>
        <w:t>.</w:t>
      </w:r>
    </w:p>
    <w:p w14:paraId="2110C4A2" w14:textId="77777777" w:rsidR="0033717C" w:rsidRDefault="0033717C" w:rsidP="001A6443">
      <w:pPr>
        <w:autoSpaceDE w:val="0"/>
        <w:autoSpaceDN w:val="0"/>
        <w:adjustRightInd w:val="0"/>
        <w:spacing w:after="0" w:line="360" w:lineRule="auto"/>
        <w:rPr>
          <w:rFonts w:ascii="Arial" w:hAnsi="Arial" w:cs="Arial"/>
          <w:sz w:val="24"/>
          <w:szCs w:val="24"/>
        </w:rPr>
      </w:pPr>
    </w:p>
    <w:p w14:paraId="1B5451D9" w14:textId="6ABE0209" w:rsidR="0033717C" w:rsidRPr="001762A1" w:rsidRDefault="006C7AD5" w:rsidP="001A6443">
      <w:pPr>
        <w:autoSpaceDE w:val="0"/>
        <w:autoSpaceDN w:val="0"/>
        <w:adjustRightInd w:val="0"/>
        <w:spacing w:after="0" w:line="360" w:lineRule="auto"/>
        <w:contextualSpacing/>
        <w:rPr>
          <w:rFonts w:ascii="Arial" w:hAnsi="Arial" w:cs="Arial"/>
          <w:sz w:val="24"/>
          <w:szCs w:val="24"/>
        </w:rPr>
      </w:pPr>
      <w:r w:rsidRPr="001762A1">
        <w:rPr>
          <w:rFonts w:ascii="Arial" w:hAnsi="Arial" w:cs="Arial"/>
          <w:sz w:val="24"/>
          <w:szCs w:val="24"/>
        </w:rPr>
        <w:t>The business planning process translates high-level objectives (e.g. Community and Corporate Plan</w:t>
      </w:r>
      <w:r w:rsidR="00DB165F" w:rsidRPr="001762A1">
        <w:rPr>
          <w:rFonts w:ascii="Arial" w:hAnsi="Arial" w:cs="Arial"/>
          <w:sz w:val="24"/>
          <w:szCs w:val="24"/>
        </w:rPr>
        <w:t>s</w:t>
      </w:r>
      <w:r w:rsidRPr="001762A1">
        <w:rPr>
          <w:rFonts w:ascii="Arial" w:hAnsi="Arial" w:cs="Arial"/>
          <w:sz w:val="24"/>
          <w:szCs w:val="24"/>
        </w:rPr>
        <w:t>) into management action linked to performance measures</w:t>
      </w:r>
      <w:r w:rsidR="00D72504" w:rsidRPr="001762A1">
        <w:rPr>
          <w:rFonts w:ascii="Arial" w:hAnsi="Arial" w:cs="Arial"/>
          <w:sz w:val="24"/>
          <w:szCs w:val="24"/>
        </w:rPr>
        <w:t>.</w:t>
      </w:r>
      <w:r w:rsidR="0033717C">
        <w:rPr>
          <w:rFonts w:ascii="Arial" w:hAnsi="Arial" w:cs="Arial"/>
          <w:sz w:val="24"/>
          <w:szCs w:val="24"/>
        </w:rPr>
        <w:t xml:space="preserve"> </w:t>
      </w:r>
      <w:r w:rsidR="000466C5">
        <w:rPr>
          <w:rFonts w:ascii="Arial" w:hAnsi="Arial" w:cs="Arial"/>
          <w:sz w:val="24"/>
          <w:szCs w:val="24"/>
        </w:rPr>
        <w:t>This process is</w:t>
      </w:r>
      <w:r w:rsidRPr="001762A1">
        <w:rPr>
          <w:rFonts w:ascii="Arial" w:hAnsi="Arial" w:cs="Arial"/>
          <w:sz w:val="24"/>
          <w:szCs w:val="24"/>
        </w:rPr>
        <w:t xml:space="preserve"> undertaken at all levels of the organisation, producing a hierarchy framework of plans that all feed up wards (the “golden Thread”) and are aligned to the Council’s overarching vision (as outlined in the Corporate plan).</w:t>
      </w:r>
      <w:r w:rsidR="002A249F">
        <w:rPr>
          <w:rFonts w:ascii="Arial" w:hAnsi="Arial" w:cs="Arial"/>
          <w:sz w:val="24"/>
          <w:szCs w:val="24"/>
        </w:rPr>
        <w:t xml:space="preserve"> </w:t>
      </w:r>
      <w:r w:rsidR="000466C5">
        <w:rPr>
          <w:rFonts w:ascii="Arial" w:hAnsi="Arial" w:cs="Arial"/>
          <w:sz w:val="24"/>
          <w:szCs w:val="24"/>
        </w:rPr>
        <w:t>The business plans for 2023 to 2024</w:t>
      </w:r>
      <w:r w:rsidR="0033717C">
        <w:rPr>
          <w:rFonts w:ascii="Arial" w:hAnsi="Arial" w:cs="Arial"/>
          <w:sz w:val="24"/>
          <w:szCs w:val="24"/>
        </w:rPr>
        <w:t xml:space="preserve"> were </w:t>
      </w:r>
      <w:r w:rsidR="00960CF4">
        <w:rPr>
          <w:rFonts w:ascii="Arial" w:hAnsi="Arial" w:cs="Arial"/>
          <w:sz w:val="24"/>
          <w:szCs w:val="24"/>
        </w:rPr>
        <w:t xml:space="preserve">developed </w:t>
      </w:r>
      <w:r w:rsidR="0033717C">
        <w:rPr>
          <w:rFonts w:ascii="Arial" w:hAnsi="Arial" w:cs="Arial"/>
          <w:sz w:val="24"/>
          <w:szCs w:val="24"/>
        </w:rPr>
        <w:t xml:space="preserve">by </w:t>
      </w:r>
      <w:r w:rsidR="007C471B">
        <w:rPr>
          <w:rFonts w:ascii="Arial" w:hAnsi="Arial" w:cs="Arial"/>
          <w:sz w:val="24"/>
          <w:szCs w:val="24"/>
        </w:rPr>
        <w:t xml:space="preserve">Service Directors, </w:t>
      </w:r>
      <w:r w:rsidR="00960CF4">
        <w:rPr>
          <w:rFonts w:ascii="Arial" w:hAnsi="Arial" w:cs="Arial"/>
          <w:sz w:val="24"/>
          <w:szCs w:val="24"/>
        </w:rPr>
        <w:t xml:space="preserve">with their teams and taken through </w:t>
      </w:r>
      <w:r w:rsidR="00A26FF8">
        <w:rPr>
          <w:rFonts w:ascii="Arial" w:hAnsi="Arial" w:cs="Arial"/>
          <w:sz w:val="24"/>
          <w:szCs w:val="24"/>
        </w:rPr>
        <w:t>each</w:t>
      </w:r>
      <w:r w:rsidR="00960CF4">
        <w:rPr>
          <w:rFonts w:ascii="Arial" w:hAnsi="Arial" w:cs="Arial"/>
          <w:sz w:val="24"/>
          <w:szCs w:val="24"/>
        </w:rPr>
        <w:t xml:space="preserve"> </w:t>
      </w:r>
      <w:r w:rsidR="00A26FF8">
        <w:rPr>
          <w:rFonts w:ascii="Arial" w:hAnsi="Arial" w:cs="Arial"/>
          <w:sz w:val="24"/>
          <w:szCs w:val="24"/>
        </w:rPr>
        <w:t>services’</w:t>
      </w:r>
      <w:r w:rsidR="00960CF4">
        <w:rPr>
          <w:rFonts w:ascii="Arial" w:hAnsi="Arial" w:cs="Arial"/>
          <w:sz w:val="24"/>
          <w:szCs w:val="24"/>
        </w:rPr>
        <w:t xml:space="preserve"> respect</w:t>
      </w:r>
      <w:r w:rsidR="00ED134F">
        <w:rPr>
          <w:rFonts w:ascii="Arial" w:hAnsi="Arial" w:cs="Arial"/>
          <w:sz w:val="24"/>
          <w:szCs w:val="24"/>
        </w:rPr>
        <w:t>ive committee for approval and Co</w:t>
      </w:r>
      <w:r w:rsidR="00960CF4">
        <w:rPr>
          <w:rFonts w:ascii="Arial" w:hAnsi="Arial" w:cs="Arial"/>
          <w:sz w:val="24"/>
          <w:szCs w:val="24"/>
        </w:rPr>
        <w:t>uncil for ratification.</w:t>
      </w:r>
    </w:p>
    <w:p w14:paraId="0CD4A0E4" w14:textId="77777777" w:rsidR="007C471B" w:rsidRDefault="007C471B" w:rsidP="001A6443">
      <w:pPr>
        <w:spacing w:line="360" w:lineRule="auto"/>
        <w:rPr>
          <w:rFonts w:ascii="Arial" w:hAnsi="Arial" w:cs="Arial"/>
          <w:sz w:val="24"/>
          <w:szCs w:val="24"/>
        </w:rPr>
      </w:pPr>
    </w:p>
    <w:p w14:paraId="542D0100" w14:textId="77777777" w:rsidR="00A94C6B" w:rsidRPr="001762A1" w:rsidRDefault="00960CF4" w:rsidP="001A6443">
      <w:pPr>
        <w:spacing w:line="360" w:lineRule="auto"/>
        <w:rPr>
          <w:rFonts w:ascii="Arial" w:hAnsi="Arial" w:cs="Arial"/>
          <w:sz w:val="24"/>
          <w:szCs w:val="24"/>
        </w:rPr>
      </w:pPr>
      <w:r>
        <w:rPr>
          <w:rFonts w:ascii="Arial" w:hAnsi="Arial" w:cs="Arial"/>
          <w:sz w:val="24"/>
          <w:szCs w:val="24"/>
        </w:rPr>
        <w:t>The Council’s performance management framework is set</w:t>
      </w:r>
      <w:r w:rsidR="00A94C6B" w:rsidRPr="001762A1">
        <w:rPr>
          <w:rFonts w:ascii="Arial" w:hAnsi="Arial" w:cs="Arial"/>
          <w:sz w:val="24"/>
          <w:szCs w:val="24"/>
        </w:rPr>
        <w:t xml:space="preserve"> against the statutory background of Part 12 of the Local Government (NI) 2014 Act</w:t>
      </w:r>
      <w:r>
        <w:rPr>
          <w:rFonts w:ascii="Arial" w:hAnsi="Arial" w:cs="Arial"/>
          <w:sz w:val="24"/>
          <w:szCs w:val="24"/>
        </w:rPr>
        <w:t>, where Council undertakes the following</w:t>
      </w:r>
      <w:r w:rsidR="00A94C6B" w:rsidRPr="001762A1">
        <w:rPr>
          <w:rFonts w:ascii="Arial" w:hAnsi="Arial" w:cs="Arial"/>
          <w:sz w:val="24"/>
          <w:szCs w:val="24"/>
        </w:rPr>
        <w:t>:</w:t>
      </w:r>
    </w:p>
    <w:p w14:paraId="5D8C435A" w14:textId="77777777" w:rsidR="00A94C6B" w:rsidRPr="001762A1" w:rsidRDefault="00A94C6B" w:rsidP="005E769E">
      <w:pPr>
        <w:pStyle w:val="ListParagraph"/>
        <w:numPr>
          <w:ilvl w:val="0"/>
          <w:numId w:val="2"/>
        </w:numPr>
        <w:spacing w:line="360" w:lineRule="auto"/>
        <w:ind w:left="709" w:hanging="709"/>
        <w:rPr>
          <w:rFonts w:ascii="Arial" w:hAnsi="Arial" w:cs="Arial"/>
          <w:sz w:val="24"/>
          <w:szCs w:val="24"/>
        </w:rPr>
      </w:pPr>
      <w:r w:rsidRPr="001762A1">
        <w:rPr>
          <w:rFonts w:ascii="Arial" w:hAnsi="Arial" w:cs="Arial"/>
          <w:sz w:val="24"/>
          <w:szCs w:val="24"/>
        </w:rPr>
        <w:t xml:space="preserve">Issue an Annual Corporate </w:t>
      </w:r>
      <w:r w:rsidR="004E1E64">
        <w:rPr>
          <w:rFonts w:ascii="Arial" w:hAnsi="Arial" w:cs="Arial"/>
          <w:sz w:val="24"/>
          <w:szCs w:val="24"/>
        </w:rPr>
        <w:t xml:space="preserve">Performance </w:t>
      </w:r>
      <w:r w:rsidRPr="001762A1">
        <w:rPr>
          <w:rFonts w:ascii="Arial" w:hAnsi="Arial" w:cs="Arial"/>
          <w:sz w:val="24"/>
          <w:szCs w:val="24"/>
        </w:rPr>
        <w:t>Improvement Plan</w:t>
      </w:r>
      <w:r w:rsidR="004E1E64">
        <w:rPr>
          <w:rFonts w:ascii="Arial" w:hAnsi="Arial" w:cs="Arial"/>
          <w:sz w:val="24"/>
          <w:szCs w:val="24"/>
        </w:rPr>
        <w:t xml:space="preserve"> (PIP)</w:t>
      </w:r>
    </w:p>
    <w:p w14:paraId="6900B22D" w14:textId="77777777" w:rsidR="00A94C6B" w:rsidRPr="001762A1" w:rsidRDefault="00A94C6B" w:rsidP="005E769E">
      <w:pPr>
        <w:pStyle w:val="ListParagraph"/>
        <w:numPr>
          <w:ilvl w:val="0"/>
          <w:numId w:val="2"/>
        </w:numPr>
        <w:spacing w:line="360" w:lineRule="auto"/>
        <w:ind w:left="0" w:firstLine="0"/>
        <w:rPr>
          <w:rFonts w:ascii="Arial" w:hAnsi="Arial" w:cs="Arial"/>
          <w:sz w:val="24"/>
          <w:szCs w:val="24"/>
        </w:rPr>
      </w:pPr>
      <w:r w:rsidRPr="001762A1">
        <w:rPr>
          <w:rFonts w:ascii="Arial" w:hAnsi="Arial" w:cs="Arial"/>
          <w:sz w:val="24"/>
          <w:szCs w:val="24"/>
        </w:rPr>
        <w:t>Issue a Community Plan in conjunction with our partners</w:t>
      </w:r>
    </w:p>
    <w:p w14:paraId="5AC06A6C" w14:textId="77777777" w:rsidR="00A94C6B" w:rsidRPr="001762A1" w:rsidRDefault="00A94C6B" w:rsidP="005E769E">
      <w:pPr>
        <w:pStyle w:val="ListParagraph"/>
        <w:numPr>
          <w:ilvl w:val="0"/>
          <w:numId w:val="2"/>
        </w:numPr>
        <w:spacing w:line="360" w:lineRule="auto"/>
        <w:ind w:left="709" w:hanging="709"/>
        <w:rPr>
          <w:rFonts w:ascii="Arial" w:hAnsi="Arial" w:cs="Arial"/>
          <w:sz w:val="24"/>
          <w:szCs w:val="24"/>
        </w:rPr>
      </w:pPr>
      <w:r w:rsidRPr="001762A1">
        <w:rPr>
          <w:rFonts w:ascii="Arial" w:hAnsi="Arial" w:cs="Arial"/>
          <w:sz w:val="24"/>
          <w:szCs w:val="24"/>
        </w:rPr>
        <w:t>S</w:t>
      </w:r>
      <w:r w:rsidR="00DB165F" w:rsidRPr="001762A1">
        <w:rPr>
          <w:rFonts w:ascii="Arial" w:hAnsi="Arial" w:cs="Arial"/>
          <w:sz w:val="24"/>
          <w:szCs w:val="24"/>
        </w:rPr>
        <w:t xml:space="preserve">et objectives and </w:t>
      </w:r>
      <w:r w:rsidR="00280284" w:rsidRPr="001762A1">
        <w:rPr>
          <w:rFonts w:ascii="Arial" w:hAnsi="Arial" w:cs="Arial"/>
          <w:sz w:val="24"/>
          <w:szCs w:val="24"/>
        </w:rPr>
        <w:t>targets, which</w:t>
      </w:r>
      <w:r w:rsidRPr="001762A1">
        <w:rPr>
          <w:rFonts w:ascii="Arial" w:hAnsi="Arial" w:cs="Arial"/>
          <w:sz w:val="24"/>
          <w:szCs w:val="24"/>
        </w:rPr>
        <w:t xml:space="preserve"> make a difference to our customers, reflect their needs and expectations as well as values of the Council</w:t>
      </w:r>
      <w:r w:rsidR="00DB165F" w:rsidRPr="001762A1">
        <w:rPr>
          <w:rFonts w:ascii="Arial" w:hAnsi="Arial" w:cs="Arial"/>
          <w:sz w:val="24"/>
          <w:szCs w:val="24"/>
        </w:rPr>
        <w:t>.</w:t>
      </w:r>
    </w:p>
    <w:p w14:paraId="22BF97AA" w14:textId="77777777" w:rsidR="00A94C6B" w:rsidRPr="001762A1" w:rsidRDefault="00A94C6B" w:rsidP="005E769E">
      <w:pPr>
        <w:pStyle w:val="ListParagraph"/>
        <w:numPr>
          <w:ilvl w:val="0"/>
          <w:numId w:val="2"/>
        </w:numPr>
        <w:spacing w:line="360" w:lineRule="auto"/>
        <w:ind w:left="0" w:firstLine="0"/>
        <w:rPr>
          <w:rFonts w:ascii="Arial" w:hAnsi="Arial" w:cs="Arial"/>
          <w:sz w:val="24"/>
          <w:szCs w:val="24"/>
        </w:rPr>
      </w:pPr>
      <w:r w:rsidRPr="001762A1">
        <w:rPr>
          <w:rFonts w:ascii="Arial" w:hAnsi="Arial" w:cs="Arial"/>
          <w:sz w:val="24"/>
          <w:szCs w:val="24"/>
        </w:rPr>
        <w:t>Stretch and motivate our employees and partners</w:t>
      </w:r>
      <w:r w:rsidR="00DB165F" w:rsidRPr="001762A1">
        <w:rPr>
          <w:rFonts w:ascii="Arial" w:hAnsi="Arial" w:cs="Arial"/>
          <w:sz w:val="24"/>
          <w:szCs w:val="24"/>
        </w:rPr>
        <w:t>.</w:t>
      </w:r>
    </w:p>
    <w:p w14:paraId="2B2A13D9" w14:textId="77777777" w:rsidR="00A94C6B" w:rsidRPr="001762A1" w:rsidRDefault="00A94C6B" w:rsidP="005E769E">
      <w:pPr>
        <w:pStyle w:val="ListParagraph"/>
        <w:numPr>
          <w:ilvl w:val="0"/>
          <w:numId w:val="2"/>
        </w:numPr>
        <w:spacing w:line="360" w:lineRule="auto"/>
        <w:ind w:left="0" w:firstLine="0"/>
        <w:rPr>
          <w:rFonts w:ascii="Arial" w:hAnsi="Arial" w:cs="Arial"/>
          <w:sz w:val="24"/>
          <w:szCs w:val="24"/>
        </w:rPr>
      </w:pPr>
      <w:r w:rsidRPr="001762A1">
        <w:rPr>
          <w:rFonts w:ascii="Arial" w:hAnsi="Arial" w:cs="Arial"/>
          <w:sz w:val="24"/>
          <w:szCs w:val="24"/>
        </w:rPr>
        <w:t xml:space="preserve">Convert </w:t>
      </w:r>
      <w:r w:rsidR="00D72504" w:rsidRPr="001762A1">
        <w:rPr>
          <w:rFonts w:ascii="Arial" w:hAnsi="Arial" w:cs="Arial"/>
          <w:sz w:val="24"/>
          <w:szCs w:val="24"/>
        </w:rPr>
        <w:t>top-level</w:t>
      </w:r>
      <w:r w:rsidRPr="001762A1">
        <w:rPr>
          <w:rFonts w:ascii="Arial" w:hAnsi="Arial" w:cs="Arial"/>
          <w:sz w:val="24"/>
          <w:szCs w:val="24"/>
        </w:rPr>
        <w:t xml:space="preserve"> outcomes into specific actions at appropriate levels</w:t>
      </w:r>
      <w:r w:rsidR="006E1076" w:rsidRPr="001762A1">
        <w:rPr>
          <w:rFonts w:ascii="Arial" w:hAnsi="Arial" w:cs="Arial"/>
          <w:sz w:val="24"/>
          <w:szCs w:val="24"/>
        </w:rPr>
        <w:t>.</w:t>
      </w:r>
    </w:p>
    <w:p w14:paraId="0848436D" w14:textId="77777777" w:rsidR="00A94C6B" w:rsidRPr="001762A1" w:rsidRDefault="00A94C6B" w:rsidP="005E769E">
      <w:pPr>
        <w:pStyle w:val="ListParagraph"/>
        <w:numPr>
          <w:ilvl w:val="0"/>
          <w:numId w:val="2"/>
        </w:numPr>
        <w:spacing w:line="360" w:lineRule="auto"/>
        <w:ind w:left="0" w:firstLine="0"/>
        <w:rPr>
          <w:rFonts w:ascii="Arial" w:hAnsi="Arial" w:cs="Arial"/>
          <w:sz w:val="24"/>
          <w:szCs w:val="24"/>
        </w:rPr>
      </w:pPr>
      <w:r w:rsidRPr="001762A1">
        <w:rPr>
          <w:rFonts w:ascii="Arial" w:hAnsi="Arial" w:cs="Arial"/>
          <w:sz w:val="24"/>
          <w:szCs w:val="24"/>
        </w:rPr>
        <w:t>Assign clear ownership and accountability</w:t>
      </w:r>
      <w:r w:rsidR="006E1076" w:rsidRPr="001762A1">
        <w:rPr>
          <w:rFonts w:ascii="Arial" w:hAnsi="Arial" w:cs="Arial"/>
          <w:sz w:val="24"/>
          <w:szCs w:val="24"/>
        </w:rPr>
        <w:t>.</w:t>
      </w:r>
    </w:p>
    <w:p w14:paraId="574F6D09" w14:textId="77777777" w:rsidR="00A94C6B" w:rsidRPr="001762A1" w:rsidRDefault="00A94C6B" w:rsidP="005E769E">
      <w:pPr>
        <w:pStyle w:val="ListParagraph"/>
        <w:numPr>
          <w:ilvl w:val="0"/>
          <w:numId w:val="2"/>
        </w:numPr>
        <w:spacing w:line="360" w:lineRule="auto"/>
        <w:ind w:left="709" w:hanging="709"/>
        <w:rPr>
          <w:rFonts w:ascii="Arial" w:hAnsi="Arial" w:cs="Arial"/>
          <w:sz w:val="24"/>
          <w:szCs w:val="24"/>
        </w:rPr>
      </w:pPr>
      <w:r w:rsidRPr="001762A1">
        <w:rPr>
          <w:rFonts w:ascii="Arial" w:hAnsi="Arial" w:cs="Arial"/>
          <w:sz w:val="24"/>
          <w:szCs w:val="24"/>
        </w:rPr>
        <w:t>Measure and review overall council progress at least quarterly and take action to address shortcomings</w:t>
      </w:r>
      <w:r w:rsidR="006E1076" w:rsidRPr="001762A1">
        <w:rPr>
          <w:rFonts w:ascii="Arial" w:hAnsi="Arial" w:cs="Arial"/>
          <w:sz w:val="24"/>
          <w:szCs w:val="24"/>
        </w:rPr>
        <w:t>.</w:t>
      </w:r>
    </w:p>
    <w:p w14:paraId="1D16D434" w14:textId="77777777" w:rsidR="002601EB" w:rsidRPr="001762A1" w:rsidRDefault="00A94C6B" w:rsidP="005E769E">
      <w:pPr>
        <w:pStyle w:val="ListParagraph"/>
        <w:numPr>
          <w:ilvl w:val="0"/>
          <w:numId w:val="2"/>
        </w:numPr>
        <w:spacing w:line="360" w:lineRule="auto"/>
        <w:ind w:left="0" w:firstLine="0"/>
        <w:rPr>
          <w:rFonts w:ascii="Arial" w:hAnsi="Arial" w:cs="Arial"/>
          <w:sz w:val="24"/>
          <w:szCs w:val="24"/>
        </w:rPr>
      </w:pPr>
      <w:r w:rsidRPr="001762A1">
        <w:rPr>
          <w:rFonts w:ascii="Arial" w:hAnsi="Arial" w:cs="Arial"/>
          <w:sz w:val="24"/>
          <w:szCs w:val="24"/>
        </w:rPr>
        <w:t>Engage all areas of the Council in performance improvement</w:t>
      </w:r>
    </w:p>
    <w:p w14:paraId="0FD791E1" w14:textId="77777777" w:rsidR="00A94C6B" w:rsidRDefault="00A94C6B" w:rsidP="005E769E">
      <w:pPr>
        <w:pStyle w:val="ListParagraph"/>
        <w:numPr>
          <w:ilvl w:val="0"/>
          <w:numId w:val="2"/>
        </w:numPr>
        <w:spacing w:line="360" w:lineRule="auto"/>
        <w:ind w:left="0" w:firstLine="0"/>
        <w:rPr>
          <w:rFonts w:ascii="Arial" w:hAnsi="Arial" w:cs="Arial"/>
          <w:sz w:val="24"/>
          <w:szCs w:val="24"/>
        </w:rPr>
      </w:pPr>
      <w:r w:rsidRPr="001762A1">
        <w:rPr>
          <w:rFonts w:ascii="Arial" w:hAnsi="Arial" w:cs="Arial"/>
          <w:sz w:val="24"/>
          <w:szCs w:val="24"/>
        </w:rPr>
        <w:t>Scrutinise what we do to ensure value for money</w:t>
      </w:r>
      <w:r w:rsidR="00280284">
        <w:rPr>
          <w:rFonts w:ascii="Arial" w:hAnsi="Arial" w:cs="Arial"/>
          <w:sz w:val="24"/>
          <w:szCs w:val="24"/>
        </w:rPr>
        <w:t>.</w:t>
      </w:r>
    </w:p>
    <w:p w14:paraId="5C04270C" w14:textId="77777777" w:rsidR="00280284" w:rsidRPr="001762A1" w:rsidRDefault="00280284" w:rsidP="00280284">
      <w:pPr>
        <w:pStyle w:val="ListParagraph"/>
        <w:spacing w:line="360" w:lineRule="auto"/>
        <w:ind w:left="0"/>
        <w:rPr>
          <w:rFonts w:ascii="Arial" w:hAnsi="Arial" w:cs="Arial"/>
          <w:sz w:val="24"/>
          <w:szCs w:val="24"/>
        </w:rPr>
      </w:pPr>
    </w:p>
    <w:p w14:paraId="265AEE0C" w14:textId="77777777" w:rsidR="00A94C6B" w:rsidRPr="001762A1" w:rsidRDefault="001A27DF" w:rsidP="001A6443">
      <w:pPr>
        <w:spacing w:line="360" w:lineRule="auto"/>
        <w:rPr>
          <w:rFonts w:ascii="Arial" w:hAnsi="Arial" w:cs="Arial"/>
          <w:sz w:val="24"/>
          <w:szCs w:val="24"/>
        </w:rPr>
      </w:pPr>
      <w:r>
        <w:rPr>
          <w:rFonts w:ascii="Arial" w:hAnsi="Arial" w:cs="Arial"/>
          <w:sz w:val="24"/>
          <w:szCs w:val="24"/>
        </w:rPr>
        <w:t xml:space="preserve">We </w:t>
      </w:r>
      <w:r w:rsidR="00A94C6B" w:rsidRPr="001762A1">
        <w:rPr>
          <w:rFonts w:ascii="Arial" w:hAnsi="Arial" w:cs="Arial"/>
          <w:sz w:val="24"/>
          <w:szCs w:val="24"/>
        </w:rPr>
        <w:t xml:space="preserve">ensure through our performance management process that the Community plan outcomes and corporate plan priorities and annual improvement objectives (where relevant) are reflected through our service delivery and through our appraisal scheme, this is reflected for individual staff members through their </w:t>
      </w:r>
      <w:r w:rsidR="00A94C6B" w:rsidRPr="001762A1">
        <w:rPr>
          <w:rFonts w:ascii="Arial" w:hAnsi="Arial" w:cs="Arial"/>
          <w:sz w:val="24"/>
          <w:szCs w:val="24"/>
        </w:rPr>
        <w:lastRenderedPageBreak/>
        <w:t xml:space="preserve">personal development plans (refer </w:t>
      </w:r>
      <w:r w:rsidR="005D542A" w:rsidRPr="001762A1">
        <w:rPr>
          <w:rFonts w:ascii="Arial" w:hAnsi="Arial" w:cs="Arial"/>
          <w:sz w:val="24"/>
          <w:szCs w:val="24"/>
        </w:rPr>
        <w:t xml:space="preserve">to </w:t>
      </w:r>
      <w:r w:rsidR="00BD0E64">
        <w:rPr>
          <w:rFonts w:ascii="Arial" w:hAnsi="Arial" w:cs="Arial"/>
          <w:sz w:val="24"/>
          <w:szCs w:val="24"/>
        </w:rPr>
        <w:t xml:space="preserve">diagram 3.4.2 </w:t>
      </w:r>
      <w:r w:rsidR="005D542A" w:rsidRPr="001762A1">
        <w:rPr>
          <w:rFonts w:ascii="Arial" w:hAnsi="Arial" w:cs="Arial"/>
          <w:sz w:val="24"/>
          <w:szCs w:val="24"/>
        </w:rPr>
        <w:t>-</w:t>
      </w:r>
      <w:r w:rsidR="00A94C6B" w:rsidRPr="001762A1">
        <w:rPr>
          <w:rFonts w:ascii="Arial" w:hAnsi="Arial" w:cs="Arial"/>
          <w:sz w:val="24"/>
          <w:szCs w:val="24"/>
        </w:rPr>
        <w:t xml:space="preserve"> Mid Ulster District Council’s </w:t>
      </w:r>
      <w:r w:rsidR="004E1E64">
        <w:rPr>
          <w:rFonts w:ascii="Arial" w:hAnsi="Arial" w:cs="Arial"/>
          <w:sz w:val="24"/>
          <w:szCs w:val="24"/>
        </w:rPr>
        <w:t xml:space="preserve">step </w:t>
      </w:r>
      <w:r w:rsidR="00A94C6B" w:rsidRPr="001762A1">
        <w:rPr>
          <w:rFonts w:ascii="Arial" w:hAnsi="Arial" w:cs="Arial"/>
          <w:sz w:val="24"/>
          <w:szCs w:val="24"/>
        </w:rPr>
        <w:t xml:space="preserve">approach to </w:t>
      </w:r>
      <w:r w:rsidR="00A94C6B" w:rsidRPr="00B732EC">
        <w:rPr>
          <w:rFonts w:ascii="Arial" w:hAnsi="Arial" w:cs="Arial"/>
          <w:sz w:val="24"/>
          <w:szCs w:val="24"/>
        </w:rPr>
        <w:t>managing performance</w:t>
      </w:r>
      <w:r w:rsidR="00A14ED8" w:rsidRPr="00B732EC">
        <w:rPr>
          <w:rFonts w:ascii="Arial" w:hAnsi="Arial" w:cs="Arial"/>
          <w:sz w:val="24"/>
          <w:szCs w:val="24"/>
        </w:rPr>
        <w:t xml:space="preserve"> page 13</w:t>
      </w:r>
      <w:r w:rsidR="00A94C6B" w:rsidRPr="00B732EC">
        <w:rPr>
          <w:rFonts w:ascii="Arial" w:hAnsi="Arial" w:cs="Arial"/>
          <w:sz w:val="24"/>
          <w:szCs w:val="24"/>
        </w:rPr>
        <w:t>).</w:t>
      </w:r>
    </w:p>
    <w:p w14:paraId="096B116A" w14:textId="77777777" w:rsidR="00127863" w:rsidRDefault="00A94C6B" w:rsidP="001A6443">
      <w:pPr>
        <w:spacing w:line="360" w:lineRule="auto"/>
        <w:rPr>
          <w:rFonts w:ascii="Arial" w:hAnsi="Arial" w:cs="Arial"/>
          <w:b/>
          <w:sz w:val="24"/>
          <w:szCs w:val="24"/>
        </w:rPr>
      </w:pPr>
      <w:r w:rsidRPr="001762A1">
        <w:rPr>
          <w:rFonts w:ascii="Arial" w:hAnsi="Arial" w:cs="Arial"/>
          <w:sz w:val="24"/>
          <w:szCs w:val="24"/>
        </w:rPr>
        <w:t>We rely on having good information on which to base our decisions on how to deliver our services more efficiently and effectively. Successful performance management is organised and structured to allow people to work together to do the right things.</w:t>
      </w:r>
      <w:r w:rsidR="004E1E64">
        <w:rPr>
          <w:rFonts w:ascii="Arial" w:hAnsi="Arial" w:cs="Arial"/>
          <w:sz w:val="24"/>
          <w:szCs w:val="24"/>
        </w:rPr>
        <w:t xml:space="preserve"> The diagram</w:t>
      </w:r>
      <w:r w:rsidR="002A249F">
        <w:rPr>
          <w:rFonts w:ascii="Arial" w:hAnsi="Arial" w:cs="Arial"/>
          <w:sz w:val="24"/>
          <w:szCs w:val="24"/>
        </w:rPr>
        <w:t xml:space="preserve"> below </w:t>
      </w:r>
      <w:r w:rsidR="002A249F" w:rsidRPr="002A249F">
        <w:rPr>
          <w:rFonts w:ascii="Arial" w:hAnsi="Arial" w:cs="Arial"/>
          <w:sz w:val="24"/>
          <w:szCs w:val="24"/>
        </w:rPr>
        <w:t xml:space="preserve">outlines </w:t>
      </w:r>
      <w:r w:rsidR="00127863" w:rsidRPr="002A249F">
        <w:rPr>
          <w:rFonts w:ascii="Arial" w:hAnsi="Arial" w:cs="Arial"/>
          <w:sz w:val="24"/>
          <w:szCs w:val="24"/>
        </w:rPr>
        <w:t xml:space="preserve">Mid Ulster District Council’s </w:t>
      </w:r>
      <w:r w:rsidR="004E1E64">
        <w:rPr>
          <w:rFonts w:ascii="Arial" w:hAnsi="Arial" w:cs="Arial"/>
          <w:sz w:val="24"/>
          <w:szCs w:val="24"/>
        </w:rPr>
        <w:t xml:space="preserve">(MUDC) </w:t>
      </w:r>
      <w:r w:rsidR="00127863" w:rsidRPr="002A249F">
        <w:rPr>
          <w:rFonts w:ascii="Arial" w:hAnsi="Arial" w:cs="Arial"/>
          <w:sz w:val="24"/>
          <w:szCs w:val="24"/>
        </w:rPr>
        <w:t>Strategic Planning Framework (Golden Thread</w:t>
      </w:r>
      <w:r w:rsidR="00127863" w:rsidRPr="001762A1">
        <w:rPr>
          <w:rFonts w:ascii="Arial" w:hAnsi="Arial" w:cs="Arial"/>
          <w:b/>
          <w:sz w:val="24"/>
          <w:szCs w:val="24"/>
        </w:rPr>
        <w:t>)</w:t>
      </w:r>
    </w:p>
    <w:p w14:paraId="6B87B4D2" w14:textId="77777777" w:rsidR="00123EA3" w:rsidRDefault="00123EA3" w:rsidP="00123EA3">
      <w:pPr>
        <w:autoSpaceDE w:val="0"/>
        <w:autoSpaceDN w:val="0"/>
        <w:adjustRightInd w:val="0"/>
        <w:spacing w:after="0" w:line="360" w:lineRule="auto"/>
        <w:rPr>
          <w:rFonts w:ascii="Arial" w:hAnsi="Arial" w:cs="Arial"/>
          <w:b/>
          <w:sz w:val="24"/>
          <w:szCs w:val="24"/>
        </w:rPr>
      </w:pPr>
      <w:r>
        <w:rPr>
          <w:rFonts w:ascii="Arial" w:hAnsi="Arial" w:cs="Arial"/>
          <w:b/>
          <w:sz w:val="24"/>
          <w:szCs w:val="24"/>
        </w:rPr>
        <w:t xml:space="preserve">Diagram </w:t>
      </w:r>
      <w:r w:rsidR="00BD0E64">
        <w:rPr>
          <w:rFonts w:ascii="Arial" w:hAnsi="Arial" w:cs="Arial"/>
          <w:b/>
          <w:sz w:val="24"/>
          <w:szCs w:val="24"/>
        </w:rPr>
        <w:t xml:space="preserve">3.4.1 </w:t>
      </w:r>
      <w:r>
        <w:rPr>
          <w:rFonts w:ascii="Arial" w:hAnsi="Arial" w:cs="Arial"/>
          <w:b/>
          <w:sz w:val="24"/>
          <w:szCs w:val="24"/>
        </w:rPr>
        <w:t>– MUDC’s Strategic Planning Framework</w:t>
      </w:r>
    </w:p>
    <w:p w14:paraId="5030C7A9" w14:textId="77777777" w:rsidR="00123EA3" w:rsidRPr="001762A1" w:rsidRDefault="00123EA3" w:rsidP="001A6443">
      <w:pPr>
        <w:spacing w:line="360" w:lineRule="auto"/>
        <w:rPr>
          <w:rFonts w:ascii="Arial" w:hAnsi="Arial" w:cs="Arial"/>
          <w:sz w:val="24"/>
          <w:szCs w:val="24"/>
        </w:rPr>
      </w:pPr>
      <w:r w:rsidRPr="00127863">
        <w:rPr>
          <w:noProof/>
          <w:lang w:eastAsia="en-GB"/>
        </w:rPr>
        <w:drawing>
          <wp:inline distT="0" distB="0" distL="0" distR="0" wp14:anchorId="39B4194F" wp14:editId="793D2417">
            <wp:extent cx="5505450" cy="2876550"/>
            <wp:effectExtent l="0" t="0" r="0" b="0"/>
            <wp:docPr id="4" name="Picture 4" descr="Diagram shows Mid Ulster District Council’s Strategic Planning Framework (Golden Thread), Hierarchy from: Long-term plans i.e. Strategic Plans such. 10 year Community Plan, &amp; Local Development Plan. Medium Term plans such as Community Plan, Capital Plans, and Medium Term Financial Plans. Short-term plans e.g. Annual Improvement Plan, Then Directorate, Service Plans, and Risk Registers, to finally Team and Individual Plans and Personal Development Plans." title="Diagram - Mid Ulster District Council’s Strategic Planning Framework (Golden Thr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05450" cy="2876550"/>
                    </a:xfrm>
                    <a:prstGeom prst="rect">
                      <a:avLst/>
                    </a:prstGeom>
                    <a:noFill/>
                    <a:ln>
                      <a:noFill/>
                    </a:ln>
                  </pic:spPr>
                </pic:pic>
              </a:graphicData>
            </a:graphic>
          </wp:inline>
        </w:drawing>
      </w:r>
    </w:p>
    <w:p w14:paraId="7A688378" w14:textId="77777777" w:rsidR="0067174C" w:rsidRDefault="0067174C" w:rsidP="00267C8B">
      <w:pPr>
        <w:autoSpaceDE w:val="0"/>
        <w:autoSpaceDN w:val="0"/>
        <w:adjustRightInd w:val="0"/>
        <w:spacing w:after="0" w:line="360" w:lineRule="auto"/>
        <w:rPr>
          <w:rFonts w:ascii="Arial" w:hAnsi="Arial" w:cs="Arial"/>
          <w:b/>
          <w:sz w:val="24"/>
          <w:szCs w:val="24"/>
        </w:rPr>
      </w:pPr>
    </w:p>
    <w:p w14:paraId="16889413" w14:textId="77777777" w:rsidR="001A5790" w:rsidRPr="001762A1" w:rsidRDefault="006230EA" w:rsidP="00261EAF">
      <w:pPr>
        <w:pStyle w:val="Heading4"/>
        <w:spacing w:line="360" w:lineRule="auto"/>
      </w:pPr>
      <w:r>
        <w:t>3.5</w:t>
      </w:r>
      <w:r>
        <w:tab/>
      </w:r>
      <w:r w:rsidR="001A5790" w:rsidRPr="001762A1">
        <w:t>Community Plan</w:t>
      </w:r>
    </w:p>
    <w:p w14:paraId="10A54B96" w14:textId="77777777" w:rsidR="001A5790" w:rsidRDefault="001A5790" w:rsidP="00261EAF">
      <w:pPr>
        <w:autoSpaceDE w:val="0"/>
        <w:autoSpaceDN w:val="0"/>
        <w:adjustRightInd w:val="0"/>
        <w:spacing w:after="0" w:line="360" w:lineRule="auto"/>
        <w:rPr>
          <w:rFonts w:ascii="Arial" w:hAnsi="Arial" w:cs="Arial"/>
          <w:sz w:val="24"/>
          <w:szCs w:val="24"/>
        </w:rPr>
      </w:pPr>
      <w:r w:rsidRPr="001762A1">
        <w:rPr>
          <w:rFonts w:ascii="Arial" w:hAnsi="Arial" w:cs="Arial"/>
          <w:sz w:val="24"/>
          <w:szCs w:val="24"/>
        </w:rPr>
        <w:t>The 10-year plan for Mid Ulster “Our Community Plan” is the sovereign plan for Mid Ulster and forms part of the new statutory duty, which requires Council to “initiate, maintain, facilitate, and participate in community planning for the district”</w:t>
      </w:r>
      <w:r w:rsidR="006C7AD5" w:rsidRPr="001762A1">
        <w:rPr>
          <w:rFonts w:ascii="Arial" w:hAnsi="Arial" w:cs="Arial"/>
          <w:sz w:val="24"/>
          <w:szCs w:val="24"/>
        </w:rPr>
        <w:t>,</w:t>
      </w:r>
      <w:r w:rsidRPr="001762A1">
        <w:rPr>
          <w:rFonts w:ascii="Arial" w:hAnsi="Arial" w:cs="Arial"/>
          <w:sz w:val="24"/>
          <w:szCs w:val="24"/>
        </w:rPr>
        <w:t xml:space="preserve"> (the Community Plan is available on our web site</w:t>
      </w:r>
      <w:r w:rsidR="007C471B">
        <w:rPr>
          <w:rFonts w:ascii="Arial" w:hAnsi="Arial" w:cs="Arial"/>
          <w:sz w:val="24"/>
          <w:szCs w:val="24"/>
        </w:rPr>
        <w:t xml:space="preserve"> and was published in 2017</w:t>
      </w:r>
      <w:r w:rsidRPr="001762A1">
        <w:rPr>
          <w:rFonts w:ascii="Arial" w:hAnsi="Arial" w:cs="Arial"/>
          <w:sz w:val="24"/>
          <w:szCs w:val="24"/>
        </w:rPr>
        <w:t>).</w:t>
      </w:r>
      <w:r w:rsidR="00960CF4">
        <w:rPr>
          <w:rFonts w:ascii="Arial" w:hAnsi="Arial" w:cs="Arial"/>
          <w:sz w:val="24"/>
          <w:szCs w:val="24"/>
        </w:rPr>
        <w:t xml:space="preserve"> </w:t>
      </w:r>
      <w:r w:rsidRPr="001762A1">
        <w:rPr>
          <w:rFonts w:ascii="Arial" w:hAnsi="Arial" w:cs="Arial"/>
          <w:sz w:val="24"/>
          <w:szCs w:val="24"/>
        </w:rPr>
        <w:t xml:space="preserve">Community planning involves integrating all the various streams of public life e.g. education, community safety, health, the voluntary sector, arts, leisure etc. to produce a plan that will set out the future direction of the Mid Ulster District Council area. </w:t>
      </w:r>
    </w:p>
    <w:p w14:paraId="30517330" w14:textId="77777777" w:rsidR="00026591" w:rsidRPr="001762A1" w:rsidRDefault="00026591" w:rsidP="00026591">
      <w:pPr>
        <w:autoSpaceDE w:val="0"/>
        <w:autoSpaceDN w:val="0"/>
        <w:adjustRightInd w:val="0"/>
        <w:spacing w:after="0" w:line="360" w:lineRule="auto"/>
        <w:rPr>
          <w:rFonts w:ascii="Arial" w:hAnsi="Arial" w:cs="Arial"/>
          <w:sz w:val="24"/>
          <w:szCs w:val="24"/>
        </w:rPr>
      </w:pPr>
    </w:p>
    <w:p w14:paraId="3FBCCD08" w14:textId="77777777" w:rsidR="006A3C44" w:rsidRDefault="00026591" w:rsidP="006A3C44">
      <w:pPr>
        <w:autoSpaceDE w:val="0"/>
        <w:autoSpaceDN w:val="0"/>
        <w:adjustRightInd w:val="0"/>
        <w:spacing w:after="0" w:line="360" w:lineRule="auto"/>
        <w:rPr>
          <w:rFonts w:ascii="Arial" w:hAnsi="Arial" w:cs="Arial"/>
          <w:color w:val="272627"/>
          <w:sz w:val="24"/>
          <w:szCs w:val="24"/>
        </w:rPr>
      </w:pPr>
      <w:r w:rsidRPr="001762A1">
        <w:rPr>
          <w:rFonts w:ascii="Arial" w:hAnsi="Arial" w:cs="Arial"/>
          <w:sz w:val="24"/>
          <w:szCs w:val="24"/>
        </w:rPr>
        <w:t>The Community Plan reflects what has been outlined at regional level in documents like the Programme for Government Framework</w:t>
      </w:r>
      <w:r>
        <w:rPr>
          <w:rFonts w:ascii="Arial" w:hAnsi="Arial" w:cs="Arial"/>
          <w:sz w:val="24"/>
          <w:szCs w:val="24"/>
        </w:rPr>
        <w:t xml:space="preserve">, and other </w:t>
      </w:r>
      <w:r w:rsidRPr="001762A1">
        <w:rPr>
          <w:rFonts w:ascii="Arial" w:hAnsi="Arial" w:cs="Arial"/>
          <w:sz w:val="24"/>
          <w:szCs w:val="24"/>
        </w:rPr>
        <w:t xml:space="preserve">regional development </w:t>
      </w:r>
      <w:r w:rsidRPr="001762A1">
        <w:rPr>
          <w:rFonts w:ascii="Arial" w:hAnsi="Arial" w:cs="Arial"/>
          <w:sz w:val="24"/>
          <w:szCs w:val="24"/>
        </w:rPr>
        <w:lastRenderedPageBreak/>
        <w:t>strateg</w:t>
      </w:r>
      <w:r>
        <w:rPr>
          <w:rFonts w:ascii="Arial" w:hAnsi="Arial" w:cs="Arial"/>
          <w:sz w:val="24"/>
          <w:szCs w:val="24"/>
        </w:rPr>
        <w:t>ies such as Growth Deals</w:t>
      </w:r>
      <w:r w:rsidR="006A3C44">
        <w:rPr>
          <w:rFonts w:ascii="Arial" w:hAnsi="Arial" w:cs="Arial"/>
          <w:sz w:val="24"/>
          <w:szCs w:val="24"/>
        </w:rPr>
        <w:t xml:space="preserve">. </w:t>
      </w:r>
      <w:r w:rsidR="006A3C44" w:rsidRPr="002A249F">
        <w:rPr>
          <w:rFonts w:ascii="Arial" w:hAnsi="Arial" w:cs="Arial"/>
          <w:color w:val="272627"/>
          <w:sz w:val="24"/>
          <w:szCs w:val="24"/>
        </w:rPr>
        <w:t xml:space="preserve">The figure below </w:t>
      </w:r>
      <w:r w:rsidR="005D542A" w:rsidRPr="002A249F">
        <w:rPr>
          <w:rFonts w:ascii="Arial" w:hAnsi="Arial" w:cs="Arial"/>
          <w:color w:val="272627"/>
          <w:sz w:val="24"/>
          <w:szCs w:val="24"/>
        </w:rPr>
        <w:t>outlines Council’s</w:t>
      </w:r>
      <w:r w:rsidR="006A3C44" w:rsidRPr="002A249F">
        <w:rPr>
          <w:rFonts w:ascii="Arial" w:hAnsi="Arial" w:cs="Arial"/>
          <w:color w:val="272627"/>
          <w:sz w:val="24"/>
          <w:szCs w:val="24"/>
        </w:rPr>
        <w:t xml:space="preserve"> Step Approach to Managing Performance</w:t>
      </w:r>
      <w:r w:rsidR="006A3C44">
        <w:rPr>
          <w:rFonts w:ascii="Arial" w:hAnsi="Arial" w:cs="Arial"/>
          <w:color w:val="272627"/>
          <w:sz w:val="24"/>
          <w:szCs w:val="24"/>
        </w:rPr>
        <w:t>.</w:t>
      </w:r>
    </w:p>
    <w:p w14:paraId="49128884" w14:textId="77777777" w:rsidR="00B31CEC" w:rsidRDefault="00B31CEC" w:rsidP="00B31CEC">
      <w:pPr>
        <w:autoSpaceDE w:val="0"/>
        <w:autoSpaceDN w:val="0"/>
        <w:adjustRightInd w:val="0"/>
        <w:spacing w:after="0" w:line="360" w:lineRule="auto"/>
        <w:rPr>
          <w:rFonts w:ascii="Arial" w:hAnsi="Arial" w:cs="Arial"/>
          <w:sz w:val="24"/>
          <w:szCs w:val="24"/>
        </w:rPr>
      </w:pPr>
    </w:p>
    <w:p w14:paraId="667BA7D5" w14:textId="52669F1F" w:rsidR="00B31CEC" w:rsidRDefault="00B31CEC" w:rsidP="00B31CEC">
      <w:pPr>
        <w:autoSpaceDE w:val="0"/>
        <w:autoSpaceDN w:val="0"/>
        <w:adjustRightInd w:val="0"/>
        <w:spacing w:after="0" w:line="360" w:lineRule="auto"/>
        <w:rPr>
          <w:rFonts w:ascii="Arial" w:hAnsi="Arial" w:cs="Arial"/>
          <w:sz w:val="24"/>
          <w:szCs w:val="24"/>
        </w:rPr>
      </w:pPr>
      <w:r w:rsidRPr="001762A1">
        <w:rPr>
          <w:rFonts w:ascii="Arial" w:hAnsi="Arial" w:cs="Arial"/>
          <w:sz w:val="24"/>
          <w:szCs w:val="24"/>
        </w:rPr>
        <w:t>The Community Plan describes what the Community Planning Partners’ aim to achieve by working together, over and above what partners could do as individual organisations</w:t>
      </w:r>
      <w:r>
        <w:rPr>
          <w:rFonts w:ascii="Arial" w:hAnsi="Arial" w:cs="Arial"/>
          <w:sz w:val="24"/>
          <w:szCs w:val="24"/>
        </w:rPr>
        <w:t>. P</w:t>
      </w:r>
      <w:r w:rsidRPr="001762A1">
        <w:rPr>
          <w:rFonts w:ascii="Arial" w:hAnsi="Arial" w:cs="Arial"/>
          <w:sz w:val="24"/>
          <w:szCs w:val="24"/>
        </w:rPr>
        <w:t>artners include statutory bodies/agencies and the wider</w:t>
      </w:r>
      <w:r>
        <w:rPr>
          <w:rFonts w:ascii="Arial" w:hAnsi="Arial" w:cs="Arial"/>
          <w:sz w:val="24"/>
          <w:szCs w:val="24"/>
        </w:rPr>
        <w:t xml:space="preserve"> </w:t>
      </w:r>
      <w:r w:rsidRPr="001762A1">
        <w:rPr>
          <w:rFonts w:ascii="Arial" w:hAnsi="Arial" w:cs="Arial"/>
          <w:sz w:val="24"/>
          <w:szCs w:val="24"/>
        </w:rPr>
        <w:t>community including the voluntary, community and business sectors. The plan sets out the Community Planning partner’s strategic priorities for action, and is a shared commitment to tackle these challenges</w:t>
      </w:r>
      <w:r>
        <w:rPr>
          <w:rFonts w:ascii="Arial" w:hAnsi="Arial" w:cs="Arial"/>
          <w:sz w:val="24"/>
          <w:szCs w:val="24"/>
        </w:rPr>
        <w:t>.</w:t>
      </w:r>
      <w:r w:rsidRPr="00BD0C02">
        <w:rPr>
          <w:rFonts w:ascii="Arial" w:hAnsi="Arial" w:cs="Arial"/>
          <w:b/>
          <w:color w:val="272627"/>
          <w:sz w:val="24"/>
          <w:szCs w:val="24"/>
        </w:rPr>
        <w:t xml:space="preserve"> </w:t>
      </w:r>
      <w:r w:rsidRPr="001762A1">
        <w:rPr>
          <w:rFonts w:ascii="Arial" w:hAnsi="Arial" w:cs="Arial"/>
          <w:sz w:val="24"/>
          <w:szCs w:val="24"/>
        </w:rPr>
        <w:t xml:space="preserve">The plan sets out the vision for Mid Ulster as, </w:t>
      </w:r>
    </w:p>
    <w:p w14:paraId="30E27949" w14:textId="77777777" w:rsidR="00B31CEC" w:rsidRPr="001762A1" w:rsidRDefault="00B31CEC" w:rsidP="00B31CEC">
      <w:pPr>
        <w:autoSpaceDE w:val="0"/>
        <w:autoSpaceDN w:val="0"/>
        <w:adjustRightInd w:val="0"/>
        <w:spacing w:after="0" w:line="360" w:lineRule="auto"/>
        <w:rPr>
          <w:rFonts w:ascii="Arial" w:hAnsi="Arial" w:cs="Arial"/>
          <w:sz w:val="24"/>
          <w:szCs w:val="24"/>
        </w:rPr>
      </w:pPr>
    </w:p>
    <w:p w14:paraId="7B53B65D" w14:textId="77777777" w:rsidR="00B31CEC" w:rsidRPr="001762A1" w:rsidRDefault="00B31CEC" w:rsidP="00B31CEC">
      <w:pPr>
        <w:autoSpaceDE w:val="0"/>
        <w:autoSpaceDN w:val="0"/>
        <w:adjustRightInd w:val="0"/>
        <w:spacing w:after="0" w:line="360" w:lineRule="auto"/>
        <w:rPr>
          <w:rFonts w:ascii="Arial" w:hAnsi="Arial" w:cs="Arial"/>
          <w:sz w:val="24"/>
          <w:szCs w:val="24"/>
        </w:rPr>
      </w:pPr>
      <w:r w:rsidRPr="001762A1">
        <w:rPr>
          <w:rFonts w:ascii="Arial" w:hAnsi="Arial" w:cs="Arial"/>
          <w:sz w:val="24"/>
          <w:szCs w:val="24"/>
        </w:rPr>
        <w:t>“…</w:t>
      </w:r>
      <w:r w:rsidRPr="001762A1">
        <w:rPr>
          <w:rFonts w:ascii="Arial" w:hAnsi="Arial" w:cs="Arial"/>
          <w:i/>
          <w:sz w:val="24"/>
          <w:szCs w:val="24"/>
        </w:rPr>
        <w:t>a welcoming place, where people are content, healthy and safe, educated and skilled; where our economy is thriving, our environment and heritage is sustained, and where our public services excel</w:t>
      </w:r>
      <w:r w:rsidRPr="001762A1">
        <w:rPr>
          <w:rFonts w:ascii="Arial" w:hAnsi="Arial" w:cs="Arial"/>
          <w:sz w:val="24"/>
          <w:szCs w:val="24"/>
        </w:rPr>
        <w:t>”.</w:t>
      </w:r>
    </w:p>
    <w:p w14:paraId="55880D9D" w14:textId="77777777" w:rsidR="009C4F7B" w:rsidRDefault="009C4F7B" w:rsidP="006A3C44">
      <w:pPr>
        <w:autoSpaceDE w:val="0"/>
        <w:autoSpaceDN w:val="0"/>
        <w:adjustRightInd w:val="0"/>
        <w:spacing w:after="0" w:line="360" w:lineRule="auto"/>
        <w:rPr>
          <w:rFonts w:ascii="Arial" w:hAnsi="Arial" w:cs="Arial"/>
          <w:b/>
          <w:sz w:val="24"/>
          <w:szCs w:val="24"/>
        </w:rPr>
      </w:pPr>
    </w:p>
    <w:p w14:paraId="5F7F1560" w14:textId="77777777" w:rsidR="008A2A1F" w:rsidRPr="00BD0E64" w:rsidRDefault="008A2A1F" w:rsidP="006A3C44">
      <w:pPr>
        <w:autoSpaceDE w:val="0"/>
        <w:autoSpaceDN w:val="0"/>
        <w:adjustRightInd w:val="0"/>
        <w:spacing w:after="0" w:line="360" w:lineRule="auto"/>
        <w:rPr>
          <w:rFonts w:ascii="Arial" w:hAnsi="Arial" w:cs="Arial"/>
          <w:b/>
          <w:sz w:val="24"/>
          <w:szCs w:val="24"/>
        </w:rPr>
      </w:pPr>
      <w:r w:rsidRPr="00BD0E64">
        <w:rPr>
          <w:rFonts w:ascii="Arial" w:hAnsi="Arial" w:cs="Arial"/>
          <w:b/>
          <w:sz w:val="24"/>
          <w:szCs w:val="24"/>
        </w:rPr>
        <w:t xml:space="preserve">Diagram </w:t>
      </w:r>
      <w:r w:rsidR="00BD0E64" w:rsidRPr="00BD0E64">
        <w:rPr>
          <w:rFonts w:ascii="Arial" w:hAnsi="Arial" w:cs="Arial"/>
          <w:b/>
          <w:sz w:val="24"/>
          <w:szCs w:val="24"/>
        </w:rPr>
        <w:t>3.4.2</w:t>
      </w:r>
      <w:r w:rsidRPr="00BD0E64">
        <w:rPr>
          <w:rFonts w:ascii="Arial" w:hAnsi="Arial" w:cs="Arial"/>
          <w:b/>
          <w:sz w:val="24"/>
          <w:szCs w:val="24"/>
        </w:rPr>
        <w:t>- M</w:t>
      </w:r>
      <w:r w:rsidR="00BD0E64" w:rsidRPr="00BD0E64">
        <w:rPr>
          <w:rFonts w:ascii="Arial" w:hAnsi="Arial" w:cs="Arial"/>
          <w:b/>
          <w:sz w:val="24"/>
          <w:szCs w:val="24"/>
        </w:rPr>
        <w:t xml:space="preserve">UDC’s </w:t>
      </w:r>
      <w:r w:rsidRPr="00BD0E64">
        <w:rPr>
          <w:rFonts w:ascii="Arial" w:hAnsi="Arial" w:cs="Arial"/>
          <w:b/>
          <w:sz w:val="24"/>
          <w:szCs w:val="24"/>
        </w:rPr>
        <w:t xml:space="preserve">step approach to managing performance </w:t>
      </w:r>
    </w:p>
    <w:p w14:paraId="2963FFCF" w14:textId="77777777" w:rsidR="00026591" w:rsidRDefault="006A3C44" w:rsidP="00026591">
      <w:pPr>
        <w:autoSpaceDE w:val="0"/>
        <w:autoSpaceDN w:val="0"/>
        <w:adjustRightInd w:val="0"/>
        <w:spacing w:after="0" w:line="360" w:lineRule="auto"/>
        <w:rPr>
          <w:rFonts w:ascii="Arial" w:hAnsi="Arial" w:cs="Arial"/>
          <w:sz w:val="24"/>
          <w:szCs w:val="24"/>
        </w:rPr>
      </w:pPr>
      <w:r w:rsidRPr="001762A1">
        <w:rPr>
          <w:rFonts w:ascii="Arial" w:hAnsi="Arial" w:cs="Arial"/>
          <w:noProof/>
          <w:color w:val="272627"/>
          <w:sz w:val="24"/>
          <w:szCs w:val="24"/>
          <w:lang w:eastAsia="en-GB"/>
        </w:rPr>
        <w:drawing>
          <wp:inline distT="0" distB="0" distL="0" distR="0" wp14:anchorId="35B5A270" wp14:editId="0AFCA82A">
            <wp:extent cx="5848350" cy="4641850"/>
            <wp:effectExtent l="0" t="0" r="0" b="6350"/>
            <wp:docPr id="11" name="Picture 11" descr="Diagram shows Council’s Step Approach to Managing Performance: - 1. Involve Stakeholders, 2. Develop Strategy Plans, 3.  Align &amp; Link Objectives, 4. Align &amp; Link Operations, 5. Measure &amp; Monitor Performance, 6. Report Progress, 7. Feedback &amp; Learning, 8. Revise Objectibes and Review Outcomes." title="Diagram. - Council’s Step Approach to Managing Perform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48350" cy="4641850"/>
                    </a:xfrm>
                    <a:prstGeom prst="rect">
                      <a:avLst/>
                    </a:prstGeom>
                    <a:noFill/>
                    <a:ln>
                      <a:noFill/>
                    </a:ln>
                  </pic:spPr>
                </pic:pic>
              </a:graphicData>
            </a:graphic>
          </wp:inline>
        </w:drawing>
      </w:r>
    </w:p>
    <w:p w14:paraId="7C596C4E" w14:textId="77777777" w:rsidR="00F522E8" w:rsidRDefault="00F522E8" w:rsidP="00EF0464">
      <w:pPr>
        <w:autoSpaceDE w:val="0"/>
        <w:autoSpaceDN w:val="0"/>
        <w:adjustRightInd w:val="0"/>
        <w:spacing w:after="0" w:line="360" w:lineRule="auto"/>
        <w:rPr>
          <w:rFonts w:ascii="Arial" w:hAnsi="Arial" w:cs="Arial"/>
          <w:sz w:val="24"/>
          <w:szCs w:val="24"/>
        </w:rPr>
      </w:pPr>
    </w:p>
    <w:p w14:paraId="0D9CF0D0" w14:textId="77777777" w:rsidR="0036534E" w:rsidRPr="001762A1" w:rsidRDefault="0036534E" w:rsidP="00EF0464">
      <w:pPr>
        <w:autoSpaceDE w:val="0"/>
        <w:autoSpaceDN w:val="0"/>
        <w:adjustRightInd w:val="0"/>
        <w:spacing w:after="0" w:line="360" w:lineRule="auto"/>
        <w:rPr>
          <w:rFonts w:ascii="Arial" w:hAnsi="Arial" w:cs="Arial"/>
          <w:sz w:val="24"/>
          <w:szCs w:val="24"/>
        </w:rPr>
      </w:pPr>
      <w:r w:rsidRPr="001762A1">
        <w:rPr>
          <w:rFonts w:ascii="Arial" w:hAnsi="Arial" w:cs="Arial"/>
          <w:sz w:val="24"/>
          <w:szCs w:val="24"/>
        </w:rPr>
        <w:lastRenderedPageBreak/>
        <w:t>The Community Plan resonates around five themes</w:t>
      </w:r>
      <w:r w:rsidR="00F825D9" w:rsidRPr="001762A1">
        <w:rPr>
          <w:rFonts w:ascii="Arial" w:hAnsi="Arial" w:cs="Arial"/>
          <w:sz w:val="24"/>
          <w:szCs w:val="24"/>
        </w:rPr>
        <w:t xml:space="preserve"> (refer to </w:t>
      </w:r>
      <w:r w:rsidR="00847BF3">
        <w:rPr>
          <w:rFonts w:ascii="Arial" w:hAnsi="Arial" w:cs="Arial"/>
          <w:sz w:val="24"/>
          <w:szCs w:val="24"/>
        </w:rPr>
        <w:t>table</w:t>
      </w:r>
      <w:r w:rsidR="00F825D9" w:rsidRPr="001762A1">
        <w:rPr>
          <w:rFonts w:ascii="Arial" w:hAnsi="Arial" w:cs="Arial"/>
          <w:sz w:val="24"/>
          <w:szCs w:val="24"/>
        </w:rPr>
        <w:t xml:space="preserve"> </w:t>
      </w:r>
      <w:r w:rsidR="007C471B">
        <w:rPr>
          <w:rFonts w:ascii="Arial" w:hAnsi="Arial" w:cs="Arial"/>
          <w:sz w:val="24"/>
          <w:szCs w:val="24"/>
        </w:rPr>
        <w:t xml:space="preserve">- </w:t>
      </w:r>
      <w:r w:rsidR="00267C8B">
        <w:rPr>
          <w:rFonts w:ascii="Arial" w:hAnsi="Arial" w:cs="Arial"/>
          <w:sz w:val="24"/>
          <w:szCs w:val="24"/>
        </w:rPr>
        <w:t>Mid Ulster’s Community Plan Theme and Outcomes below</w:t>
      </w:r>
      <w:r w:rsidR="007C471B">
        <w:rPr>
          <w:rFonts w:ascii="Arial" w:hAnsi="Arial" w:cs="Arial"/>
          <w:sz w:val="24"/>
          <w:szCs w:val="24"/>
        </w:rPr>
        <w:t>,</w:t>
      </w:r>
      <w:r w:rsidR="008A7104">
        <w:rPr>
          <w:rFonts w:ascii="Arial" w:hAnsi="Arial" w:cs="Arial"/>
          <w:sz w:val="24"/>
          <w:szCs w:val="24"/>
        </w:rPr>
        <w:t xml:space="preserve"> page</w:t>
      </w:r>
      <w:r w:rsidR="00C9135A">
        <w:rPr>
          <w:rFonts w:ascii="Arial" w:hAnsi="Arial" w:cs="Arial"/>
          <w:sz w:val="24"/>
          <w:szCs w:val="24"/>
        </w:rPr>
        <w:t>s</w:t>
      </w:r>
      <w:r w:rsidR="00A14ED8">
        <w:rPr>
          <w:rFonts w:ascii="Arial" w:hAnsi="Arial" w:cs="Arial"/>
          <w:sz w:val="24"/>
          <w:szCs w:val="24"/>
        </w:rPr>
        <w:t xml:space="preserve"> 14</w:t>
      </w:r>
      <w:r w:rsidR="00C9135A">
        <w:rPr>
          <w:rFonts w:ascii="Arial" w:hAnsi="Arial" w:cs="Arial"/>
          <w:sz w:val="24"/>
          <w:szCs w:val="24"/>
        </w:rPr>
        <w:t>-15</w:t>
      </w:r>
      <w:r w:rsidR="008B274F" w:rsidRPr="001762A1">
        <w:rPr>
          <w:rFonts w:ascii="Arial" w:hAnsi="Arial" w:cs="Arial"/>
          <w:sz w:val="24"/>
          <w:szCs w:val="24"/>
        </w:rPr>
        <w:t>)</w:t>
      </w:r>
      <w:r w:rsidRPr="001762A1">
        <w:rPr>
          <w:rFonts w:ascii="Arial" w:hAnsi="Arial" w:cs="Arial"/>
          <w:sz w:val="24"/>
          <w:szCs w:val="24"/>
        </w:rPr>
        <w:t xml:space="preserve">, and running across the five themes are cross cutting guiding principles. All of our strategic actions must incorporate the principles of sustainable environment, equality and the highest standard of public service. The five themes have aligned outcomes associated with each, </w:t>
      </w:r>
      <w:r w:rsidR="00267C8B">
        <w:rPr>
          <w:rFonts w:ascii="Arial" w:hAnsi="Arial" w:cs="Arial"/>
          <w:sz w:val="24"/>
          <w:szCs w:val="24"/>
        </w:rPr>
        <w:t xml:space="preserve">there are </w:t>
      </w:r>
      <w:r w:rsidRPr="001762A1">
        <w:rPr>
          <w:rFonts w:ascii="Arial" w:hAnsi="Arial" w:cs="Arial"/>
          <w:sz w:val="24"/>
          <w:szCs w:val="24"/>
        </w:rPr>
        <w:t>fifteen outcomes in total:</w:t>
      </w:r>
    </w:p>
    <w:p w14:paraId="58CF146F" w14:textId="77777777" w:rsidR="0036534E" w:rsidRPr="001762A1" w:rsidRDefault="0036534E" w:rsidP="00EF0464">
      <w:pPr>
        <w:autoSpaceDE w:val="0"/>
        <w:autoSpaceDN w:val="0"/>
        <w:adjustRightInd w:val="0"/>
        <w:spacing w:after="0" w:line="360" w:lineRule="auto"/>
        <w:rPr>
          <w:rFonts w:ascii="Arial" w:hAnsi="Arial" w:cs="Arial"/>
          <w:sz w:val="24"/>
          <w:szCs w:val="24"/>
        </w:rPr>
      </w:pPr>
    </w:p>
    <w:p w14:paraId="1B4FBAFF" w14:textId="77777777" w:rsidR="0036534E" w:rsidRDefault="001A5790" w:rsidP="00EF0464">
      <w:pPr>
        <w:autoSpaceDE w:val="0"/>
        <w:autoSpaceDN w:val="0"/>
        <w:adjustRightInd w:val="0"/>
        <w:spacing w:after="0" w:line="360" w:lineRule="auto"/>
        <w:rPr>
          <w:rFonts w:ascii="Arial" w:hAnsi="Arial" w:cs="Arial"/>
          <w:sz w:val="24"/>
          <w:szCs w:val="24"/>
        </w:rPr>
      </w:pPr>
      <w:r w:rsidRPr="001762A1">
        <w:rPr>
          <w:rFonts w:ascii="Arial" w:hAnsi="Arial" w:cs="Arial"/>
          <w:sz w:val="24"/>
          <w:szCs w:val="24"/>
        </w:rPr>
        <w:t>The Community Plan is the key strategic document for Council and an integral element of the performance management framework and performance improvement</w:t>
      </w:r>
      <w:r w:rsidR="00267C8B">
        <w:rPr>
          <w:rFonts w:ascii="Arial" w:hAnsi="Arial" w:cs="Arial"/>
          <w:sz w:val="24"/>
          <w:szCs w:val="24"/>
        </w:rPr>
        <w:t xml:space="preserve">. </w:t>
      </w:r>
      <w:r w:rsidRPr="001762A1">
        <w:rPr>
          <w:rFonts w:ascii="Arial" w:hAnsi="Arial" w:cs="Arial"/>
          <w:sz w:val="24"/>
          <w:szCs w:val="24"/>
        </w:rPr>
        <w:t xml:space="preserve">The Community planning partners and Council must put in place arrangements for monitoring progress and publish a statement every two years, which outlines progress made against the identified outcomes and performance indicators. </w:t>
      </w:r>
    </w:p>
    <w:p w14:paraId="5CC585DA" w14:textId="77777777" w:rsidR="00F522E8" w:rsidRPr="001762A1" w:rsidRDefault="00F522E8" w:rsidP="00EF0464">
      <w:pPr>
        <w:autoSpaceDE w:val="0"/>
        <w:autoSpaceDN w:val="0"/>
        <w:adjustRightInd w:val="0"/>
        <w:spacing w:after="0" w:line="360" w:lineRule="auto"/>
        <w:rPr>
          <w:rFonts w:ascii="Arial" w:hAnsi="Arial" w:cs="Arial"/>
          <w:b/>
          <w:sz w:val="24"/>
          <w:szCs w:val="24"/>
        </w:rPr>
      </w:pPr>
    </w:p>
    <w:p w14:paraId="20ACE566" w14:textId="77777777" w:rsidR="0036534E" w:rsidRPr="00F522E8" w:rsidRDefault="00F522E8" w:rsidP="00267C8B">
      <w:pPr>
        <w:autoSpaceDE w:val="0"/>
        <w:autoSpaceDN w:val="0"/>
        <w:adjustRightInd w:val="0"/>
        <w:spacing w:after="0" w:line="360" w:lineRule="auto"/>
        <w:rPr>
          <w:rFonts w:ascii="Arial" w:hAnsi="Arial" w:cs="Arial"/>
          <w:b/>
          <w:sz w:val="24"/>
          <w:szCs w:val="24"/>
        </w:rPr>
      </w:pPr>
      <w:r>
        <w:rPr>
          <w:rFonts w:ascii="Arial" w:hAnsi="Arial" w:cs="Arial"/>
          <w:b/>
          <w:sz w:val="24"/>
          <w:szCs w:val="24"/>
        </w:rPr>
        <w:t xml:space="preserve">Table </w:t>
      </w:r>
      <w:r w:rsidR="00976B31">
        <w:rPr>
          <w:rFonts w:ascii="Arial" w:hAnsi="Arial" w:cs="Arial"/>
          <w:b/>
          <w:sz w:val="24"/>
          <w:szCs w:val="24"/>
        </w:rPr>
        <w:t>- Mid</w:t>
      </w:r>
      <w:r w:rsidRPr="00F522E8">
        <w:rPr>
          <w:rFonts w:ascii="Arial" w:hAnsi="Arial" w:cs="Arial"/>
          <w:b/>
          <w:sz w:val="24"/>
          <w:szCs w:val="24"/>
        </w:rPr>
        <w:t xml:space="preserve"> Ulster’s Community Plan Themes and Outcomes</w:t>
      </w:r>
    </w:p>
    <w:tbl>
      <w:tblPr>
        <w:tblStyle w:val="TableGrid1"/>
        <w:tblW w:w="9351" w:type="dxa"/>
        <w:tblLook w:val="04A0" w:firstRow="1" w:lastRow="0" w:firstColumn="1" w:lastColumn="0" w:noHBand="0" w:noVBand="1"/>
        <w:tblCaption w:val="Figure 3.3. Mid Ulster's Community Plan Temes and Outcomes "/>
        <w:tblDescription w:val="This figure gives an overview of Mid Ulster's Community Plan and associated outcomes. The plans five themes include: Economic Growth, Infrastructure, Education and Skills, Health and Well Being and "/>
      </w:tblPr>
      <w:tblGrid>
        <w:gridCol w:w="2830"/>
        <w:gridCol w:w="6521"/>
      </w:tblGrid>
      <w:tr w:rsidR="0036534E" w:rsidRPr="001762A1" w14:paraId="43F921B1" w14:textId="77777777" w:rsidTr="002D36AB">
        <w:trPr>
          <w:trHeight w:val="409"/>
          <w:tblHeader/>
        </w:trPr>
        <w:tc>
          <w:tcPr>
            <w:tcW w:w="2830" w:type="dxa"/>
            <w:tcBorders>
              <w:bottom w:val="nil"/>
            </w:tcBorders>
            <w:shd w:val="clear" w:color="auto" w:fill="BFBFBF" w:themeFill="background1" w:themeFillShade="BF"/>
          </w:tcPr>
          <w:p w14:paraId="23E92E6E" w14:textId="77777777" w:rsidR="0036534E" w:rsidRDefault="0036534E" w:rsidP="00261EAF">
            <w:pPr>
              <w:autoSpaceDE w:val="0"/>
              <w:autoSpaceDN w:val="0"/>
              <w:adjustRightInd w:val="0"/>
              <w:ind w:left="142"/>
              <w:rPr>
                <w:rFonts w:ascii="Arial" w:hAnsi="Arial" w:cs="Arial"/>
                <w:b/>
                <w:sz w:val="24"/>
                <w:szCs w:val="24"/>
              </w:rPr>
            </w:pPr>
            <w:r w:rsidRPr="001762A1">
              <w:rPr>
                <w:rFonts w:ascii="Arial" w:hAnsi="Arial" w:cs="Arial"/>
                <w:b/>
                <w:sz w:val="24"/>
                <w:szCs w:val="24"/>
              </w:rPr>
              <w:t>Community Plan Theme</w:t>
            </w:r>
          </w:p>
          <w:p w14:paraId="43A70A87" w14:textId="77777777" w:rsidR="00261EAF" w:rsidRPr="001762A1" w:rsidRDefault="00261EAF" w:rsidP="00261EAF">
            <w:pPr>
              <w:autoSpaceDE w:val="0"/>
              <w:autoSpaceDN w:val="0"/>
              <w:adjustRightInd w:val="0"/>
              <w:ind w:left="142"/>
              <w:rPr>
                <w:rFonts w:ascii="Arial" w:hAnsi="Arial" w:cs="Arial"/>
                <w:b/>
                <w:sz w:val="24"/>
                <w:szCs w:val="24"/>
              </w:rPr>
            </w:pPr>
          </w:p>
        </w:tc>
        <w:tc>
          <w:tcPr>
            <w:tcW w:w="6521" w:type="dxa"/>
            <w:tcBorders>
              <w:bottom w:val="nil"/>
            </w:tcBorders>
            <w:shd w:val="clear" w:color="auto" w:fill="BFBFBF" w:themeFill="background1" w:themeFillShade="BF"/>
          </w:tcPr>
          <w:p w14:paraId="7A4BAB57" w14:textId="77777777" w:rsidR="0036534E" w:rsidRPr="001762A1" w:rsidRDefault="0036534E" w:rsidP="001762A1">
            <w:pPr>
              <w:autoSpaceDE w:val="0"/>
              <w:autoSpaceDN w:val="0"/>
              <w:adjustRightInd w:val="0"/>
              <w:spacing w:line="360" w:lineRule="auto"/>
              <w:ind w:left="142"/>
              <w:rPr>
                <w:rFonts w:ascii="Arial" w:hAnsi="Arial" w:cs="Arial"/>
                <w:b/>
                <w:sz w:val="24"/>
                <w:szCs w:val="24"/>
              </w:rPr>
            </w:pPr>
            <w:r w:rsidRPr="001762A1">
              <w:rPr>
                <w:rFonts w:ascii="Arial" w:hAnsi="Arial" w:cs="Arial"/>
                <w:b/>
                <w:sz w:val="24"/>
                <w:szCs w:val="24"/>
              </w:rPr>
              <w:t>Community Plan Outcomes</w:t>
            </w:r>
          </w:p>
        </w:tc>
      </w:tr>
      <w:tr w:rsidR="0036534E" w:rsidRPr="001762A1" w14:paraId="32BDEC88" w14:textId="77777777" w:rsidTr="002D36AB">
        <w:trPr>
          <w:trHeight w:val="1222"/>
        </w:trPr>
        <w:tc>
          <w:tcPr>
            <w:tcW w:w="2830" w:type="dxa"/>
            <w:tcBorders>
              <w:top w:val="nil"/>
              <w:left w:val="single" w:sz="4" w:space="0" w:color="auto"/>
              <w:bottom w:val="single" w:sz="4" w:space="0" w:color="auto"/>
              <w:right w:val="single" w:sz="4" w:space="0" w:color="auto"/>
            </w:tcBorders>
          </w:tcPr>
          <w:p w14:paraId="478E4B28" w14:textId="77777777" w:rsidR="0036534E" w:rsidRPr="001762A1" w:rsidRDefault="0036534E" w:rsidP="001762A1">
            <w:pPr>
              <w:autoSpaceDE w:val="0"/>
              <w:autoSpaceDN w:val="0"/>
              <w:adjustRightInd w:val="0"/>
              <w:spacing w:line="360" w:lineRule="auto"/>
              <w:ind w:left="142"/>
              <w:rPr>
                <w:rFonts w:ascii="Arial" w:hAnsi="Arial" w:cs="Arial"/>
                <w:sz w:val="24"/>
                <w:szCs w:val="24"/>
              </w:rPr>
            </w:pPr>
            <w:r w:rsidRPr="001762A1">
              <w:rPr>
                <w:rFonts w:ascii="Arial" w:hAnsi="Arial" w:cs="Arial"/>
                <w:sz w:val="24"/>
                <w:szCs w:val="24"/>
              </w:rPr>
              <w:t>1. Economic Growth</w:t>
            </w:r>
          </w:p>
        </w:tc>
        <w:tc>
          <w:tcPr>
            <w:tcW w:w="6521" w:type="dxa"/>
            <w:tcBorders>
              <w:top w:val="nil"/>
              <w:left w:val="single" w:sz="4" w:space="0" w:color="auto"/>
              <w:bottom w:val="single" w:sz="4" w:space="0" w:color="auto"/>
              <w:right w:val="single" w:sz="4" w:space="0" w:color="auto"/>
            </w:tcBorders>
          </w:tcPr>
          <w:p w14:paraId="38E61ECA" w14:textId="77777777" w:rsidR="0036534E" w:rsidRPr="001762A1" w:rsidRDefault="0036534E" w:rsidP="005E769E">
            <w:pPr>
              <w:numPr>
                <w:ilvl w:val="0"/>
                <w:numId w:val="3"/>
              </w:numPr>
              <w:autoSpaceDE w:val="0"/>
              <w:autoSpaceDN w:val="0"/>
              <w:adjustRightInd w:val="0"/>
              <w:spacing w:line="360" w:lineRule="auto"/>
              <w:ind w:left="314" w:hanging="314"/>
              <w:contextualSpacing/>
              <w:rPr>
                <w:rFonts w:ascii="Arial" w:hAnsi="Arial" w:cs="Arial"/>
                <w:sz w:val="24"/>
                <w:szCs w:val="24"/>
              </w:rPr>
            </w:pPr>
            <w:r w:rsidRPr="001762A1">
              <w:rPr>
                <w:rFonts w:ascii="Arial" w:hAnsi="Arial" w:cs="Arial"/>
                <w:sz w:val="24"/>
                <w:szCs w:val="24"/>
              </w:rPr>
              <w:t>We prosper in a stronger and more competitive economy</w:t>
            </w:r>
          </w:p>
          <w:p w14:paraId="6F37FC61" w14:textId="77777777" w:rsidR="0036534E" w:rsidRPr="001762A1" w:rsidRDefault="0036534E" w:rsidP="005E769E">
            <w:pPr>
              <w:numPr>
                <w:ilvl w:val="0"/>
                <w:numId w:val="3"/>
              </w:numPr>
              <w:autoSpaceDE w:val="0"/>
              <w:autoSpaceDN w:val="0"/>
              <w:adjustRightInd w:val="0"/>
              <w:spacing w:line="360" w:lineRule="auto"/>
              <w:ind w:left="314" w:hanging="314"/>
              <w:contextualSpacing/>
              <w:rPr>
                <w:rFonts w:ascii="Arial" w:hAnsi="Arial" w:cs="Arial"/>
                <w:sz w:val="24"/>
                <w:szCs w:val="24"/>
              </w:rPr>
            </w:pPr>
            <w:r w:rsidRPr="001762A1">
              <w:rPr>
                <w:rFonts w:ascii="Arial" w:hAnsi="Arial" w:cs="Arial"/>
                <w:sz w:val="24"/>
                <w:szCs w:val="24"/>
              </w:rPr>
              <w:t>We have more people working in a diverse economy</w:t>
            </w:r>
          </w:p>
          <w:p w14:paraId="51D9FCA3" w14:textId="77777777" w:rsidR="0036534E" w:rsidRPr="001762A1" w:rsidRDefault="0036534E" w:rsidP="005E769E">
            <w:pPr>
              <w:numPr>
                <w:ilvl w:val="0"/>
                <w:numId w:val="3"/>
              </w:numPr>
              <w:autoSpaceDE w:val="0"/>
              <w:autoSpaceDN w:val="0"/>
              <w:adjustRightInd w:val="0"/>
              <w:spacing w:line="360" w:lineRule="auto"/>
              <w:ind w:left="314" w:hanging="314"/>
              <w:contextualSpacing/>
              <w:rPr>
                <w:rFonts w:ascii="Arial" w:hAnsi="Arial" w:cs="Arial"/>
                <w:sz w:val="24"/>
                <w:szCs w:val="24"/>
              </w:rPr>
            </w:pPr>
            <w:r w:rsidRPr="001762A1">
              <w:rPr>
                <w:rFonts w:ascii="Arial" w:hAnsi="Arial" w:cs="Arial"/>
                <w:sz w:val="24"/>
                <w:szCs w:val="24"/>
              </w:rPr>
              <w:t>Our towns and villages are vibrant and competitive</w:t>
            </w:r>
          </w:p>
        </w:tc>
      </w:tr>
      <w:tr w:rsidR="0036534E" w:rsidRPr="001762A1" w14:paraId="676B7D27" w14:textId="77777777" w:rsidTr="002D36AB">
        <w:tc>
          <w:tcPr>
            <w:tcW w:w="2830" w:type="dxa"/>
            <w:tcBorders>
              <w:top w:val="single" w:sz="4" w:space="0" w:color="auto"/>
            </w:tcBorders>
          </w:tcPr>
          <w:p w14:paraId="3B27E5CA" w14:textId="77777777" w:rsidR="0036534E" w:rsidRPr="001762A1" w:rsidRDefault="0036534E" w:rsidP="001762A1">
            <w:pPr>
              <w:autoSpaceDE w:val="0"/>
              <w:autoSpaceDN w:val="0"/>
              <w:adjustRightInd w:val="0"/>
              <w:spacing w:line="360" w:lineRule="auto"/>
              <w:ind w:left="142"/>
              <w:rPr>
                <w:rFonts w:ascii="Arial" w:hAnsi="Arial" w:cs="Arial"/>
                <w:sz w:val="24"/>
                <w:szCs w:val="24"/>
              </w:rPr>
            </w:pPr>
            <w:r w:rsidRPr="001762A1">
              <w:rPr>
                <w:rFonts w:ascii="Arial" w:hAnsi="Arial" w:cs="Arial"/>
                <w:sz w:val="24"/>
                <w:szCs w:val="24"/>
              </w:rPr>
              <w:t>2. Infrastructure</w:t>
            </w:r>
          </w:p>
        </w:tc>
        <w:tc>
          <w:tcPr>
            <w:tcW w:w="6521" w:type="dxa"/>
            <w:tcBorders>
              <w:top w:val="single" w:sz="4" w:space="0" w:color="auto"/>
            </w:tcBorders>
          </w:tcPr>
          <w:p w14:paraId="04A73BB2" w14:textId="77777777" w:rsidR="0036534E" w:rsidRPr="001762A1" w:rsidRDefault="0036534E" w:rsidP="005E769E">
            <w:pPr>
              <w:numPr>
                <w:ilvl w:val="0"/>
                <w:numId w:val="4"/>
              </w:numPr>
              <w:autoSpaceDE w:val="0"/>
              <w:autoSpaceDN w:val="0"/>
              <w:adjustRightInd w:val="0"/>
              <w:spacing w:line="360" w:lineRule="auto"/>
              <w:ind w:left="314" w:hanging="283"/>
              <w:contextualSpacing/>
              <w:rPr>
                <w:rFonts w:ascii="Arial" w:hAnsi="Arial" w:cs="Arial"/>
                <w:sz w:val="24"/>
                <w:szCs w:val="24"/>
              </w:rPr>
            </w:pPr>
            <w:r w:rsidRPr="001762A1">
              <w:rPr>
                <w:rFonts w:ascii="Arial" w:hAnsi="Arial" w:cs="Arial"/>
                <w:sz w:val="24"/>
                <w:szCs w:val="24"/>
              </w:rPr>
              <w:t>We are better connected through appropriate infrastructure</w:t>
            </w:r>
          </w:p>
          <w:p w14:paraId="1EA9CFD1" w14:textId="77777777" w:rsidR="0036534E" w:rsidRPr="001762A1" w:rsidRDefault="0036534E" w:rsidP="005E769E">
            <w:pPr>
              <w:numPr>
                <w:ilvl w:val="0"/>
                <w:numId w:val="4"/>
              </w:numPr>
              <w:autoSpaceDE w:val="0"/>
              <w:autoSpaceDN w:val="0"/>
              <w:adjustRightInd w:val="0"/>
              <w:spacing w:line="360" w:lineRule="auto"/>
              <w:ind w:left="314" w:hanging="283"/>
              <w:contextualSpacing/>
              <w:rPr>
                <w:rFonts w:ascii="Arial" w:hAnsi="Arial" w:cs="Arial"/>
                <w:sz w:val="24"/>
                <w:szCs w:val="24"/>
              </w:rPr>
            </w:pPr>
            <w:r w:rsidRPr="001762A1">
              <w:rPr>
                <w:rFonts w:ascii="Arial" w:hAnsi="Arial" w:cs="Arial"/>
                <w:sz w:val="24"/>
                <w:szCs w:val="24"/>
              </w:rPr>
              <w:t>We increasingly value our environment and enhance it for our children</w:t>
            </w:r>
          </w:p>
          <w:p w14:paraId="73964895" w14:textId="77777777" w:rsidR="0036534E" w:rsidRPr="001762A1" w:rsidRDefault="0036534E" w:rsidP="005E769E">
            <w:pPr>
              <w:numPr>
                <w:ilvl w:val="0"/>
                <w:numId w:val="4"/>
              </w:numPr>
              <w:autoSpaceDE w:val="0"/>
              <w:autoSpaceDN w:val="0"/>
              <w:adjustRightInd w:val="0"/>
              <w:spacing w:line="360" w:lineRule="auto"/>
              <w:ind w:left="314" w:hanging="283"/>
              <w:contextualSpacing/>
              <w:rPr>
                <w:rFonts w:ascii="Arial" w:hAnsi="Arial" w:cs="Arial"/>
                <w:sz w:val="24"/>
                <w:szCs w:val="24"/>
              </w:rPr>
            </w:pPr>
            <w:r w:rsidRPr="001762A1">
              <w:rPr>
                <w:rFonts w:ascii="Arial" w:hAnsi="Arial" w:cs="Arial"/>
                <w:sz w:val="24"/>
                <w:szCs w:val="24"/>
              </w:rPr>
              <w:t>We enjoy increased access to affordable quality housing</w:t>
            </w:r>
          </w:p>
        </w:tc>
      </w:tr>
      <w:tr w:rsidR="0036534E" w:rsidRPr="001762A1" w14:paraId="4B990A68" w14:textId="77777777" w:rsidTr="002D36AB">
        <w:trPr>
          <w:trHeight w:val="1062"/>
        </w:trPr>
        <w:tc>
          <w:tcPr>
            <w:tcW w:w="2830" w:type="dxa"/>
          </w:tcPr>
          <w:p w14:paraId="21AD3948" w14:textId="77777777" w:rsidR="0036534E" w:rsidRPr="001762A1" w:rsidRDefault="0036534E" w:rsidP="001762A1">
            <w:pPr>
              <w:autoSpaceDE w:val="0"/>
              <w:autoSpaceDN w:val="0"/>
              <w:adjustRightInd w:val="0"/>
              <w:spacing w:line="360" w:lineRule="auto"/>
              <w:ind w:left="142"/>
              <w:rPr>
                <w:rFonts w:ascii="Arial" w:hAnsi="Arial" w:cs="Arial"/>
                <w:sz w:val="24"/>
                <w:szCs w:val="24"/>
              </w:rPr>
            </w:pPr>
            <w:r w:rsidRPr="001762A1">
              <w:rPr>
                <w:rFonts w:ascii="Arial" w:hAnsi="Arial" w:cs="Arial"/>
                <w:sz w:val="24"/>
                <w:szCs w:val="24"/>
              </w:rPr>
              <w:t>3. Education and Skills</w:t>
            </w:r>
          </w:p>
        </w:tc>
        <w:tc>
          <w:tcPr>
            <w:tcW w:w="6521" w:type="dxa"/>
          </w:tcPr>
          <w:p w14:paraId="0D7B3927" w14:textId="77777777" w:rsidR="0036534E" w:rsidRPr="001762A1" w:rsidRDefault="0036534E" w:rsidP="005E769E">
            <w:pPr>
              <w:numPr>
                <w:ilvl w:val="0"/>
                <w:numId w:val="5"/>
              </w:numPr>
              <w:autoSpaceDE w:val="0"/>
              <w:autoSpaceDN w:val="0"/>
              <w:adjustRightInd w:val="0"/>
              <w:spacing w:line="360" w:lineRule="auto"/>
              <w:ind w:left="314" w:hanging="283"/>
              <w:contextualSpacing/>
              <w:rPr>
                <w:rFonts w:ascii="Arial" w:hAnsi="Arial" w:cs="Arial"/>
                <w:sz w:val="24"/>
                <w:szCs w:val="24"/>
              </w:rPr>
            </w:pPr>
            <w:r w:rsidRPr="001762A1">
              <w:rPr>
                <w:rFonts w:ascii="Arial" w:hAnsi="Arial" w:cs="Arial"/>
                <w:sz w:val="24"/>
                <w:szCs w:val="24"/>
              </w:rPr>
              <w:t>Our people are better qualified and more skilled</w:t>
            </w:r>
          </w:p>
          <w:p w14:paraId="4B4C5746" w14:textId="77777777" w:rsidR="0036534E" w:rsidRPr="001762A1" w:rsidRDefault="0036534E" w:rsidP="005E769E">
            <w:pPr>
              <w:numPr>
                <w:ilvl w:val="0"/>
                <w:numId w:val="5"/>
              </w:numPr>
              <w:autoSpaceDE w:val="0"/>
              <w:autoSpaceDN w:val="0"/>
              <w:adjustRightInd w:val="0"/>
              <w:spacing w:line="360" w:lineRule="auto"/>
              <w:ind w:left="314" w:hanging="283"/>
              <w:contextualSpacing/>
              <w:rPr>
                <w:rFonts w:ascii="Arial" w:hAnsi="Arial" w:cs="Arial"/>
                <w:sz w:val="24"/>
                <w:szCs w:val="24"/>
              </w:rPr>
            </w:pPr>
            <w:r w:rsidRPr="001762A1">
              <w:rPr>
                <w:rFonts w:ascii="Arial" w:hAnsi="Arial" w:cs="Arial"/>
                <w:sz w:val="24"/>
                <w:szCs w:val="24"/>
              </w:rPr>
              <w:t>We give our children and young people the best chance in life</w:t>
            </w:r>
          </w:p>
          <w:p w14:paraId="4ABCE48E" w14:textId="77777777" w:rsidR="0036534E" w:rsidRPr="001762A1" w:rsidRDefault="0036534E" w:rsidP="005E769E">
            <w:pPr>
              <w:numPr>
                <w:ilvl w:val="0"/>
                <w:numId w:val="5"/>
              </w:numPr>
              <w:autoSpaceDE w:val="0"/>
              <w:autoSpaceDN w:val="0"/>
              <w:adjustRightInd w:val="0"/>
              <w:spacing w:line="360" w:lineRule="auto"/>
              <w:ind w:left="314" w:hanging="283"/>
              <w:contextualSpacing/>
              <w:rPr>
                <w:rFonts w:ascii="Arial" w:hAnsi="Arial" w:cs="Arial"/>
                <w:sz w:val="24"/>
                <w:szCs w:val="24"/>
              </w:rPr>
            </w:pPr>
            <w:r w:rsidRPr="001762A1">
              <w:rPr>
                <w:rFonts w:ascii="Arial" w:hAnsi="Arial" w:cs="Arial"/>
                <w:sz w:val="24"/>
                <w:szCs w:val="24"/>
              </w:rPr>
              <w:t>We are more entrepreneurial, innovative and creative</w:t>
            </w:r>
          </w:p>
        </w:tc>
      </w:tr>
      <w:tr w:rsidR="0036534E" w:rsidRPr="001762A1" w14:paraId="5B2264B8" w14:textId="77777777" w:rsidTr="002D36AB">
        <w:trPr>
          <w:trHeight w:val="1555"/>
        </w:trPr>
        <w:tc>
          <w:tcPr>
            <w:tcW w:w="2830" w:type="dxa"/>
          </w:tcPr>
          <w:p w14:paraId="4931040F" w14:textId="77777777" w:rsidR="0036534E" w:rsidRPr="001762A1" w:rsidRDefault="0036534E" w:rsidP="00267C8B">
            <w:pPr>
              <w:autoSpaceDE w:val="0"/>
              <w:autoSpaceDN w:val="0"/>
              <w:adjustRightInd w:val="0"/>
              <w:spacing w:line="360" w:lineRule="auto"/>
              <w:ind w:left="457" w:hanging="283"/>
              <w:rPr>
                <w:rFonts w:ascii="Arial" w:hAnsi="Arial" w:cs="Arial"/>
                <w:sz w:val="24"/>
                <w:szCs w:val="24"/>
              </w:rPr>
            </w:pPr>
            <w:r w:rsidRPr="001762A1">
              <w:rPr>
                <w:rFonts w:ascii="Arial" w:hAnsi="Arial" w:cs="Arial"/>
                <w:sz w:val="24"/>
                <w:szCs w:val="24"/>
              </w:rPr>
              <w:t>4. Health and Well-being</w:t>
            </w:r>
          </w:p>
        </w:tc>
        <w:tc>
          <w:tcPr>
            <w:tcW w:w="6521" w:type="dxa"/>
          </w:tcPr>
          <w:p w14:paraId="787589D7" w14:textId="77777777" w:rsidR="0036534E" w:rsidRPr="001762A1" w:rsidRDefault="0036534E" w:rsidP="005E769E">
            <w:pPr>
              <w:numPr>
                <w:ilvl w:val="0"/>
                <w:numId w:val="6"/>
              </w:numPr>
              <w:autoSpaceDE w:val="0"/>
              <w:autoSpaceDN w:val="0"/>
              <w:adjustRightInd w:val="0"/>
              <w:spacing w:line="360" w:lineRule="auto"/>
              <w:ind w:left="314" w:hanging="283"/>
              <w:contextualSpacing/>
              <w:rPr>
                <w:rFonts w:ascii="Arial" w:hAnsi="Arial" w:cs="Arial"/>
                <w:sz w:val="24"/>
                <w:szCs w:val="24"/>
              </w:rPr>
            </w:pPr>
            <w:r w:rsidRPr="001762A1">
              <w:rPr>
                <w:rFonts w:ascii="Arial" w:hAnsi="Arial" w:cs="Arial"/>
                <w:sz w:val="24"/>
                <w:szCs w:val="24"/>
              </w:rPr>
              <w:t>We are better enabled to live longer healthier and more active lives</w:t>
            </w:r>
          </w:p>
          <w:p w14:paraId="5035E781" w14:textId="77777777" w:rsidR="0036534E" w:rsidRPr="001762A1" w:rsidRDefault="0036534E" w:rsidP="005E769E">
            <w:pPr>
              <w:numPr>
                <w:ilvl w:val="0"/>
                <w:numId w:val="6"/>
              </w:numPr>
              <w:autoSpaceDE w:val="0"/>
              <w:autoSpaceDN w:val="0"/>
              <w:adjustRightInd w:val="0"/>
              <w:spacing w:line="360" w:lineRule="auto"/>
              <w:ind w:left="314" w:hanging="283"/>
              <w:contextualSpacing/>
              <w:rPr>
                <w:rFonts w:ascii="Arial" w:hAnsi="Arial" w:cs="Arial"/>
                <w:sz w:val="24"/>
                <w:szCs w:val="24"/>
              </w:rPr>
            </w:pPr>
            <w:r w:rsidRPr="001762A1">
              <w:rPr>
                <w:rFonts w:ascii="Arial" w:hAnsi="Arial" w:cs="Arial"/>
                <w:sz w:val="24"/>
                <w:szCs w:val="24"/>
              </w:rPr>
              <w:t>We have the availability to the right service, in the right place at the right time</w:t>
            </w:r>
          </w:p>
          <w:p w14:paraId="3EFF1701" w14:textId="77777777" w:rsidR="0036534E" w:rsidRPr="001762A1" w:rsidRDefault="0036534E" w:rsidP="005E769E">
            <w:pPr>
              <w:numPr>
                <w:ilvl w:val="0"/>
                <w:numId w:val="6"/>
              </w:numPr>
              <w:autoSpaceDE w:val="0"/>
              <w:autoSpaceDN w:val="0"/>
              <w:adjustRightInd w:val="0"/>
              <w:spacing w:line="360" w:lineRule="auto"/>
              <w:ind w:left="314" w:hanging="283"/>
              <w:contextualSpacing/>
              <w:rPr>
                <w:rFonts w:ascii="Arial" w:hAnsi="Arial" w:cs="Arial"/>
                <w:sz w:val="24"/>
                <w:szCs w:val="24"/>
              </w:rPr>
            </w:pPr>
            <w:r w:rsidRPr="001762A1">
              <w:rPr>
                <w:rFonts w:ascii="Arial" w:hAnsi="Arial" w:cs="Arial"/>
                <w:sz w:val="24"/>
                <w:szCs w:val="24"/>
              </w:rPr>
              <w:lastRenderedPageBreak/>
              <w:t>We care more for those most vulnerable and in need</w:t>
            </w:r>
          </w:p>
        </w:tc>
      </w:tr>
      <w:tr w:rsidR="0036534E" w:rsidRPr="001762A1" w14:paraId="1337C544" w14:textId="77777777" w:rsidTr="002D36AB">
        <w:tc>
          <w:tcPr>
            <w:tcW w:w="2830" w:type="dxa"/>
          </w:tcPr>
          <w:p w14:paraId="517EBB23" w14:textId="77777777" w:rsidR="0036534E" w:rsidRPr="001762A1" w:rsidRDefault="0036534E" w:rsidP="00267C8B">
            <w:pPr>
              <w:autoSpaceDE w:val="0"/>
              <w:autoSpaceDN w:val="0"/>
              <w:adjustRightInd w:val="0"/>
              <w:ind w:left="457" w:hanging="283"/>
              <w:rPr>
                <w:rFonts w:ascii="Arial" w:hAnsi="Arial" w:cs="Arial"/>
                <w:sz w:val="24"/>
                <w:szCs w:val="24"/>
              </w:rPr>
            </w:pPr>
            <w:r w:rsidRPr="001762A1">
              <w:rPr>
                <w:rFonts w:ascii="Arial" w:hAnsi="Arial" w:cs="Arial"/>
                <w:sz w:val="24"/>
                <w:szCs w:val="24"/>
              </w:rPr>
              <w:lastRenderedPageBreak/>
              <w:t>5. Vibrant &amp; Safe Communities</w:t>
            </w:r>
          </w:p>
        </w:tc>
        <w:tc>
          <w:tcPr>
            <w:tcW w:w="6521" w:type="dxa"/>
          </w:tcPr>
          <w:p w14:paraId="05DE14D2" w14:textId="77777777" w:rsidR="0036534E" w:rsidRPr="001762A1" w:rsidRDefault="0036534E" w:rsidP="005E769E">
            <w:pPr>
              <w:numPr>
                <w:ilvl w:val="0"/>
                <w:numId w:val="7"/>
              </w:numPr>
              <w:autoSpaceDE w:val="0"/>
              <w:autoSpaceDN w:val="0"/>
              <w:adjustRightInd w:val="0"/>
              <w:spacing w:line="360" w:lineRule="auto"/>
              <w:ind w:left="314" w:hanging="314"/>
              <w:contextualSpacing/>
              <w:rPr>
                <w:rFonts w:ascii="Arial" w:hAnsi="Arial" w:cs="Arial"/>
                <w:sz w:val="24"/>
                <w:szCs w:val="24"/>
              </w:rPr>
            </w:pPr>
            <w:r w:rsidRPr="001762A1">
              <w:rPr>
                <w:rFonts w:ascii="Arial" w:hAnsi="Arial" w:cs="Arial"/>
                <w:sz w:val="24"/>
                <w:szCs w:val="24"/>
              </w:rPr>
              <w:t>We are a safer community</w:t>
            </w:r>
          </w:p>
          <w:p w14:paraId="33D16D5E" w14:textId="77777777" w:rsidR="0036534E" w:rsidRPr="001762A1" w:rsidRDefault="0036534E" w:rsidP="005E769E">
            <w:pPr>
              <w:numPr>
                <w:ilvl w:val="0"/>
                <w:numId w:val="7"/>
              </w:numPr>
              <w:autoSpaceDE w:val="0"/>
              <w:autoSpaceDN w:val="0"/>
              <w:adjustRightInd w:val="0"/>
              <w:spacing w:line="360" w:lineRule="auto"/>
              <w:ind w:left="314" w:hanging="314"/>
              <w:contextualSpacing/>
              <w:rPr>
                <w:rFonts w:ascii="Arial" w:hAnsi="Arial" w:cs="Arial"/>
                <w:sz w:val="24"/>
                <w:szCs w:val="24"/>
              </w:rPr>
            </w:pPr>
            <w:r w:rsidRPr="001762A1">
              <w:rPr>
                <w:rFonts w:ascii="Arial" w:hAnsi="Arial" w:cs="Arial"/>
                <w:sz w:val="24"/>
                <w:szCs w:val="24"/>
              </w:rPr>
              <w:t>We have a greater value and respect for diversity</w:t>
            </w:r>
          </w:p>
          <w:p w14:paraId="045D8804" w14:textId="77777777" w:rsidR="0036534E" w:rsidRPr="001762A1" w:rsidRDefault="0036534E" w:rsidP="005E769E">
            <w:pPr>
              <w:numPr>
                <w:ilvl w:val="0"/>
                <w:numId w:val="7"/>
              </w:numPr>
              <w:autoSpaceDE w:val="0"/>
              <w:autoSpaceDN w:val="0"/>
              <w:adjustRightInd w:val="0"/>
              <w:spacing w:line="360" w:lineRule="auto"/>
              <w:ind w:left="314" w:hanging="314"/>
              <w:contextualSpacing/>
              <w:rPr>
                <w:rFonts w:ascii="Arial" w:hAnsi="Arial" w:cs="Arial"/>
                <w:sz w:val="24"/>
                <w:szCs w:val="24"/>
              </w:rPr>
            </w:pPr>
            <w:r w:rsidRPr="001762A1">
              <w:rPr>
                <w:rFonts w:ascii="Arial" w:hAnsi="Arial" w:cs="Arial"/>
                <w:sz w:val="24"/>
                <w:szCs w:val="24"/>
              </w:rPr>
              <w:t>We have stronger communities with less disadvantage &amp; poverty</w:t>
            </w:r>
          </w:p>
        </w:tc>
      </w:tr>
    </w:tbl>
    <w:p w14:paraId="5D9783F0" w14:textId="77777777" w:rsidR="0036534E" w:rsidRPr="001762A1" w:rsidRDefault="0036534E" w:rsidP="001762A1">
      <w:pPr>
        <w:autoSpaceDE w:val="0"/>
        <w:autoSpaceDN w:val="0"/>
        <w:adjustRightInd w:val="0"/>
        <w:spacing w:after="0" w:line="360" w:lineRule="auto"/>
        <w:ind w:left="142"/>
        <w:rPr>
          <w:rFonts w:ascii="Arial" w:hAnsi="Arial" w:cs="Arial"/>
          <w:sz w:val="24"/>
          <w:szCs w:val="24"/>
        </w:rPr>
      </w:pPr>
    </w:p>
    <w:p w14:paraId="18AD7DE9" w14:textId="77777777" w:rsidR="0036534E" w:rsidRDefault="0036534E" w:rsidP="00EF0464">
      <w:pPr>
        <w:autoSpaceDE w:val="0"/>
        <w:autoSpaceDN w:val="0"/>
        <w:adjustRightInd w:val="0"/>
        <w:spacing w:after="0" w:line="360" w:lineRule="auto"/>
        <w:rPr>
          <w:rFonts w:ascii="Arial" w:hAnsi="Arial" w:cs="Arial"/>
          <w:sz w:val="24"/>
          <w:szCs w:val="24"/>
        </w:rPr>
      </w:pPr>
      <w:r w:rsidRPr="001762A1">
        <w:rPr>
          <w:rFonts w:ascii="Arial" w:hAnsi="Arial" w:cs="Arial"/>
          <w:sz w:val="24"/>
          <w:szCs w:val="24"/>
        </w:rPr>
        <w:t xml:space="preserve">The Community plan must also be reviewed before the fourth anniversary on which it was published and every four years thereafter. </w:t>
      </w:r>
    </w:p>
    <w:p w14:paraId="52C40073" w14:textId="77777777" w:rsidR="002D36AB" w:rsidRPr="001762A1" w:rsidRDefault="002D36AB" w:rsidP="00EF0464">
      <w:pPr>
        <w:autoSpaceDE w:val="0"/>
        <w:autoSpaceDN w:val="0"/>
        <w:adjustRightInd w:val="0"/>
        <w:spacing w:after="0" w:line="360" w:lineRule="auto"/>
        <w:rPr>
          <w:rFonts w:ascii="Arial" w:hAnsi="Arial" w:cs="Arial"/>
          <w:sz w:val="24"/>
          <w:szCs w:val="24"/>
        </w:rPr>
      </w:pPr>
    </w:p>
    <w:p w14:paraId="44522D72" w14:textId="77777777" w:rsidR="00DB48F4" w:rsidRPr="001762A1" w:rsidRDefault="006230EA" w:rsidP="00261EAF">
      <w:pPr>
        <w:pStyle w:val="Heading4"/>
        <w:spacing w:line="360" w:lineRule="auto"/>
      </w:pPr>
      <w:r>
        <w:t>3.6</w:t>
      </w:r>
      <w:r>
        <w:tab/>
      </w:r>
      <w:r w:rsidR="00DB48F4" w:rsidRPr="001762A1">
        <w:t>Corporate Plan</w:t>
      </w:r>
    </w:p>
    <w:p w14:paraId="1FA636F2" w14:textId="77777777" w:rsidR="00F22EBC" w:rsidRPr="00971705" w:rsidRDefault="0036534E" w:rsidP="00261EAF">
      <w:pPr>
        <w:shd w:val="clear" w:color="auto" w:fill="FFFFFF" w:themeFill="background1"/>
        <w:spacing w:after="0" w:line="360" w:lineRule="auto"/>
        <w:rPr>
          <w:rFonts w:ascii="Arial" w:hAnsi="Arial" w:cs="Arial"/>
          <w:sz w:val="24"/>
          <w:szCs w:val="24"/>
        </w:rPr>
      </w:pPr>
      <w:r w:rsidRPr="00971705">
        <w:rPr>
          <w:rFonts w:ascii="Arial" w:hAnsi="Arial" w:cs="Arial"/>
          <w:sz w:val="24"/>
          <w:szCs w:val="24"/>
        </w:rPr>
        <w:t xml:space="preserve">The Council’s </w:t>
      </w:r>
      <w:r w:rsidR="00F22EBC" w:rsidRPr="00971705">
        <w:rPr>
          <w:rFonts w:ascii="Arial" w:hAnsi="Arial" w:cs="Arial"/>
          <w:sz w:val="24"/>
          <w:szCs w:val="24"/>
        </w:rPr>
        <w:t>corporate</w:t>
      </w:r>
      <w:r w:rsidRPr="00971705">
        <w:rPr>
          <w:rFonts w:ascii="Arial" w:hAnsi="Arial" w:cs="Arial"/>
          <w:sz w:val="24"/>
          <w:szCs w:val="24"/>
        </w:rPr>
        <w:t xml:space="preserve"> plan </w:t>
      </w:r>
      <w:r w:rsidR="00971705" w:rsidRPr="00971705">
        <w:rPr>
          <w:rFonts w:ascii="Arial" w:hAnsi="Arial" w:cs="Arial"/>
          <w:sz w:val="24"/>
          <w:szCs w:val="24"/>
        </w:rPr>
        <w:t>2020 to 2024</w:t>
      </w:r>
      <w:r w:rsidRPr="00971705">
        <w:rPr>
          <w:rFonts w:ascii="Arial" w:hAnsi="Arial" w:cs="Arial"/>
          <w:sz w:val="24"/>
          <w:szCs w:val="24"/>
        </w:rPr>
        <w:t xml:space="preserve"> is the key Council policy document</w:t>
      </w:r>
      <w:r w:rsidR="00F22EBC" w:rsidRPr="00971705">
        <w:rPr>
          <w:rFonts w:ascii="Arial" w:hAnsi="Arial" w:cs="Arial"/>
          <w:sz w:val="24"/>
          <w:szCs w:val="24"/>
        </w:rPr>
        <w:t xml:space="preserve">. </w:t>
      </w:r>
      <w:r w:rsidRPr="00971705">
        <w:rPr>
          <w:rFonts w:ascii="Arial" w:hAnsi="Arial" w:cs="Arial"/>
          <w:sz w:val="24"/>
          <w:szCs w:val="24"/>
        </w:rPr>
        <w:t xml:space="preserve">The </w:t>
      </w:r>
      <w:r w:rsidR="00F22EBC" w:rsidRPr="00971705">
        <w:rPr>
          <w:rFonts w:ascii="Arial" w:hAnsi="Arial" w:cs="Arial"/>
          <w:sz w:val="24"/>
          <w:szCs w:val="24"/>
        </w:rPr>
        <w:t xml:space="preserve">current </w:t>
      </w:r>
      <w:r w:rsidRPr="00971705">
        <w:rPr>
          <w:rFonts w:ascii="Arial" w:hAnsi="Arial" w:cs="Arial"/>
          <w:sz w:val="24"/>
          <w:szCs w:val="24"/>
        </w:rPr>
        <w:t xml:space="preserve">plan sets out how the </w:t>
      </w:r>
      <w:r w:rsidR="008B274F" w:rsidRPr="00971705">
        <w:rPr>
          <w:rFonts w:ascii="Arial" w:hAnsi="Arial" w:cs="Arial"/>
          <w:sz w:val="24"/>
          <w:szCs w:val="24"/>
        </w:rPr>
        <w:t>Council achieves</w:t>
      </w:r>
      <w:r w:rsidRPr="00971705">
        <w:rPr>
          <w:rFonts w:ascii="Arial" w:hAnsi="Arial" w:cs="Arial"/>
          <w:sz w:val="24"/>
          <w:szCs w:val="24"/>
        </w:rPr>
        <w:t xml:space="preserve"> its vision and key priorities as outlined from community consultation. </w:t>
      </w:r>
    </w:p>
    <w:p w14:paraId="4696B529" w14:textId="77777777" w:rsidR="00F22EBC" w:rsidRPr="00971705" w:rsidRDefault="00F22EBC" w:rsidP="00971705">
      <w:pPr>
        <w:shd w:val="clear" w:color="auto" w:fill="FFFFFF" w:themeFill="background1"/>
        <w:spacing w:after="0" w:line="360" w:lineRule="auto"/>
        <w:rPr>
          <w:rFonts w:ascii="Arial" w:hAnsi="Arial" w:cs="Arial"/>
          <w:sz w:val="24"/>
          <w:szCs w:val="24"/>
        </w:rPr>
      </w:pPr>
    </w:p>
    <w:p w14:paraId="1EB0B82B" w14:textId="77777777" w:rsidR="00021ECC" w:rsidRPr="000062DD" w:rsidRDefault="0036534E" w:rsidP="00971705">
      <w:pPr>
        <w:shd w:val="clear" w:color="auto" w:fill="FFFFFF" w:themeFill="background1"/>
        <w:spacing w:after="0" w:line="360" w:lineRule="auto"/>
        <w:rPr>
          <w:rFonts w:ascii="Arial" w:hAnsi="Arial" w:cs="Arial"/>
          <w:sz w:val="24"/>
          <w:szCs w:val="24"/>
        </w:rPr>
      </w:pPr>
      <w:r w:rsidRPr="000062DD">
        <w:rPr>
          <w:rFonts w:ascii="Arial" w:hAnsi="Arial" w:cs="Arial"/>
          <w:sz w:val="24"/>
          <w:szCs w:val="24"/>
        </w:rPr>
        <w:t>All Council plans should be consistent with corporate priorities, improvement objectives and values in existence at the time of publication. The Corporate Plan covers improvement priorities and high-level actions</w:t>
      </w:r>
      <w:r w:rsidR="00FB11ED" w:rsidRPr="000062DD">
        <w:rPr>
          <w:rFonts w:ascii="Arial" w:hAnsi="Arial" w:cs="Arial"/>
          <w:sz w:val="24"/>
          <w:szCs w:val="24"/>
        </w:rPr>
        <w:t>,</w:t>
      </w:r>
      <w:r w:rsidRPr="000062DD">
        <w:rPr>
          <w:rFonts w:ascii="Arial" w:hAnsi="Arial" w:cs="Arial"/>
          <w:sz w:val="24"/>
          <w:szCs w:val="24"/>
        </w:rPr>
        <w:t xml:space="preserve"> identified to achieve those priorities. The vision and priorities that are set out in the Corporate plan have a direct relationship with directorate business/service delivery plans at all levels, to ensure we are unified in working towards delivering our vision. </w:t>
      </w:r>
    </w:p>
    <w:p w14:paraId="7C960E07" w14:textId="77777777" w:rsidR="00021ECC" w:rsidRPr="000062DD" w:rsidRDefault="00021ECC" w:rsidP="00971705">
      <w:pPr>
        <w:shd w:val="clear" w:color="auto" w:fill="FFFFFF" w:themeFill="background1"/>
        <w:spacing w:after="0" w:line="360" w:lineRule="auto"/>
        <w:rPr>
          <w:rFonts w:ascii="Arial" w:hAnsi="Arial" w:cs="Arial"/>
          <w:sz w:val="24"/>
          <w:szCs w:val="24"/>
        </w:rPr>
      </w:pPr>
    </w:p>
    <w:p w14:paraId="23A51C87" w14:textId="77777777" w:rsidR="00960CF4" w:rsidRDefault="0051783E" w:rsidP="00971705">
      <w:pPr>
        <w:shd w:val="clear" w:color="auto" w:fill="FFFFFF" w:themeFill="background1"/>
        <w:spacing w:after="0" w:line="360" w:lineRule="auto"/>
        <w:rPr>
          <w:rFonts w:ascii="Arial" w:hAnsi="Arial" w:cs="Arial"/>
          <w:sz w:val="24"/>
          <w:szCs w:val="24"/>
        </w:rPr>
      </w:pPr>
      <w:r w:rsidRPr="000062DD">
        <w:rPr>
          <w:rFonts w:ascii="Arial" w:hAnsi="Arial" w:cs="Arial"/>
          <w:sz w:val="24"/>
          <w:szCs w:val="24"/>
        </w:rPr>
        <w:t xml:space="preserve">Council </w:t>
      </w:r>
      <w:r w:rsidR="00971705" w:rsidRPr="000062DD">
        <w:rPr>
          <w:rFonts w:ascii="Arial" w:hAnsi="Arial" w:cs="Arial"/>
          <w:sz w:val="24"/>
          <w:szCs w:val="24"/>
        </w:rPr>
        <w:t xml:space="preserve">developed a </w:t>
      </w:r>
      <w:r w:rsidRPr="000062DD">
        <w:rPr>
          <w:rFonts w:ascii="Arial" w:hAnsi="Arial" w:cs="Arial"/>
          <w:sz w:val="24"/>
          <w:szCs w:val="24"/>
        </w:rPr>
        <w:t>corporate</w:t>
      </w:r>
      <w:r w:rsidR="00971705" w:rsidRPr="000062DD">
        <w:rPr>
          <w:rFonts w:ascii="Arial" w:hAnsi="Arial" w:cs="Arial"/>
          <w:sz w:val="24"/>
          <w:szCs w:val="24"/>
        </w:rPr>
        <w:t xml:space="preserve"> plan for 2020 to 2024, encompassing</w:t>
      </w:r>
      <w:r w:rsidR="0036534E" w:rsidRPr="000062DD">
        <w:rPr>
          <w:rFonts w:ascii="Arial" w:hAnsi="Arial" w:cs="Arial"/>
          <w:sz w:val="24"/>
          <w:szCs w:val="24"/>
        </w:rPr>
        <w:t xml:space="preserve"> priorities with the key outcomes of the Community plan, thereby ensuring that the Council is able to deliver its commitments we have made alongside our partners, and enable a clear </w:t>
      </w:r>
      <w:r w:rsidR="00267C8B" w:rsidRPr="000062DD">
        <w:rPr>
          <w:rFonts w:ascii="Arial" w:hAnsi="Arial" w:cs="Arial"/>
          <w:sz w:val="24"/>
          <w:szCs w:val="24"/>
        </w:rPr>
        <w:t>‘</w:t>
      </w:r>
      <w:r w:rsidR="0036534E" w:rsidRPr="000062DD">
        <w:rPr>
          <w:rFonts w:ascii="Arial" w:hAnsi="Arial" w:cs="Arial"/>
          <w:sz w:val="24"/>
          <w:szCs w:val="24"/>
        </w:rPr>
        <w:t>golden thread</w:t>
      </w:r>
      <w:r w:rsidR="00267C8B" w:rsidRPr="000062DD">
        <w:rPr>
          <w:rFonts w:ascii="Arial" w:hAnsi="Arial" w:cs="Arial"/>
          <w:sz w:val="24"/>
          <w:szCs w:val="24"/>
        </w:rPr>
        <w:t>’</w:t>
      </w:r>
      <w:r w:rsidR="0036534E" w:rsidRPr="000062DD">
        <w:rPr>
          <w:rFonts w:ascii="Arial" w:hAnsi="Arial" w:cs="Arial"/>
          <w:sz w:val="24"/>
          <w:szCs w:val="24"/>
        </w:rPr>
        <w:t xml:space="preserve"> to be demonstrated within and across our partner organisations.</w:t>
      </w:r>
      <w:r w:rsidR="0036534E" w:rsidRPr="00971705">
        <w:rPr>
          <w:rFonts w:ascii="Arial" w:hAnsi="Arial" w:cs="Arial"/>
          <w:sz w:val="24"/>
          <w:szCs w:val="24"/>
        </w:rPr>
        <w:t xml:space="preserve"> </w:t>
      </w:r>
    </w:p>
    <w:p w14:paraId="104435CC" w14:textId="77777777" w:rsidR="00960CF4" w:rsidRDefault="00960CF4" w:rsidP="00971705">
      <w:pPr>
        <w:shd w:val="clear" w:color="auto" w:fill="FFFFFF" w:themeFill="background1"/>
        <w:spacing w:after="0" w:line="360" w:lineRule="auto"/>
        <w:rPr>
          <w:rFonts w:ascii="Arial" w:hAnsi="Arial" w:cs="Arial"/>
          <w:sz w:val="24"/>
          <w:szCs w:val="24"/>
        </w:rPr>
      </w:pPr>
    </w:p>
    <w:p w14:paraId="23D082EA" w14:textId="77777777" w:rsidR="0036534E" w:rsidRPr="00971705" w:rsidRDefault="00770C75" w:rsidP="00971705">
      <w:pPr>
        <w:shd w:val="clear" w:color="auto" w:fill="FFFFFF" w:themeFill="background1"/>
        <w:spacing w:after="0" w:line="360" w:lineRule="auto"/>
        <w:rPr>
          <w:rFonts w:ascii="Arial" w:hAnsi="Arial" w:cs="Arial"/>
          <w:sz w:val="24"/>
          <w:szCs w:val="24"/>
        </w:rPr>
      </w:pPr>
      <w:r w:rsidRPr="00971705">
        <w:rPr>
          <w:rFonts w:ascii="Arial" w:hAnsi="Arial" w:cs="Arial"/>
          <w:sz w:val="24"/>
          <w:szCs w:val="24"/>
        </w:rPr>
        <w:t>Council undertakes annual monitoring and reporting of</w:t>
      </w:r>
      <w:r w:rsidR="00FB11ED" w:rsidRPr="00971705">
        <w:rPr>
          <w:rFonts w:ascii="Arial" w:hAnsi="Arial" w:cs="Arial"/>
          <w:sz w:val="24"/>
          <w:szCs w:val="24"/>
        </w:rPr>
        <w:t xml:space="preserve"> the </w:t>
      </w:r>
      <w:r w:rsidRPr="00971705">
        <w:rPr>
          <w:rFonts w:ascii="Arial" w:hAnsi="Arial" w:cs="Arial"/>
          <w:sz w:val="24"/>
          <w:szCs w:val="24"/>
        </w:rPr>
        <w:t>corporate</w:t>
      </w:r>
      <w:r w:rsidR="00FB11ED" w:rsidRPr="00971705">
        <w:rPr>
          <w:rFonts w:ascii="Arial" w:hAnsi="Arial" w:cs="Arial"/>
          <w:sz w:val="24"/>
          <w:szCs w:val="24"/>
        </w:rPr>
        <w:t xml:space="preserve"> plan’s performance.</w:t>
      </w:r>
      <w:r w:rsidR="0036534E" w:rsidRPr="00971705">
        <w:rPr>
          <w:rFonts w:ascii="Arial" w:hAnsi="Arial" w:cs="Arial"/>
          <w:sz w:val="24"/>
          <w:szCs w:val="24"/>
        </w:rPr>
        <w:t xml:space="preserve"> </w:t>
      </w:r>
      <w:r w:rsidR="008A3A82" w:rsidRPr="00971705">
        <w:rPr>
          <w:rFonts w:ascii="Arial" w:hAnsi="Arial" w:cs="Arial"/>
          <w:sz w:val="24"/>
          <w:szCs w:val="24"/>
        </w:rPr>
        <w:t xml:space="preserve">The Council developed a suite of Corporate Indicators in late 2017/18 and are set out in Appendix One, performance status and updates are reported to </w:t>
      </w:r>
      <w:r w:rsidR="008A3A82" w:rsidRPr="00971705">
        <w:rPr>
          <w:rFonts w:ascii="Arial" w:hAnsi="Arial" w:cs="Arial"/>
          <w:sz w:val="24"/>
          <w:szCs w:val="24"/>
        </w:rPr>
        <w:lastRenderedPageBreak/>
        <w:t xml:space="preserve">Senior Management and Council on a regular basis.  </w:t>
      </w:r>
      <w:r w:rsidR="007C471B">
        <w:rPr>
          <w:rFonts w:ascii="Arial" w:hAnsi="Arial" w:cs="Arial"/>
          <w:sz w:val="24"/>
          <w:szCs w:val="24"/>
        </w:rPr>
        <w:t xml:space="preserve">Currently work is being undertaken to develop a new </w:t>
      </w:r>
      <w:r w:rsidR="00413FE1">
        <w:rPr>
          <w:rFonts w:ascii="Arial" w:hAnsi="Arial" w:cs="Arial"/>
          <w:sz w:val="24"/>
          <w:szCs w:val="24"/>
        </w:rPr>
        <w:t>corporate</w:t>
      </w:r>
      <w:r w:rsidR="007C471B">
        <w:rPr>
          <w:rFonts w:ascii="Arial" w:hAnsi="Arial" w:cs="Arial"/>
          <w:sz w:val="24"/>
          <w:szCs w:val="24"/>
        </w:rPr>
        <w:t xml:space="preserve"> plan</w:t>
      </w:r>
      <w:r w:rsidR="001914FC">
        <w:rPr>
          <w:rFonts w:ascii="Arial" w:hAnsi="Arial" w:cs="Arial"/>
          <w:sz w:val="24"/>
          <w:szCs w:val="24"/>
        </w:rPr>
        <w:t>,</w:t>
      </w:r>
      <w:r w:rsidR="007C471B">
        <w:rPr>
          <w:rFonts w:ascii="Arial" w:hAnsi="Arial" w:cs="Arial"/>
          <w:sz w:val="24"/>
          <w:szCs w:val="24"/>
        </w:rPr>
        <w:t xml:space="preserve"> in alignment with the new Council term (Councillors) and in conjunction with citizens, businesses and the statutory, voluntary and community sectors for 2024 to 2028. </w:t>
      </w:r>
    </w:p>
    <w:p w14:paraId="113B2081" w14:textId="77777777" w:rsidR="007C30B3" w:rsidRPr="00971705" w:rsidRDefault="007C30B3" w:rsidP="00971705">
      <w:pPr>
        <w:shd w:val="clear" w:color="auto" w:fill="FFFFFF" w:themeFill="background1"/>
        <w:spacing w:after="0" w:line="360" w:lineRule="auto"/>
        <w:rPr>
          <w:rFonts w:ascii="Arial" w:hAnsi="Arial" w:cs="Arial"/>
          <w:sz w:val="24"/>
          <w:szCs w:val="24"/>
        </w:rPr>
      </w:pPr>
    </w:p>
    <w:p w14:paraId="245AB202" w14:textId="77777777" w:rsidR="00DB48F4" w:rsidRPr="00971705" w:rsidRDefault="006230EA" w:rsidP="00261EAF">
      <w:pPr>
        <w:pStyle w:val="Heading4"/>
        <w:spacing w:line="360" w:lineRule="auto"/>
      </w:pPr>
      <w:r>
        <w:t>3.7</w:t>
      </w:r>
      <w:r>
        <w:tab/>
      </w:r>
      <w:r w:rsidR="005E2993" w:rsidRPr="00971705">
        <w:t xml:space="preserve">Corporate </w:t>
      </w:r>
      <w:r w:rsidR="00F30CD1" w:rsidRPr="00971705">
        <w:t xml:space="preserve">Performance </w:t>
      </w:r>
      <w:r w:rsidR="00DB48F4" w:rsidRPr="00971705">
        <w:t>Improvement Plan</w:t>
      </w:r>
      <w:r w:rsidR="00F30CD1" w:rsidRPr="00971705">
        <w:t xml:space="preserve"> (PIP)</w:t>
      </w:r>
    </w:p>
    <w:p w14:paraId="6BCFD1F8" w14:textId="5EE50422" w:rsidR="007156C8" w:rsidRDefault="00FB11ED" w:rsidP="00261EAF">
      <w:pPr>
        <w:shd w:val="clear" w:color="auto" w:fill="FFFFFF" w:themeFill="background1"/>
        <w:spacing w:after="0" w:line="360" w:lineRule="auto"/>
        <w:rPr>
          <w:rFonts w:ascii="Arial" w:hAnsi="Arial" w:cs="Arial"/>
          <w:sz w:val="24"/>
          <w:szCs w:val="24"/>
        </w:rPr>
      </w:pPr>
      <w:r w:rsidRPr="00971705">
        <w:rPr>
          <w:rFonts w:ascii="Arial" w:hAnsi="Arial" w:cs="Arial"/>
          <w:sz w:val="24"/>
          <w:szCs w:val="24"/>
        </w:rPr>
        <w:t xml:space="preserve">The purpose of the Corporate Performance Improvement Plan </w:t>
      </w:r>
      <w:r w:rsidR="0095615C">
        <w:rPr>
          <w:rFonts w:ascii="Arial" w:hAnsi="Arial" w:cs="Arial"/>
          <w:sz w:val="24"/>
          <w:szCs w:val="24"/>
        </w:rPr>
        <w:t xml:space="preserve">(PIP) </w:t>
      </w:r>
      <w:r w:rsidRPr="00971705">
        <w:rPr>
          <w:rFonts w:ascii="Arial" w:hAnsi="Arial" w:cs="Arial"/>
          <w:sz w:val="24"/>
          <w:szCs w:val="24"/>
        </w:rPr>
        <w:t>is to enable the council to evidence it has discharged its duty to</w:t>
      </w:r>
      <w:r w:rsidR="00770C75" w:rsidRPr="00971705">
        <w:rPr>
          <w:rFonts w:ascii="Arial" w:hAnsi="Arial" w:cs="Arial"/>
          <w:sz w:val="24"/>
          <w:szCs w:val="24"/>
        </w:rPr>
        <w:t>,</w:t>
      </w:r>
      <w:r w:rsidRPr="00971705">
        <w:rPr>
          <w:rFonts w:ascii="Arial" w:hAnsi="Arial" w:cs="Arial"/>
          <w:sz w:val="24"/>
          <w:szCs w:val="24"/>
        </w:rPr>
        <w:t xml:space="preserve"> </w:t>
      </w:r>
      <w:r w:rsidR="007A0F33" w:rsidRPr="00971705">
        <w:rPr>
          <w:rFonts w:ascii="Arial" w:hAnsi="Arial" w:cs="Arial"/>
          <w:sz w:val="24"/>
          <w:szCs w:val="24"/>
        </w:rPr>
        <w:t>“…</w:t>
      </w:r>
      <w:r w:rsidRPr="00971705">
        <w:rPr>
          <w:rFonts w:ascii="Arial" w:hAnsi="Arial" w:cs="Arial"/>
          <w:i/>
          <w:sz w:val="24"/>
          <w:szCs w:val="24"/>
        </w:rPr>
        <w:t>make arrangements to secure continuous improvement in the exercise of its functions</w:t>
      </w:r>
      <w:r w:rsidR="007A0F33" w:rsidRPr="00971705">
        <w:rPr>
          <w:rFonts w:ascii="Arial" w:hAnsi="Arial" w:cs="Arial"/>
          <w:sz w:val="24"/>
          <w:szCs w:val="24"/>
        </w:rPr>
        <w:t>.”</w:t>
      </w:r>
      <w:r w:rsidRPr="00971705">
        <w:rPr>
          <w:rFonts w:ascii="Arial" w:hAnsi="Arial" w:cs="Arial"/>
          <w:sz w:val="24"/>
          <w:szCs w:val="24"/>
        </w:rPr>
        <w:t xml:space="preserve"> (Section 84 of the Local Government Act (NI) 2014). </w:t>
      </w:r>
    </w:p>
    <w:p w14:paraId="7BC6578C" w14:textId="77777777" w:rsidR="007156C8" w:rsidRDefault="007156C8" w:rsidP="00261EAF">
      <w:pPr>
        <w:shd w:val="clear" w:color="auto" w:fill="FFFFFF" w:themeFill="background1"/>
        <w:spacing w:after="0" w:line="360" w:lineRule="auto"/>
        <w:rPr>
          <w:rFonts w:ascii="Arial" w:hAnsi="Arial" w:cs="Arial"/>
          <w:sz w:val="24"/>
          <w:szCs w:val="24"/>
        </w:rPr>
      </w:pPr>
    </w:p>
    <w:p w14:paraId="466BB298" w14:textId="3218C83B" w:rsidR="00FB11ED" w:rsidRPr="00971705" w:rsidRDefault="00FB11ED" w:rsidP="00261EAF">
      <w:pPr>
        <w:shd w:val="clear" w:color="auto" w:fill="FFFFFF" w:themeFill="background1"/>
        <w:spacing w:after="0" w:line="360" w:lineRule="auto"/>
        <w:rPr>
          <w:rFonts w:ascii="Arial" w:hAnsi="Arial" w:cs="Arial"/>
          <w:sz w:val="24"/>
          <w:szCs w:val="24"/>
        </w:rPr>
      </w:pPr>
      <w:r w:rsidRPr="00971705">
        <w:rPr>
          <w:rFonts w:ascii="Arial" w:hAnsi="Arial" w:cs="Arial"/>
          <w:sz w:val="24"/>
          <w:szCs w:val="24"/>
        </w:rPr>
        <w:t xml:space="preserve">Councils are required to identify, consult upon and publish improvement objectives on an annual basis. To ensure Council discharges its improvement duty it prepares an annual improvement plan containing improvement objectives, (Councils can set improvement objectives spanning more than one year). </w:t>
      </w:r>
    </w:p>
    <w:p w14:paraId="2CAF5014" w14:textId="77777777" w:rsidR="00FB11ED" w:rsidRPr="00512829" w:rsidRDefault="00FB11ED" w:rsidP="00971705">
      <w:pPr>
        <w:spacing w:after="0" w:line="360" w:lineRule="auto"/>
        <w:rPr>
          <w:rFonts w:ascii="Arial" w:hAnsi="Arial" w:cs="Arial"/>
          <w:sz w:val="24"/>
          <w:szCs w:val="24"/>
          <w:highlight w:val="yellow"/>
        </w:rPr>
      </w:pPr>
    </w:p>
    <w:p w14:paraId="5C9FE774" w14:textId="77777777" w:rsidR="00FB11ED" w:rsidRPr="00261EAF" w:rsidRDefault="00FB11ED" w:rsidP="00971705">
      <w:pPr>
        <w:spacing w:line="360" w:lineRule="auto"/>
        <w:rPr>
          <w:rFonts w:ascii="Arial" w:hAnsi="Arial" w:cs="Arial"/>
          <w:sz w:val="24"/>
          <w:szCs w:val="24"/>
        </w:rPr>
      </w:pPr>
      <w:r w:rsidRPr="00971705">
        <w:rPr>
          <w:rFonts w:ascii="Arial" w:hAnsi="Arial" w:cs="Arial"/>
          <w:sz w:val="24"/>
          <w:szCs w:val="24"/>
        </w:rPr>
        <w:t xml:space="preserve">Whist we constantly strive to improve all our services, it is important for us to identify a small number of areas where we want to focus our attention in order to achieve improvements more quickly. These are our Improvement Objectives, set out in our Annual Corporate </w:t>
      </w:r>
      <w:r w:rsidR="00B75780" w:rsidRPr="00971705">
        <w:rPr>
          <w:rFonts w:ascii="Arial" w:hAnsi="Arial" w:cs="Arial"/>
          <w:sz w:val="24"/>
          <w:szCs w:val="24"/>
        </w:rPr>
        <w:t xml:space="preserve">Performance </w:t>
      </w:r>
      <w:r w:rsidRPr="00971705">
        <w:rPr>
          <w:rFonts w:ascii="Arial" w:hAnsi="Arial" w:cs="Arial"/>
          <w:sz w:val="24"/>
          <w:szCs w:val="24"/>
        </w:rPr>
        <w:t xml:space="preserve">Improvement Plan. Each year the Council identifies, consults upon and publishes a set of improvement objectives, </w:t>
      </w:r>
      <w:r w:rsidR="0067174C">
        <w:rPr>
          <w:rFonts w:ascii="Arial" w:hAnsi="Arial" w:cs="Arial"/>
          <w:sz w:val="24"/>
          <w:szCs w:val="24"/>
        </w:rPr>
        <w:t xml:space="preserve">Council </w:t>
      </w:r>
      <w:r w:rsidR="00812496" w:rsidRPr="00261EAF">
        <w:rPr>
          <w:rFonts w:ascii="Arial" w:hAnsi="Arial" w:cs="Arial"/>
          <w:sz w:val="24"/>
          <w:szCs w:val="24"/>
        </w:rPr>
        <w:t xml:space="preserve">ensures </w:t>
      </w:r>
      <w:r w:rsidR="000F213F" w:rsidRPr="00261EAF">
        <w:rPr>
          <w:rFonts w:ascii="Arial" w:hAnsi="Arial" w:cs="Arial"/>
          <w:sz w:val="24"/>
          <w:szCs w:val="24"/>
        </w:rPr>
        <w:t>that the</w:t>
      </w:r>
      <w:r w:rsidR="00812496" w:rsidRPr="00261EAF">
        <w:rPr>
          <w:rFonts w:ascii="Arial" w:hAnsi="Arial" w:cs="Arial"/>
          <w:sz w:val="24"/>
          <w:szCs w:val="24"/>
        </w:rPr>
        <w:t xml:space="preserve"> objectives are:</w:t>
      </w:r>
    </w:p>
    <w:p w14:paraId="7D7F4552" w14:textId="77777777" w:rsidR="00812496" w:rsidRPr="00261EAF" w:rsidRDefault="00812496" w:rsidP="005E769E">
      <w:pPr>
        <w:pStyle w:val="ListParagraph"/>
        <w:numPr>
          <w:ilvl w:val="0"/>
          <w:numId w:val="8"/>
        </w:numPr>
        <w:spacing w:line="360" w:lineRule="auto"/>
        <w:ind w:left="426" w:hanging="284"/>
        <w:rPr>
          <w:rFonts w:ascii="Arial" w:hAnsi="Arial" w:cs="Arial"/>
          <w:sz w:val="24"/>
          <w:szCs w:val="24"/>
        </w:rPr>
      </w:pPr>
      <w:r w:rsidRPr="00261EAF">
        <w:rPr>
          <w:rFonts w:ascii="Arial" w:hAnsi="Arial" w:cs="Arial"/>
          <w:sz w:val="24"/>
          <w:szCs w:val="24"/>
        </w:rPr>
        <w:t>L</w:t>
      </w:r>
      <w:r w:rsidR="007737EE" w:rsidRPr="00261EAF">
        <w:rPr>
          <w:rFonts w:ascii="Arial" w:hAnsi="Arial" w:cs="Arial"/>
          <w:sz w:val="24"/>
          <w:szCs w:val="24"/>
        </w:rPr>
        <w:t>egitimate</w:t>
      </w:r>
      <w:r w:rsidRPr="00261EAF">
        <w:rPr>
          <w:rFonts w:ascii="Arial" w:hAnsi="Arial" w:cs="Arial"/>
          <w:sz w:val="24"/>
          <w:szCs w:val="24"/>
        </w:rPr>
        <w:t xml:space="preserve">: making a demonstrable contribution to at least one (or probably more than one) of the aspects of improvement listed in the Act. </w:t>
      </w:r>
    </w:p>
    <w:p w14:paraId="1693687B" w14:textId="77777777" w:rsidR="00812496" w:rsidRPr="00261EAF" w:rsidRDefault="00812496" w:rsidP="005E769E">
      <w:pPr>
        <w:pStyle w:val="ListParagraph"/>
        <w:numPr>
          <w:ilvl w:val="0"/>
          <w:numId w:val="8"/>
        </w:numPr>
        <w:spacing w:line="360" w:lineRule="auto"/>
        <w:ind w:left="426" w:hanging="284"/>
        <w:rPr>
          <w:rFonts w:ascii="Arial" w:hAnsi="Arial" w:cs="Arial"/>
          <w:sz w:val="24"/>
          <w:szCs w:val="24"/>
        </w:rPr>
      </w:pPr>
      <w:r w:rsidRPr="00261EAF">
        <w:rPr>
          <w:rFonts w:ascii="Arial" w:hAnsi="Arial" w:cs="Arial"/>
          <w:sz w:val="24"/>
          <w:szCs w:val="24"/>
        </w:rPr>
        <w:t>C</w:t>
      </w:r>
      <w:r w:rsidR="007737EE" w:rsidRPr="00261EAF">
        <w:rPr>
          <w:rFonts w:ascii="Arial" w:hAnsi="Arial" w:cs="Arial"/>
          <w:sz w:val="24"/>
          <w:szCs w:val="24"/>
        </w:rPr>
        <w:t>lear</w:t>
      </w:r>
      <w:r w:rsidRPr="00261EAF">
        <w:rPr>
          <w:rFonts w:ascii="Arial" w:hAnsi="Arial" w:cs="Arial"/>
          <w:sz w:val="24"/>
          <w:szCs w:val="24"/>
        </w:rPr>
        <w:t>: setting out the visible improvement that citizens can expect</w:t>
      </w:r>
    </w:p>
    <w:p w14:paraId="301BFCBE" w14:textId="77777777" w:rsidR="00812496" w:rsidRPr="00261EAF" w:rsidRDefault="00812496" w:rsidP="005E769E">
      <w:pPr>
        <w:pStyle w:val="ListParagraph"/>
        <w:numPr>
          <w:ilvl w:val="0"/>
          <w:numId w:val="8"/>
        </w:numPr>
        <w:spacing w:line="360" w:lineRule="auto"/>
        <w:ind w:left="426" w:hanging="284"/>
        <w:rPr>
          <w:rFonts w:ascii="Arial" w:hAnsi="Arial" w:cs="Arial"/>
          <w:sz w:val="24"/>
          <w:szCs w:val="24"/>
        </w:rPr>
      </w:pPr>
      <w:r w:rsidRPr="00261EAF">
        <w:rPr>
          <w:rFonts w:ascii="Arial" w:hAnsi="Arial" w:cs="Arial"/>
          <w:sz w:val="24"/>
          <w:szCs w:val="24"/>
        </w:rPr>
        <w:t>R</w:t>
      </w:r>
      <w:r w:rsidR="007737EE" w:rsidRPr="00261EAF">
        <w:rPr>
          <w:rFonts w:ascii="Arial" w:hAnsi="Arial" w:cs="Arial"/>
          <w:sz w:val="24"/>
          <w:szCs w:val="24"/>
        </w:rPr>
        <w:t>obust</w:t>
      </w:r>
      <w:r w:rsidR="004861A8" w:rsidRPr="00261EAF">
        <w:rPr>
          <w:rFonts w:ascii="Arial" w:hAnsi="Arial" w:cs="Arial"/>
          <w:sz w:val="24"/>
          <w:szCs w:val="24"/>
        </w:rPr>
        <w:t>:</w:t>
      </w:r>
      <w:r w:rsidRPr="00261EAF">
        <w:rPr>
          <w:rFonts w:ascii="Arial" w:hAnsi="Arial" w:cs="Arial"/>
          <w:sz w:val="24"/>
          <w:szCs w:val="24"/>
        </w:rPr>
        <w:t xml:space="preserve"> with defined terms of success (whether quantitative or qualitative)</w:t>
      </w:r>
    </w:p>
    <w:p w14:paraId="3CBBD87E" w14:textId="77777777" w:rsidR="00812496" w:rsidRPr="00261EAF" w:rsidRDefault="00F33DD0" w:rsidP="005E769E">
      <w:pPr>
        <w:pStyle w:val="ListParagraph"/>
        <w:numPr>
          <w:ilvl w:val="0"/>
          <w:numId w:val="8"/>
        </w:numPr>
        <w:spacing w:line="360" w:lineRule="auto"/>
        <w:ind w:left="426" w:hanging="284"/>
        <w:rPr>
          <w:rFonts w:ascii="Arial" w:hAnsi="Arial" w:cs="Arial"/>
          <w:sz w:val="24"/>
          <w:szCs w:val="24"/>
        </w:rPr>
      </w:pPr>
      <w:r w:rsidRPr="00261EAF">
        <w:rPr>
          <w:rFonts w:ascii="Arial" w:hAnsi="Arial" w:cs="Arial"/>
          <w:sz w:val="24"/>
          <w:szCs w:val="24"/>
        </w:rPr>
        <w:t>Deliverable</w:t>
      </w:r>
      <w:r w:rsidR="00812496" w:rsidRPr="00261EAF">
        <w:rPr>
          <w:rFonts w:ascii="Arial" w:hAnsi="Arial" w:cs="Arial"/>
          <w:sz w:val="24"/>
          <w:szCs w:val="24"/>
        </w:rPr>
        <w:t>: with established links to individual service programmes and budgets; and</w:t>
      </w:r>
    </w:p>
    <w:p w14:paraId="0D6D40F4" w14:textId="77777777" w:rsidR="00812496" w:rsidRPr="00971705" w:rsidRDefault="00812496" w:rsidP="005E769E">
      <w:pPr>
        <w:pStyle w:val="ListParagraph"/>
        <w:numPr>
          <w:ilvl w:val="0"/>
          <w:numId w:val="8"/>
        </w:numPr>
        <w:spacing w:line="360" w:lineRule="auto"/>
        <w:ind w:left="426" w:hanging="284"/>
        <w:rPr>
          <w:rFonts w:ascii="Arial" w:hAnsi="Arial" w:cs="Arial"/>
          <w:sz w:val="24"/>
          <w:szCs w:val="24"/>
        </w:rPr>
      </w:pPr>
      <w:r w:rsidRPr="00261EAF">
        <w:rPr>
          <w:rFonts w:ascii="Arial" w:hAnsi="Arial" w:cs="Arial"/>
          <w:sz w:val="24"/>
          <w:szCs w:val="24"/>
        </w:rPr>
        <w:t>D</w:t>
      </w:r>
      <w:r w:rsidR="007737EE" w:rsidRPr="00261EAF">
        <w:rPr>
          <w:rFonts w:ascii="Arial" w:hAnsi="Arial" w:cs="Arial"/>
          <w:sz w:val="24"/>
          <w:szCs w:val="24"/>
        </w:rPr>
        <w:t>emonstrable</w:t>
      </w:r>
      <w:r w:rsidRPr="00971705">
        <w:rPr>
          <w:rFonts w:ascii="Arial" w:hAnsi="Arial" w:cs="Arial"/>
          <w:b/>
          <w:sz w:val="24"/>
          <w:szCs w:val="24"/>
        </w:rPr>
        <w:t xml:space="preserve">: </w:t>
      </w:r>
      <w:r w:rsidRPr="00971705">
        <w:rPr>
          <w:rFonts w:ascii="Arial" w:hAnsi="Arial" w:cs="Arial"/>
          <w:sz w:val="24"/>
          <w:szCs w:val="24"/>
        </w:rPr>
        <w:t>capable of</w:t>
      </w:r>
      <w:r w:rsidR="004861A8" w:rsidRPr="00971705">
        <w:rPr>
          <w:rFonts w:ascii="Arial" w:hAnsi="Arial" w:cs="Arial"/>
          <w:sz w:val="24"/>
          <w:szCs w:val="24"/>
        </w:rPr>
        <w:t xml:space="preserve"> being supported by objective (</w:t>
      </w:r>
      <w:r w:rsidRPr="00971705">
        <w:rPr>
          <w:rFonts w:ascii="Arial" w:hAnsi="Arial" w:cs="Arial"/>
          <w:sz w:val="24"/>
          <w:szCs w:val="24"/>
        </w:rPr>
        <w:t>but not necessarily measured or quantitative) evidence</w:t>
      </w:r>
    </w:p>
    <w:p w14:paraId="336188B0" w14:textId="77777777" w:rsidR="00FB11ED" w:rsidRPr="00971705" w:rsidRDefault="00FB11ED" w:rsidP="001762A1">
      <w:pPr>
        <w:spacing w:after="0" w:line="360" w:lineRule="auto"/>
        <w:ind w:left="142"/>
        <w:rPr>
          <w:rFonts w:ascii="Arial" w:hAnsi="Arial" w:cs="Arial"/>
          <w:sz w:val="24"/>
          <w:szCs w:val="24"/>
        </w:rPr>
      </w:pPr>
    </w:p>
    <w:p w14:paraId="3FC59CAF" w14:textId="77777777" w:rsidR="00F825D9" w:rsidRPr="001762A1" w:rsidRDefault="006230EA" w:rsidP="000A2BEA">
      <w:pPr>
        <w:pStyle w:val="Heading4"/>
        <w:spacing w:line="360" w:lineRule="auto"/>
      </w:pPr>
      <w:r>
        <w:lastRenderedPageBreak/>
        <w:t>3.8</w:t>
      </w:r>
      <w:r>
        <w:tab/>
      </w:r>
      <w:r w:rsidR="00F825D9" w:rsidRPr="001762A1">
        <w:t xml:space="preserve">Service Plans </w:t>
      </w:r>
    </w:p>
    <w:p w14:paraId="1B18A9C3" w14:textId="77777777" w:rsidR="00F825D9" w:rsidRPr="001762A1" w:rsidRDefault="00F825D9" w:rsidP="000A2BEA">
      <w:pPr>
        <w:spacing w:line="360" w:lineRule="auto"/>
        <w:rPr>
          <w:rFonts w:ascii="Arial" w:hAnsi="Arial" w:cs="Arial"/>
          <w:sz w:val="24"/>
          <w:szCs w:val="24"/>
        </w:rPr>
      </w:pPr>
      <w:r w:rsidRPr="001762A1">
        <w:rPr>
          <w:rFonts w:ascii="Arial" w:hAnsi="Arial" w:cs="Arial"/>
          <w:sz w:val="24"/>
          <w:szCs w:val="24"/>
        </w:rPr>
        <w:t xml:space="preserve">Service plans describe the core services and objectives/activities and how these </w:t>
      </w:r>
      <w:r w:rsidR="00B91A25" w:rsidRPr="001762A1">
        <w:rPr>
          <w:rFonts w:ascii="Arial" w:hAnsi="Arial" w:cs="Arial"/>
          <w:sz w:val="24"/>
          <w:szCs w:val="24"/>
        </w:rPr>
        <w:t>are</w:t>
      </w:r>
      <w:r w:rsidRPr="001762A1">
        <w:rPr>
          <w:rFonts w:ascii="Arial" w:hAnsi="Arial" w:cs="Arial"/>
          <w:sz w:val="24"/>
          <w:szCs w:val="24"/>
        </w:rPr>
        <w:t xml:space="preserve"> sustained and agreed within an agreed annual budget. They also provide the mechanism for further planning within services</w:t>
      </w:r>
      <w:r w:rsidR="004C79D6" w:rsidRPr="001762A1">
        <w:rPr>
          <w:rFonts w:ascii="Arial" w:hAnsi="Arial" w:cs="Arial"/>
          <w:sz w:val="24"/>
          <w:szCs w:val="24"/>
        </w:rPr>
        <w:t>, such</w:t>
      </w:r>
      <w:r w:rsidR="00267C8B">
        <w:rPr>
          <w:rFonts w:ascii="Arial" w:hAnsi="Arial" w:cs="Arial"/>
          <w:sz w:val="24"/>
          <w:szCs w:val="24"/>
        </w:rPr>
        <w:t xml:space="preserve"> as requirements resulting from:</w:t>
      </w:r>
      <w:r w:rsidRPr="001762A1">
        <w:rPr>
          <w:rFonts w:ascii="Arial" w:hAnsi="Arial" w:cs="Arial"/>
          <w:sz w:val="24"/>
          <w:szCs w:val="24"/>
        </w:rPr>
        <w:t xml:space="preserve"> new legislation or statutory guidance, political or management priorities, improvements identified in the corporate performance improvement plan and recommendations resulting from statutory inspe</w:t>
      </w:r>
      <w:r w:rsidR="004C79D6" w:rsidRPr="001762A1">
        <w:rPr>
          <w:rFonts w:ascii="Arial" w:hAnsi="Arial" w:cs="Arial"/>
          <w:sz w:val="24"/>
          <w:szCs w:val="24"/>
        </w:rPr>
        <w:t>ction, internal/external audit etc.</w:t>
      </w:r>
      <w:r w:rsidRPr="001762A1">
        <w:rPr>
          <w:rFonts w:ascii="Arial" w:hAnsi="Arial" w:cs="Arial"/>
          <w:sz w:val="24"/>
          <w:szCs w:val="24"/>
        </w:rPr>
        <w:t xml:space="preserve"> They can also include elements within the Community plan, Corporate Plan, and Performance Improvement plan.</w:t>
      </w:r>
    </w:p>
    <w:p w14:paraId="412646B7" w14:textId="77777777" w:rsidR="00672DBF" w:rsidRDefault="00E35C69" w:rsidP="00EF0464">
      <w:pPr>
        <w:spacing w:line="360" w:lineRule="auto"/>
        <w:rPr>
          <w:rFonts w:ascii="Arial" w:hAnsi="Arial" w:cs="Arial"/>
          <w:sz w:val="24"/>
          <w:szCs w:val="24"/>
        </w:rPr>
      </w:pPr>
      <w:r>
        <w:rPr>
          <w:rFonts w:ascii="Arial" w:hAnsi="Arial" w:cs="Arial"/>
          <w:sz w:val="24"/>
          <w:szCs w:val="24"/>
        </w:rPr>
        <w:t>Council’s s</w:t>
      </w:r>
      <w:r w:rsidR="00F825D9" w:rsidRPr="001762A1">
        <w:rPr>
          <w:rFonts w:ascii="Arial" w:hAnsi="Arial" w:cs="Arial"/>
          <w:sz w:val="24"/>
          <w:szCs w:val="24"/>
        </w:rPr>
        <w:t>ervice plans provide the essential link between the Council’s high-level objectives and the individual employee’s contribution towards the achievement of these</w:t>
      </w:r>
      <w:r w:rsidR="004C79D6" w:rsidRPr="001762A1">
        <w:rPr>
          <w:rFonts w:ascii="Arial" w:hAnsi="Arial" w:cs="Arial"/>
          <w:sz w:val="24"/>
          <w:szCs w:val="24"/>
        </w:rPr>
        <w:t xml:space="preserve">, and is referred to as </w:t>
      </w:r>
      <w:r w:rsidR="00F825D9" w:rsidRPr="001762A1">
        <w:rPr>
          <w:rFonts w:ascii="Arial" w:hAnsi="Arial" w:cs="Arial"/>
          <w:sz w:val="24"/>
          <w:szCs w:val="24"/>
        </w:rPr>
        <w:t>“golden thread”</w:t>
      </w:r>
      <w:r w:rsidR="004C79D6" w:rsidRPr="001762A1">
        <w:rPr>
          <w:rFonts w:ascii="Arial" w:hAnsi="Arial" w:cs="Arial"/>
          <w:sz w:val="24"/>
          <w:szCs w:val="24"/>
        </w:rPr>
        <w:t xml:space="preserve"> of performance management</w:t>
      </w:r>
      <w:r w:rsidR="00F825D9" w:rsidRPr="001762A1">
        <w:rPr>
          <w:rFonts w:ascii="Arial" w:hAnsi="Arial" w:cs="Arial"/>
          <w:sz w:val="24"/>
          <w:szCs w:val="24"/>
        </w:rPr>
        <w:t xml:space="preserve">. </w:t>
      </w:r>
    </w:p>
    <w:p w14:paraId="1C355C8F" w14:textId="00406318" w:rsidR="00F825D9" w:rsidRPr="001762A1" w:rsidRDefault="00F825D9" w:rsidP="00EF0464">
      <w:pPr>
        <w:spacing w:line="360" w:lineRule="auto"/>
        <w:rPr>
          <w:rFonts w:ascii="Arial" w:hAnsi="Arial" w:cs="Arial"/>
          <w:sz w:val="24"/>
          <w:szCs w:val="24"/>
        </w:rPr>
      </w:pPr>
      <w:r w:rsidRPr="001762A1">
        <w:rPr>
          <w:rFonts w:ascii="Arial" w:hAnsi="Arial" w:cs="Arial"/>
          <w:sz w:val="24"/>
          <w:szCs w:val="24"/>
        </w:rPr>
        <w:t xml:space="preserve">The service plans are monitored and reviewed on a regular basis, to ensure they are achieving their aims, and mitigating actions are developed in response to identified risks. The plans are </w:t>
      </w:r>
      <w:r w:rsidR="00E35C69">
        <w:rPr>
          <w:rFonts w:ascii="Arial" w:hAnsi="Arial" w:cs="Arial"/>
          <w:sz w:val="24"/>
          <w:szCs w:val="24"/>
        </w:rPr>
        <w:t>presented as information to</w:t>
      </w:r>
      <w:r w:rsidR="00AD445D">
        <w:rPr>
          <w:rFonts w:ascii="Arial" w:hAnsi="Arial" w:cs="Arial"/>
          <w:sz w:val="24"/>
          <w:szCs w:val="24"/>
        </w:rPr>
        <w:t xml:space="preserve"> the</w:t>
      </w:r>
      <w:r w:rsidR="00E35C69">
        <w:rPr>
          <w:rFonts w:ascii="Arial" w:hAnsi="Arial" w:cs="Arial"/>
          <w:sz w:val="24"/>
          <w:szCs w:val="24"/>
        </w:rPr>
        <w:t xml:space="preserve"> service’s respective committees annually.</w:t>
      </w:r>
      <w:r w:rsidRPr="001762A1">
        <w:rPr>
          <w:rFonts w:ascii="Arial" w:hAnsi="Arial" w:cs="Arial"/>
          <w:sz w:val="24"/>
          <w:szCs w:val="24"/>
        </w:rPr>
        <w:t xml:space="preserve"> An annual retrospective overview of the previous year’s </w:t>
      </w:r>
      <w:r w:rsidR="002E5B15" w:rsidRPr="001762A1">
        <w:rPr>
          <w:rFonts w:ascii="Arial" w:hAnsi="Arial" w:cs="Arial"/>
          <w:sz w:val="24"/>
          <w:szCs w:val="24"/>
        </w:rPr>
        <w:t>performance</w:t>
      </w:r>
      <w:r w:rsidRPr="001762A1">
        <w:rPr>
          <w:rFonts w:ascii="Arial" w:hAnsi="Arial" w:cs="Arial"/>
          <w:sz w:val="24"/>
          <w:szCs w:val="24"/>
        </w:rPr>
        <w:t xml:space="preserve"> </w:t>
      </w:r>
      <w:r w:rsidR="00D866E8" w:rsidRPr="001762A1">
        <w:rPr>
          <w:rFonts w:ascii="Arial" w:hAnsi="Arial" w:cs="Arial"/>
          <w:sz w:val="24"/>
          <w:szCs w:val="24"/>
        </w:rPr>
        <w:t xml:space="preserve">(service review) </w:t>
      </w:r>
      <w:r w:rsidRPr="001762A1">
        <w:rPr>
          <w:rFonts w:ascii="Arial" w:hAnsi="Arial" w:cs="Arial"/>
          <w:sz w:val="24"/>
          <w:szCs w:val="24"/>
        </w:rPr>
        <w:t xml:space="preserve">is detailed in the annual service plan. </w:t>
      </w:r>
    </w:p>
    <w:p w14:paraId="29C39FAF" w14:textId="32F8C1E6" w:rsidR="00672DBF" w:rsidRDefault="00672DBF" w:rsidP="00EF0464">
      <w:pPr>
        <w:spacing w:after="0" w:line="360" w:lineRule="auto"/>
        <w:rPr>
          <w:rFonts w:ascii="Arial" w:hAnsi="Arial" w:cs="Arial"/>
          <w:b/>
          <w:sz w:val="24"/>
          <w:szCs w:val="24"/>
        </w:rPr>
      </w:pPr>
    </w:p>
    <w:p w14:paraId="0C335D63" w14:textId="77777777" w:rsidR="00672DBF" w:rsidRDefault="00672DBF" w:rsidP="00EF0464">
      <w:pPr>
        <w:spacing w:after="0" w:line="360" w:lineRule="auto"/>
        <w:rPr>
          <w:rFonts w:ascii="Arial" w:hAnsi="Arial" w:cs="Arial"/>
          <w:b/>
          <w:sz w:val="24"/>
          <w:szCs w:val="24"/>
        </w:rPr>
      </w:pPr>
    </w:p>
    <w:p w14:paraId="366B3E12" w14:textId="77777777" w:rsidR="00F825D9" w:rsidRPr="006230EA" w:rsidRDefault="006230EA" w:rsidP="00AD445D">
      <w:pPr>
        <w:spacing w:after="0" w:line="360" w:lineRule="auto"/>
        <w:ind w:left="567" w:hanging="567"/>
        <w:rPr>
          <w:rFonts w:ascii="Arial" w:hAnsi="Arial" w:cs="Arial"/>
          <w:b/>
          <w:sz w:val="25"/>
          <w:szCs w:val="25"/>
        </w:rPr>
      </w:pPr>
      <w:r>
        <w:rPr>
          <w:rFonts w:ascii="Arial" w:hAnsi="Arial" w:cs="Arial"/>
          <w:b/>
          <w:sz w:val="25"/>
          <w:szCs w:val="25"/>
        </w:rPr>
        <w:t>3.9</w:t>
      </w:r>
      <w:r>
        <w:rPr>
          <w:rFonts w:ascii="Arial" w:hAnsi="Arial" w:cs="Arial"/>
          <w:b/>
          <w:sz w:val="25"/>
          <w:szCs w:val="25"/>
        </w:rPr>
        <w:tab/>
      </w:r>
      <w:r w:rsidR="00F825D9" w:rsidRPr="006230EA">
        <w:rPr>
          <w:rFonts w:ascii="Arial" w:hAnsi="Arial" w:cs="Arial"/>
          <w:b/>
          <w:sz w:val="25"/>
          <w:szCs w:val="25"/>
        </w:rPr>
        <w:t>Statutory Indicators/</w:t>
      </w:r>
      <w:r w:rsidR="00B91A25" w:rsidRPr="006230EA">
        <w:rPr>
          <w:rFonts w:ascii="Arial" w:hAnsi="Arial" w:cs="Arial"/>
          <w:b/>
          <w:sz w:val="25"/>
          <w:szCs w:val="25"/>
        </w:rPr>
        <w:t>S</w:t>
      </w:r>
      <w:r w:rsidR="00F30CD1" w:rsidRPr="006230EA">
        <w:rPr>
          <w:rFonts w:ascii="Arial" w:hAnsi="Arial" w:cs="Arial"/>
          <w:b/>
          <w:sz w:val="25"/>
          <w:szCs w:val="25"/>
        </w:rPr>
        <w:t>tandards and Self-Imposed I</w:t>
      </w:r>
      <w:r w:rsidR="00F825D9" w:rsidRPr="006230EA">
        <w:rPr>
          <w:rFonts w:ascii="Arial" w:hAnsi="Arial" w:cs="Arial"/>
          <w:b/>
          <w:sz w:val="25"/>
          <w:szCs w:val="25"/>
        </w:rPr>
        <w:t>ndicators</w:t>
      </w:r>
      <w:r w:rsidR="00F30CD1" w:rsidRPr="006230EA">
        <w:rPr>
          <w:rFonts w:ascii="Arial" w:hAnsi="Arial" w:cs="Arial"/>
          <w:b/>
          <w:sz w:val="25"/>
          <w:szCs w:val="25"/>
        </w:rPr>
        <w:t>/Standards</w:t>
      </w:r>
      <w:r w:rsidR="00F825D9" w:rsidRPr="006230EA">
        <w:rPr>
          <w:rFonts w:ascii="Arial" w:hAnsi="Arial" w:cs="Arial"/>
          <w:b/>
          <w:sz w:val="25"/>
          <w:szCs w:val="25"/>
        </w:rPr>
        <w:t xml:space="preserve"> </w:t>
      </w:r>
    </w:p>
    <w:p w14:paraId="4B391899" w14:textId="77777777" w:rsidR="00F825D9" w:rsidRPr="001762A1" w:rsidRDefault="002E5B15" w:rsidP="00EF0464">
      <w:pPr>
        <w:autoSpaceDE w:val="0"/>
        <w:autoSpaceDN w:val="0"/>
        <w:adjustRightInd w:val="0"/>
        <w:spacing w:after="0" w:line="360" w:lineRule="auto"/>
        <w:rPr>
          <w:rFonts w:ascii="Arial" w:hAnsi="Arial" w:cs="Arial"/>
          <w:sz w:val="24"/>
          <w:szCs w:val="24"/>
        </w:rPr>
      </w:pPr>
      <w:r w:rsidRPr="001762A1">
        <w:rPr>
          <w:rFonts w:ascii="Arial" w:hAnsi="Arial" w:cs="Arial"/>
          <w:sz w:val="24"/>
          <w:szCs w:val="24"/>
        </w:rPr>
        <w:t>In addition to</w:t>
      </w:r>
      <w:r w:rsidR="00F825D9" w:rsidRPr="001762A1">
        <w:rPr>
          <w:rFonts w:ascii="Arial" w:hAnsi="Arial" w:cs="Arial"/>
          <w:sz w:val="24"/>
          <w:szCs w:val="24"/>
        </w:rPr>
        <w:t xml:space="preserve"> </w:t>
      </w:r>
      <w:r w:rsidRPr="001762A1">
        <w:rPr>
          <w:rFonts w:ascii="Arial" w:hAnsi="Arial" w:cs="Arial"/>
          <w:sz w:val="24"/>
          <w:szCs w:val="24"/>
        </w:rPr>
        <w:t>the improvement,</w:t>
      </w:r>
      <w:r w:rsidR="00F825D9" w:rsidRPr="001762A1">
        <w:rPr>
          <w:rFonts w:ascii="Arial" w:hAnsi="Arial" w:cs="Arial"/>
          <w:sz w:val="24"/>
          <w:szCs w:val="24"/>
        </w:rPr>
        <w:t xml:space="preserve"> objectives and associated actions used to measure our performance</w:t>
      </w:r>
      <w:r w:rsidR="00864697">
        <w:rPr>
          <w:rFonts w:ascii="Arial" w:hAnsi="Arial" w:cs="Arial"/>
          <w:sz w:val="24"/>
          <w:szCs w:val="24"/>
        </w:rPr>
        <w:t>,</w:t>
      </w:r>
      <w:r w:rsidR="00F825D9" w:rsidRPr="001762A1">
        <w:rPr>
          <w:rFonts w:ascii="Arial" w:hAnsi="Arial" w:cs="Arial"/>
          <w:sz w:val="24"/>
          <w:szCs w:val="24"/>
        </w:rPr>
        <w:t xml:space="preserve"> the Northern Ireland </w:t>
      </w:r>
      <w:r w:rsidR="00E620B0" w:rsidRPr="001762A1">
        <w:rPr>
          <w:rFonts w:ascii="Arial" w:hAnsi="Arial" w:cs="Arial"/>
          <w:sz w:val="24"/>
          <w:szCs w:val="24"/>
        </w:rPr>
        <w:t>Government Departments</w:t>
      </w:r>
      <w:r w:rsidR="00F825D9" w:rsidRPr="001762A1">
        <w:rPr>
          <w:rFonts w:ascii="Arial" w:hAnsi="Arial" w:cs="Arial"/>
          <w:sz w:val="24"/>
          <w:szCs w:val="24"/>
        </w:rPr>
        <w:t xml:space="preserve"> ha</w:t>
      </w:r>
      <w:r w:rsidR="00864697">
        <w:rPr>
          <w:rFonts w:ascii="Arial" w:hAnsi="Arial" w:cs="Arial"/>
          <w:sz w:val="24"/>
          <w:szCs w:val="24"/>
        </w:rPr>
        <w:t>ve</w:t>
      </w:r>
      <w:r w:rsidR="00F825D9" w:rsidRPr="001762A1">
        <w:rPr>
          <w:rFonts w:ascii="Arial" w:hAnsi="Arial" w:cs="Arial"/>
          <w:sz w:val="24"/>
          <w:szCs w:val="24"/>
        </w:rPr>
        <w:t xml:space="preserve"> set a series of performance measures (indicators and standards) which the council will report on annually. Where relevant, the council’s improvement objectives incorporate statutory performance standards and indicators for Economic Development, Planning </w:t>
      </w:r>
      <w:r w:rsidR="00E620B0" w:rsidRPr="001762A1">
        <w:rPr>
          <w:rFonts w:ascii="Arial" w:hAnsi="Arial" w:cs="Arial"/>
          <w:sz w:val="24"/>
          <w:szCs w:val="24"/>
        </w:rPr>
        <w:t xml:space="preserve">and Waste Management. </w:t>
      </w:r>
      <w:r w:rsidR="00B91A25" w:rsidRPr="001762A1">
        <w:rPr>
          <w:rFonts w:ascii="Arial" w:hAnsi="Arial" w:cs="Arial"/>
          <w:sz w:val="24"/>
          <w:szCs w:val="24"/>
        </w:rPr>
        <w:t xml:space="preserve"> </w:t>
      </w:r>
    </w:p>
    <w:p w14:paraId="68717A2D" w14:textId="77777777" w:rsidR="00F825D9" w:rsidRPr="001762A1" w:rsidRDefault="00F825D9" w:rsidP="00EF0464">
      <w:pPr>
        <w:autoSpaceDE w:val="0"/>
        <w:autoSpaceDN w:val="0"/>
        <w:adjustRightInd w:val="0"/>
        <w:spacing w:after="0" w:line="360" w:lineRule="auto"/>
        <w:rPr>
          <w:rFonts w:ascii="Arial" w:hAnsi="Arial" w:cs="Arial"/>
          <w:sz w:val="24"/>
          <w:szCs w:val="24"/>
        </w:rPr>
      </w:pPr>
    </w:p>
    <w:p w14:paraId="6468ECF5" w14:textId="77777777" w:rsidR="004B1DE7" w:rsidRDefault="00F825D9" w:rsidP="00EF0464">
      <w:pPr>
        <w:autoSpaceDE w:val="0"/>
        <w:autoSpaceDN w:val="0"/>
        <w:adjustRightInd w:val="0"/>
        <w:spacing w:after="0" w:line="360" w:lineRule="auto"/>
        <w:rPr>
          <w:rFonts w:ascii="Arial" w:hAnsi="Arial" w:cs="Arial"/>
          <w:sz w:val="24"/>
          <w:szCs w:val="24"/>
        </w:rPr>
      </w:pPr>
      <w:r w:rsidRPr="001762A1">
        <w:rPr>
          <w:rFonts w:ascii="Arial" w:hAnsi="Arial" w:cs="Arial"/>
          <w:sz w:val="24"/>
          <w:szCs w:val="24"/>
        </w:rPr>
        <w:t xml:space="preserve">Arrangements for managing, improving and tracking Council’s performance in relation to set statutory indicators has been progressed through our service plans, which are developed on an annual basis and endorsed by Council, or if relevant may appear in the annual corporate performance Improvement plan as aligning with one of Council’s chosen Improvement objectives. </w:t>
      </w:r>
      <w:r w:rsidR="00194352">
        <w:rPr>
          <w:rFonts w:ascii="Arial" w:hAnsi="Arial" w:cs="Arial"/>
          <w:sz w:val="24"/>
          <w:szCs w:val="24"/>
        </w:rPr>
        <w:t xml:space="preserve">Data is classed as management </w:t>
      </w:r>
      <w:r w:rsidR="00194352">
        <w:rPr>
          <w:rFonts w:ascii="Arial" w:hAnsi="Arial" w:cs="Arial"/>
          <w:sz w:val="24"/>
          <w:szCs w:val="24"/>
        </w:rPr>
        <w:lastRenderedPageBreak/>
        <w:t xml:space="preserve">information, (provisional) unless otherwise stated as validated (e.g. in annual DfI Statistical Planning Report </w:t>
      </w:r>
      <w:r w:rsidR="00BD79D6">
        <w:rPr>
          <w:rFonts w:ascii="Arial" w:hAnsi="Arial" w:cs="Arial"/>
          <w:sz w:val="24"/>
          <w:szCs w:val="24"/>
        </w:rPr>
        <w:t>etc.</w:t>
      </w:r>
      <w:r w:rsidR="00194352">
        <w:rPr>
          <w:rFonts w:ascii="Arial" w:hAnsi="Arial" w:cs="Arial"/>
          <w:sz w:val="24"/>
          <w:szCs w:val="24"/>
        </w:rPr>
        <w:t>)</w:t>
      </w:r>
    </w:p>
    <w:p w14:paraId="28576053" w14:textId="77777777" w:rsidR="004B1DE7" w:rsidRDefault="004B1DE7" w:rsidP="00EF0464">
      <w:pPr>
        <w:autoSpaceDE w:val="0"/>
        <w:autoSpaceDN w:val="0"/>
        <w:adjustRightInd w:val="0"/>
        <w:spacing w:after="0" w:line="360" w:lineRule="auto"/>
        <w:rPr>
          <w:rFonts w:ascii="Arial" w:hAnsi="Arial" w:cs="Arial"/>
          <w:sz w:val="24"/>
          <w:szCs w:val="24"/>
        </w:rPr>
      </w:pPr>
    </w:p>
    <w:p w14:paraId="3B172A84" w14:textId="04E2A4AA" w:rsidR="00F825D9" w:rsidRPr="00085E25" w:rsidRDefault="00F825D9" w:rsidP="00EF0464">
      <w:pPr>
        <w:autoSpaceDE w:val="0"/>
        <w:autoSpaceDN w:val="0"/>
        <w:adjustRightInd w:val="0"/>
        <w:spacing w:after="0" w:line="360" w:lineRule="auto"/>
        <w:rPr>
          <w:rFonts w:ascii="Arial" w:hAnsi="Arial" w:cs="Arial"/>
          <w:sz w:val="24"/>
          <w:szCs w:val="24"/>
        </w:rPr>
      </w:pPr>
      <w:r w:rsidRPr="001762A1">
        <w:rPr>
          <w:rFonts w:ascii="Arial" w:hAnsi="Arial" w:cs="Arial"/>
          <w:sz w:val="24"/>
          <w:szCs w:val="24"/>
        </w:rPr>
        <w:t>Quarterly</w:t>
      </w:r>
      <w:r w:rsidR="00864697">
        <w:rPr>
          <w:rFonts w:ascii="Arial" w:hAnsi="Arial" w:cs="Arial"/>
          <w:sz w:val="24"/>
          <w:szCs w:val="24"/>
        </w:rPr>
        <w:t>/six month</w:t>
      </w:r>
      <w:r w:rsidRPr="001762A1">
        <w:rPr>
          <w:rFonts w:ascii="Arial" w:hAnsi="Arial" w:cs="Arial"/>
          <w:sz w:val="24"/>
          <w:szCs w:val="24"/>
        </w:rPr>
        <w:t xml:space="preserve"> reviews and update reports relating to Council’s statutory indicator performance are collated and forwarded to our Senior Management Team, respective committees and Council</w:t>
      </w:r>
      <w:r w:rsidR="008B38E0">
        <w:rPr>
          <w:rFonts w:ascii="Arial" w:hAnsi="Arial" w:cs="Arial"/>
          <w:sz w:val="24"/>
          <w:szCs w:val="24"/>
        </w:rPr>
        <w:t xml:space="preserve"> (reporting and scrutiny arrangements)</w:t>
      </w:r>
      <w:r w:rsidRPr="001762A1">
        <w:rPr>
          <w:rFonts w:ascii="Arial" w:hAnsi="Arial" w:cs="Arial"/>
          <w:sz w:val="24"/>
          <w:szCs w:val="24"/>
        </w:rPr>
        <w:t>. Unless otherwise highlighted in the annual corporate performance improvement plan, statutory performance indicator</w:t>
      </w:r>
      <w:r w:rsidR="00D72504">
        <w:rPr>
          <w:rFonts w:ascii="Arial" w:hAnsi="Arial" w:cs="Arial"/>
          <w:sz w:val="24"/>
          <w:szCs w:val="24"/>
        </w:rPr>
        <w:t>s are managed at a directorate l</w:t>
      </w:r>
      <w:r w:rsidRPr="001762A1">
        <w:rPr>
          <w:rFonts w:ascii="Arial" w:hAnsi="Arial" w:cs="Arial"/>
          <w:sz w:val="24"/>
          <w:szCs w:val="24"/>
        </w:rPr>
        <w:t>evel.</w:t>
      </w:r>
      <w:r w:rsidR="008B38E0" w:rsidRPr="008B38E0">
        <w:t xml:space="preserve"> </w:t>
      </w:r>
      <w:r w:rsidR="004B592A" w:rsidRPr="004B592A">
        <w:rPr>
          <w:rFonts w:ascii="Arial" w:hAnsi="Arial" w:cs="Arial"/>
          <w:sz w:val="24"/>
          <w:szCs w:val="24"/>
        </w:rPr>
        <w:t>P</w:t>
      </w:r>
      <w:r w:rsidR="004B592A">
        <w:rPr>
          <w:rFonts w:ascii="Arial" w:hAnsi="Arial" w:cs="Arial"/>
          <w:sz w:val="24"/>
          <w:szCs w:val="24"/>
        </w:rPr>
        <w:t>erformance p</w:t>
      </w:r>
      <w:r w:rsidR="004B592A" w:rsidRPr="004B592A">
        <w:rPr>
          <w:rFonts w:ascii="Arial" w:hAnsi="Arial" w:cs="Arial"/>
          <w:sz w:val="24"/>
          <w:szCs w:val="24"/>
        </w:rPr>
        <w:t>rogress against the indicators is submitted by Councils to the relevant regional body and validated data reports are issued showing comparisons across all of the eleven local Councils. Where the statutory target is not met the need to improve in accordance with the general duty set out in the Act is considered</w:t>
      </w:r>
      <w:r w:rsidR="004B592A">
        <w:rPr>
          <w:rFonts w:ascii="Arial" w:hAnsi="Arial" w:cs="Arial"/>
          <w:sz w:val="24"/>
          <w:szCs w:val="24"/>
        </w:rPr>
        <w:t>, Council is also minded to set performance data within a context</w:t>
      </w:r>
      <w:r w:rsidR="00085E25">
        <w:rPr>
          <w:rFonts w:ascii="Arial" w:hAnsi="Arial" w:cs="Arial"/>
          <w:sz w:val="24"/>
          <w:szCs w:val="24"/>
        </w:rPr>
        <w:t xml:space="preserve">. </w:t>
      </w:r>
      <w:r w:rsidR="00085E25" w:rsidRPr="00085E25">
        <w:rPr>
          <w:rFonts w:ascii="Arial" w:hAnsi="Arial" w:cs="Arial"/>
          <w:sz w:val="24"/>
          <w:szCs w:val="24"/>
        </w:rPr>
        <w:t>I</w:t>
      </w:r>
      <w:r w:rsidR="00085E25" w:rsidRPr="00085E25">
        <w:rPr>
          <w:rFonts w:ascii="Arial" w:hAnsi="Arial" w:cs="Arial"/>
          <w:color w:val="111111"/>
          <w:sz w:val="24"/>
          <w:szCs w:val="24"/>
        </w:rPr>
        <w:t>t is essential to provide a clear and consistent context when discussing performance measures to ensure that they are relevant, reliable, and valid.</w:t>
      </w:r>
    </w:p>
    <w:p w14:paraId="02C6E60B" w14:textId="77777777" w:rsidR="00F825D9" w:rsidRDefault="00F825D9" w:rsidP="00EF0464">
      <w:pPr>
        <w:autoSpaceDE w:val="0"/>
        <w:autoSpaceDN w:val="0"/>
        <w:adjustRightInd w:val="0"/>
        <w:spacing w:after="0" w:line="360" w:lineRule="auto"/>
        <w:rPr>
          <w:rFonts w:ascii="Arial" w:hAnsi="Arial" w:cs="Arial"/>
          <w:sz w:val="24"/>
          <w:szCs w:val="24"/>
        </w:rPr>
      </w:pPr>
    </w:p>
    <w:p w14:paraId="2373F08A" w14:textId="55EC5D66" w:rsidR="00F825D9" w:rsidRPr="001762A1" w:rsidRDefault="006230EA" w:rsidP="00864697">
      <w:pPr>
        <w:spacing w:after="0" w:line="360" w:lineRule="auto"/>
        <w:ind w:left="567" w:hanging="567"/>
        <w:rPr>
          <w:rFonts w:ascii="Arial" w:hAnsi="Arial" w:cs="Arial"/>
          <w:b/>
          <w:sz w:val="24"/>
          <w:szCs w:val="24"/>
        </w:rPr>
      </w:pPr>
      <w:r>
        <w:rPr>
          <w:rFonts w:ascii="Arial" w:hAnsi="Arial" w:cs="Arial"/>
          <w:b/>
          <w:sz w:val="24"/>
          <w:szCs w:val="24"/>
        </w:rPr>
        <w:t>3.10</w:t>
      </w:r>
      <w:r>
        <w:rPr>
          <w:rFonts w:ascii="Arial" w:hAnsi="Arial" w:cs="Arial"/>
          <w:b/>
          <w:sz w:val="24"/>
          <w:szCs w:val="24"/>
        </w:rPr>
        <w:tab/>
      </w:r>
      <w:r w:rsidR="00F825D9" w:rsidRPr="001762A1">
        <w:rPr>
          <w:rFonts w:ascii="Arial" w:hAnsi="Arial" w:cs="Arial"/>
          <w:b/>
          <w:sz w:val="24"/>
          <w:szCs w:val="24"/>
        </w:rPr>
        <w:t xml:space="preserve">Staff </w:t>
      </w:r>
      <w:r w:rsidR="008C0A41">
        <w:rPr>
          <w:rFonts w:ascii="Arial" w:hAnsi="Arial" w:cs="Arial"/>
          <w:b/>
          <w:sz w:val="24"/>
          <w:szCs w:val="24"/>
        </w:rPr>
        <w:t>Engagement, Appraisal</w:t>
      </w:r>
      <w:r w:rsidR="008B274F" w:rsidRPr="001762A1">
        <w:rPr>
          <w:rFonts w:ascii="Arial" w:hAnsi="Arial" w:cs="Arial"/>
          <w:b/>
          <w:sz w:val="24"/>
          <w:szCs w:val="24"/>
        </w:rPr>
        <w:t>,</w:t>
      </w:r>
      <w:r w:rsidR="00F825D9" w:rsidRPr="001762A1">
        <w:rPr>
          <w:rFonts w:ascii="Arial" w:hAnsi="Arial" w:cs="Arial"/>
          <w:b/>
          <w:sz w:val="24"/>
          <w:szCs w:val="24"/>
        </w:rPr>
        <w:t xml:space="preserve"> </w:t>
      </w:r>
      <w:r w:rsidR="00FA11AD" w:rsidRPr="001762A1">
        <w:rPr>
          <w:rFonts w:ascii="Arial" w:hAnsi="Arial" w:cs="Arial"/>
          <w:b/>
          <w:sz w:val="24"/>
          <w:szCs w:val="24"/>
        </w:rPr>
        <w:t xml:space="preserve">and </w:t>
      </w:r>
      <w:r w:rsidR="008C0A41">
        <w:rPr>
          <w:rFonts w:ascii="Arial" w:hAnsi="Arial" w:cs="Arial"/>
          <w:b/>
          <w:sz w:val="24"/>
          <w:szCs w:val="24"/>
        </w:rPr>
        <w:t>Continuous Improvement</w:t>
      </w:r>
    </w:p>
    <w:p w14:paraId="06A0F7C0" w14:textId="2A68071E" w:rsidR="008C0A41" w:rsidRPr="008C0A41" w:rsidRDefault="009B0F3C" w:rsidP="008C0A41">
      <w:pPr>
        <w:pStyle w:val="Default"/>
        <w:spacing w:line="360" w:lineRule="auto"/>
        <w:rPr>
          <w:rFonts w:ascii="Arial" w:hAnsi="Arial" w:cs="Arial"/>
        </w:rPr>
      </w:pPr>
      <w:r w:rsidRPr="008C0A41">
        <w:rPr>
          <w:rFonts w:ascii="Arial" w:hAnsi="Arial" w:cs="Arial"/>
        </w:rPr>
        <w:t>During 2023 a new appraisal scheme was developed and comm</w:t>
      </w:r>
      <w:r w:rsidR="008C0A41">
        <w:rPr>
          <w:rFonts w:ascii="Arial" w:hAnsi="Arial" w:cs="Arial"/>
        </w:rPr>
        <w:t>enced</w:t>
      </w:r>
      <w:r w:rsidRPr="008C0A41">
        <w:rPr>
          <w:rFonts w:ascii="Arial" w:hAnsi="Arial" w:cs="Arial"/>
        </w:rPr>
        <w:t xml:space="preserve"> roll out to sta</w:t>
      </w:r>
      <w:r w:rsidR="00BE4E8C" w:rsidRPr="008C0A41">
        <w:rPr>
          <w:rFonts w:ascii="Arial" w:hAnsi="Arial" w:cs="Arial"/>
        </w:rPr>
        <w:t>ff</w:t>
      </w:r>
      <w:r w:rsidR="008C0A41" w:rsidRPr="008C0A41">
        <w:rPr>
          <w:rFonts w:ascii="Arial" w:hAnsi="Arial" w:cs="Arial"/>
        </w:rPr>
        <w:t xml:space="preserve"> during 2023 to 2024. </w:t>
      </w:r>
      <w:r w:rsidR="008C0A41" w:rsidRPr="008C0A41">
        <w:rPr>
          <w:rFonts w:ascii="Arial" w:hAnsi="Arial" w:cs="Arial"/>
          <w:sz w:val="23"/>
          <w:szCs w:val="23"/>
        </w:rPr>
        <w:t xml:space="preserve">The scheme was developed in order to create sustainable success and deliver continuous improvement, Council recognised the importance of the need to align, optimise and support the effective and consistent positive contribution of all our staff to our organisational and service </w:t>
      </w:r>
      <w:r w:rsidR="008C0A41" w:rsidRPr="008C0A41">
        <w:rPr>
          <w:rFonts w:ascii="Arial" w:hAnsi="Arial" w:cs="Arial"/>
        </w:rPr>
        <w:t xml:space="preserve">priorities. The </w:t>
      </w:r>
      <w:r w:rsidR="008C0A41" w:rsidRPr="008C0A41">
        <w:rPr>
          <w:rFonts w:ascii="Arial" w:hAnsi="Arial" w:cs="Arial"/>
          <w:bCs/>
        </w:rPr>
        <w:t xml:space="preserve">Personal Contribution &amp; Support Process (hereafter the PC&amp;SP) was developed </w:t>
      </w:r>
      <w:r w:rsidR="008C0A41" w:rsidRPr="008C0A41">
        <w:rPr>
          <w:rFonts w:ascii="Arial" w:hAnsi="Arial" w:cs="Arial"/>
        </w:rPr>
        <w:t xml:space="preserve">which aims to improve the delivery of services across the Council by aligning, optimising and supporting individual contribution to organisational &amp; service plans and priorities. </w:t>
      </w:r>
      <w:r w:rsidR="008C0A41" w:rsidRPr="008C0A41">
        <w:rPr>
          <w:rFonts w:ascii="Arial" w:hAnsi="Arial" w:cs="Arial"/>
          <w:bCs/>
        </w:rPr>
        <w:t xml:space="preserve">The Personal Contribution and Support Process (PCSP) </w:t>
      </w:r>
      <w:r w:rsidR="008C0A41" w:rsidRPr="008C0A41">
        <w:rPr>
          <w:rFonts w:ascii="Arial" w:hAnsi="Arial" w:cs="Arial"/>
        </w:rPr>
        <w:t xml:space="preserve">is a principle based process designed to: </w:t>
      </w:r>
    </w:p>
    <w:p w14:paraId="5A42B5BB" w14:textId="5426D733" w:rsidR="008C0A41" w:rsidRPr="008C0A41" w:rsidRDefault="008C0A41" w:rsidP="008C0A41">
      <w:pPr>
        <w:pStyle w:val="Default"/>
        <w:numPr>
          <w:ilvl w:val="0"/>
          <w:numId w:val="39"/>
        </w:numPr>
        <w:spacing w:line="360" w:lineRule="auto"/>
        <w:rPr>
          <w:rFonts w:ascii="Arial" w:hAnsi="Arial" w:cs="Arial"/>
        </w:rPr>
      </w:pPr>
      <w:r w:rsidRPr="008C0A41">
        <w:rPr>
          <w:rFonts w:ascii="Arial" w:hAnsi="Arial" w:cs="Arial"/>
        </w:rPr>
        <w:t>Align individual contribution with team, service and organisational objectives.</w:t>
      </w:r>
    </w:p>
    <w:p w14:paraId="711A90AC" w14:textId="0461BC87" w:rsidR="008C0A41" w:rsidRPr="008C0A41" w:rsidRDefault="008C0A41" w:rsidP="008C0A41">
      <w:pPr>
        <w:pStyle w:val="Default"/>
        <w:numPr>
          <w:ilvl w:val="0"/>
          <w:numId w:val="39"/>
        </w:numPr>
        <w:spacing w:line="360" w:lineRule="auto"/>
        <w:rPr>
          <w:rFonts w:ascii="Arial" w:hAnsi="Arial" w:cs="Arial"/>
        </w:rPr>
      </w:pPr>
      <w:r w:rsidRPr="008C0A41">
        <w:rPr>
          <w:rFonts w:ascii="Arial" w:hAnsi="Arial" w:cs="Arial"/>
        </w:rPr>
        <w:t>Optimise the contribution, capabilities, capacity and motivation of all our employees.</w:t>
      </w:r>
    </w:p>
    <w:p w14:paraId="348A4143" w14:textId="373E080E" w:rsidR="008C0A41" w:rsidRPr="008C0A41" w:rsidRDefault="008C0A41" w:rsidP="008C0A41">
      <w:pPr>
        <w:pStyle w:val="Default"/>
        <w:numPr>
          <w:ilvl w:val="0"/>
          <w:numId w:val="39"/>
        </w:numPr>
        <w:spacing w:line="360" w:lineRule="auto"/>
        <w:rPr>
          <w:rFonts w:ascii="Arial" w:hAnsi="Arial" w:cs="Arial"/>
        </w:rPr>
      </w:pPr>
      <w:r w:rsidRPr="008C0A41">
        <w:rPr>
          <w:rFonts w:ascii="Arial" w:hAnsi="Arial" w:cs="Arial"/>
          <w:sz w:val="23"/>
          <w:szCs w:val="23"/>
        </w:rPr>
        <w:t>Ensure each member of staff has the support they need to succeed</w:t>
      </w:r>
    </w:p>
    <w:p w14:paraId="44124EAE" w14:textId="77777777" w:rsidR="008C0A41" w:rsidRDefault="008C0A41" w:rsidP="008C0A41">
      <w:pPr>
        <w:autoSpaceDE w:val="0"/>
        <w:autoSpaceDN w:val="0"/>
        <w:adjustRightInd w:val="0"/>
        <w:spacing w:after="0" w:line="360" w:lineRule="auto"/>
        <w:rPr>
          <w:rFonts w:ascii="Arial" w:hAnsi="Arial" w:cs="Arial"/>
          <w:sz w:val="24"/>
          <w:szCs w:val="24"/>
        </w:rPr>
      </w:pPr>
    </w:p>
    <w:p w14:paraId="43C7368D" w14:textId="22EA116A" w:rsidR="008C0A41" w:rsidRPr="008C0A41" w:rsidRDefault="008C0A41" w:rsidP="008C0A41">
      <w:pPr>
        <w:autoSpaceDE w:val="0"/>
        <w:autoSpaceDN w:val="0"/>
        <w:adjustRightInd w:val="0"/>
        <w:spacing w:after="0" w:line="360" w:lineRule="auto"/>
        <w:rPr>
          <w:rFonts w:ascii="Arial" w:hAnsi="Arial" w:cs="Arial"/>
          <w:sz w:val="24"/>
          <w:szCs w:val="24"/>
        </w:rPr>
      </w:pPr>
      <w:r w:rsidRPr="008C0A41">
        <w:rPr>
          <w:rFonts w:ascii="Arial" w:hAnsi="Arial" w:cs="Arial"/>
          <w:sz w:val="24"/>
          <w:szCs w:val="24"/>
        </w:rPr>
        <w:t xml:space="preserve">The </w:t>
      </w:r>
      <w:r w:rsidRPr="008C0A41">
        <w:rPr>
          <w:rFonts w:ascii="Arial" w:hAnsi="Arial" w:cs="Arial"/>
          <w:bCs/>
          <w:sz w:val="24"/>
          <w:szCs w:val="24"/>
        </w:rPr>
        <w:t xml:space="preserve">Personal Contribution and Support Process (PC&amp;SP) </w:t>
      </w:r>
      <w:r w:rsidRPr="008C0A41">
        <w:rPr>
          <w:rFonts w:ascii="Arial" w:hAnsi="Arial" w:cs="Arial"/>
          <w:sz w:val="24"/>
          <w:szCs w:val="24"/>
        </w:rPr>
        <w:t xml:space="preserve">involves a bi – annual, two-way conversation between a line manager and their direct reports about a staff member’s contribution to the success of their team, service and the organisation. The conversation is both retrospective and prospective. It allows the staff member </w:t>
      </w:r>
      <w:r w:rsidRPr="008C0A41">
        <w:rPr>
          <w:rFonts w:ascii="Arial" w:hAnsi="Arial" w:cs="Arial"/>
          <w:sz w:val="24"/>
          <w:szCs w:val="24"/>
        </w:rPr>
        <w:lastRenderedPageBreak/>
        <w:t>the opportunity to reflect and discuss what has gone well for them in their job over the last year, while also considering opportunities for future contribution and improvement going forward.</w:t>
      </w:r>
    </w:p>
    <w:p w14:paraId="716B794D" w14:textId="459E47D3" w:rsidR="00BD2EAE" w:rsidRDefault="00BD2EAE">
      <w:pPr>
        <w:rPr>
          <w:rFonts w:ascii="Arial" w:eastAsiaTheme="majorEastAsia" w:hAnsi="Arial" w:cs="Arial"/>
          <w:b/>
          <w:color w:val="000000" w:themeColor="text1"/>
          <w:sz w:val="28"/>
          <w:szCs w:val="28"/>
        </w:rPr>
      </w:pPr>
    </w:p>
    <w:p w14:paraId="643632A1" w14:textId="77777777" w:rsidR="000062DD" w:rsidRDefault="000062DD">
      <w:pPr>
        <w:rPr>
          <w:rFonts w:ascii="Arial" w:eastAsiaTheme="majorEastAsia" w:hAnsi="Arial" w:cs="Arial"/>
          <w:b/>
          <w:color w:val="000000" w:themeColor="text1"/>
          <w:sz w:val="28"/>
          <w:szCs w:val="28"/>
        </w:rPr>
      </w:pPr>
    </w:p>
    <w:p w14:paraId="43197C7A" w14:textId="77777777" w:rsidR="00B641C5" w:rsidRPr="00A26FF8" w:rsidRDefault="00B641C5" w:rsidP="00E51B01">
      <w:pPr>
        <w:pStyle w:val="Heading2"/>
      </w:pPr>
      <w:r w:rsidRPr="006230EA">
        <w:rPr>
          <w:rFonts w:cs="Arial"/>
          <w:szCs w:val="28"/>
        </w:rPr>
        <w:t>4</w:t>
      </w:r>
      <w:r w:rsidRPr="006230EA">
        <w:rPr>
          <w:szCs w:val="28"/>
        </w:rPr>
        <w:t>.</w:t>
      </w:r>
      <w:r w:rsidRPr="00A26FF8">
        <w:t>0</w:t>
      </w:r>
      <w:r w:rsidRPr="00A26FF8">
        <w:tab/>
        <w:t xml:space="preserve">Developing Our Improvement Plan </w:t>
      </w:r>
      <w:r w:rsidR="00A26FF8" w:rsidRPr="00A26FF8">
        <w:t>Objectives</w:t>
      </w:r>
    </w:p>
    <w:p w14:paraId="43C937C0" w14:textId="77777777" w:rsidR="00B641C5" w:rsidRPr="00A26FF8" w:rsidRDefault="00B641C5" w:rsidP="00E51B01">
      <w:pPr>
        <w:spacing w:after="0" w:line="360" w:lineRule="auto"/>
        <w:rPr>
          <w:rFonts w:ascii="Arial" w:hAnsi="Arial" w:cs="Arial"/>
          <w:sz w:val="24"/>
          <w:szCs w:val="24"/>
        </w:rPr>
      </w:pPr>
    </w:p>
    <w:p w14:paraId="196C9C04" w14:textId="77777777" w:rsidR="00B641C5" w:rsidRPr="006230EA" w:rsidRDefault="00B641C5" w:rsidP="00E51B01">
      <w:pPr>
        <w:pStyle w:val="Heading3"/>
        <w:rPr>
          <w:rFonts w:cs="Arial"/>
          <w:color w:val="000000" w:themeColor="text1"/>
          <w:sz w:val="24"/>
        </w:rPr>
      </w:pPr>
      <w:r w:rsidRPr="006230EA">
        <w:rPr>
          <w:rFonts w:cs="Arial"/>
          <w:color w:val="000000" w:themeColor="text1"/>
          <w:sz w:val="24"/>
        </w:rPr>
        <w:t>4.1</w:t>
      </w:r>
      <w:r w:rsidRPr="006230EA">
        <w:rPr>
          <w:rFonts w:cs="Arial"/>
          <w:color w:val="000000" w:themeColor="text1"/>
          <w:sz w:val="24"/>
        </w:rPr>
        <w:tab/>
        <w:t>Setting Our Improvement Objectives</w:t>
      </w:r>
    </w:p>
    <w:p w14:paraId="76AA0211" w14:textId="77777777" w:rsidR="009211ED" w:rsidRPr="00E23BE2" w:rsidRDefault="009211ED" w:rsidP="009211ED">
      <w:pPr>
        <w:spacing w:line="360" w:lineRule="auto"/>
        <w:rPr>
          <w:rFonts w:ascii="Arial" w:hAnsi="Arial" w:cs="Arial"/>
          <w:color w:val="000000"/>
          <w:sz w:val="24"/>
          <w:szCs w:val="24"/>
        </w:rPr>
      </w:pPr>
      <w:r w:rsidRPr="00E23BE2">
        <w:rPr>
          <w:rFonts w:ascii="Arial" w:hAnsi="Arial" w:cs="Arial"/>
          <w:sz w:val="24"/>
          <w:szCs w:val="24"/>
        </w:rPr>
        <w:t xml:space="preserve">The process of developing the Council’s improvement objectives involved engagement between Senior Management, Assistant Directors, Heads of Service and the </w:t>
      </w:r>
      <w:r>
        <w:rPr>
          <w:rFonts w:ascii="Arial" w:hAnsi="Arial" w:cs="Arial"/>
          <w:sz w:val="24"/>
          <w:szCs w:val="24"/>
        </w:rPr>
        <w:t xml:space="preserve">Strategy and Engagement </w:t>
      </w:r>
      <w:r w:rsidRPr="00E23BE2">
        <w:rPr>
          <w:rFonts w:ascii="Arial" w:hAnsi="Arial" w:cs="Arial"/>
          <w:sz w:val="24"/>
          <w:szCs w:val="24"/>
        </w:rPr>
        <w:t xml:space="preserve">Team. A self-analysis exercise was undertaken by Council to review the previous year’s draft improvement objectives to establish their continued relevancy for the period 2023/24 to 2024/25. The exercise was undertaken in order to ensure that the improvement objectives were based </w:t>
      </w:r>
      <w:r w:rsidRPr="00E23BE2">
        <w:rPr>
          <w:rFonts w:ascii="Arial" w:hAnsi="Arial" w:cs="Arial"/>
          <w:color w:val="000000"/>
          <w:sz w:val="24"/>
          <w:szCs w:val="24"/>
        </w:rPr>
        <w:t>on:</w:t>
      </w:r>
    </w:p>
    <w:p w14:paraId="731E445A" w14:textId="77777777" w:rsidR="009211ED" w:rsidRPr="00E23BE2" w:rsidRDefault="009211ED" w:rsidP="000062DD">
      <w:pPr>
        <w:pStyle w:val="ListParagraph"/>
        <w:numPr>
          <w:ilvl w:val="0"/>
          <w:numId w:val="35"/>
        </w:numPr>
        <w:spacing w:after="0" w:line="360" w:lineRule="auto"/>
        <w:rPr>
          <w:rFonts w:ascii="Arial" w:hAnsi="Arial" w:cs="Arial"/>
          <w:color w:val="000000"/>
          <w:sz w:val="24"/>
          <w:szCs w:val="24"/>
        </w:rPr>
      </w:pPr>
      <w:r w:rsidRPr="00E23BE2">
        <w:rPr>
          <w:rFonts w:ascii="Arial" w:hAnsi="Arial" w:cs="Arial"/>
          <w:color w:val="000000"/>
          <w:sz w:val="24"/>
          <w:szCs w:val="24"/>
        </w:rPr>
        <w:t xml:space="preserve">A thorough, evidence-based understanding of the communities Council serves, </w:t>
      </w:r>
    </w:p>
    <w:p w14:paraId="5881410F" w14:textId="77777777" w:rsidR="009211ED" w:rsidRPr="00E23BE2" w:rsidRDefault="009211ED" w:rsidP="000062DD">
      <w:pPr>
        <w:pStyle w:val="ListParagraph"/>
        <w:numPr>
          <w:ilvl w:val="0"/>
          <w:numId w:val="35"/>
        </w:numPr>
        <w:spacing w:after="0" w:line="360" w:lineRule="auto"/>
        <w:rPr>
          <w:rFonts w:ascii="Arial" w:hAnsi="Arial" w:cs="Arial"/>
          <w:color w:val="000000"/>
          <w:sz w:val="24"/>
          <w:szCs w:val="24"/>
        </w:rPr>
      </w:pPr>
      <w:r w:rsidRPr="00E23BE2">
        <w:rPr>
          <w:rFonts w:ascii="Arial" w:hAnsi="Arial" w:cs="Arial"/>
          <w:color w:val="000000"/>
          <w:sz w:val="24"/>
          <w:szCs w:val="24"/>
        </w:rPr>
        <w:t xml:space="preserve">Local needs and Council’s capacity to address those needs. </w:t>
      </w:r>
    </w:p>
    <w:p w14:paraId="1A4F5DB1" w14:textId="77777777" w:rsidR="009211ED" w:rsidRPr="00E23BE2" w:rsidRDefault="009211ED" w:rsidP="000062DD">
      <w:pPr>
        <w:pStyle w:val="ListParagraph"/>
        <w:numPr>
          <w:ilvl w:val="0"/>
          <w:numId w:val="35"/>
        </w:numPr>
        <w:tabs>
          <w:tab w:val="left" w:pos="1464"/>
        </w:tabs>
        <w:spacing w:after="0" w:line="360" w:lineRule="auto"/>
        <w:rPr>
          <w:rFonts w:ascii="Arial" w:hAnsi="Arial" w:cs="Arial"/>
          <w:sz w:val="24"/>
          <w:szCs w:val="24"/>
        </w:rPr>
      </w:pPr>
      <w:r w:rsidRPr="00E23BE2">
        <w:rPr>
          <w:rFonts w:ascii="Arial" w:hAnsi="Arial" w:cs="Arial"/>
          <w:color w:val="000000"/>
          <w:sz w:val="24"/>
          <w:szCs w:val="24"/>
        </w:rPr>
        <w:t>Improvement objectives correspond directly with the council’s priorities for improvement in the hierarchy of plans, and</w:t>
      </w:r>
    </w:p>
    <w:p w14:paraId="6E1E5ADC" w14:textId="77777777" w:rsidR="009211ED" w:rsidRPr="00E23BE2" w:rsidRDefault="009211ED" w:rsidP="000062DD">
      <w:pPr>
        <w:pStyle w:val="ListParagraph"/>
        <w:numPr>
          <w:ilvl w:val="0"/>
          <w:numId w:val="35"/>
        </w:numPr>
        <w:tabs>
          <w:tab w:val="left" w:pos="1464"/>
        </w:tabs>
        <w:spacing w:after="0" w:line="360" w:lineRule="auto"/>
        <w:rPr>
          <w:rFonts w:ascii="Arial" w:hAnsi="Arial" w:cs="Arial"/>
          <w:sz w:val="24"/>
          <w:szCs w:val="24"/>
        </w:rPr>
      </w:pPr>
      <w:r w:rsidRPr="00E23BE2">
        <w:rPr>
          <w:rFonts w:ascii="Arial" w:hAnsi="Arial" w:cs="Arial"/>
          <w:color w:val="000000"/>
          <w:sz w:val="24"/>
          <w:szCs w:val="24"/>
        </w:rPr>
        <w:t>The context of the current economy</w:t>
      </w:r>
    </w:p>
    <w:p w14:paraId="4E7D062B" w14:textId="77777777" w:rsidR="009211ED" w:rsidRPr="00E23BE2" w:rsidRDefault="009211ED" w:rsidP="000062DD">
      <w:pPr>
        <w:pStyle w:val="ListParagraph"/>
        <w:numPr>
          <w:ilvl w:val="0"/>
          <w:numId w:val="35"/>
        </w:numPr>
        <w:tabs>
          <w:tab w:val="left" w:pos="1464"/>
        </w:tabs>
        <w:spacing w:after="0" w:line="360" w:lineRule="auto"/>
        <w:rPr>
          <w:rFonts w:ascii="Arial" w:hAnsi="Arial" w:cs="Arial"/>
          <w:sz w:val="24"/>
          <w:szCs w:val="24"/>
        </w:rPr>
      </w:pPr>
      <w:r w:rsidRPr="00E23BE2">
        <w:rPr>
          <w:rFonts w:ascii="Arial" w:hAnsi="Arial" w:cs="Arial"/>
          <w:sz w:val="24"/>
          <w:szCs w:val="24"/>
        </w:rPr>
        <w:t>Short, medium and long term needs of the Council</w:t>
      </w:r>
    </w:p>
    <w:p w14:paraId="3821FB49" w14:textId="77777777" w:rsidR="009211ED" w:rsidRPr="00E23BE2" w:rsidRDefault="009211ED" w:rsidP="000062DD">
      <w:pPr>
        <w:pStyle w:val="ListParagraph"/>
        <w:numPr>
          <w:ilvl w:val="0"/>
          <w:numId w:val="35"/>
        </w:numPr>
        <w:tabs>
          <w:tab w:val="left" w:pos="1464"/>
        </w:tabs>
        <w:spacing w:after="0" w:line="360" w:lineRule="auto"/>
        <w:rPr>
          <w:rFonts w:ascii="Arial" w:hAnsi="Arial" w:cs="Arial"/>
          <w:sz w:val="24"/>
          <w:szCs w:val="24"/>
        </w:rPr>
      </w:pPr>
      <w:r w:rsidRPr="00E23BE2">
        <w:rPr>
          <w:rFonts w:ascii="Arial" w:hAnsi="Arial" w:cs="Arial"/>
          <w:sz w:val="24"/>
          <w:szCs w:val="24"/>
        </w:rPr>
        <w:t>Many drivers and enablers both external and internal relating to improvement</w:t>
      </w:r>
    </w:p>
    <w:p w14:paraId="0AB20055" w14:textId="77777777" w:rsidR="009211ED" w:rsidRPr="00E23BE2" w:rsidRDefault="009211ED" w:rsidP="009512DB">
      <w:pPr>
        <w:pStyle w:val="ListParagraph"/>
        <w:rPr>
          <w:rFonts w:ascii="Arial" w:hAnsi="Arial" w:cs="Arial"/>
          <w:sz w:val="24"/>
          <w:szCs w:val="24"/>
        </w:rPr>
      </w:pPr>
    </w:p>
    <w:p w14:paraId="69C36410" w14:textId="1995FEEB" w:rsidR="009211ED" w:rsidRDefault="009211ED" w:rsidP="009512DB">
      <w:pPr>
        <w:spacing w:line="360" w:lineRule="auto"/>
        <w:rPr>
          <w:rFonts w:ascii="Arial" w:hAnsi="Arial" w:cs="Arial"/>
          <w:sz w:val="24"/>
          <w:szCs w:val="24"/>
        </w:rPr>
      </w:pPr>
      <w:r w:rsidRPr="001E2868">
        <w:rPr>
          <w:rFonts w:ascii="Arial" w:hAnsi="Arial" w:cs="Arial"/>
          <w:sz w:val="24"/>
          <w:szCs w:val="24"/>
        </w:rPr>
        <w:t>Senior management, were content with the review of the proposed improvement objectives</w:t>
      </w:r>
      <w:r>
        <w:rPr>
          <w:rFonts w:ascii="Arial" w:hAnsi="Arial" w:cs="Arial"/>
          <w:sz w:val="24"/>
          <w:szCs w:val="24"/>
        </w:rPr>
        <w:t>.</w:t>
      </w:r>
      <w:r w:rsidRPr="001E2868">
        <w:rPr>
          <w:rFonts w:ascii="Arial" w:hAnsi="Arial" w:cs="Arial"/>
          <w:sz w:val="24"/>
          <w:szCs w:val="24"/>
        </w:rPr>
        <w:t xml:space="preserve"> </w:t>
      </w:r>
      <w:r>
        <w:rPr>
          <w:rFonts w:ascii="Arial" w:hAnsi="Arial" w:cs="Arial"/>
          <w:sz w:val="24"/>
          <w:szCs w:val="24"/>
        </w:rPr>
        <w:t xml:space="preserve">The </w:t>
      </w:r>
      <w:r w:rsidRPr="007D25B1">
        <w:rPr>
          <w:rFonts w:ascii="Arial" w:hAnsi="Arial" w:cs="Arial"/>
          <w:sz w:val="24"/>
          <w:szCs w:val="24"/>
        </w:rPr>
        <w:t xml:space="preserve">rationale </w:t>
      </w:r>
      <w:r>
        <w:rPr>
          <w:rFonts w:ascii="Arial" w:hAnsi="Arial" w:cs="Arial"/>
          <w:sz w:val="24"/>
          <w:szCs w:val="24"/>
        </w:rPr>
        <w:t xml:space="preserve">for each improvement objective, </w:t>
      </w:r>
      <w:r w:rsidRPr="007D25B1">
        <w:rPr>
          <w:rFonts w:ascii="Arial" w:hAnsi="Arial" w:cs="Arial"/>
          <w:sz w:val="24"/>
          <w:szCs w:val="24"/>
        </w:rPr>
        <w:t>associated links to the Community and Corporate Plan</w:t>
      </w:r>
      <w:r w:rsidRPr="001E2868">
        <w:rPr>
          <w:rFonts w:ascii="Arial" w:hAnsi="Arial" w:cs="Arial"/>
          <w:sz w:val="24"/>
          <w:szCs w:val="24"/>
        </w:rPr>
        <w:t xml:space="preserve"> were considered and approved by elected members as a focus for continuous improvement at their </w:t>
      </w:r>
      <w:r>
        <w:rPr>
          <w:rFonts w:ascii="Arial" w:hAnsi="Arial" w:cs="Arial"/>
          <w:sz w:val="24"/>
          <w:szCs w:val="24"/>
        </w:rPr>
        <w:t>Policy a</w:t>
      </w:r>
      <w:r w:rsidR="009C2D31">
        <w:rPr>
          <w:rFonts w:ascii="Arial" w:hAnsi="Arial" w:cs="Arial"/>
          <w:sz w:val="24"/>
          <w:szCs w:val="24"/>
        </w:rPr>
        <w:t>nd Resources committee meeting 8</w:t>
      </w:r>
      <w:r w:rsidRPr="00843229">
        <w:rPr>
          <w:rFonts w:ascii="Arial" w:hAnsi="Arial" w:cs="Arial"/>
          <w:sz w:val="24"/>
          <w:szCs w:val="24"/>
          <w:vertAlign w:val="superscript"/>
        </w:rPr>
        <w:t>th</w:t>
      </w:r>
      <w:r>
        <w:rPr>
          <w:rFonts w:ascii="Arial" w:hAnsi="Arial" w:cs="Arial"/>
          <w:sz w:val="24"/>
          <w:szCs w:val="24"/>
        </w:rPr>
        <w:t xml:space="preserve"> of February 2023 and thereafter were ratified at the February Council meeting.</w:t>
      </w:r>
      <w:r w:rsidRPr="001E2868">
        <w:rPr>
          <w:rFonts w:ascii="Arial" w:hAnsi="Arial" w:cs="Arial"/>
          <w:sz w:val="24"/>
          <w:szCs w:val="24"/>
        </w:rPr>
        <w:t xml:space="preserve"> The prop</w:t>
      </w:r>
      <w:r w:rsidR="009512DB">
        <w:rPr>
          <w:rFonts w:ascii="Arial" w:hAnsi="Arial" w:cs="Arial"/>
          <w:sz w:val="24"/>
          <w:szCs w:val="24"/>
        </w:rPr>
        <w:t>osed improvement objectives would</w:t>
      </w:r>
      <w:r w:rsidRPr="001E2868">
        <w:rPr>
          <w:rFonts w:ascii="Arial" w:hAnsi="Arial" w:cs="Arial"/>
          <w:sz w:val="24"/>
          <w:szCs w:val="24"/>
        </w:rPr>
        <w:t xml:space="preserve"> form the basis of Council’s two-year performance improvement plan (PIP) for 2023/24 to</w:t>
      </w:r>
      <w:r>
        <w:rPr>
          <w:rFonts w:ascii="Arial" w:hAnsi="Arial" w:cs="Arial"/>
          <w:sz w:val="24"/>
          <w:szCs w:val="24"/>
        </w:rPr>
        <w:t xml:space="preserve"> 2024/25, refer to table 4</w:t>
      </w:r>
      <w:r w:rsidRPr="001E2868">
        <w:rPr>
          <w:rFonts w:ascii="Arial" w:hAnsi="Arial" w:cs="Arial"/>
          <w:sz w:val="24"/>
          <w:szCs w:val="24"/>
        </w:rPr>
        <w:t>.1 below – Council’s Improvement Objectives 20</w:t>
      </w:r>
      <w:r>
        <w:rPr>
          <w:rFonts w:ascii="Arial" w:hAnsi="Arial" w:cs="Arial"/>
          <w:sz w:val="24"/>
          <w:szCs w:val="24"/>
        </w:rPr>
        <w:t>23-2024 and 2024-2025.</w:t>
      </w:r>
    </w:p>
    <w:p w14:paraId="07E2B9F2" w14:textId="5DC171DA" w:rsidR="009512DB" w:rsidRDefault="009512DB" w:rsidP="009512DB">
      <w:pPr>
        <w:tabs>
          <w:tab w:val="left" w:pos="1464"/>
        </w:tabs>
        <w:spacing w:line="360" w:lineRule="auto"/>
        <w:ind w:left="56" w:right="291"/>
        <w:rPr>
          <w:rFonts w:ascii="Arial" w:hAnsi="Arial" w:cs="Arial"/>
          <w:sz w:val="24"/>
          <w:szCs w:val="24"/>
        </w:rPr>
      </w:pPr>
      <w:r>
        <w:rPr>
          <w:rFonts w:ascii="Arial" w:hAnsi="Arial" w:cs="Arial"/>
          <w:sz w:val="24"/>
          <w:szCs w:val="24"/>
        </w:rPr>
        <w:lastRenderedPageBreak/>
        <w:t xml:space="preserve">Usually to comply with legislation arising from Part 12 of the Local </w:t>
      </w:r>
      <w:r w:rsidR="00425B05">
        <w:rPr>
          <w:rFonts w:ascii="Arial" w:hAnsi="Arial" w:cs="Arial"/>
          <w:sz w:val="24"/>
          <w:szCs w:val="24"/>
        </w:rPr>
        <w:t>Government</w:t>
      </w:r>
      <w:r>
        <w:rPr>
          <w:rFonts w:ascii="Arial" w:hAnsi="Arial" w:cs="Arial"/>
          <w:sz w:val="24"/>
          <w:szCs w:val="24"/>
        </w:rPr>
        <w:t xml:space="preserve"> Act (NI) 2014 and Good Practice circular published by the Department of </w:t>
      </w:r>
      <w:r w:rsidR="00425B05">
        <w:rPr>
          <w:rFonts w:ascii="Arial" w:hAnsi="Arial" w:cs="Arial"/>
          <w:sz w:val="24"/>
          <w:szCs w:val="24"/>
        </w:rPr>
        <w:t>Communities</w:t>
      </w:r>
      <w:r>
        <w:rPr>
          <w:rFonts w:ascii="Arial" w:hAnsi="Arial" w:cs="Arial"/>
          <w:sz w:val="24"/>
          <w:szCs w:val="24"/>
        </w:rPr>
        <w:t xml:space="preserve"> (DfC), all Councils publish their Performance Improvement Plans by the 30</w:t>
      </w:r>
      <w:r w:rsidRPr="009512DB">
        <w:rPr>
          <w:rFonts w:ascii="Arial" w:hAnsi="Arial" w:cs="Arial"/>
          <w:sz w:val="24"/>
          <w:szCs w:val="24"/>
          <w:vertAlign w:val="superscript"/>
        </w:rPr>
        <w:t>th</w:t>
      </w:r>
      <w:r>
        <w:rPr>
          <w:rFonts w:ascii="Arial" w:hAnsi="Arial" w:cs="Arial"/>
          <w:sz w:val="24"/>
          <w:szCs w:val="24"/>
        </w:rPr>
        <w:t xml:space="preserve"> of June and their annual </w:t>
      </w:r>
      <w:r w:rsidR="00425B05">
        <w:rPr>
          <w:rFonts w:ascii="Arial" w:hAnsi="Arial" w:cs="Arial"/>
          <w:sz w:val="24"/>
          <w:szCs w:val="24"/>
        </w:rPr>
        <w:t>self-assessment</w:t>
      </w:r>
      <w:r>
        <w:rPr>
          <w:rFonts w:ascii="Arial" w:hAnsi="Arial" w:cs="Arial"/>
          <w:sz w:val="24"/>
          <w:szCs w:val="24"/>
        </w:rPr>
        <w:t xml:space="preserve"> reports by the 30</w:t>
      </w:r>
      <w:r w:rsidRPr="009512DB">
        <w:rPr>
          <w:rFonts w:ascii="Arial" w:hAnsi="Arial" w:cs="Arial"/>
          <w:sz w:val="24"/>
          <w:szCs w:val="24"/>
          <w:vertAlign w:val="superscript"/>
        </w:rPr>
        <w:t>th</w:t>
      </w:r>
      <w:r>
        <w:rPr>
          <w:rFonts w:ascii="Arial" w:hAnsi="Arial" w:cs="Arial"/>
          <w:sz w:val="24"/>
          <w:szCs w:val="24"/>
        </w:rPr>
        <w:t xml:space="preserve"> of </w:t>
      </w:r>
      <w:r w:rsidR="00425B05">
        <w:rPr>
          <w:rFonts w:ascii="Arial" w:hAnsi="Arial" w:cs="Arial"/>
          <w:sz w:val="24"/>
          <w:szCs w:val="24"/>
        </w:rPr>
        <w:t>September</w:t>
      </w:r>
      <w:r>
        <w:rPr>
          <w:rFonts w:ascii="Arial" w:hAnsi="Arial" w:cs="Arial"/>
          <w:sz w:val="24"/>
          <w:szCs w:val="24"/>
        </w:rPr>
        <w:t xml:space="preserve"> each year. </w:t>
      </w:r>
      <w:r w:rsidRPr="009512DB">
        <w:rPr>
          <w:rFonts w:ascii="Arial" w:hAnsi="Arial" w:cs="Arial"/>
          <w:sz w:val="24"/>
          <w:szCs w:val="24"/>
        </w:rPr>
        <w:t>A letter regarding a new PIP publication date was issued on the 11</w:t>
      </w:r>
      <w:r w:rsidRPr="009512DB">
        <w:rPr>
          <w:rFonts w:ascii="Arial" w:hAnsi="Arial" w:cs="Arial"/>
          <w:sz w:val="24"/>
          <w:szCs w:val="24"/>
          <w:vertAlign w:val="superscript"/>
        </w:rPr>
        <w:t>th</w:t>
      </w:r>
      <w:r w:rsidRPr="009512DB">
        <w:rPr>
          <w:rFonts w:ascii="Arial" w:hAnsi="Arial" w:cs="Arial"/>
          <w:sz w:val="24"/>
          <w:szCs w:val="24"/>
        </w:rPr>
        <w:t xml:space="preserve"> of May 2023 to all Council Chief Executives by Anthony Carleton; Director of Local Government Housing Regulation, Department for Communities, (the letter and associated paper was presented to </w:t>
      </w:r>
      <w:r>
        <w:rPr>
          <w:rFonts w:ascii="Arial" w:hAnsi="Arial" w:cs="Arial"/>
          <w:sz w:val="24"/>
          <w:szCs w:val="24"/>
        </w:rPr>
        <w:t xml:space="preserve">Council’s </w:t>
      </w:r>
      <w:r w:rsidRPr="009512DB">
        <w:rPr>
          <w:rFonts w:ascii="Arial" w:hAnsi="Arial" w:cs="Arial"/>
          <w:sz w:val="24"/>
          <w:szCs w:val="24"/>
        </w:rPr>
        <w:t>June Policy and Resources C</w:t>
      </w:r>
      <w:r>
        <w:rPr>
          <w:rFonts w:ascii="Arial" w:hAnsi="Arial" w:cs="Arial"/>
          <w:sz w:val="24"/>
          <w:szCs w:val="24"/>
        </w:rPr>
        <w:t>ommittee 2023)</w:t>
      </w:r>
      <w:r w:rsidRPr="009512DB">
        <w:rPr>
          <w:rFonts w:ascii="Arial" w:hAnsi="Arial" w:cs="Arial"/>
          <w:sz w:val="24"/>
          <w:szCs w:val="24"/>
        </w:rPr>
        <w:t xml:space="preserve">.  </w:t>
      </w:r>
    </w:p>
    <w:p w14:paraId="20041D42" w14:textId="77777777" w:rsidR="009512DB" w:rsidRPr="009512DB" w:rsidRDefault="009512DB" w:rsidP="009512DB">
      <w:pPr>
        <w:tabs>
          <w:tab w:val="left" w:pos="1464"/>
        </w:tabs>
        <w:spacing w:line="360" w:lineRule="auto"/>
        <w:ind w:left="56" w:right="291"/>
        <w:rPr>
          <w:rFonts w:ascii="Arial" w:hAnsi="Arial" w:cs="Arial"/>
          <w:sz w:val="24"/>
          <w:szCs w:val="24"/>
        </w:rPr>
      </w:pPr>
      <w:r w:rsidRPr="009512DB">
        <w:rPr>
          <w:rFonts w:ascii="Arial" w:hAnsi="Arial" w:cs="Arial"/>
          <w:sz w:val="24"/>
          <w:szCs w:val="24"/>
        </w:rPr>
        <w:t>DfC stated that given the need to consult and taking account of the upcoming local government elections on 18th May 2023, some concerns have been raised as to whether there would be sufficient time to have PIP plans approved by councils by 30</w:t>
      </w:r>
      <w:r w:rsidRPr="009512DB">
        <w:rPr>
          <w:rFonts w:ascii="Arial" w:hAnsi="Arial" w:cs="Arial"/>
          <w:sz w:val="24"/>
          <w:szCs w:val="24"/>
          <w:vertAlign w:val="superscript"/>
        </w:rPr>
        <w:t>th</w:t>
      </w:r>
      <w:r w:rsidRPr="009512DB">
        <w:rPr>
          <w:rFonts w:ascii="Arial" w:hAnsi="Arial" w:cs="Arial"/>
          <w:sz w:val="24"/>
          <w:szCs w:val="24"/>
        </w:rPr>
        <w:t xml:space="preserve"> June.  The Department had decided to move the suggested publication date for all Councils’ Performance Improvement Plans as set out in paragraph 45 of the guidance, that is, for 2023, councils will be required to have their performance improvement plans published by 30</w:t>
      </w:r>
      <w:r w:rsidRPr="009512DB">
        <w:rPr>
          <w:rFonts w:ascii="Arial" w:hAnsi="Arial" w:cs="Arial"/>
          <w:sz w:val="24"/>
          <w:szCs w:val="24"/>
          <w:vertAlign w:val="superscript"/>
        </w:rPr>
        <w:t>th</w:t>
      </w:r>
      <w:r w:rsidRPr="009512DB">
        <w:rPr>
          <w:rFonts w:ascii="Arial" w:hAnsi="Arial" w:cs="Arial"/>
          <w:sz w:val="24"/>
          <w:szCs w:val="24"/>
        </w:rPr>
        <w:t xml:space="preserve"> September 2023 at the latest.</w:t>
      </w:r>
      <w:r w:rsidR="006325A8">
        <w:rPr>
          <w:rFonts w:ascii="Arial" w:hAnsi="Arial" w:cs="Arial"/>
          <w:sz w:val="24"/>
          <w:szCs w:val="24"/>
        </w:rPr>
        <w:t xml:space="preserve"> Council’s PIP plan was published at the end of July 2023.</w:t>
      </w:r>
    </w:p>
    <w:p w14:paraId="58E3241F" w14:textId="77777777" w:rsidR="001914FC" w:rsidRPr="001914FC" w:rsidRDefault="001914FC" w:rsidP="008577CC">
      <w:pPr>
        <w:rPr>
          <w:rFonts w:ascii="Arial" w:hAnsi="Arial" w:cs="Arial"/>
          <w:b/>
          <w:sz w:val="16"/>
          <w:szCs w:val="16"/>
        </w:rPr>
      </w:pPr>
    </w:p>
    <w:p w14:paraId="1CEDAD7A" w14:textId="77777777" w:rsidR="008577CC" w:rsidRPr="00B70486" w:rsidRDefault="00B70486" w:rsidP="008577CC">
      <w:pPr>
        <w:rPr>
          <w:rFonts w:ascii="Arial" w:hAnsi="Arial" w:cs="Arial"/>
          <w:b/>
          <w:sz w:val="24"/>
          <w:szCs w:val="24"/>
        </w:rPr>
      </w:pPr>
      <w:r w:rsidRPr="00B70486">
        <w:rPr>
          <w:rFonts w:ascii="Arial" w:hAnsi="Arial" w:cs="Arial"/>
          <w:b/>
          <w:sz w:val="24"/>
          <w:szCs w:val="24"/>
        </w:rPr>
        <w:t xml:space="preserve">Table </w:t>
      </w:r>
      <w:r w:rsidR="009211ED">
        <w:rPr>
          <w:rFonts w:ascii="Arial" w:hAnsi="Arial" w:cs="Arial"/>
          <w:b/>
          <w:sz w:val="24"/>
          <w:szCs w:val="24"/>
        </w:rPr>
        <w:t>4.1</w:t>
      </w:r>
      <w:r w:rsidRPr="00B70486">
        <w:rPr>
          <w:rFonts w:ascii="Arial" w:hAnsi="Arial" w:cs="Arial"/>
          <w:b/>
          <w:sz w:val="24"/>
          <w:szCs w:val="24"/>
        </w:rPr>
        <w:t>– Counc</w:t>
      </w:r>
      <w:r w:rsidR="009211ED">
        <w:rPr>
          <w:rFonts w:ascii="Arial" w:hAnsi="Arial" w:cs="Arial"/>
          <w:b/>
          <w:sz w:val="24"/>
          <w:szCs w:val="24"/>
        </w:rPr>
        <w:t>il’s Improvement Objectives 2023-2024 to 2024-2025</w:t>
      </w:r>
    </w:p>
    <w:tbl>
      <w:tblPr>
        <w:tblStyle w:val="TableGrid"/>
        <w:tblW w:w="0" w:type="auto"/>
        <w:tblLook w:val="04A0" w:firstRow="1" w:lastRow="0" w:firstColumn="1" w:lastColumn="0" w:noHBand="0" w:noVBand="1"/>
        <w:tblCaption w:val="MId Ulster District Council's 4 Improvement Objectives"/>
        <w:tblDescription w:val="One-Reduce environmental impacts of own activities &amp; contribute to improvement wider environment through local Action. Two- Ensure more connected Mid Ulster where new technologies and ways of working, empower citizens to get the best services. Three - create cleaner neighbourhoods, where everyone takes responsibility for their waste and environment. Four - contribute to ongoing regeneration of district, delivering a capital investment programme, enhancing facilities"/>
      </w:tblPr>
      <w:tblGrid>
        <w:gridCol w:w="2102"/>
        <w:gridCol w:w="6794"/>
      </w:tblGrid>
      <w:tr w:rsidR="00B641C5" w:rsidRPr="00A26FF8" w14:paraId="0119B27C" w14:textId="77777777" w:rsidTr="00B641C5">
        <w:trPr>
          <w:cantSplit/>
          <w:tblHeader/>
        </w:trPr>
        <w:tc>
          <w:tcPr>
            <w:tcW w:w="2102" w:type="dxa"/>
            <w:tcBorders>
              <w:top w:val="single" w:sz="4" w:space="0" w:color="auto"/>
              <w:left w:val="single" w:sz="4" w:space="0" w:color="auto"/>
              <w:bottom w:val="single" w:sz="4" w:space="0" w:color="auto"/>
              <w:right w:val="single" w:sz="4" w:space="0" w:color="auto"/>
            </w:tcBorders>
            <w:hideMark/>
          </w:tcPr>
          <w:p w14:paraId="6524F098" w14:textId="77777777" w:rsidR="00B641C5" w:rsidRPr="00A26FF8" w:rsidRDefault="00B641C5" w:rsidP="00E51B01">
            <w:pPr>
              <w:spacing w:line="360" w:lineRule="auto"/>
              <w:rPr>
                <w:rFonts w:ascii="Arial" w:hAnsi="Arial" w:cs="Arial"/>
                <w:b/>
                <w:sz w:val="24"/>
                <w:szCs w:val="24"/>
              </w:rPr>
            </w:pPr>
            <w:r w:rsidRPr="00A26FF8">
              <w:rPr>
                <w:rFonts w:ascii="Arial" w:hAnsi="Arial" w:cs="Arial"/>
                <w:b/>
                <w:sz w:val="24"/>
                <w:szCs w:val="24"/>
              </w:rPr>
              <w:t>Number</w:t>
            </w:r>
          </w:p>
        </w:tc>
        <w:tc>
          <w:tcPr>
            <w:tcW w:w="6794" w:type="dxa"/>
            <w:tcBorders>
              <w:top w:val="single" w:sz="4" w:space="0" w:color="auto"/>
              <w:left w:val="single" w:sz="4" w:space="0" w:color="auto"/>
              <w:bottom w:val="single" w:sz="4" w:space="0" w:color="auto"/>
              <w:right w:val="single" w:sz="4" w:space="0" w:color="auto"/>
            </w:tcBorders>
            <w:hideMark/>
          </w:tcPr>
          <w:p w14:paraId="552ED7CD" w14:textId="77777777" w:rsidR="00B641C5" w:rsidRPr="00A26FF8" w:rsidRDefault="00B641C5" w:rsidP="00E51B01">
            <w:pPr>
              <w:spacing w:line="360" w:lineRule="auto"/>
              <w:rPr>
                <w:rFonts w:ascii="Arial" w:hAnsi="Arial" w:cs="Arial"/>
                <w:b/>
                <w:sz w:val="24"/>
                <w:szCs w:val="24"/>
              </w:rPr>
            </w:pPr>
            <w:r w:rsidRPr="00A26FF8">
              <w:rPr>
                <w:rFonts w:ascii="Arial" w:hAnsi="Arial" w:cs="Arial"/>
                <w:b/>
                <w:sz w:val="24"/>
                <w:szCs w:val="24"/>
              </w:rPr>
              <w:t>Objective</w:t>
            </w:r>
          </w:p>
        </w:tc>
      </w:tr>
      <w:tr w:rsidR="00B641C5" w:rsidRPr="00A26FF8" w14:paraId="6795C79E" w14:textId="77777777" w:rsidTr="00B641C5">
        <w:trPr>
          <w:cantSplit/>
          <w:tblHeader/>
        </w:trPr>
        <w:tc>
          <w:tcPr>
            <w:tcW w:w="2102" w:type="dxa"/>
            <w:tcBorders>
              <w:top w:val="single" w:sz="4" w:space="0" w:color="auto"/>
              <w:left w:val="single" w:sz="4" w:space="0" w:color="auto"/>
              <w:bottom w:val="single" w:sz="4" w:space="0" w:color="auto"/>
              <w:right w:val="single" w:sz="4" w:space="0" w:color="auto"/>
            </w:tcBorders>
            <w:hideMark/>
          </w:tcPr>
          <w:p w14:paraId="51E0FECF" w14:textId="77777777" w:rsidR="00B641C5" w:rsidRPr="00A26FF8" w:rsidRDefault="00B641C5" w:rsidP="00E51B01">
            <w:pPr>
              <w:spacing w:line="360" w:lineRule="auto"/>
              <w:rPr>
                <w:rFonts w:ascii="Arial" w:hAnsi="Arial" w:cs="Arial"/>
                <w:sz w:val="24"/>
                <w:szCs w:val="24"/>
              </w:rPr>
            </w:pPr>
            <w:r w:rsidRPr="00A26FF8">
              <w:rPr>
                <w:rFonts w:ascii="Arial" w:hAnsi="Arial" w:cs="Arial"/>
                <w:sz w:val="24"/>
                <w:szCs w:val="24"/>
              </w:rPr>
              <w:t>One</w:t>
            </w:r>
          </w:p>
        </w:tc>
        <w:tc>
          <w:tcPr>
            <w:tcW w:w="6794" w:type="dxa"/>
            <w:tcBorders>
              <w:top w:val="single" w:sz="4" w:space="0" w:color="auto"/>
              <w:left w:val="single" w:sz="4" w:space="0" w:color="auto"/>
              <w:bottom w:val="single" w:sz="4" w:space="0" w:color="auto"/>
              <w:right w:val="single" w:sz="4" w:space="0" w:color="auto"/>
            </w:tcBorders>
            <w:hideMark/>
          </w:tcPr>
          <w:p w14:paraId="3F9C3B25" w14:textId="77777777" w:rsidR="00DF48B4" w:rsidRPr="00A26FF8" w:rsidRDefault="00B641C5" w:rsidP="002F394D">
            <w:pPr>
              <w:spacing w:line="360" w:lineRule="auto"/>
              <w:rPr>
                <w:rFonts w:ascii="Arial" w:hAnsi="Arial" w:cs="Arial"/>
                <w:sz w:val="24"/>
                <w:szCs w:val="24"/>
              </w:rPr>
            </w:pPr>
            <w:r w:rsidRPr="00A26FF8">
              <w:rPr>
                <w:rFonts w:ascii="Arial" w:hAnsi="Arial" w:cs="Arial"/>
                <w:sz w:val="24"/>
                <w:szCs w:val="24"/>
              </w:rPr>
              <w:t>Mid Ulster District Council will seek to reduce the environmental impacts of our own activities and will contribute to the improvement of the wider environment through local action.</w:t>
            </w:r>
          </w:p>
        </w:tc>
      </w:tr>
      <w:tr w:rsidR="00B641C5" w:rsidRPr="00A26FF8" w14:paraId="13E9AEBE" w14:textId="77777777" w:rsidTr="00B641C5">
        <w:trPr>
          <w:cantSplit/>
          <w:tblHeader/>
        </w:trPr>
        <w:tc>
          <w:tcPr>
            <w:tcW w:w="2102" w:type="dxa"/>
            <w:tcBorders>
              <w:top w:val="single" w:sz="4" w:space="0" w:color="auto"/>
              <w:left w:val="single" w:sz="4" w:space="0" w:color="auto"/>
              <w:bottom w:val="single" w:sz="4" w:space="0" w:color="auto"/>
              <w:right w:val="single" w:sz="4" w:space="0" w:color="auto"/>
            </w:tcBorders>
            <w:hideMark/>
          </w:tcPr>
          <w:p w14:paraId="7817D5AE" w14:textId="77777777" w:rsidR="00B641C5" w:rsidRPr="00A26FF8" w:rsidRDefault="00B641C5" w:rsidP="00E51B01">
            <w:pPr>
              <w:spacing w:line="360" w:lineRule="auto"/>
              <w:rPr>
                <w:rFonts w:ascii="Arial" w:hAnsi="Arial" w:cs="Arial"/>
                <w:sz w:val="24"/>
                <w:szCs w:val="24"/>
              </w:rPr>
            </w:pPr>
            <w:r w:rsidRPr="00A26FF8">
              <w:rPr>
                <w:rFonts w:ascii="Arial" w:hAnsi="Arial" w:cs="Arial"/>
                <w:sz w:val="24"/>
                <w:szCs w:val="24"/>
              </w:rPr>
              <w:t>Two</w:t>
            </w:r>
          </w:p>
        </w:tc>
        <w:tc>
          <w:tcPr>
            <w:tcW w:w="6794" w:type="dxa"/>
            <w:tcBorders>
              <w:top w:val="single" w:sz="4" w:space="0" w:color="auto"/>
              <w:left w:val="single" w:sz="4" w:space="0" w:color="auto"/>
              <w:bottom w:val="single" w:sz="4" w:space="0" w:color="auto"/>
              <w:right w:val="single" w:sz="4" w:space="0" w:color="auto"/>
            </w:tcBorders>
            <w:hideMark/>
          </w:tcPr>
          <w:p w14:paraId="456D79E2" w14:textId="77777777" w:rsidR="00B641C5" w:rsidRPr="00A26FF8" w:rsidRDefault="00B641C5" w:rsidP="002F394D">
            <w:pPr>
              <w:spacing w:line="360" w:lineRule="auto"/>
              <w:rPr>
                <w:rFonts w:ascii="Arial" w:hAnsi="Arial" w:cs="Arial"/>
                <w:sz w:val="24"/>
                <w:szCs w:val="24"/>
              </w:rPr>
            </w:pPr>
            <w:r w:rsidRPr="00A26FF8">
              <w:rPr>
                <w:rFonts w:ascii="Arial" w:hAnsi="Arial" w:cs="Arial"/>
                <w:sz w:val="24"/>
                <w:szCs w:val="24"/>
              </w:rPr>
              <w:t>We will ensure a more connected Mid Ulster where new technologies and ways of working, empower citizens to get the best services that matter to them</w:t>
            </w:r>
            <w:r w:rsidR="00DF48B4">
              <w:rPr>
                <w:rFonts w:ascii="Arial" w:hAnsi="Arial" w:cs="Arial"/>
                <w:sz w:val="24"/>
                <w:szCs w:val="24"/>
              </w:rPr>
              <w:t>.</w:t>
            </w:r>
          </w:p>
        </w:tc>
      </w:tr>
      <w:tr w:rsidR="00B641C5" w:rsidRPr="00A26FF8" w14:paraId="6EA4692C" w14:textId="77777777" w:rsidTr="00B641C5">
        <w:trPr>
          <w:cantSplit/>
          <w:tblHeader/>
        </w:trPr>
        <w:tc>
          <w:tcPr>
            <w:tcW w:w="2102" w:type="dxa"/>
            <w:tcBorders>
              <w:top w:val="single" w:sz="4" w:space="0" w:color="auto"/>
              <w:left w:val="single" w:sz="4" w:space="0" w:color="auto"/>
              <w:bottom w:val="single" w:sz="4" w:space="0" w:color="auto"/>
              <w:right w:val="single" w:sz="4" w:space="0" w:color="auto"/>
            </w:tcBorders>
            <w:hideMark/>
          </w:tcPr>
          <w:p w14:paraId="06E1681F" w14:textId="77777777" w:rsidR="00B641C5" w:rsidRPr="00A26FF8" w:rsidRDefault="00B641C5" w:rsidP="00E51B01">
            <w:pPr>
              <w:spacing w:line="360" w:lineRule="auto"/>
              <w:rPr>
                <w:rFonts w:ascii="Arial" w:hAnsi="Arial" w:cs="Arial"/>
                <w:sz w:val="24"/>
                <w:szCs w:val="24"/>
              </w:rPr>
            </w:pPr>
            <w:r w:rsidRPr="00A26FF8">
              <w:rPr>
                <w:rFonts w:ascii="Arial" w:hAnsi="Arial" w:cs="Arial"/>
                <w:sz w:val="24"/>
                <w:szCs w:val="24"/>
              </w:rPr>
              <w:t>Three</w:t>
            </w:r>
          </w:p>
        </w:tc>
        <w:tc>
          <w:tcPr>
            <w:tcW w:w="6794" w:type="dxa"/>
            <w:tcBorders>
              <w:top w:val="single" w:sz="4" w:space="0" w:color="auto"/>
              <w:left w:val="single" w:sz="4" w:space="0" w:color="auto"/>
              <w:bottom w:val="single" w:sz="4" w:space="0" w:color="auto"/>
              <w:right w:val="single" w:sz="4" w:space="0" w:color="auto"/>
            </w:tcBorders>
            <w:hideMark/>
          </w:tcPr>
          <w:p w14:paraId="1064307A" w14:textId="77777777" w:rsidR="00B641C5" w:rsidRPr="00A26FF8" w:rsidRDefault="00B641C5" w:rsidP="002F394D">
            <w:pPr>
              <w:spacing w:line="360" w:lineRule="auto"/>
              <w:rPr>
                <w:rFonts w:ascii="Arial" w:hAnsi="Arial" w:cs="Arial"/>
                <w:sz w:val="24"/>
                <w:szCs w:val="24"/>
              </w:rPr>
            </w:pPr>
            <w:r w:rsidRPr="00A26FF8">
              <w:rPr>
                <w:rFonts w:ascii="Arial" w:hAnsi="Arial" w:cs="Arial"/>
                <w:sz w:val="24"/>
                <w:szCs w:val="24"/>
              </w:rPr>
              <w:t>To create cleaner neighbourhoods, where everyone takes responsibility for their waste and the environment</w:t>
            </w:r>
            <w:r w:rsidR="00DF48B4">
              <w:rPr>
                <w:rFonts w:ascii="Arial" w:hAnsi="Arial" w:cs="Arial"/>
                <w:sz w:val="24"/>
                <w:szCs w:val="24"/>
              </w:rPr>
              <w:t>.</w:t>
            </w:r>
          </w:p>
        </w:tc>
      </w:tr>
      <w:tr w:rsidR="00B641C5" w:rsidRPr="00A26FF8" w14:paraId="69529F5B" w14:textId="77777777" w:rsidTr="00B641C5">
        <w:trPr>
          <w:cantSplit/>
          <w:tblHeader/>
        </w:trPr>
        <w:tc>
          <w:tcPr>
            <w:tcW w:w="2102" w:type="dxa"/>
            <w:tcBorders>
              <w:top w:val="single" w:sz="4" w:space="0" w:color="auto"/>
              <w:left w:val="single" w:sz="4" w:space="0" w:color="auto"/>
              <w:bottom w:val="single" w:sz="4" w:space="0" w:color="auto"/>
              <w:right w:val="single" w:sz="4" w:space="0" w:color="auto"/>
            </w:tcBorders>
            <w:hideMark/>
          </w:tcPr>
          <w:p w14:paraId="3463A74F" w14:textId="77777777" w:rsidR="00B641C5" w:rsidRPr="00A26FF8" w:rsidRDefault="00B641C5" w:rsidP="00E51B01">
            <w:pPr>
              <w:spacing w:line="360" w:lineRule="auto"/>
              <w:rPr>
                <w:rFonts w:ascii="Arial" w:hAnsi="Arial" w:cs="Arial"/>
                <w:sz w:val="24"/>
                <w:szCs w:val="24"/>
              </w:rPr>
            </w:pPr>
            <w:r w:rsidRPr="00A26FF8">
              <w:rPr>
                <w:rFonts w:ascii="Arial" w:hAnsi="Arial" w:cs="Arial"/>
                <w:sz w:val="24"/>
                <w:szCs w:val="24"/>
              </w:rPr>
              <w:t>Four</w:t>
            </w:r>
          </w:p>
        </w:tc>
        <w:tc>
          <w:tcPr>
            <w:tcW w:w="6794" w:type="dxa"/>
            <w:tcBorders>
              <w:top w:val="single" w:sz="4" w:space="0" w:color="auto"/>
              <w:left w:val="single" w:sz="4" w:space="0" w:color="auto"/>
              <w:bottom w:val="single" w:sz="4" w:space="0" w:color="auto"/>
              <w:right w:val="single" w:sz="4" w:space="0" w:color="auto"/>
            </w:tcBorders>
            <w:hideMark/>
          </w:tcPr>
          <w:p w14:paraId="6E1651F2" w14:textId="77777777" w:rsidR="00B641C5" w:rsidRPr="00A26FF8" w:rsidRDefault="00B641C5" w:rsidP="002F394D">
            <w:pPr>
              <w:spacing w:line="360" w:lineRule="auto"/>
              <w:rPr>
                <w:rFonts w:ascii="Arial" w:hAnsi="Arial" w:cs="Arial"/>
                <w:sz w:val="24"/>
                <w:szCs w:val="24"/>
              </w:rPr>
            </w:pPr>
            <w:r w:rsidRPr="00A26FF8">
              <w:rPr>
                <w:rFonts w:ascii="Arial" w:hAnsi="Arial" w:cs="Arial"/>
                <w:sz w:val="24"/>
                <w:szCs w:val="24"/>
              </w:rPr>
              <w:t>We will contribute to the ongoing regeneration of our district by delivering a capital investment programme, enhancing facilities and opportunities for local people</w:t>
            </w:r>
            <w:r w:rsidR="00DF48B4">
              <w:rPr>
                <w:rFonts w:ascii="Arial" w:hAnsi="Arial" w:cs="Arial"/>
                <w:sz w:val="24"/>
                <w:szCs w:val="24"/>
              </w:rPr>
              <w:t>.</w:t>
            </w:r>
          </w:p>
        </w:tc>
      </w:tr>
    </w:tbl>
    <w:p w14:paraId="21B85C5F" w14:textId="77777777" w:rsidR="00B641C5" w:rsidRPr="00A26FF8" w:rsidRDefault="00B641C5" w:rsidP="00E51B01">
      <w:pPr>
        <w:spacing w:after="0" w:line="360" w:lineRule="auto"/>
        <w:rPr>
          <w:rFonts w:ascii="Arial" w:hAnsi="Arial" w:cs="Arial"/>
          <w:sz w:val="24"/>
          <w:szCs w:val="24"/>
        </w:rPr>
      </w:pPr>
    </w:p>
    <w:p w14:paraId="38BC7B15" w14:textId="77777777" w:rsidR="00B641C5" w:rsidRPr="009211ED" w:rsidRDefault="00B641C5" w:rsidP="00E51B01">
      <w:pPr>
        <w:spacing w:after="0" w:line="360" w:lineRule="auto"/>
        <w:rPr>
          <w:rFonts w:ascii="Arial" w:hAnsi="Arial" w:cs="Arial"/>
          <w:sz w:val="24"/>
          <w:szCs w:val="24"/>
          <w:highlight w:val="yellow"/>
        </w:rPr>
      </w:pPr>
      <w:r w:rsidRPr="00A26FF8">
        <w:rPr>
          <w:rFonts w:ascii="Arial" w:hAnsi="Arial" w:cs="Arial"/>
          <w:sz w:val="24"/>
          <w:szCs w:val="24"/>
        </w:rPr>
        <w:lastRenderedPageBreak/>
        <w:t xml:space="preserve">To lead the delivery of our improvement objectives council has established project teams to drive the objectives forward; under the direction of a Senior Responsible </w:t>
      </w:r>
      <w:r w:rsidRPr="009512DB">
        <w:rPr>
          <w:rFonts w:ascii="Arial" w:hAnsi="Arial" w:cs="Arial"/>
          <w:sz w:val="24"/>
          <w:szCs w:val="24"/>
        </w:rPr>
        <w:t>Offic</w:t>
      </w:r>
      <w:r w:rsidR="00E51B01" w:rsidRPr="009512DB">
        <w:rPr>
          <w:rFonts w:ascii="Arial" w:hAnsi="Arial" w:cs="Arial"/>
          <w:sz w:val="24"/>
          <w:szCs w:val="24"/>
        </w:rPr>
        <w:t>er (SRO) from Assistant Directors/</w:t>
      </w:r>
      <w:r w:rsidRPr="009512DB">
        <w:rPr>
          <w:rFonts w:ascii="Arial" w:hAnsi="Arial" w:cs="Arial"/>
          <w:sz w:val="24"/>
          <w:szCs w:val="24"/>
        </w:rPr>
        <w:t>Heads of Service</w:t>
      </w:r>
      <w:r w:rsidR="00E51B01" w:rsidRPr="009512DB">
        <w:rPr>
          <w:rFonts w:ascii="Arial" w:hAnsi="Arial" w:cs="Arial"/>
          <w:sz w:val="24"/>
          <w:szCs w:val="24"/>
        </w:rPr>
        <w:t xml:space="preserve">, </w:t>
      </w:r>
      <w:r w:rsidRPr="009512DB">
        <w:rPr>
          <w:rFonts w:ascii="Arial" w:hAnsi="Arial" w:cs="Arial"/>
          <w:sz w:val="24"/>
          <w:szCs w:val="24"/>
        </w:rPr>
        <w:t xml:space="preserve">appointed by the Chief Executive. </w:t>
      </w:r>
    </w:p>
    <w:p w14:paraId="488B3825" w14:textId="77777777" w:rsidR="006B733E" w:rsidRDefault="006B733E" w:rsidP="00E51B01">
      <w:pPr>
        <w:spacing w:after="0" w:line="360" w:lineRule="auto"/>
        <w:rPr>
          <w:rFonts w:ascii="Arial" w:hAnsi="Arial" w:cs="Arial"/>
          <w:b/>
          <w:sz w:val="24"/>
          <w:szCs w:val="24"/>
        </w:rPr>
      </w:pPr>
    </w:p>
    <w:p w14:paraId="1FF5B3B1" w14:textId="77777777" w:rsidR="00B641C5" w:rsidRPr="00A26FF8" w:rsidRDefault="00B641C5" w:rsidP="00E51B01">
      <w:pPr>
        <w:spacing w:after="0" w:line="360" w:lineRule="auto"/>
        <w:rPr>
          <w:rFonts w:ascii="Arial" w:hAnsi="Arial" w:cs="Arial"/>
          <w:b/>
          <w:sz w:val="24"/>
          <w:szCs w:val="24"/>
        </w:rPr>
      </w:pPr>
      <w:r w:rsidRPr="00A26FF8">
        <w:rPr>
          <w:rFonts w:ascii="Arial" w:hAnsi="Arial" w:cs="Arial"/>
          <w:b/>
          <w:sz w:val="24"/>
          <w:szCs w:val="24"/>
        </w:rPr>
        <w:t>4.2</w:t>
      </w:r>
      <w:r w:rsidRPr="00A26FF8">
        <w:rPr>
          <w:rFonts w:ascii="Arial" w:hAnsi="Arial" w:cs="Arial"/>
          <w:b/>
          <w:sz w:val="24"/>
          <w:szCs w:val="24"/>
        </w:rPr>
        <w:tab/>
        <w:t xml:space="preserve">Consultation </w:t>
      </w:r>
    </w:p>
    <w:p w14:paraId="2FFB5562" w14:textId="6934A69C" w:rsidR="001914FC" w:rsidRPr="00CA3CC7" w:rsidRDefault="001914FC" w:rsidP="00CA3CC7">
      <w:pPr>
        <w:spacing w:line="360" w:lineRule="auto"/>
        <w:rPr>
          <w:rFonts w:ascii="Arial" w:hAnsi="Arial" w:cs="Arial"/>
          <w:sz w:val="24"/>
          <w:szCs w:val="24"/>
        </w:rPr>
      </w:pPr>
      <w:r w:rsidRPr="00CA3CC7">
        <w:rPr>
          <w:rFonts w:ascii="Arial" w:hAnsi="Arial" w:cs="Arial"/>
          <w:sz w:val="24"/>
          <w:szCs w:val="24"/>
        </w:rPr>
        <w:t xml:space="preserve">Consultation undertaken on our proposed improvement objectives, rationale for their inclusion and associated activities for the period of the plan, was undertaken </w:t>
      </w:r>
      <w:r w:rsidR="009211ED">
        <w:rPr>
          <w:rFonts w:ascii="Arial" w:hAnsi="Arial" w:cs="Arial"/>
          <w:sz w:val="24"/>
          <w:szCs w:val="24"/>
        </w:rPr>
        <w:t>f</w:t>
      </w:r>
      <w:r w:rsidR="00CA3CC7" w:rsidRPr="00CA3CC7">
        <w:rPr>
          <w:rFonts w:ascii="Arial" w:hAnsi="Arial" w:cs="Arial"/>
          <w:sz w:val="24"/>
          <w:szCs w:val="24"/>
        </w:rPr>
        <w:t xml:space="preserve">rom </w:t>
      </w:r>
      <w:r w:rsidR="009C2D31">
        <w:rPr>
          <w:rFonts w:ascii="Arial" w:eastAsia="Times New Roman" w:hAnsi="Arial" w:cs="Arial"/>
          <w:color w:val="000000" w:themeColor="text1"/>
          <w:sz w:val="24"/>
          <w:szCs w:val="24"/>
          <w:lang w:eastAsia="en-GB"/>
        </w:rPr>
        <w:t>Monday 26</w:t>
      </w:r>
      <w:r w:rsidR="00CA3CC7" w:rsidRPr="00CA3CC7">
        <w:rPr>
          <w:rFonts w:ascii="Arial" w:eastAsia="Times New Roman" w:hAnsi="Arial" w:cs="Arial"/>
          <w:color w:val="000000" w:themeColor="text1"/>
          <w:sz w:val="24"/>
          <w:szCs w:val="24"/>
          <w:vertAlign w:val="superscript"/>
          <w:lang w:eastAsia="en-GB"/>
        </w:rPr>
        <w:t>th</w:t>
      </w:r>
      <w:r w:rsidR="00CA3CC7" w:rsidRPr="00CA3CC7">
        <w:rPr>
          <w:rFonts w:ascii="Arial" w:eastAsia="Times New Roman" w:hAnsi="Arial" w:cs="Arial"/>
          <w:color w:val="000000" w:themeColor="text1"/>
          <w:sz w:val="24"/>
          <w:szCs w:val="24"/>
          <w:lang w:eastAsia="en-GB"/>
        </w:rPr>
        <w:t xml:space="preserve"> February to Friday </w:t>
      </w:r>
      <w:r w:rsidR="009C2D31">
        <w:rPr>
          <w:rFonts w:ascii="Arial" w:eastAsia="Times New Roman" w:hAnsi="Arial" w:cs="Arial"/>
          <w:color w:val="000000" w:themeColor="text1"/>
          <w:sz w:val="24"/>
          <w:szCs w:val="24"/>
          <w:lang w:eastAsia="en-GB"/>
        </w:rPr>
        <w:t>19</w:t>
      </w:r>
      <w:r w:rsidR="009C2D31" w:rsidRPr="009C2D31">
        <w:rPr>
          <w:rFonts w:ascii="Arial" w:eastAsia="Times New Roman" w:hAnsi="Arial" w:cs="Arial"/>
          <w:color w:val="000000" w:themeColor="text1"/>
          <w:sz w:val="24"/>
          <w:szCs w:val="24"/>
          <w:vertAlign w:val="superscript"/>
          <w:lang w:eastAsia="en-GB"/>
        </w:rPr>
        <w:t>th</w:t>
      </w:r>
      <w:r w:rsidR="009C2D31">
        <w:rPr>
          <w:rFonts w:ascii="Arial" w:eastAsia="Times New Roman" w:hAnsi="Arial" w:cs="Arial"/>
          <w:color w:val="000000" w:themeColor="text1"/>
          <w:sz w:val="24"/>
          <w:szCs w:val="24"/>
          <w:lang w:eastAsia="en-GB"/>
        </w:rPr>
        <w:t xml:space="preserve"> </w:t>
      </w:r>
      <w:r w:rsidR="00CA3CC7" w:rsidRPr="00CA3CC7">
        <w:rPr>
          <w:rFonts w:ascii="Arial" w:eastAsia="Times New Roman" w:hAnsi="Arial" w:cs="Arial"/>
          <w:color w:val="000000" w:themeColor="text1"/>
          <w:sz w:val="24"/>
          <w:szCs w:val="24"/>
          <w:lang w:eastAsia="en-GB"/>
        </w:rPr>
        <w:t>April at 12 noon</w:t>
      </w:r>
      <w:r w:rsidR="00CA3CC7" w:rsidRPr="00CA3CC7">
        <w:rPr>
          <w:rFonts w:ascii="Arial" w:hAnsi="Arial" w:cs="Arial"/>
          <w:sz w:val="24"/>
          <w:szCs w:val="24"/>
        </w:rPr>
        <w:t xml:space="preserve"> and focused on our proposed objectives for 2023/2024. </w:t>
      </w:r>
      <w:r w:rsidRPr="00CA3CC7">
        <w:rPr>
          <w:rFonts w:ascii="Arial" w:hAnsi="Arial" w:cs="Arial"/>
          <w:sz w:val="24"/>
          <w:szCs w:val="24"/>
        </w:rPr>
        <w:t xml:space="preserve">Our consultation involved a survey made available for completion and submission online and by post to the council.  </w:t>
      </w:r>
    </w:p>
    <w:p w14:paraId="58076066" w14:textId="77777777" w:rsidR="001914FC" w:rsidRPr="007D25B1" w:rsidRDefault="001914FC" w:rsidP="001914FC">
      <w:pPr>
        <w:spacing w:after="0" w:line="360" w:lineRule="auto"/>
        <w:rPr>
          <w:rFonts w:ascii="Arial" w:hAnsi="Arial" w:cs="Arial"/>
          <w:sz w:val="24"/>
          <w:szCs w:val="24"/>
        </w:rPr>
      </w:pPr>
      <w:r w:rsidRPr="00CA3CC7">
        <w:rPr>
          <w:rFonts w:ascii="Arial" w:hAnsi="Arial" w:cs="Arial"/>
          <w:sz w:val="24"/>
          <w:szCs w:val="24"/>
        </w:rPr>
        <w:t>To ensure maximum engagement, the consultation process was promoted through a variety of communication channels</w:t>
      </w:r>
      <w:r w:rsidRPr="007D25B1">
        <w:rPr>
          <w:rFonts w:ascii="Arial" w:hAnsi="Arial" w:cs="Arial"/>
          <w:sz w:val="24"/>
          <w:szCs w:val="24"/>
        </w:rPr>
        <w:t xml:space="preserve"> including; council social media outlets, internal staff meetings, and the council</w:t>
      </w:r>
      <w:r>
        <w:rPr>
          <w:rFonts w:ascii="Arial" w:hAnsi="Arial" w:cs="Arial"/>
          <w:sz w:val="24"/>
          <w:szCs w:val="24"/>
        </w:rPr>
        <w:t>’s</w:t>
      </w:r>
      <w:r w:rsidRPr="007D25B1">
        <w:rPr>
          <w:rFonts w:ascii="Arial" w:hAnsi="Arial" w:cs="Arial"/>
          <w:sz w:val="24"/>
          <w:szCs w:val="24"/>
        </w:rPr>
        <w:t xml:space="preserve"> website. </w:t>
      </w:r>
    </w:p>
    <w:p w14:paraId="2E0A140E" w14:textId="77777777" w:rsidR="001914FC" w:rsidRDefault="001914FC" w:rsidP="001914FC">
      <w:pPr>
        <w:spacing w:after="0" w:line="360" w:lineRule="auto"/>
        <w:rPr>
          <w:rFonts w:ascii="Arial" w:hAnsi="Arial" w:cs="Arial"/>
          <w:b/>
          <w:sz w:val="24"/>
          <w:szCs w:val="24"/>
        </w:rPr>
      </w:pPr>
    </w:p>
    <w:p w14:paraId="53B01F3F" w14:textId="77777777" w:rsidR="001914FC" w:rsidRPr="00FE2EE2" w:rsidRDefault="001914FC" w:rsidP="001914FC">
      <w:pPr>
        <w:spacing w:after="0" w:line="360" w:lineRule="auto"/>
        <w:rPr>
          <w:rFonts w:ascii="Arial" w:hAnsi="Arial" w:cs="Arial"/>
          <w:b/>
          <w:sz w:val="24"/>
          <w:szCs w:val="24"/>
        </w:rPr>
      </w:pPr>
      <w:r>
        <w:rPr>
          <w:rFonts w:ascii="Arial" w:hAnsi="Arial" w:cs="Arial"/>
          <w:b/>
          <w:sz w:val="24"/>
          <w:szCs w:val="24"/>
        </w:rPr>
        <w:t>4</w:t>
      </w:r>
      <w:r w:rsidRPr="00FE2EE2">
        <w:rPr>
          <w:rFonts w:ascii="Arial" w:hAnsi="Arial" w:cs="Arial"/>
          <w:b/>
          <w:sz w:val="24"/>
          <w:szCs w:val="24"/>
        </w:rPr>
        <w:t>.3</w:t>
      </w:r>
      <w:r w:rsidRPr="00FE2EE2">
        <w:rPr>
          <w:rFonts w:ascii="Arial" w:hAnsi="Arial" w:cs="Arial"/>
          <w:b/>
          <w:sz w:val="24"/>
          <w:szCs w:val="24"/>
        </w:rPr>
        <w:tab/>
        <w:t>What the Consultation told us</w:t>
      </w:r>
    </w:p>
    <w:p w14:paraId="26AB9CA3" w14:textId="77777777" w:rsidR="001914FC" w:rsidRPr="00A27513" w:rsidRDefault="00CA3CC7" w:rsidP="001914FC">
      <w:pPr>
        <w:pStyle w:val="ListParagraph"/>
        <w:numPr>
          <w:ilvl w:val="0"/>
          <w:numId w:val="29"/>
        </w:numPr>
        <w:spacing w:after="0" w:line="360" w:lineRule="auto"/>
        <w:ind w:left="767" w:hanging="425"/>
        <w:jc w:val="both"/>
        <w:rPr>
          <w:rFonts w:ascii="Arial" w:hAnsi="Arial" w:cs="Arial"/>
          <w:i/>
          <w:sz w:val="24"/>
          <w:szCs w:val="24"/>
        </w:rPr>
      </w:pPr>
      <w:r>
        <w:rPr>
          <w:rFonts w:ascii="Arial" w:hAnsi="Arial" w:cs="Arial"/>
          <w:b/>
          <w:sz w:val="24"/>
          <w:szCs w:val="24"/>
        </w:rPr>
        <w:t>91.18</w:t>
      </w:r>
      <w:r w:rsidRPr="001C1509">
        <w:rPr>
          <w:rFonts w:ascii="Arial" w:hAnsi="Arial" w:cs="Arial"/>
          <w:b/>
          <w:sz w:val="24"/>
          <w:szCs w:val="24"/>
        </w:rPr>
        <w:t>%</w:t>
      </w:r>
      <w:r w:rsidR="001914FC" w:rsidRPr="00A27513">
        <w:rPr>
          <w:rFonts w:ascii="Arial" w:hAnsi="Arial" w:cs="Arial"/>
          <w:b/>
          <w:sz w:val="24"/>
          <w:szCs w:val="24"/>
        </w:rPr>
        <w:t xml:space="preserve"> of respondents agreed with objective one</w:t>
      </w:r>
      <w:r w:rsidR="001914FC" w:rsidRPr="00A27513">
        <w:rPr>
          <w:rFonts w:ascii="Arial" w:hAnsi="Arial" w:cs="Arial"/>
          <w:sz w:val="24"/>
          <w:szCs w:val="24"/>
        </w:rPr>
        <w:t xml:space="preserve">: - </w:t>
      </w:r>
      <w:r w:rsidR="001914FC" w:rsidRPr="00A27513">
        <w:rPr>
          <w:rFonts w:ascii="Arial" w:hAnsi="Arial" w:cs="Arial"/>
          <w:i/>
          <w:sz w:val="24"/>
          <w:szCs w:val="24"/>
        </w:rPr>
        <w:t>Mid Ulster District Council will seek to reduce the environmental impacts of our own activities and will contribute</w:t>
      </w:r>
      <w:r w:rsidR="001914FC" w:rsidRPr="00A27513">
        <w:rPr>
          <w:rFonts w:ascii="Arial" w:hAnsi="Arial" w:cs="Arial"/>
          <w:sz w:val="24"/>
          <w:szCs w:val="24"/>
        </w:rPr>
        <w:t xml:space="preserve"> </w:t>
      </w:r>
      <w:r w:rsidR="001914FC" w:rsidRPr="00A27513">
        <w:rPr>
          <w:rFonts w:ascii="Arial" w:hAnsi="Arial" w:cs="Arial"/>
          <w:i/>
          <w:sz w:val="24"/>
          <w:szCs w:val="24"/>
        </w:rPr>
        <w:t>to the improvement of the wider environment through local action.</w:t>
      </w:r>
    </w:p>
    <w:p w14:paraId="72AB7627" w14:textId="77777777" w:rsidR="001914FC" w:rsidRPr="00A27513" w:rsidRDefault="00A65191" w:rsidP="001914FC">
      <w:pPr>
        <w:pStyle w:val="ListParagraph"/>
        <w:numPr>
          <w:ilvl w:val="0"/>
          <w:numId w:val="13"/>
        </w:numPr>
        <w:spacing w:after="0" w:line="360" w:lineRule="auto"/>
        <w:jc w:val="both"/>
        <w:rPr>
          <w:rFonts w:ascii="Arial" w:hAnsi="Arial" w:cs="Arial"/>
          <w:sz w:val="24"/>
          <w:szCs w:val="24"/>
        </w:rPr>
      </w:pPr>
      <w:r>
        <w:rPr>
          <w:rFonts w:ascii="Arial" w:hAnsi="Arial" w:cs="Arial"/>
          <w:b/>
          <w:sz w:val="24"/>
          <w:szCs w:val="24"/>
        </w:rPr>
        <w:t>91.18</w:t>
      </w:r>
      <w:r w:rsidRPr="001C1509">
        <w:rPr>
          <w:rFonts w:ascii="Arial" w:hAnsi="Arial" w:cs="Arial"/>
          <w:b/>
          <w:sz w:val="24"/>
          <w:szCs w:val="24"/>
        </w:rPr>
        <w:t>%</w:t>
      </w:r>
      <w:r w:rsidR="001914FC" w:rsidRPr="00A27513">
        <w:rPr>
          <w:rFonts w:ascii="Arial" w:hAnsi="Arial" w:cs="Arial"/>
          <w:b/>
          <w:sz w:val="24"/>
          <w:szCs w:val="24"/>
        </w:rPr>
        <w:t>% of respondents agreed with objective two</w:t>
      </w:r>
      <w:r w:rsidR="001914FC" w:rsidRPr="00A27513">
        <w:rPr>
          <w:rFonts w:ascii="Arial" w:hAnsi="Arial" w:cs="Arial"/>
          <w:sz w:val="24"/>
          <w:szCs w:val="24"/>
        </w:rPr>
        <w:t xml:space="preserve">: - </w:t>
      </w:r>
      <w:r w:rsidR="001914FC" w:rsidRPr="00A27513">
        <w:rPr>
          <w:rFonts w:ascii="Arial" w:hAnsi="Arial" w:cs="Arial"/>
          <w:i/>
          <w:sz w:val="24"/>
          <w:szCs w:val="24"/>
        </w:rPr>
        <w:t>We will ensure a more connected Mid Ulster where new technologies and ways of working, empower citizens to get the best services that matter to them</w:t>
      </w:r>
      <w:r w:rsidR="001914FC" w:rsidRPr="00A27513">
        <w:rPr>
          <w:rFonts w:ascii="Arial" w:hAnsi="Arial" w:cs="Arial"/>
          <w:b/>
          <w:i/>
          <w:sz w:val="24"/>
          <w:szCs w:val="24"/>
        </w:rPr>
        <w:t>.</w:t>
      </w:r>
    </w:p>
    <w:p w14:paraId="63B0440D" w14:textId="77777777" w:rsidR="001914FC" w:rsidRPr="00A27513" w:rsidRDefault="00A65191" w:rsidP="001914FC">
      <w:pPr>
        <w:pStyle w:val="ListParagraph"/>
        <w:numPr>
          <w:ilvl w:val="0"/>
          <w:numId w:val="13"/>
        </w:numPr>
        <w:spacing w:line="360" w:lineRule="auto"/>
        <w:jc w:val="both"/>
        <w:rPr>
          <w:rFonts w:ascii="Arial" w:hAnsi="Arial" w:cs="Arial"/>
          <w:sz w:val="24"/>
          <w:szCs w:val="24"/>
        </w:rPr>
      </w:pPr>
      <w:r>
        <w:rPr>
          <w:rFonts w:ascii="Arial" w:hAnsi="Arial" w:cs="Arial"/>
          <w:b/>
          <w:sz w:val="24"/>
          <w:szCs w:val="24"/>
        </w:rPr>
        <w:t>93.94</w:t>
      </w:r>
      <w:r w:rsidRPr="001C1509">
        <w:rPr>
          <w:rFonts w:ascii="Arial" w:hAnsi="Arial" w:cs="Arial"/>
          <w:b/>
          <w:sz w:val="24"/>
          <w:szCs w:val="24"/>
        </w:rPr>
        <w:t xml:space="preserve"> %</w:t>
      </w:r>
      <w:r w:rsidR="001914FC" w:rsidRPr="00A27513">
        <w:rPr>
          <w:rFonts w:ascii="Arial" w:hAnsi="Arial" w:cs="Arial"/>
          <w:b/>
          <w:sz w:val="24"/>
          <w:szCs w:val="24"/>
        </w:rPr>
        <w:t xml:space="preserve"> of respondents agreed with objective three</w:t>
      </w:r>
      <w:r w:rsidR="00413FE1" w:rsidRPr="00A27513">
        <w:rPr>
          <w:rFonts w:ascii="Arial" w:hAnsi="Arial" w:cs="Arial"/>
          <w:sz w:val="24"/>
          <w:szCs w:val="24"/>
        </w:rPr>
        <w:t>: -</w:t>
      </w:r>
      <w:r w:rsidR="001914FC" w:rsidRPr="00A27513">
        <w:rPr>
          <w:rFonts w:ascii="Arial" w:hAnsi="Arial" w:cs="Arial"/>
          <w:sz w:val="24"/>
          <w:szCs w:val="24"/>
        </w:rPr>
        <w:t xml:space="preserve"> </w:t>
      </w:r>
      <w:r w:rsidR="001914FC" w:rsidRPr="00A27513">
        <w:rPr>
          <w:rFonts w:ascii="Arial" w:hAnsi="Arial" w:cs="Arial"/>
          <w:i/>
          <w:sz w:val="24"/>
          <w:szCs w:val="24"/>
        </w:rPr>
        <w:t>To create cleaner neighbourhoods, where everyone takes responsibility for their waste and the environment.</w:t>
      </w:r>
    </w:p>
    <w:p w14:paraId="4AC4C809" w14:textId="77777777" w:rsidR="00B641C5" w:rsidRPr="001914FC" w:rsidRDefault="00A65191" w:rsidP="001914FC">
      <w:pPr>
        <w:pStyle w:val="ListParagraph"/>
        <w:numPr>
          <w:ilvl w:val="0"/>
          <w:numId w:val="13"/>
        </w:numPr>
        <w:spacing w:line="360" w:lineRule="auto"/>
        <w:jc w:val="both"/>
        <w:rPr>
          <w:rFonts w:ascii="Arial" w:hAnsi="Arial" w:cs="Arial"/>
          <w:sz w:val="24"/>
          <w:szCs w:val="24"/>
        </w:rPr>
      </w:pPr>
      <w:r>
        <w:rPr>
          <w:rFonts w:ascii="Arial" w:hAnsi="Arial" w:cs="Arial"/>
          <w:b/>
          <w:sz w:val="24"/>
          <w:szCs w:val="24"/>
        </w:rPr>
        <w:t>87.88</w:t>
      </w:r>
      <w:r w:rsidR="001914FC" w:rsidRPr="00A27513">
        <w:rPr>
          <w:rFonts w:ascii="Arial" w:hAnsi="Arial" w:cs="Arial"/>
          <w:b/>
          <w:sz w:val="24"/>
          <w:szCs w:val="24"/>
        </w:rPr>
        <w:t>% of respondents agreed with objective four</w:t>
      </w:r>
      <w:r w:rsidR="001914FC" w:rsidRPr="00A27513">
        <w:rPr>
          <w:rFonts w:ascii="Arial" w:hAnsi="Arial" w:cs="Arial"/>
          <w:sz w:val="24"/>
          <w:szCs w:val="24"/>
        </w:rPr>
        <w:t xml:space="preserve">: - </w:t>
      </w:r>
      <w:r w:rsidR="001914FC" w:rsidRPr="00A27513" w:rsidDel="00D847E7">
        <w:rPr>
          <w:rFonts w:ascii="Arial" w:hAnsi="Arial" w:cs="Arial"/>
          <w:sz w:val="24"/>
          <w:szCs w:val="24"/>
        </w:rPr>
        <w:t xml:space="preserve"> </w:t>
      </w:r>
      <w:r w:rsidR="001914FC" w:rsidRPr="00A27513">
        <w:rPr>
          <w:rFonts w:ascii="Arial" w:hAnsi="Arial" w:cs="Arial"/>
          <w:i/>
          <w:sz w:val="24"/>
          <w:szCs w:val="24"/>
        </w:rPr>
        <w:t>We will contribute to the ongoing regeneration of our district by delivering a capital investment programme, enhancing facilities and opportunities for local people</w:t>
      </w:r>
    </w:p>
    <w:p w14:paraId="7A3AEFA3" w14:textId="77777777" w:rsidR="00B641C5" w:rsidRPr="00A26FF8" w:rsidRDefault="00B641C5" w:rsidP="00E51B01">
      <w:pPr>
        <w:spacing w:after="0" w:line="360" w:lineRule="auto"/>
        <w:rPr>
          <w:rFonts w:ascii="Arial" w:hAnsi="Arial" w:cs="Arial"/>
          <w:sz w:val="24"/>
          <w:szCs w:val="24"/>
        </w:rPr>
      </w:pPr>
    </w:p>
    <w:p w14:paraId="24433AB5" w14:textId="01C8BEAA" w:rsidR="00B641C5" w:rsidRDefault="00B641C5" w:rsidP="00E51B01">
      <w:pPr>
        <w:spacing w:after="0" w:line="360" w:lineRule="auto"/>
        <w:rPr>
          <w:rFonts w:ascii="Arial" w:hAnsi="Arial" w:cs="Arial"/>
          <w:sz w:val="24"/>
          <w:szCs w:val="24"/>
        </w:rPr>
      </w:pPr>
      <w:r w:rsidRPr="00A26FF8">
        <w:rPr>
          <w:rFonts w:ascii="Arial" w:hAnsi="Arial" w:cs="Arial"/>
          <w:sz w:val="24"/>
          <w:szCs w:val="24"/>
        </w:rPr>
        <w:t>With such significant support for the four proposed improvement objectives, together with additional commentary provided, the council has developed i</w:t>
      </w:r>
      <w:r w:rsidR="001914FC">
        <w:rPr>
          <w:rFonts w:ascii="Arial" w:hAnsi="Arial" w:cs="Arial"/>
          <w:sz w:val="24"/>
          <w:szCs w:val="24"/>
        </w:rPr>
        <w:t xml:space="preserve">ts </w:t>
      </w:r>
      <w:r w:rsidRPr="00A26FF8">
        <w:rPr>
          <w:rFonts w:ascii="Arial" w:hAnsi="Arial" w:cs="Arial"/>
          <w:sz w:val="24"/>
          <w:szCs w:val="24"/>
        </w:rPr>
        <w:t>202</w:t>
      </w:r>
      <w:r w:rsidR="00C829E0">
        <w:rPr>
          <w:rFonts w:ascii="Arial" w:hAnsi="Arial" w:cs="Arial"/>
          <w:sz w:val="24"/>
          <w:szCs w:val="24"/>
        </w:rPr>
        <w:t>3-2024</w:t>
      </w:r>
      <w:r w:rsidRPr="00A26FF8">
        <w:rPr>
          <w:rFonts w:ascii="Arial" w:hAnsi="Arial" w:cs="Arial"/>
          <w:sz w:val="24"/>
          <w:szCs w:val="24"/>
        </w:rPr>
        <w:t xml:space="preserve"> Performance Improvement Plan around them. When reviewed, respondent commentary did not warrant the removal, amendment to or addition to the </w:t>
      </w:r>
      <w:r w:rsidRPr="00A26FF8">
        <w:rPr>
          <w:rFonts w:ascii="Arial" w:hAnsi="Arial" w:cs="Arial"/>
          <w:sz w:val="24"/>
          <w:szCs w:val="24"/>
        </w:rPr>
        <w:lastRenderedPageBreak/>
        <w:t xml:space="preserve">objectives proposed. </w:t>
      </w:r>
      <w:r w:rsidR="00FF7293">
        <w:rPr>
          <w:rFonts w:ascii="Arial" w:hAnsi="Arial" w:cs="Arial"/>
          <w:sz w:val="24"/>
          <w:szCs w:val="24"/>
        </w:rPr>
        <w:t>The a</w:t>
      </w:r>
      <w:r w:rsidRPr="00A26FF8">
        <w:rPr>
          <w:rFonts w:ascii="Arial" w:hAnsi="Arial" w:cs="Arial"/>
          <w:sz w:val="24"/>
          <w:szCs w:val="24"/>
        </w:rPr>
        <w:t xml:space="preserve">dditional commentary and views provided </w:t>
      </w:r>
      <w:r w:rsidR="00FF7293">
        <w:rPr>
          <w:rFonts w:ascii="Arial" w:hAnsi="Arial" w:cs="Arial"/>
          <w:sz w:val="24"/>
          <w:szCs w:val="24"/>
        </w:rPr>
        <w:t xml:space="preserve">from consultees </w:t>
      </w:r>
      <w:r w:rsidRPr="00A26FF8">
        <w:rPr>
          <w:rFonts w:ascii="Arial" w:hAnsi="Arial" w:cs="Arial"/>
          <w:sz w:val="24"/>
          <w:szCs w:val="24"/>
        </w:rPr>
        <w:t>is informing our wider improvement activity across services.</w:t>
      </w:r>
      <w:r>
        <w:rPr>
          <w:rFonts w:ascii="Arial" w:hAnsi="Arial" w:cs="Arial"/>
          <w:sz w:val="24"/>
          <w:szCs w:val="24"/>
        </w:rPr>
        <w:t xml:space="preserve"> </w:t>
      </w:r>
    </w:p>
    <w:p w14:paraId="422FF7AA" w14:textId="77777777" w:rsidR="00433CE1" w:rsidRDefault="00433CE1" w:rsidP="009E579C">
      <w:pPr>
        <w:spacing w:after="0" w:line="360" w:lineRule="auto"/>
        <w:rPr>
          <w:rFonts w:ascii="Arial" w:hAnsi="Arial" w:cs="Arial"/>
          <w:sz w:val="24"/>
          <w:szCs w:val="24"/>
        </w:rPr>
      </w:pPr>
    </w:p>
    <w:p w14:paraId="453CFA4B" w14:textId="77777777" w:rsidR="00816E48" w:rsidRDefault="00816E48" w:rsidP="009E579C">
      <w:pPr>
        <w:spacing w:after="0" w:line="360" w:lineRule="auto"/>
        <w:rPr>
          <w:rFonts w:ascii="Arial" w:hAnsi="Arial" w:cs="Arial"/>
          <w:sz w:val="24"/>
          <w:szCs w:val="24"/>
        </w:rPr>
      </w:pPr>
    </w:p>
    <w:p w14:paraId="4F5AD84D" w14:textId="77777777" w:rsidR="009E579C" w:rsidRPr="00D67A6B" w:rsidRDefault="009E579C" w:rsidP="009E579C">
      <w:pPr>
        <w:spacing w:after="0" w:line="240" w:lineRule="auto"/>
        <w:ind w:left="567" w:right="-25" w:hanging="567"/>
        <w:rPr>
          <w:rFonts w:ascii="Arial" w:hAnsi="Arial" w:cs="Arial"/>
          <w:b/>
          <w:sz w:val="28"/>
          <w:szCs w:val="28"/>
        </w:rPr>
      </w:pPr>
      <w:r w:rsidRPr="00D67A6B">
        <w:rPr>
          <w:rFonts w:ascii="Arial" w:hAnsi="Arial" w:cs="Arial"/>
          <w:b/>
          <w:sz w:val="28"/>
          <w:szCs w:val="28"/>
        </w:rPr>
        <w:t xml:space="preserve">5.0 </w:t>
      </w:r>
      <w:r w:rsidRPr="00D67A6B">
        <w:rPr>
          <w:rFonts w:ascii="Arial" w:hAnsi="Arial" w:cs="Arial"/>
          <w:b/>
          <w:sz w:val="28"/>
          <w:szCs w:val="28"/>
        </w:rPr>
        <w:tab/>
        <w:t xml:space="preserve">Council’s Self-assessment </w:t>
      </w:r>
      <w:r w:rsidR="00FF7293">
        <w:rPr>
          <w:rFonts w:ascii="Arial" w:hAnsi="Arial" w:cs="Arial"/>
          <w:b/>
          <w:sz w:val="28"/>
          <w:szCs w:val="28"/>
        </w:rPr>
        <w:t xml:space="preserve">of the </w:t>
      </w:r>
      <w:r w:rsidRPr="00D67A6B">
        <w:rPr>
          <w:rFonts w:ascii="Arial" w:hAnsi="Arial" w:cs="Arial"/>
          <w:b/>
          <w:sz w:val="28"/>
          <w:szCs w:val="28"/>
        </w:rPr>
        <w:t>Performance Improvement Objectives</w:t>
      </w:r>
      <w:r w:rsidR="00C86F68">
        <w:rPr>
          <w:rFonts w:ascii="Arial" w:hAnsi="Arial" w:cs="Arial"/>
          <w:b/>
          <w:sz w:val="28"/>
          <w:szCs w:val="28"/>
        </w:rPr>
        <w:t xml:space="preserve"> - Projects</w:t>
      </w:r>
    </w:p>
    <w:p w14:paraId="6B28DFA1" w14:textId="77777777" w:rsidR="009E579C" w:rsidRDefault="009E579C" w:rsidP="009E579C">
      <w:pPr>
        <w:spacing w:after="0" w:line="240" w:lineRule="auto"/>
        <w:ind w:left="567" w:right="-25" w:hanging="567"/>
        <w:rPr>
          <w:rFonts w:ascii="Arial" w:hAnsi="Arial" w:cs="Arial"/>
          <w:b/>
          <w:sz w:val="24"/>
          <w:szCs w:val="24"/>
        </w:rPr>
      </w:pPr>
    </w:p>
    <w:p w14:paraId="1A1825A4" w14:textId="77777777" w:rsidR="009E579C" w:rsidRDefault="009E579C" w:rsidP="009E579C">
      <w:pPr>
        <w:tabs>
          <w:tab w:val="left" w:pos="2835"/>
        </w:tabs>
        <w:spacing w:line="360" w:lineRule="auto"/>
        <w:ind w:right="-330"/>
        <w:jc w:val="both"/>
        <w:rPr>
          <w:rFonts w:ascii="Arial" w:hAnsi="Arial" w:cs="Arial"/>
          <w:b/>
          <w:sz w:val="24"/>
          <w:szCs w:val="24"/>
        </w:rPr>
      </w:pPr>
      <w:r>
        <w:rPr>
          <w:rFonts w:ascii="Arial" w:hAnsi="Arial" w:cs="Arial"/>
          <w:b/>
          <w:sz w:val="24"/>
          <w:szCs w:val="24"/>
        </w:rPr>
        <w:t>5.1.   Self-Assessment of Cor</w:t>
      </w:r>
      <w:r w:rsidR="001914FC">
        <w:rPr>
          <w:rFonts w:ascii="Arial" w:hAnsi="Arial" w:cs="Arial"/>
          <w:b/>
          <w:sz w:val="24"/>
          <w:szCs w:val="24"/>
        </w:rPr>
        <w:t xml:space="preserve">porate </w:t>
      </w:r>
      <w:r w:rsidR="00C829E0">
        <w:rPr>
          <w:rFonts w:ascii="Arial" w:hAnsi="Arial" w:cs="Arial"/>
          <w:b/>
          <w:sz w:val="24"/>
          <w:szCs w:val="24"/>
        </w:rPr>
        <w:t>Improvement Pr</w:t>
      </w:r>
      <w:r w:rsidR="00CA3CC7">
        <w:rPr>
          <w:rFonts w:ascii="Arial" w:hAnsi="Arial" w:cs="Arial"/>
          <w:b/>
          <w:sz w:val="24"/>
          <w:szCs w:val="24"/>
        </w:rPr>
        <w:t>ojects 2023/24</w:t>
      </w:r>
    </w:p>
    <w:p w14:paraId="2B68CBB0" w14:textId="77777777" w:rsidR="00816E48" w:rsidRDefault="009E579C" w:rsidP="003C03CA">
      <w:pPr>
        <w:tabs>
          <w:tab w:val="left" w:pos="2835"/>
        </w:tabs>
        <w:spacing w:line="360" w:lineRule="auto"/>
        <w:ind w:right="-330"/>
        <w:rPr>
          <w:rFonts w:ascii="Arial" w:hAnsi="Arial" w:cs="Arial"/>
          <w:sz w:val="24"/>
          <w:szCs w:val="24"/>
        </w:rPr>
      </w:pPr>
      <w:r>
        <w:rPr>
          <w:rFonts w:ascii="Arial" w:hAnsi="Arial" w:cs="Arial"/>
          <w:sz w:val="24"/>
          <w:szCs w:val="24"/>
        </w:rPr>
        <w:t xml:space="preserve">The following sections review and gives a progress commentary under each of the Council’s four improvement objectives in tabular format with associated narrative. The improvement objectives, provides a summary of what the council sought to achieve, how well the Council has </w:t>
      </w:r>
      <w:r w:rsidR="00413FE1">
        <w:rPr>
          <w:rFonts w:ascii="Arial" w:hAnsi="Arial" w:cs="Arial"/>
          <w:sz w:val="24"/>
          <w:szCs w:val="24"/>
        </w:rPr>
        <w:t>performed.</w:t>
      </w:r>
    </w:p>
    <w:p w14:paraId="2F71C539" w14:textId="4A3E9F53" w:rsidR="009E579C" w:rsidRDefault="00413FE1" w:rsidP="003C03CA">
      <w:pPr>
        <w:tabs>
          <w:tab w:val="left" w:pos="2835"/>
        </w:tabs>
        <w:spacing w:line="360" w:lineRule="auto"/>
        <w:ind w:right="-330"/>
        <w:rPr>
          <w:rFonts w:ascii="Arial" w:hAnsi="Arial" w:cs="Arial"/>
          <w:sz w:val="24"/>
          <w:szCs w:val="24"/>
        </w:rPr>
      </w:pPr>
      <w:r>
        <w:rPr>
          <w:rFonts w:ascii="Arial" w:hAnsi="Arial" w:cs="Arial"/>
          <w:sz w:val="24"/>
          <w:szCs w:val="24"/>
        </w:rPr>
        <w:t>The</w:t>
      </w:r>
      <w:r w:rsidR="009E579C">
        <w:rPr>
          <w:rFonts w:ascii="Arial" w:hAnsi="Arial" w:cs="Arial"/>
          <w:sz w:val="24"/>
          <w:szCs w:val="24"/>
        </w:rPr>
        <w:t xml:space="preserve"> following tables also set out and refer to the improvement aspects, community plan and corporate plan themes, which align and link to the improvement activities/</w:t>
      </w:r>
      <w:r w:rsidR="00425B05">
        <w:rPr>
          <w:rFonts w:ascii="Arial" w:hAnsi="Arial" w:cs="Arial"/>
          <w:sz w:val="24"/>
          <w:szCs w:val="24"/>
        </w:rPr>
        <w:t>measures. The</w:t>
      </w:r>
      <w:r w:rsidR="009E579C">
        <w:rPr>
          <w:rFonts w:ascii="Arial" w:hAnsi="Arial" w:cs="Arial"/>
          <w:sz w:val="24"/>
          <w:szCs w:val="24"/>
        </w:rPr>
        <w:t xml:space="preserve"> achievement status of each is presented on the basis of: Fully Achieved, Substantially Achieved, Partially Achieved or Not Achieved as explained below – </w:t>
      </w:r>
      <w:r w:rsidR="00FF7293">
        <w:rPr>
          <w:rFonts w:ascii="Arial" w:hAnsi="Arial" w:cs="Arial"/>
          <w:sz w:val="24"/>
          <w:szCs w:val="24"/>
        </w:rPr>
        <w:t xml:space="preserve">refer to </w:t>
      </w:r>
      <w:r w:rsidR="009E579C" w:rsidRPr="009E579C">
        <w:rPr>
          <w:rFonts w:ascii="Arial" w:hAnsi="Arial" w:cs="Arial"/>
          <w:sz w:val="24"/>
          <w:szCs w:val="24"/>
        </w:rPr>
        <w:t xml:space="preserve">Legend </w:t>
      </w:r>
      <w:r w:rsidR="00212A35">
        <w:rPr>
          <w:rFonts w:ascii="Arial" w:hAnsi="Arial" w:cs="Arial"/>
          <w:sz w:val="24"/>
          <w:szCs w:val="24"/>
        </w:rPr>
        <w:t xml:space="preserve">below </w:t>
      </w:r>
      <w:r w:rsidR="009E579C" w:rsidRPr="009E579C">
        <w:rPr>
          <w:rFonts w:ascii="Arial" w:hAnsi="Arial" w:cs="Arial"/>
          <w:sz w:val="24"/>
          <w:szCs w:val="24"/>
        </w:rPr>
        <w:t>for self-assessment (evaluation) of Council’s four improvement project’s performance</w:t>
      </w:r>
      <w:r w:rsidR="00212A35">
        <w:rPr>
          <w:rFonts w:ascii="Arial" w:hAnsi="Arial" w:cs="Arial"/>
          <w:sz w:val="24"/>
          <w:szCs w:val="24"/>
        </w:rPr>
        <w:t>.</w:t>
      </w:r>
      <w:r w:rsidR="009E579C">
        <w:rPr>
          <w:rFonts w:ascii="Arial" w:hAnsi="Arial" w:cs="Arial"/>
          <w:sz w:val="24"/>
          <w:szCs w:val="24"/>
        </w:rPr>
        <w:t xml:space="preserve"> </w:t>
      </w:r>
    </w:p>
    <w:p w14:paraId="3AA7D913" w14:textId="77777777" w:rsidR="009E579C" w:rsidRDefault="00FF7293" w:rsidP="009E579C">
      <w:pPr>
        <w:tabs>
          <w:tab w:val="left" w:pos="2835"/>
        </w:tabs>
        <w:ind w:right="-330"/>
        <w:jc w:val="both"/>
        <w:rPr>
          <w:rFonts w:ascii="Arial" w:hAnsi="Arial" w:cs="Arial"/>
          <w:b/>
          <w:sz w:val="24"/>
          <w:szCs w:val="24"/>
        </w:rPr>
      </w:pPr>
      <w:r>
        <w:rPr>
          <w:rFonts w:ascii="Arial" w:hAnsi="Arial" w:cs="Arial"/>
          <w:b/>
          <w:sz w:val="24"/>
          <w:szCs w:val="24"/>
        </w:rPr>
        <w:t>Legend for Self–A</w:t>
      </w:r>
      <w:r w:rsidR="009E579C">
        <w:rPr>
          <w:rFonts w:ascii="Arial" w:hAnsi="Arial" w:cs="Arial"/>
          <w:b/>
          <w:sz w:val="24"/>
          <w:szCs w:val="24"/>
        </w:rPr>
        <w:t>sses</w:t>
      </w:r>
      <w:r w:rsidR="00F522E8">
        <w:rPr>
          <w:rFonts w:ascii="Arial" w:hAnsi="Arial" w:cs="Arial"/>
          <w:b/>
          <w:sz w:val="24"/>
          <w:szCs w:val="24"/>
        </w:rPr>
        <w:t xml:space="preserve">sment (evaluation) of Council’s </w:t>
      </w:r>
      <w:r>
        <w:rPr>
          <w:rFonts w:ascii="Arial" w:hAnsi="Arial" w:cs="Arial"/>
          <w:b/>
          <w:sz w:val="24"/>
          <w:szCs w:val="24"/>
        </w:rPr>
        <w:t>Improvement P</w:t>
      </w:r>
      <w:r w:rsidR="009E579C">
        <w:rPr>
          <w:rFonts w:ascii="Arial" w:hAnsi="Arial" w:cs="Arial"/>
          <w:b/>
          <w:sz w:val="24"/>
          <w:szCs w:val="24"/>
        </w:rPr>
        <w:t>roject’s</w:t>
      </w:r>
      <w:r>
        <w:rPr>
          <w:rFonts w:ascii="Arial" w:hAnsi="Arial" w:cs="Arial"/>
          <w:b/>
          <w:sz w:val="24"/>
          <w:szCs w:val="24"/>
        </w:rPr>
        <w:t xml:space="preserve"> A</w:t>
      </w:r>
      <w:r w:rsidR="004B6FA1">
        <w:rPr>
          <w:rFonts w:ascii="Arial" w:hAnsi="Arial" w:cs="Arial"/>
          <w:b/>
          <w:sz w:val="24"/>
          <w:szCs w:val="24"/>
        </w:rPr>
        <w:t>ctivities</w:t>
      </w:r>
      <w:r w:rsidR="00F522E8">
        <w:rPr>
          <w:rFonts w:ascii="Arial" w:hAnsi="Arial" w:cs="Arial"/>
          <w:b/>
          <w:sz w:val="24"/>
          <w:szCs w:val="24"/>
        </w:rPr>
        <w:t>/</w:t>
      </w:r>
      <w:r>
        <w:rPr>
          <w:rFonts w:ascii="Arial" w:hAnsi="Arial" w:cs="Arial"/>
          <w:b/>
          <w:sz w:val="24"/>
          <w:szCs w:val="24"/>
        </w:rPr>
        <w:t xml:space="preserve"> P</w:t>
      </w:r>
      <w:r w:rsidR="009E579C">
        <w:rPr>
          <w:rFonts w:ascii="Arial" w:hAnsi="Arial" w:cs="Arial"/>
          <w:b/>
          <w:sz w:val="24"/>
          <w:szCs w:val="24"/>
        </w:rPr>
        <w:t xml:space="preserve">erformance.  </w:t>
      </w:r>
    </w:p>
    <w:tbl>
      <w:tblPr>
        <w:tblStyle w:val="TableGrid"/>
        <w:tblW w:w="9209" w:type="dxa"/>
        <w:tblLook w:val="04A0" w:firstRow="1" w:lastRow="0" w:firstColumn="1" w:lastColumn="0" w:noHBand="0" w:noVBand="1"/>
        <w:tblCaption w:val="Legend for Self–Assessment (evaluation) of Council’s Improvement Project’s Activities/ Performance.  "/>
        <w:tblDescription w:val="There are 5 different evaluations of Improvemtn projects; namely jade green which is Fully Achieved i.e. all actions and measures were achieved. Olive green which is substantially achieved i.e. all actions &amp; measures mostly achieved, one or two falling marginally short of planned targets. Amber which is Partailly Achieved i.e. some actions ans measures were achieved . Red not achieved i.e. actions ads measures not achieved as planned. Blue re-priortitised i.e. no longer deemed a priority by Senior Management in year (refer to individual contexts)"/>
      </w:tblPr>
      <w:tblGrid>
        <w:gridCol w:w="3256"/>
        <w:gridCol w:w="5953"/>
      </w:tblGrid>
      <w:tr w:rsidR="00D67A6B" w14:paraId="40675A49" w14:textId="77777777" w:rsidTr="00977F37">
        <w:trPr>
          <w:trHeight w:val="792"/>
          <w:tblHeader/>
        </w:trPr>
        <w:tc>
          <w:tcPr>
            <w:tcW w:w="3256" w:type="dxa"/>
          </w:tcPr>
          <w:p w14:paraId="543F7EAD" w14:textId="77777777" w:rsidR="00D67A6B" w:rsidRPr="00FF7293" w:rsidRDefault="00D67A6B" w:rsidP="00D67A6B">
            <w:pPr>
              <w:tabs>
                <w:tab w:val="left" w:pos="2835"/>
              </w:tabs>
              <w:spacing w:line="360" w:lineRule="auto"/>
              <w:ind w:right="-330"/>
              <w:jc w:val="both"/>
              <w:rPr>
                <w:rFonts w:ascii="Arial" w:hAnsi="Arial" w:cs="Arial"/>
                <w:b/>
                <w:sz w:val="24"/>
                <w:szCs w:val="24"/>
              </w:rPr>
            </w:pPr>
            <w:r w:rsidRPr="00FF7293">
              <w:rPr>
                <w:rFonts w:ascii="Arial" w:hAnsi="Arial" w:cs="Arial"/>
                <w:b/>
                <w:sz w:val="24"/>
                <w:szCs w:val="24"/>
              </w:rPr>
              <w:t>Evaluated As</w:t>
            </w:r>
          </w:p>
        </w:tc>
        <w:tc>
          <w:tcPr>
            <w:tcW w:w="5953" w:type="dxa"/>
          </w:tcPr>
          <w:p w14:paraId="22EB8559" w14:textId="77777777" w:rsidR="00D67A6B" w:rsidRPr="00FF7293" w:rsidRDefault="00D67A6B" w:rsidP="00D67A6B">
            <w:pPr>
              <w:tabs>
                <w:tab w:val="left" w:pos="2835"/>
              </w:tabs>
              <w:spacing w:line="360" w:lineRule="auto"/>
              <w:ind w:right="-330"/>
              <w:jc w:val="both"/>
              <w:rPr>
                <w:rFonts w:ascii="Arial" w:hAnsi="Arial" w:cs="Arial"/>
                <w:b/>
                <w:sz w:val="24"/>
                <w:szCs w:val="24"/>
              </w:rPr>
            </w:pPr>
            <w:r w:rsidRPr="00FF7293">
              <w:rPr>
                <w:rFonts w:ascii="Arial" w:hAnsi="Arial" w:cs="Arial"/>
                <w:b/>
                <w:sz w:val="24"/>
                <w:szCs w:val="24"/>
              </w:rPr>
              <w:t>Explanation</w:t>
            </w:r>
          </w:p>
        </w:tc>
      </w:tr>
      <w:tr w:rsidR="00D67A6B" w14:paraId="4CAA8839" w14:textId="77777777" w:rsidTr="003C4C81">
        <w:trPr>
          <w:trHeight w:val="703"/>
        </w:trPr>
        <w:tc>
          <w:tcPr>
            <w:tcW w:w="3256" w:type="dxa"/>
            <w:shd w:val="clear" w:color="auto" w:fill="2E74B5" w:themeFill="accent1" w:themeFillShade="BF"/>
          </w:tcPr>
          <w:p w14:paraId="57FF69C6" w14:textId="77777777" w:rsidR="00D67A6B" w:rsidRPr="00D67A6B" w:rsidRDefault="00D67A6B" w:rsidP="00D67A6B">
            <w:pPr>
              <w:tabs>
                <w:tab w:val="left" w:pos="2835"/>
              </w:tabs>
              <w:spacing w:line="360" w:lineRule="auto"/>
              <w:ind w:right="-330"/>
              <w:jc w:val="both"/>
              <w:rPr>
                <w:rFonts w:ascii="Arial" w:hAnsi="Arial" w:cs="Arial"/>
                <w:sz w:val="24"/>
                <w:szCs w:val="24"/>
              </w:rPr>
            </w:pPr>
            <w:r>
              <w:rPr>
                <w:rFonts w:ascii="Arial" w:hAnsi="Arial" w:cs="Arial"/>
                <w:sz w:val="24"/>
                <w:szCs w:val="24"/>
              </w:rPr>
              <w:t>Fully Achieved</w:t>
            </w:r>
          </w:p>
        </w:tc>
        <w:tc>
          <w:tcPr>
            <w:tcW w:w="5953" w:type="dxa"/>
          </w:tcPr>
          <w:p w14:paraId="7C89C72A" w14:textId="77777777" w:rsidR="00D67A6B" w:rsidRPr="00D67A6B" w:rsidRDefault="00D67A6B" w:rsidP="00C67897">
            <w:pPr>
              <w:tabs>
                <w:tab w:val="left" w:pos="2835"/>
              </w:tabs>
              <w:spacing w:line="360" w:lineRule="auto"/>
              <w:ind w:right="-330"/>
              <w:rPr>
                <w:rFonts w:ascii="Arial" w:hAnsi="Arial" w:cs="Arial"/>
                <w:sz w:val="24"/>
                <w:szCs w:val="24"/>
              </w:rPr>
            </w:pPr>
            <w:r>
              <w:rPr>
                <w:rFonts w:ascii="Arial" w:hAnsi="Arial" w:cs="Arial"/>
                <w:sz w:val="24"/>
                <w:szCs w:val="24"/>
              </w:rPr>
              <w:t>All actions and measures were achieved</w:t>
            </w:r>
          </w:p>
        </w:tc>
      </w:tr>
      <w:tr w:rsidR="00D67A6B" w14:paraId="21F33F46" w14:textId="77777777" w:rsidTr="003C4C81">
        <w:tc>
          <w:tcPr>
            <w:tcW w:w="3256" w:type="dxa"/>
            <w:shd w:val="clear" w:color="auto" w:fill="00B050"/>
          </w:tcPr>
          <w:p w14:paraId="4538D730" w14:textId="77777777" w:rsidR="00D67A6B" w:rsidRPr="00D67A6B" w:rsidRDefault="00D67A6B" w:rsidP="00D67A6B">
            <w:pPr>
              <w:tabs>
                <w:tab w:val="left" w:pos="2835"/>
              </w:tabs>
              <w:spacing w:line="360" w:lineRule="auto"/>
              <w:ind w:right="-330"/>
              <w:jc w:val="both"/>
              <w:rPr>
                <w:rFonts w:ascii="Arial" w:hAnsi="Arial" w:cs="Arial"/>
                <w:sz w:val="24"/>
                <w:szCs w:val="24"/>
              </w:rPr>
            </w:pPr>
            <w:r>
              <w:rPr>
                <w:rFonts w:ascii="Arial" w:hAnsi="Arial" w:cs="Arial"/>
                <w:sz w:val="24"/>
                <w:szCs w:val="24"/>
              </w:rPr>
              <w:t>Substantially Achieved</w:t>
            </w:r>
          </w:p>
        </w:tc>
        <w:tc>
          <w:tcPr>
            <w:tcW w:w="5953" w:type="dxa"/>
          </w:tcPr>
          <w:p w14:paraId="30A4162B" w14:textId="77777777" w:rsidR="00D67A6B" w:rsidRPr="00D67A6B" w:rsidRDefault="00D67A6B" w:rsidP="00C67897">
            <w:pPr>
              <w:tabs>
                <w:tab w:val="left" w:pos="2835"/>
              </w:tabs>
              <w:spacing w:line="360" w:lineRule="auto"/>
              <w:ind w:right="-330"/>
              <w:rPr>
                <w:rFonts w:ascii="Arial" w:hAnsi="Arial" w:cs="Arial"/>
                <w:sz w:val="24"/>
                <w:szCs w:val="24"/>
              </w:rPr>
            </w:pPr>
            <w:r>
              <w:rPr>
                <w:rFonts w:ascii="Arial" w:hAnsi="Arial" w:cs="Arial"/>
                <w:sz w:val="24"/>
                <w:szCs w:val="24"/>
              </w:rPr>
              <w:t>Actions and measures mostly achieved, one or two falling marginally short of planned targets</w:t>
            </w:r>
          </w:p>
        </w:tc>
      </w:tr>
      <w:tr w:rsidR="00D67A6B" w14:paraId="2ECF57DA" w14:textId="77777777" w:rsidTr="008712B5">
        <w:tc>
          <w:tcPr>
            <w:tcW w:w="3256" w:type="dxa"/>
            <w:shd w:val="clear" w:color="auto" w:fill="FFF2CC" w:themeFill="accent4" w:themeFillTint="33"/>
          </w:tcPr>
          <w:p w14:paraId="0BCF1721" w14:textId="77777777" w:rsidR="00D67A6B" w:rsidRDefault="00D67A6B" w:rsidP="00D67A6B">
            <w:pPr>
              <w:tabs>
                <w:tab w:val="left" w:pos="2835"/>
              </w:tabs>
              <w:spacing w:line="360" w:lineRule="auto"/>
              <w:ind w:right="-330"/>
              <w:jc w:val="both"/>
              <w:rPr>
                <w:rFonts w:ascii="Arial" w:hAnsi="Arial" w:cs="Arial"/>
                <w:sz w:val="24"/>
                <w:szCs w:val="24"/>
              </w:rPr>
            </w:pPr>
            <w:r>
              <w:rPr>
                <w:rFonts w:ascii="Arial" w:hAnsi="Arial" w:cs="Arial"/>
                <w:sz w:val="24"/>
                <w:szCs w:val="24"/>
              </w:rPr>
              <w:t>Partially achieved</w:t>
            </w:r>
          </w:p>
          <w:p w14:paraId="22B71765" w14:textId="77777777" w:rsidR="00D83359" w:rsidRPr="00D67A6B" w:rsidRDefault="00D83359" w:rsidP="00D67A6B">
            <w:pPr>
              <w:tabs>
                <w:tab w:val="left" w:pos="2835"/>
              </w:tabs>
              <w:spacing w:line="360" w:lineRule="auto"/>
              <w:ind w:right="-330"/>
              <w:jc w:val="both"/>
              <w:rPr>
                <w:rFonts w:ascii="Arial" w:hAnsi="Arial" w:cs="Arial"/>
                <w:sz w:val="24"/>
                <w:szCs w:val="24"/>
              </w:rPr>
            </w:pPr>
          </w:p>
        </w:tc>
        <w:tc>
          <w:tcPr>
            <w:tcW w:w="5953" w:type="dxa"/>
          </w:tcPr>
          <w:p w14:paraId="65093F54" w14:textId="77777777" w:rsidR="00D67A6B" w:rsidRPr="00D67A6B" w:rsidRDefault="00D67A6B" w:rsidP="00C67897">
            <w:pPr>
              <w:tabs>
                <w:tab w:val="left" w:pos="2835"/>
              </w:tabs>
              <w:spacing w:line="360" w:lineRule="auto"/>
              <w:ind w:right="-330"/>
              <w:rPr>
                <w:rFonts w:ascii="Arial" w:hAnsi="Arial" w:cs="Arial"/>
                <w:sz w:val="24"/>
                <w:szCs w:val="24"/>
              </w:rPr>
            </w:pPr>
            <w:r>
              <w:rPr>
                <w:rFonts w:ascii="Arial" w:hAnsi="Arial" w:cs="Arial"/>
                <w:sz w:val="24"/>
                <w:szCs w:val="24"/>
              </w:rPr>
              <w:t>Some actio</w:t>
            </w:r>
            <w:r w:rsidR="00C67897">
              <w:rPr>
                <w:rFonts w:ascii="Arial" w:hAnsi="Arial" w:cs="Arial"/>
                <w:sz w:val="24"/>
                <w:szCs w:val="24"/>
              </w:rPr>
              <w:t>ns</w:t>
            </w:r>
            <w:r>
              <w:rPr>
                <w:rFonts w:ascii="Arial" w:hAnsi="Arial" w:cs="Arial"/>
                <w:sz w:val="24"/>
                <w:szCs w:val="24"/>
              </w:rPr>
              <w:t xml:space="preserve"> and measures were achieved</w:t>
            </w:r>
          </w:p>
        </w:tc>
      </w:tr>
      <w:tr w:rsidR="00D67A6B" w14:paraId="70B37321" w14:textId="77777777" w:rsidTr="004C6521">
        <w:tc>
          <w:tcPr>
            <w:tcW w:w="3256" w:type="dxa"/>
            <w:shd w:val="clear" w:color="auto" w:fill="FFCCFF"/>
          </w:tcPr>
          <w:p w14:paraId="636A13F8" w14:textId="77777777" w:rsidR="00D67A6B" w:rsidRDefault="00D67A6B" w:rsidP="00D67A6B">
            <w:pPr>
              <w:tabs>
                <w:tab w:val="left" w:pos="2835"/>
              </w:tabs>
              <w:spacing w:line="360" w:lineRule="auto"/>
              <w:ind w:right="-330"/>
              <w:jc w:val="both"/>
              <w:rPr>
                <w:rFonts w:ascii="Arial" w:hAnsi="Arial" w:cs="Arial"/>
                <w:sz w:val="24"/>
                <w:szCs w:val="24"/>
              </w:rPr>
            </w:pPr>
            <w:r>
              <w:rPr>
                <w:rFonts w:ascii="Arial" w:hAnsi="Arial" w:cs="Arial"/>
                <w:sz w:val="24"/>
                <w:szCs w:val="24"/>
              </w:rPr>
              <w:t xml:space="preserve">Not achieved </w:t>
            </w:r>
          </w:p>
          <w:p w14:paraId="778CFFC3" w14:textId="77777777" w:rsidR="00D83359" w:rsidRPr="00D67A6B" w:rsidRDefault="00D83359" w:rsidP="00D67A6B">
            <w:pPr>
              <w:tabs>
                <w:tab w:val="left" w:pos="2835"/>
              </w:tabs>
              <w:spacing w:line="360" w:lineRule="auto"/>
              <w:ind w:right="-330"/>
              <w:jc w:val="both"/>
              <w:rPr>
                <w:rFonts w:ascii="Arial" w:hAnsi="Arial" w:cs="Arial"/>
                <w:sz w:val="24"/>
                <w:szCs w:val="24"/>
              </w:rPr>
            </w:pPr>
          </w:p>
        </w:tc>
        <w:tc>
          <w:tcPr>
            <w:tcW w:w="5953" w:type="dxa"/>
          </w:tcPr>
          <w:p w14:paraId="773CC08A" w14:textId="77777777" w:rsidR="00D67A6B" w:rsidRPr="00D67A6B" w:rsidRDefault="00D67A6B" w:rsidP="00C67897">
            <w:pPr>
              <w:tabs>
                <w:tab w:val="left" w:pos="2835"/>
              </w:tabs>
              <w:spacing w:line="360" w:lineRule="auto"/>
              <w:ind w:right="-330"/>
              <w:rPr>
                <w:rFonts w:ascii="Arial" w:hAnsi="Arial" w:cs="Arial"/>
                <w:sz w:val="24"/>
                <w:szCs w:val="24"/>
              </w:rPr>
            </w:pPr>
            <w:r>
              <w:rPr>
                <w:rFonts w:ascii="Arial" w:hAnsi="Arial" w:cs="Arial"/>
                <w:sz w:val="24"/>
                <w:szCs w:val="24"/>
              </w:rPr>
              <w:t>Actions and measures were not achieved as planned</w:t>
            </w:r>
          </w:p>
        </w:tc>
      </w:tr>
      <w:tr w:rsidR="00C75EE1" w14:paraId="7220EA04" w14:textId="77777777" w:rsidTr="008712B5">
        <w:tc>
          <w:tcPr>
            <w:tcW w:w="3256" w:type="dxa"/>
            <w:shd w:val="clear" w:color="auto" w:fill="BDD6EE" w:themeFill="accent1" w:themeFillTint="66"/>
          </w:tcPr>
          <w:p w14:paraId="2F54A2B7" w14:textId="77777777" w:rsidR="00C75EE1" w:rsidRDefault="00C75EE1" w:rsidP="00D67A6B">
            <w:pPr>
              <w:tabs>
                <w:tab w:val="left" w:pos="2835"/>
              </w:tabs>
              <w:spacing w:line="360" w:lineRule="auto"/>
              <w:ind w:right="-330"/>
              <w:jc w:val="both"/>
              <w:rPr>
                <w:rFonts w:ascii="Arial" w:hAnsi="Arial" w:cs="Arial"/>
                <w:sz w:val="24"/>
                <w:szCs w:val="24"/>
              </w:rPr>
            </w:pPr>
            <w:r>
              <w:rPr>
                <w:rFonts w:ascii="Arial" w:hAnsi="Arial" w:cs="Arial"/>
                <w:sz w:val="24"/>
                <w:szCs w:val="24"/>
              </w:rPr>
              <w:t>Re-prioritised</w:t>
            </w:r>
          </w:p>
        </w:tc>
        <w:tc>
          <w:tcPr>
            <w:tcW w:w="5953" w:type="dxa"/>
          </w:tcPr>
          <w:p w14:paraId="5CF30558" w14:textId="77777777" w:rsidR="00C75EE1" w:rsidRDefault="00C75EE1" w:rsidP="00C67897">
            <w:pPr>
              <w:tabs>
                <w:tab w:val="left" w:pos="2835"/>
              </w:tabs>
              <w:spacing w:line="360" w:lineRule="auto"/>
              <w:ind w:right="-330"/>
              <w:rPr>
                <w:rFonts w:ascii="Arial" w:hAnsi="Arial" w:cs="Arial"/>
                <w:sz w:val="24"/>
                <w:szCs w:val="24"/>
              </w:rPr>
            </w:pPr>
            <w:r>
              <w:rPr>
                <w:rFonts w:ascii="Arial" w:hAnsi="Arial" w:cs="Arial"/>
                <w:sz w:val="24"/>
                <w:szCs w:val="24"/>
              </w:rPr>
              <w:t>No longer deemed a priority by Senior Management in year</w:t>
            </w:r>
            <w:r w:rsidR="004F425E">
              <w:rPr>
                <w:rFonts w:ascii="Arial" w:hAnsi="Arial" w:cs="Arial"/>
                <w:sz w:val="24"/>
                <w:szCs w:val="24"/>
              </w:rPr>
              <w:t xml:space="preserve"> (refer to individual contexts)</w:t>
            </w:r>
          </w:p>
        </w:tc>
      </w:tr>
    </w:tbl>
    <w:p w14:paraId="73BE8E9D" w14:textId="77777777" w:rsidR="004E2640" w:rsidRDefault="004E2640" w:rsidP="00EA5988">
      <w:pPr>
        <w:spacing w:after="0" w:line="360" w:lineRule="auto"/>
        <w:rPr>
          <w:rFonts w:ascii="Arial" w:hAnsi="Arial" w:cs="Arial"/>
          <w:b/>
          <w:sz w:val="28"/>
          <w:szCs w:val="28"/>
        </w:rPr>
      </w:pPr>
    </w:p>
    <w:p w14:paraId="70722447" w14:textId="77777777" w:rsidR="004E2640" w:rsidRDefault="004E2640" w:rsidP="00EA5988">
      <w:pPr>
        <w:spacing w:after="0" w:line="360" w:lineRule="auto"/>
        <w:rPr>
          <w:rFonts w:ascii="Arial" w:hAnsi="Arial" w:cs="Arial"/>
          <w:b/>
          <w:sz w:val="28"/>
          <w:szCs w:val="28"/>
        </w:rPr>
      </w:pPr>
    </w:p>
    <w:p w14:paraId="65E6B2C0" w14:textId="77777777" w:rsidR="00EA5988" w:rsidRDefault="00EA5988" w:rsidP="00EA5988">
      <w:pPr>
        <w:spacing w:after="0" w:line="360" w:lineRule="auto"/>
        <w:rPr>
          <w:rFonts w:ascii="Arial" w:hAnsi="Arial" w:cs="Arial"/>
          <w:b/>
          <w:sz w:val="28"/>
          <w:szCs w:val="28"/>
        </w:rPr>
      </w:pPr>
      <w:r w:rsidRPr="00EA5988">
        <w:rPr>
          <w:rFonts w:ascii="Arial" w:hAnsi="Arial" w:cs="Arial"/>
          <w:b/>
          <w:sz w:val="28"/>
          <w:szCs w:val="28"/>
        </w:rPr>
        <w:lastRenderedPageBreak/>
        <w:t>Improvement Objective One</w:t>
      </w:r>
    </w:p>
    <w:p w14:paraId="5E644C6F" w14:textId="77777777" w:rsidR="009465B8" w:rsidRPr="00EA5988" w:rsidRDefault="009465B8" w:rsidP="00EA5988">
      <w:pPr>
        <w:spacing w:after="0" w:line="360" w:lineRule="auto"/>
        <w:rPr>
          <w:rFonts w:ascii="Arial" w:hAnsi="Arial" w:cs="Arial"/>
          <w:b/>
          <w:sz w:val="28"/>
          <w:szCs w:val="28"/>
        </w:rPr>
      </w:pPr>
    </w:p>
    <w:p w14:paraId="48D5329D" w14:textId="77777777" w:rsidR="00EA5988" w:rsidRDefault="00EA5988" w:rsidP="00EA5988">
      <w:pPr>
        <w:spacing w:line="360" w:lineRule="auto"/>
        <w:ind w:left="709" w:hanging="709"/>
        <w:rPr>
          <w:rFonts w:ascii="Arial" w:hAnsi="Arial" w:cs="Arial"/>
          <w:sz w:val="24"/>
          <w:szCs w:val="24"/>
        </w:rPr>
      </w:pPr>
      <w:r>
        <w:rPr>
          <w:rFonts w:ascii="Arial" w:hAnsi="Arial" w:cs="Arial"/>
          <w:b/>
          <w:color w:val="000000" w:themeColor="text1"/>
          <w:sz w:val="24"/>
          <w:szCs w:val="24"/>
        </w:rPr>
        <w:t>5.</w:t>
      </w:r>
      <w:r w:rsidR="006230EA">
        <w:rPr>
          <w:rFonts w:ascii="Arial" w:hAnsi="Arial" w:cs="Arial"/>
          <w:b/>
          <w:color w:val="000000" w:themeColor="text1"/>
          <w:sz w:val="24"/>
          <w:szCs w:val="24"/>
        </w:rPr>
        <w:t>2</w:t>
      </w:r>
      <w:r>
        <w:rPr>
          <w:rFonts w:ascii="Arial" w:hAnsi="Arial" w:cs="Arial"/>
          <w:b/>
          <w:color w:val="000000" w:themeColor="text1"/>
          <w:sz w:val="24"/>
          <w:szCs w:val="24"/>
        </w:rPr>
        <w:tab/>
      </w:r>
      <w:r>
        <w:rPr>
          <w:rFonts w:ascii="Arial" w:eastAsia="Times New Roman" w:hAnsi="Arial" w:cs="Arial"/>
          <w:b/>
          <w:sz w:val="24"/>
          <w:szCs w:val="24"/>
          <w:lang w:eastAsia="en-GB"/>
        </w:rPr>
        <w:t xml:space="preserve">Objective One: </w:t>
      </w:r>
      <w:r>
        <w:rPr>
          <w:rFonts w:ascii="Arial" w:eastAsia="Times New Roman" w:hAnsi="Arial" w:cs="Arial"/>
          <w:sz w:val="24"/>
          <w:szCs w:val="24"/>
          <w:lang w:eastAsia="en-GB"/>
        </w:rPr>
        <w:t xml:space="preserve">  </w:t>
      </w:r>
      <w:r>
        <w:rPr>
          <w:rFonts w:ascii="Arial" w:hAnsi="Arial" w:cs="Arial"/>
          <w:sz w:val="24"/>
          <w:szCs w:val="24"/>
        </w:rPr>
        <w:t>Mid Ulster District Council will seek to reduce the environmental impacts of our own activities and will contribute to the improvement of the wider environment through local action.</w:t>
      </w:r>
    </w:p>
    <w:p w14:paraId="36038747" w14:textId="77777777" w:rsidR="00816E48" w:rsidRDefault="00816E48" w:rsidP="00195FAB">
      <w:pPr>
        <w:spacing w:after="0" w:line="360" w:lineRule="auto"/>
        <w:rPr>
          <w:rFonts w:ascii="Arial" w:eastAsia="Arial" w:hAnsi="Arial" w:cs="Arial"/>
          <w:b/>
          <w:color w:val="000000"/>
          <w:sz w:val="24"/>
          <w:szCs w:val="24"/>
          <w:lang w:val="en-US"/>
        </w:rPr>
      </w:pPr>
    </w:p>
    <w:p w14:paraId="40698B41" w14:textId="52F7FA53" w:rsidR="00195FAB" w:rsidRPr="007D25B1" w:rsidRDefault="00425B05" w:rsidP="00CA3CC7">
      <w:pPr>
        <w:pStyle w:val="Default"/>
        <w:spacing w:line="360" w:lineRule="auto"/>
        <w:rPr>
          <w:rFonts w:ascii="Arial" w:eastAsia="Arial" w:hAnsi="Arial" w:cs="Arial"/>
          <w:i/>
          <w:lang w:val="en-US"/>
        </w:rPr>
      </w:pPr>
      <w:r w:rsidRPr="007D25B1">
        <w:rPr>
          <w:rFonts w:ascii="Arial" w:eastAsia="Arial" w:hAnsi="Arial" w:cs="Arial"/>
          <w:b/>
          <w:lang w:val="en-US"/>
        </w:rPr>
        <w:t>“</w:t>
      </w:r>
      <w:r w:rsidRPr="00C65480">
        <w:rPr>
          <w:rFonts w:ascii="Arial" w:hAnsi="Arial" w:cs="Arial"/>
          <w:i/>
          <w:color w:val="323D48"/>
        </w:rPr>
        <w:t>The</w:t>
      </w:r>
      <w:r w:rsidR="00C65480" w:rsidRPr="007C695C">
        <w:rPr>
          <w:rFonts w:ascii="Arial" w:hAnsi="Arial" w:cs="Arial"/>
          <w:i/>
          <w:color w:val="323D48"/>
        </w:rPr>
        <w:t xml:space="preserve"> Council needs to lead by example which should help with the wider environment following suit</w:t>
      </w:r>
      <w:r w:rsidR="00195FAB" w:rsidRPr="001074E0">
        <w:rPr>
          <w:rFonts w:ascii="Arial" w:eastAsia="Tahoma" w:hAnsi="Arial" w:cs="Arial"/>
          <w:i/>
          <w:lang w:val="en-US"/>
        </w:rPr>
        <w:t>.</w:t>
      </w:r>
      <w:r w:rsidR="00195FAB" w:rsidRPr="001074E0">
        <w:rPr>
          <w:rFonts w:ascii="Arial" w:eastAsia="Arial" w:hAnsi="Arial" w:cs="Arial"/>
          <w:i/>
          <w:lang w:val="en-US"/>
        </w:rPr>
        <w:t>”</w:t>
      </w:r>
    </w:p>
    <w:p w14:paraId="2C101C00" w14:textId="77777777" w:rsidR="00816E48" w:rsidRDefault="00816E48" w:rsidP="00195FAB">
      <w:pPr>
        <w:spacing w:after="0" w:line="360" w:lineRule="auto"/>
        <w:rPr>
          <w:rFonts w:ascii="Arial" w:hAnsi="Arial" w:cs="Arial"/>
          <w:sz w:val="24"/>
          <w:szCs w:val="24"/>
        </w:rPr>
      </w:pPr>
    </w:p>
    <w:p w14:paraId="010EE83F" w14:textId="77777777" w:rsidR="00195FAB" w:rsidRPr="007D25B1" w:rsidRDefault="00195FAB" w:rsidP="00195FAB">
      <w:pPr>
        <w:spacing w:after="0" w:line="360" w:lineRule="auto"/>
        <w:rPr>
          <w:rFonts w:ascii="Arial" w:eastAsia="Arial" w:hAnsi="Arial" w:cs="Arial"/>
          <w:b/>
          <w:color w:val="000000"/>
          <w:sz w:val="24"/>
          <w:szCs w:val="24"/>
          <w:lang w:val="en-US"/>
        </w:rPr>
      </w:pPr>
      <w:r w:rsidRPr="007D25B1">
        <w:rPr>
          <w:rFonts w:ascii="Arial" w:hAnsi="Arial" w:cs="Arial"/>
          <w:sz w:val="24"/>
          <w:szCs w:val="24"/>
        </w:rPr>
        <w:t xml:space="preserve">(Mid Ulster Councils Corporate Improvement Objectives Survey </w:t>
      </w:r>
      <w:r w:rsidR="00C65480">
        <w:rPr>
          <w:rFonts w:ascii="Arial" w:hAnsi="Arial" w:cs="Arial"/>
          <w:sz w:val="24"/>
          <w:szCs w:val="24"/>
        </w:rPr>
        <w:t xml:space="preserve">Report </w:t>
      </w:r>
      <w:r w:rsidRPr="007D25B1">
        <w:rPr>
          <w:rFonts w:ascii="Arial" w:hAnsi="Arial" w:cs="Arial"/>
          <w:sz w:val="24"/>
          <w:szCs w:val="24"/>
        </w:rPr>
        <w:t xml:space="preserve">Excerpt; </w:t>
      </w:r>
      <w:r w:rsidR="00C65480">
        <w:rPr>
          <w:rFonts w:ascii="Arial" w:hAnsi="Arial" w:cs="Arial"/>
          <w:sz w:val="24"/>
          <w:szCs w:val="24"/>
        </w:rPr>
        <w:t>May</w:t>
      </w:r>
      <w:r w:rsidRPr="007D25B1">
        <w:rPr>
          <w:rFonts w:ascii="Arial" w:hAnsi="Arial" w:cs="Arial"/>
          <w:sz w:val="24"/>
          <w:szCs w:val="24"/>
        </w:rPr>
        <w:t xml:space="preserve"> 202</w:t>
      </w:r>
      <w:r w:rsidR="00C829E0">
        <w:rPr>
          <w:rFonts w:ascii="Arial" w:hAnsi="Arial" w:cs="Arial"/>
          <w:sz w:val="24"/>
          <w:szCs w:val="24"/>
        </w:rPr>
        <w:t>3</w:t>
      </w:r>
      <w:r w:rsidRPr="007D25B1">
        <w:rPr>
          <w:rFonts w:ascii="Arial" w:hAnsi="Arial" w:cs="Arial"/>
          <w:sz w:val="24"/>
          <w:szCs w:val="24"/>
        </w:rPr>
        <w:t>)</w:t>
      </w:r>
    </w:p>
    <w:p w14:paraId="33F06DDD" w14:textId="77777777" w:rsidR="00195FAB" w:rsidRPr="007D25B1" w:rsidRDefault="00195FAB" w:rsidP="00195FAB">
      <w:pPr>
        <w:spacing w:after="0" w:line="360" w:lineRule="auto"/>
        <w:rPr>
          <w:rFonts w:ascii="Arial" w:eastAsia="Arial" w:hAnsi="Arial" w:cs="Arial"/>
          <w:i/>
          <w:color w:val="000000"/>
          <w:sz w:val="24"/>
          <w:szCs w:val="24"/>
          <w:lang w:val="en-US"/>
        </w:rPr>
      </w:pPr>
    </w:p>
    <w:p w14:paraId="29B37AE0" w14:textId="77777777" w:rsidR="00195FAB" w:rsidRPr="007D25B1" w:rsidRDefault="00195FAB" w:rsidP="00195FAB">
      <w:pPr>
        <w:spacing w:after="0" w:line="360" w:lineRule="auto"/>
        <w:rPr>
          <w:rFonts w:ascii="Arial" w:eastAsia="Arial" w:hAnsi="Arial" w:cs="Arial"/>
          <w:i/>
          <w:color w:val="000000"/>
          <w:sz w:val="24"/>
          <w:szCs w:val="24"/>
          <w:lang w:val="en-US"/>
        </w:rPr>
      </w:pPr>
      <w:r w:rsidRPr="007D25B1">
        <w:rPr>
          <w:rFonts w:ascii="Arial" w:eastAsia="Arial" w:hAnsi="Arial" w:cs="Arial"/>
          <w:b/>
          <w:color w:val="000000"/>
          <w:sz w:val="24"/>
          <w:szCs w:val="24"/>
          <w:lang w:val="en-US"/>
        </w:rPr>
        <w:t xml:space="preserve">Lead Officer: </w:t>
      </w:r>
      <w:r w:rsidRPr="009F2687">
        <w:rPr>
          <w:rFonts w:ascii="Arial" w:eastAsia="Arial" w:hAnsi="Arial" w:cs="Arial"/>
          <w:color w:val="000000"/>
          <w:sz w:val="24"/>
          <w:szCs w:val="24"/>
          <w:lang w:val="en-US"/>
        </w:rPr>
        <w:t xml:space="preserve">Assistant </w:t>
      </w:r>
      <w:r w:rsidRPr="00183A97">
        <w:rPr>
          <w:rFonts w:ascii="Arial" w:eastAsia="Arial" w:hAnsi="Arial" w:cs="Arial"/>
          <w:color w:val="000000"/>
          <w:sz w:val="24"/>
          <w:szCs w:val="24"/>
          <w:lang w:val="en-US"/>
        </w:rPr>
        <w:t>Director Environmental Services</w:t>
      </w:r>
      <w:r w:rsidRPr="00183A97">
        <w:rPr>
          <w:rFonts w:ascii="Arial" w:eastAsia="Arial" w:hAnsi="Arial" w:cs="Arial"/>
          <w:i/>
          <w:color w:val="000000"/>
          <w:sz w:val="24"/>
          <w:szCs w:val="24"/>
          <w:lang w:val="en-US"/>
        </w:rPr>
        <w:t>.</w:t>
      </w:r>
    </w:p>
    <w:p w14:paraId="657D9C35" w14:textId="77777777" w:rsidR="00195FAB" w:rsidRDefault="00195FAB" w:rsidP="00195FAB">
      <w:pPr>
        <w:spacing w:after="0" w:line="360" w:lineRule="auto"/>
        <w:rPr>
          <w:rFonts w:ascii="Arial" w:eastAsia="Arial" w:hAnsi="Arial" w:cs="Arial"/>
          <w:b/>
          <w:color w:val="000000"/>
          <w:sz w:val="24"/>
          <w:szCs w:val="24"/>
          <w:lang w:val="en-US"/>
        </w:rPr>
      </w:pPr>
    </w:p>
    <w:p w14:paraId="1EDE819F" w14:textId="77777777" w:rsidR="00195FAB" w:rsidRDefault="00195FAB" w:rsidP="00195FAB">
      <w:pPr>
        <w:spacing w:after="0" w:line="360" w:lineRule="auto"/>
        <w:rPr>
          <w:rFonts w:ascii="Arial" w:eastAsia="Arial" w:hAnsi="Arial" w:cs="Arial"/>
          <w:b/>
          <w:color w:val="000000"/>
          <w:sz w:val="24"/>
          <w:szCs w:val="24"/>
          <w:lang w:val="en-US"/>
        </w:rPr>
      </w:pPr>
      <w:r w:rsidRPr="007D25B1">
        <w:rPr>
          <w:rFonts w:ascii="Arial" w:eastAsia="Arial" w:hAnsi="Arial" w:cs="Arial"/>
          <w:b/>
          <w:color w:val="000000"/>
          <w:sz w:val="24"/>
          <w:szCs w:val="24"/>
          <w:lang w:val="en-US"/>
        </w:rPr>
        <w:t>Why have we chosen this Improvement Objective?</w:t>
      </w:r>
    </w:p>
    <w:p w14:paraId="4DD3CEBA" w14:textId="77777777" w:rsidR="00612C9D" w:rsidRPr="009D15FF" w:rsidRDefault="00612C9D" w:rsidP="00612C9D">
      <w:pPr>
        <w:spacing w:line="360" w:lineRule="auto"/>
        <w:rPr>
          <w:rFonts w:ascii="Arial" w:hAnsi="Arial" w:cs="Arial"/>
          <w:color w:val="000000"/>
          <w:sz w:val="24"/>
          <w:szCs w:val="24"/>
          <w:shd w:val="clear" w:color="auto" w:fill="FFFFFF"/>
        </w:rPr>
      </w:pPr>
      <w:r w:rsidRPr="009D15FF">
        <w:rPr>
          <w:rFonts w:ascii="Arial" w:eastAsia="Times New Roman" w:hAnsi="Arial" w:cs="Arial"/>
          <w:sz w:val="24"/>
          <w:szCs w:val="24"/>
          <w:lang w:val="en" w:eastAsia="en-GB"/>
        </w:rPr>
        <w:t>On a local level, Northern Ireland has passed its first Climate Bill, after it was voted through at the Stormont Assembly on 9</w:t>
      </w:r>
      <w:r w:rsidRPr="009D15FF">
        <w:rPr>
          <w:rFonts w:ascii="Arial" w:eastAsia="Times New Roman" w:hAnsi="Arial" w:cs="Arial"/>
          <w:sz w:val="24"/>
          <w:szCs w:val="24"/>
          <w:vertAlign w:val="superscript"/>
          <w:lang w:val="en" w:eastAsia="en-GB"/>
        </w:rPr>
        <w:t>th</w:t>
      </w:r>
      <w:r w:rsidRPr="009D15FF">
        <w:rPr>
          <w:rFonts w:ascii="Arial" w:eastAsia="Times New Roman" w:hAnsi="Arial" w:cs="Arial"/>
          <w:sz w:val="24"/>
          <w:szCs w:val="24"/>
          <w:lang w:val="en" w:eastAsia="en-GB"/>
        </w:rPr>
        <w:t xml:space="preserve"> March</w:t>
      </w:r>
      <w:r w:rsidRPr="009D15FF">
        <w:rPr>
          <w:rFonts w:ascii="Arial" w:hAnsi="Arial" w:cs="Arial"/>
          <w:sz w:val="24"/>
          <w:szCs w:val="24"/>
          <w:lang w:val="en"/>
        </w:rPr>
        <w:t xml:space="preserve"> 2022</w:t>
      </w:r>
      <w:r w:rsidRPr="009D15FF">
        <w:rPr>
          <w:rFonts w:ascii="Arial" w:eastAsia="Times New Roman" w:hAnsi="Arial" w:cs="Arial"/>
          <w:sz w:val="24"/>
          <w:szCs w:val="24"/>
          <w:lang w:val="en" w:eastAsia="en-GB"/>
        </w:rPr>
        <w:t>. The Bill commits Northern Ireland to a net zero greenhouse gas emissions target by 2050</w:t>
      </w:r>
      <w:r w:rsidRPr="009D15FF">
        <w:rPr>
          <w:rFonts w:ascii="Arial" w:hAnsi="Arial" w:cs="Arial"/>
          <w:color w:val="000000"/>
          <w:sz w:val="24"/>
          <w:szCs w:val="24"/>
          <w:shd w:val="clear" w:color="auto" w:fill="FFFFFF"/>
        </w:rPr>
        <w:t>. The bill establishes a legal framework including five year plans for emission cuts. The Bill would also create the role of a Climate Commissioner to oversee progress against targets</w:t>
      </w:r>
      <w:r w:rsidRPr="009D15FF">
        <w:rPr>
          <w:rFonts w:ascii="Arial" w:hAnsi="Arial" w:cs="Arial"/>
          <w:color w:val="000000"/>
          <w:sz w:val="24"/>
          <w:szCs w:val="24"/>
          <w:shd w:val="clear" w:color="auto" w:fill="FFFFFF"/>
          <w:vertAlign w:val="superscript"/>
        </w:rPr>
        <w:t>1</w:t>
      </w:r>
      <w:r w:rsidRPr="009D15FF">
        <w:rPr>
          <w:rFonts w:ascii="Arial" w:hAnsi="Arial" w:cs="Arial"/>
          <w:color w:val="000000"/>
          <w:sz w:val="24"/>
          <w:szCs w:val="24"/>
          <w:shd w:val="clear" w:color="auto" w:fill="FFFFFF"/>
        </w:rPr>
        <w:t>.</w:t>
      </w:r>
    </w:p>
    <w:p w14:paraId="51AE8957" w14:textId="77777777" w:rsidR="00612C9D" w:rsidRPr="009D15FF" w:rsidRDefault="00612C9D" w:rsidP="00612C9D">
      <w:pPr>
        <w:spacing w:line="360" w:lineRule="auto"/>
        <w:rPr>
          <w:rFonts w:ascii="Arial" w:hAnsi="Arial" w:cs="Arial"/>
          <w:sz w:val="24"/>
          <w:szCs w:val="24"/>
        </w:rPr>
      </w:pPr>
      <w:r w:rsidRPr="009D15FF">
        <w:rPr>
          <w:rFonts w:ascii="Arial" w:hAnsi="Arial" w:cs="Arial"/>
          <w:sz w:val="24"/>
          <w:szCs w:val="24"/>
          <w:lang w:val="en"/>
        </w:rPr>
        <w:t>On a global scale, climate change has been recognised internationally as the most important environmental challenge that we currently face. It is a large scale, long-term shift in the Earth’s weather patterns and average temperatures. The IPCC’s 2021 Climate Change Report regarding the physical science basis, states that, “</w:t>
      </w:r>
      <w:r w:rsidRPr="009D15FF">
        <w:rPr>
          <w:rFonts w:ascii="Arial" w:hAnsi="Arial" w:cs="Arial"/>
          <w:sz w:val="24"/>
          <w:szCs w:val="24"/>
        </w:rPr>
        <w:t>Climate change is already affecting every inhabited region across the globe with human influence contributing to many observed changes in weather and climate extremes”</w:t>
      </w:r>
      <w:r w:rsidRPr="009D15FF">
        <w:rPr>
          <w:rFonts w:ascii="Arial" w:hAnsi="Arial" w:cs="Arial"/>
          <w:sz w:val="24"/>
          <w:szCs w:val="24"/>
          <w:vertAlign w:val="superscript"/>
        </w:rPr>
        <w:t>2</w:t>
      </w:r>
      <w:r w:rsidRPr="009D15FF">
        <w:rPr>
          <w:rFonts w:ascii="Arial" w:hAnsi="Arial" w:cs="Arial"/>
          <w:sz w:val="24"/>
          <w:szCs w:val="24"/>
        </w:rPr>
        <w:t>.</w:t>
      </w:r>
      <w:r w:rsidRPr="009D15FF">
        <w:rPr>
          <w:rFonts w:ascii="Arial" w:hAnsi="Arial" w:cs="Arial"/>
          <w:sz w:val="24"/>
          <w:szCs w:val="24"/>
          <w:lang w:val="en"/>
        </w:rPr>
        <w:t>Scientific consensus recognises human activity</w:t>
      </w:r>
      <w:r w:rsidRPr="009D15FF">
        <w:rPr>
          <w:rFonts w:ascii="Arial" w:hAnsi="Arial" w:cs="Arial"/>
          <w:sz w:val="24"/>
          <w:szCs w:val="24"/>
          <w:vertAlign w:val="superscript"/>
          <w:lang w:val="en"/>
        </w:rPr>
        <w:t>3</w:t>
      </w:r>
      <w:r w:rsidRPr="009D15FF">
        <w:rPr>
          <w:rFonts w:ascii="Arial" w:hAnsi="Arial" w:cs="Arial"/>
          <w:sz w:val="24"/>
          <w:szCs w:val="24"/>
          <w:lang w:val="en"/>
        </w:rPr>
        <w:t xml:space="preserve"> as a major cause of recent unprecedented warming and climate projections show that past, current and future gas emissions will influence the climate for decades.  The intergovernmental panel on climate change (IPCC) predicts increases in extreme weather events over the twenty first century and attributes this to a result of greenhouse emissions and rising surface temperatures. </w:t>
      </w:r>
    </w:p>
    <w:p w14:paraId="2FD7AB4B" w14:textId="77777777" w:rsidR="00612C9D" w:rsidRPr="007F29E9" w:rsidRDefault="00612C9D" w:rsidP="00612C9D">
      <w:pPr>
        <w:spacing w:line="360" w:lineRule="auto"/>
        <w:rPr>
          <w:rFonts w:ascii="Arial" w:eastAsia="Times New Roman" w:hAnsi="Arial" w:cs="Arial"/>
          <w:color w:val="000000" w:themeColor="text1"/>
          <w:sz w:val="24"/>
          <w:szCs w:val="24"/>
          <w:lang w:val="en" w:eastAsia="en-GB"/>
        </w:rPr>
      </w:pPr>
      <w:r w:rsidRPr="009D15FF">
        <w:rPr>
          <w:rFonts w:ascii="Arial" w:hAnsi="Arial" w:cs="Arial"/>
          <w:sz w:val="24"/>
          <w:szCs w:val="24"/>
          <w:lang w:val="en"/>
        </w:rPr>
        <w:lastRenderedPageBreak/>
        <w:t>The latest U.K Climate Change projections (UKC P18)</w:t>
      </w:r>
      <w:r w:rsidRPr="009D15FF">
        <w:rPr>
          <w:rFonts w:ascii="Arial" w:hAnsi="Arial" w:cs="Arial"/>
          <w:sz w:val="24"/>
          <w:szCs w:val="24"/>
          <w:vertAlign w:val="superscript"/>
          <w:lang w:val="en"/>
        </w:rPr>
        <w:t>4</w:t>
      </w:r>
      <w:r w:rsidRPr="009D15FF">
        <w:rPr>
          <w:rFonts w:ascii="Arial" w:hAnsi="Arial" w:cs="Arial"/>
          <w:sz w:val="24"/>
          <w:szCs w:val="24"/>
          <w:lang w:val="en"/>
        </w:rPr>
        <w:t xml:space="preserve"> predict that Northern Ireland will experience warmer, wetter winters and hotter drier summers by the 2050’s, with extreme weather events becoming more frequent</w:t>
      </w:r>
      <w:r w:rsidRPr="009D15FF">
        <w:rPr>
          <w:rFonts w:ascii="Arial" w:hAnsi="Arial" w:cs="Arial"/>
          <w:sz w:val="24"/>
          <w:szCs w:val="24"/>
          <w:vertAlign w:val="superscript"/>
          <w:lang w:val="en"/>
        </w:rPr>
        <w:t>5</w:t>
      </w:r>
      <w:r w:rsidRPr="009D15FF">
        <w:rPr>
          <w:rFonts w:ascii="Arial" w:hAnsi="Arial" w:cs="Arial"/>
          <w:sz w:val="24"/>
          <w:szCs w:val="24"/>
          <w:lang w:val="en"/>
        </w:rPr>
        <w:t xml:space="preserve">. </w:t>
      </w:r>
      <w:r w:rsidRPr="007F29E9">
        <w:rPr>
          <w:rFonts w:ascii="Arial" w:eastAsia="Times New Roman" w:hAnsi="Arial" w:cs="Arial"/>
          <w:color w:val="000000" w:themeColor="text1"/>
          <w:sz w:val="24"/>
          <w:szCs w:val="24"/>
          <w:lang w:val="en" w:eastAsia="en-GB"/>
        </w:rPr>
        <w:t xml:space="preserve">We recognise the key role and contribution that the Council has in supporting and promoting local actions and local people, businesses and partners in the move to a low carbon future. </w:t>
      </w:r>
    </w:p>
    <w:p w14:paraId="7FD32A2B" w14:textId="77777777" w:rsidR="00612C9D" w:rsidRPr="007F29E9" w:rsidRDefault="00612C9D" w:rsidP="00612C9D">
      <w:pPr>
        <w:spacing w:line="360" w:lineRule="auto"/>
        <w:rPr>
          <w:rFonts w:eastAsia="Times New Roman" w:cstheme="minorHAnsi"/>
          <w:color w:val="000000" w:themeColor="text1"/>
          <w:sz w:val="24"/>
          <w:szCs w:val="24"/>
          <w:lang w:val="en" w:eastAsia="en-GB"/>
        </w:rPr>
      </w:pPr>
      <w:r w:rsidRPr="007F29E9">
        <w:rPr>
          <w:rFonts w:ascii="Arial" w:eastAsia="Times New Roman" w:hAnsi="Arial" w:cs="Arial"/>
          <w:color w:val="000000" w:themeColor="text1"/>
          <w:sz w:val="24"/>
          <w:szCs w:val="24"/>
          <w:lang w:val="en" w:eastAsia="en-GB"/>
        </w:rPr>
        <w:t>Taking action to protect the environment for future generations is a priority for Mid Ulster and is recognised in the Districts Community Plan and Corporate Plan. We care about the environment and understand our legal duty to protect it. We seek to minimize the environmental impacts of our own Council activities and work with other partners and stakeholders to protect and enhance our local environment. Subject to procurement regulations, we can also choose to buy local produce which not only supports our local economy, it also reduces carbon emissions from freight transport and travel. Climate change is a collective issue and we can all make changes to our lifestyles to reduce the impact on the environment</w:t>
      </w:r>
      <w:r w:rsidRPr="007F29E9">
        <w:rPr>
          <w:rFonts w:eastAsia="Times New Roman" w:cstheme="minorHAnsi"/>
          <w:color w:val="000000" w:themeColor="text1"/>
          <w:sz w:val="24"/>
          <w:szCs w:val="24"/>
          <w:lang w:val="en" w:eastAsia="en-GB"/>
        </w:rPr>
        <w:t>.</w:t>
      </w:r>
    </w:p>
    <w:p w14:paraId="6305B03A" w14:textId="77777777" w:rsidR="00612C9D" w:rsidRPr="00B14175" w:rsidRDefault="00BE46D2" w:rsidP="00612C9D">
      <w:pPr>
        <w:pStyle w:val="ListParagraph"/>
        <w:numPr>
          <w:ilvl w:val="0"/>
          <w:numId w:val="40"/>
        </w:numPr>
        <w:ind w:hanging="720"/>
        <w:rPr>
          <w:rFonts w:ascii="Arial" w:hAnsi="Arial" w:cs="Arial"/>
          <w:color w:val="000000" w:themeColor="text1"/>
          <w:sz w:val="24"/>
          <w:szCs w:val="24"/>
          <w:u w:val="single"/>
        </w:rPr>
      </w:pPr>
      <w:hyperlink r:id="rId16" w:history="1">
        <w:r w:rsidR="00612C9D" w:rsidRPr="00B14175">
          <w:rPr>
            <w:rStyle w:val="Hyperlink"/>
            <w:rFonts w:ascii="Arial" w:hAnsi="Arial" w:cs="Arial"/>
            <w:color w:val="000000" w:themeColor="text1"/>
            <w:sz w:val="24"/>
            <w:szCs w:val="24"/>
            <w:u w:val="single"/>
          </w:rPr>
          <w:t>https://www.legislation.gov.uk/nia/2022/31/contents/enacted</w:t>
        </w:r>
      </w:hyperlink>
    </w:p>
    <w:p w14:paraId="6C467D9B" w14:textId="77777777" w:rsidR="00612C9D" w:rsidRPr="00B14175" w:rsidRDefault="00612C9D" w:rsidP="00612C9D">
      <w:pPr>
        <w:pStyle w:val="ListParagraph"/>
        <w:rPr>
          <w:rFonts w:ascii="Arial" w:hAnsi="Arial" w:cs="Arial"/>
          <w:color w:val="000000" w:themeColor="text1"/>
          <w:sz w:val="24"/>
          <w:szCs w:val="24"/>
        </w:rPr>
      </w:pPr>
    </w:p>
    <w:p w14:paraId="674D89A9" w14:textId="77777777" w:rsidR="00612C9D" w:rsidRPr="00B14175" w:rsidRDefault="00BE46D2" w:rsidP="00612C9D">
      <w:pPr>
        <w:pStyle w:val="ListParagraph"/>
        <w:numPr>
          <w:ilvl w:val="0"/>
          <w:numId w:val="40"/>
        </w:numPr>
        <w:ind w:hanging="720"/>
        <w:rPr>
          <w:rStyle w:val="Hyperlink"/>
          <w:rFonts w:ascii="Arial" w:hAnsi="Arial" w:cs="Arial"/>
          <w:color w:val="000000" w:themeColor="text1"/>
          <w:sz w:val="24"/>
          <w:szCs w:val="24"/>
          <w:u w:val="single"/>
        </w:rPr>
      </w:pPr>
      <w:hyperlink r:id="rId17" w:history="1">
        <w:r w:rsidR="00612C9D" w:rsidRPr="00B14175">
          <w:rPr>
            <w:rStyle w:val="Hyperlink"/>
            <w:rFonts w:ascii="Arial" w:hAnsi="Arial" w:cs="Arial"/>
            <w:color w:val="000000" w:themeColor="text1"/>
            <w:sz w:val="24"/>
            <w:szCs w:val="24"/>
            <w:u w:val="single"/>
          </w:rPr>
          <w:t>https://climate.nasa.gov/scientific-consensus/</w:t>
        </w:r>
      </w:hyperlink>
    </w:p>
    <w:p w14:paraId="24A6F708" w14:textId="77777777" w:rsidR="00612C9D" w:rsidRPr="00B14175" w:rsidRDefault="00612C9D" w:rsidP="00612C9D">
      <w:pPr>
        <w:pStyle w:val="ListParagraph"/>
        <w:ind w:hanging="720"/>
        <w:rPr>
          <w:rStyle w:val="Hyperlink"/>
          <w:rFonts w:ascii="Arial" w:hAnsi="Arial" w:cs="Arial"/>
          <w:color w:val="000000" w:themeColor="text1"/>
          <w:sz w:val="24"/>
          <w:szCs w:val="24"/>
        </w:rPr>
      </w:pPr>
    </w:p>
    <w:p w14:paraId="345FB131" w14:textId="77777777" w:rsidR="00612C9D" w:rsidRPr="00B14175" w:rsidRDefault="00BE46D2" w:rsidP="00612C9D">
      <w:pPr>
        <w:pStyle w:val="ListParagraph"/>
        <w:numPr>
          <w:ilvl w:val="0"/>
          <w:numId w:val="40"/>
        </w:numPr>
        <w:ind w:hanging="720"/>
        <w:rPr>
          <w:rStyle w:val="Hyperlink"/>
          <w:rFonts w:ascii="Arial" w:hAnsi="Arial" w:cs="Arial"/>
          <w:color w:val="000000" w:themeColor="text1"/>
          <w:sz w:val="24"/>
          <w:szCs w:val="24"/>
          <w:u w:val="single"/>
        </w:rPr>
      </w:pPr>
      <w:hyperlink r:id="rId18" w:history="1">
        <w:r w:rsidR="00612C9D" w:rsidRPr="00B14175">
          <w:rPr>
            <w:rStyle w:val="Hyperlink"/>
            <w:rFonts w:ascii="Arial" w:hAnsi="Arial" w:cs="Arial"/>
            <w:color w:val="000000" w:themeColor="text1"/>
            <w:sz w:val="24"/>
            <w:szCs w:val="24"/>
            <w:u w:val="single"/>
          </w:rPr>
          <w:t>https://www.worldclimatesummit.org/</w:t>
        </w:r>
      </w:hyperlink>
    </w:p>
    <w:p w14:paraId="561D82FC" w14:textId="77777777" w:rsidR="00612C9D" w:rsidRPr="00B14175" w:rsidRDefault="00612C9D" w:rsidP="00612C9D">
      <w:pPr>
        <w:pStyle w:val="ListParagraph"/>
        <w:rPr>
          <w:rFonts w:ascii="Arial" w:hAnsi="Arial" w:cs="Arial"/>
          <w:color w:val="000000" w:themeColor="text1"/>
          <w:sz w:val="24"/>
          <w:szCs w:val="24"/>
        </w:rPr>
      </w:pPr>
    </w:p>
    <w:p w14:paraId="4536E3C0" w14:textId="77777777" w:rsidR="00612C9D" w:rsidRPr="00B14175" w:rsidRDefault="00BE46D2" w:rsidP="00612C9D">
      <w:pPr>
        <w:pStyle w:val="ListParagraph"/>
        <w:numPr>
          <w:ilvl w:val="0"/>
          <w:numId w:val="40"/>
        </w:numPr>
        <w:ind w:hanging="720"/>
        <w:rPr>
          <w:rFonts w:ascii="Arial" w:hAnsi="Arial" w:cs="Arial"/>
          <w:color w:val="000000" w:themeColor="text1"/>
          <w:sz w:val="24"/>
          <w:szCs w:val="24"/>
          <w:u w:val="single"/>
        </w:rPr>
      </w:pPr>
      <w:hyperlink r:id="rId19" w:history="1">
        <w:r w:rsidR="00612C9D" w:rsidRPr="00B14175">
          <w:rPr>
            <w:rStyle w:val="Hyperlink"/>
            <w:rFonts w:ascii="Arial" w:hAnsi="Arial" w:cs="Arial"/>
            <w:color w:val="000000" w:themeColor="text1"/>
            <w:sz w:val="24"/>
            <w:szCs w:val="24"/>
            <w:u w:val="single"/>
          </w:rPr>
          <w:t>https://www.metoffice.gov.uk/research/approach/collaboration/ukcp/download-data</w:t>
        </w:r>
      </w:hyperlink>
    </w:p>
    <w:p w14:paraId="65CC0D4C" w14:textId="77777777" w:rsidR="00612C9D" w:rsidRPr="00B14175" w:rsidRDefault="00612C9D" w:rsidP="00612C9D">
      <w:pPr>
        <w:pStyle w:val="ListParagraph"/>
        <w:rPr>
          <w:rFonts w:ascii="Arial" w:hAnsi="Arial" w:cs="Arial"/>
          <w:color w:val="000000" w:themeColor="text1"/>
          <w:sz w:val="24"/>
          <w:szCs w:val="24"/>
        </w:rPr>
      </w:pPr>
    </w:p>
    <w:p w14:paraId="60270090" w14:textId="77777777" w:rsidR="00612C9D" w:rsidRPr="00B14175" w:rsidRDefault="00BE46D2" w:rsidP="00612C9D">
      <w:pPr>
        <w:pStyle w:val="ListParagraph"/>
        <w:numPr>
          <w:ilvl w:val="0"/>
          <w:numId w:val="40"/>
        </w:numPr>
        <w:ind w:hanging="720"/>
        <w:rPr>
          <w:rStyle w:val="Hyperlink"/>
          <w:rFonts w:ascii="Arial" w:hAnsi="Arial" w:cs="Arial"/>
          <w:color w:val="000000" w:themeColor="text1"/>
          <w:sz w:val="24"/>
          <w:szCs w:val="24"/>
          <w:u w:val="single"/>
        </w:rPr>
      </w:pPr>
      <w:hyperlink r:id="rId20" w:history="1">
        <w:r w:rsidR="00612C9D" w:rsidRPr="00B14175">
          <w:rPr>
            <w:rStyle w:val="Hyperlink"/>
            <w:rFonts w:ascii="Arial" w:hAnsi="Arial" w:cs="Arial"/>
            <w:color w:val="000000" w:themeColor="text1"/>
            <w:sz w:val="24"/>
            <w:szCs w:val="24"/>
            <w:u w:val="single"/>
          </w:rPr>
          <w:t>https://www.theccc.org.uk/wp-content/uploads/2016/07/UK-CCRA-2017-Northern-Ireland-National-Summary.pdf</w:t>
        </w:r>
      </w:hyperlink>
    </w:p>
    <w:p w14:paraId="534D79FD" w14:textId="77777777" w:rsidR="00612C9D" w:rsidRPr="00B14175" w:rsidRDefault="00612C9D" w:rsidP="00612C9D">
      <w:pPr>
        <w:pStyle w:val="ListParagraph"/>
        <w:rPr>
          <w:rFonts w:ascii="Arial" w:hAnsi="Arial" w:cs="Arial"/>
          <w:color w:val="000000" w:themeColor="text1"/>
          <w:sz w:val="24"/>
          <w:szCs w:val="24"/>
          <w:u w:val="single"/>
        </w:rPr>
      </w:pPr>
    </w:p>
    <w:p w14:paraId="5E4DCB68" w14:textId="77777777" w:rsidR="00612C9D" w:rsidRPr="00B14175" w:rsidRDefault="00612C9D" w:rsidP="00612C9D">
      <w:pPr>
        <w:pStyle w:val="ListParagraph"/>
        <w:numPr>
          <w:ilvl w:val="0"/>
          <w:numId w:val="40"/>
        </w:numPr>
        <w:ind w:hanging="720"/>
        <w:rPr>
          <w:rFonts w:ascii="Arial" w:hAnsi="Arial" w:cs="Arial"/>
          <w:color w:val="000000" w:themeColor="text1"/>
          <w:sz w:val="24"/>
          <w:szCs w:val="24"/>
          <w:u w:val="single"/>
        </w:rPr>
      </w:pPr>
      <w:r w:rsidRPr="00B14175">
        <w:rPr>
          <w:rStyle w:val="Hyperlink"/>
          <w:rFonts w:ascii="Arial" w:hAnsi="Arial" w:cs="Arial"/>
          <w:color w:val="000000" w:themeColor="text1"/>
          <w:sz w:val="24"/>
          <w:szCs w:val="24"/>
          <w:u w:val="single"/>
        </w:rPr>
        <w:t>https://public.wmo.int/en/media/news/cop27-outcomes-emphasize-early-warnings-observations</w:t>
      </w:r>
    </w:p>
    <w:p w14:paraId="69812F38" w14:textId="77777777" w:rsidR="00612C9D" w:rsidRPr="00B14175" w:rsidRDefault="00612C9D" w:rsidP="00612C9D">
      <w:pPr>
        <w:pStyle w:val="ListParagraph"/>
        <w:rPr>
          <w:rFonts w:ascii="Arial" w:hAnsi="Arial" w:cs="Arial"/>
          <w:color w:val="000000" w:themeColor="text1"/>
          <w:sz w:val="24"/>
          <w:szCs w:val="24"/>
        </w:rPr>
      </w:pPr>
    </w:p>
    <w:p w14:paraId="540CA3BC" w14:textId="77777777" w:rsidR="00195FAB" w:rsidRDefault="00195FAB" w:rsidP="00EA5988">
      <w:pPr>
        <w:spacing w:after="0" w:line="360" w:lineRule="auto"/>
        <w:rPr>
          <w:rFonts w:ascii="Arial" w:eastAsia="Arial" w:hAnsi="Arial" w:cs="Arial"/>
          <w:b/>
          <w:color w:val="000000"/>
          <w:sz w:val="24"/>
          <w:szCs w:val="24"/>
          <w:lang w:val="en-US"/>
        </w:rPr>
      </w:pPr>
    </w:p>
    <w:p w14:paraId="03F23F50" w14:textId="77777777" w:rsidR="00562219" w:rsidRDefault="00AE4E3C" w:rsidP="00AE4E3C">
      <w:pPr>
        <w:spacing w:line="360" w:lineRule="auto"/>
        <w:rPr>
          <w:rFonts w:ascii="Arial" w:hAnsi="Arial" w:cs="Arial"/>
          <w:sz w:val="24"/>
          <w:szCs w:val="24"/>
        </w:rPr>
      </w:pPr>
      <w:r>
        <w:rPr>
          <w:rFonts w:ascii="Arial" w:eastAsia="Arial" w:hAnsi="Arial" w:cs="Arial"/>
          <w:b/>
          <w:color w:val="000000"/>
          <w:sz w:val="24"/>
          <w:szCs w:val="24"/>
          <w:lang w:val="en-US"/>
        </w:rPr>
        <w:t>Link to District Community Plan Theme and Outcomes:</w:t>
      </w:r>
      <w:r>
        <w:rPr>
          <w:rFonts w:ascii="Arial" w:hAnsi="Arial" w:cs="Arial"/>
          <w:sz w:val="24"/>
          <w:szCs w:val="24"/>
        </w:rPr>
        <w:t xml:space="preserve"> </w:t>
      </w:r>
    </w:p>
    <w:p w14:paraId="7F7395A2" w14:textId="77777777" w:rsidR="00AE4E3C" w:rsidRDefault="00AE4E3C" w:rsidP="00AE4E3C">
      <w:pPr>
        <w:spacing w:line="360" w:lineRule="auto"/>
        <w:rPr>
          <w:rFonts w:ascii="Arial" w:eastAsia="Arial" w:hAnsi="Arial" w:cs="Arial"/>
          <w:i/>
          <w:color w:val="000000"/>
          <w:sz w:val="24"/>
          <w:szCs w:val="24"/>
          <w:lang w:val="en-US"/>
        </w:rPr>
      </w:pPr>
      <w:r>
        <w:rPr>
          <w:rFonts w:ascii="Arial" w:hAnsi="Arial" w:cs="Arial"/>
          <w:sz w:val="24"/>
          <w:szCs w:val="24"/>
        </w:rPr>
        <w:t>Infrastructure - We increasingly value our environment and enhance it for our children</w:t>
      </w:r>
    </w:p>
    <w:p w14:paraId="090DADFD" w14:textId="722C0EB5" w:rsidR="00DC48AA" w:rsidRDefault="00DC48AA" w:rsidP="00AE4E3C">
      <w:pPr>
        <w:spacing w:after="0" w:line="360" w:lineRule="auto"/>
        <w:rPr>
          <w:rFonts w:ascii="Arial" w:eastAsia="Arial" w:hAnsi="Arial" w:cs="Arial"/>
          <w:b/>
          <w:color w:val="000000"/>
          <w:sz w:val="24"/>
          <w:szCs w:val="24"/>
          <w:lang w:val="en-US"/>
        </w:rPr>
      </w:pPr>
    </w:p>
    <w:p w14:paraId="1F3D289F" w14:textId="6431A48B" w:rsidR="00612C9D" w:rsidRDefault="00612C9D" w:rsidP="00AE4E3C">
      <w:pPr>
        <w:spacing w:after="0" w:line="360" w:lineRule="auto"/>
        <w:rPr>
          <w:rFonts w:ascii="Arial" w:eastAsia="Arial" w:hAnsi="Arial" w:cs="Arial"/>
          <w:b/>
          <w:color w:val="000000"/>
          <w:sz w:val="24"/>
          <w:szCs w:val="24"/>
          <w:lang w:val="en-US"/>
        </w:rPr>
      </w:pPr>
    </w:p>
    <w:p w14:paraId="5F82446E" w14:textId="77777777" w:rsidR="00612C9D" w:rsidRDefault="00612C9D" w:rsidP="00AE4E3C">
      <w:pPr>
        <w:spacing w:after="0" w:line="360" w:lineRule="auto"/>
        <w:rPr>
          <w:rFonts w:ascii="Arial" w:eastAsia="Arial" w:hAnsi="Arial" w:cs="Arial"/>
          <w:b/>
          <w:color w:val="000000"/>
          <w:sz w:val="24"/>
          <w:szCs w:val="24"/>
          <w:lang w:val="en-US"/>
        </w:rPr>
      </w:pPr>
    </w:p>
    <w:p w14:paraId="10406330" w14:textId="6EA69E24" w:rsidR="00562219" w:rsidRDefault="00AE4E3C" w:rsidP="00AE4E3C">
      <w:pPr>
        <w:spacing w:after="0" w:line="360" w:lineRule="auto"/>
        <w:rPr>
          <w:rFonts w:ascii="Arial" w:eastAsia="Arial" w:hAnsi="Arial" w:cs="Arial"/>
          <w:b/>
          <w:color w:val="000000"/>
          <w:sz w:val="24"/>
          <w:szCs w:val="24"/>
          <w:lang w:val="en-US"/>
        </w:rPr>
      </w:pPr>
      <w:r>
        <w:rPr>
          <w:rFonts w:ascii="Arial" w:eastAsia="Arial" w:hAnsi="Arial" w:cs="Arial"/>
          <w:b/>
          <w:color w:val="000000"/>
          <w:sz w:val="24"/>
          <w:szCs w:val="24"/>
          <w:lang w:val="en-US"/>
        </w:rPr>
        <w:lastRenderedPageBreak/>
        <w:t>Link to Corporate Plan Theme</w:t>
      </w:r>
      <w:r w:rsidR="005606F8">
        <w:rPr>
          <w:rFonts w:ascii="Arial" w:eastAsia="Arial" w:hAnsi="Arial" w:cs="Arial"/>
          <w:b/>
          <w:color w:val="000000"/>
          <w:sz w:val="24"/>
          <w:szCs w:val="24"/>
          <w:lang w:val="en-US"/>
        </w:rPr>
        <w:t>s</w:t>
      </w:r>
      <w:r>
        <w:rPr>
          <w:rFonts w:ascii="Arial" w:eastAsia="Arial" w:hAnsi="Arial" w:cs="Arial"/>
          <w:b/>
          <w:color w:val="000000"/>
          <w:sz w:val="24"/>
          <w:szCs w:val="24"/>
          <w:lang w:val="en-US"/>
        </w:rPr>
        <w:t xml:space="preserve">: </w:t>
      </w:r>
    </w:p>
    <w:p w14:paraId="1129DB51" w14:textId="77777777" w:rsidR="00AE4E3C" w:rsidRDefault="00AE4E3C" w:rsidP="00B23B60">
      <w:pPr>
        <w:spacing w:after="0" w:line="360" w:lineRule="auto"/>
        <w:rPr>
          <w:rFonts w:ascii="Arial" w:eastAsia="Arial" w:hAnsi="Arial" w:cs="Arial"/>
          <w:color w:val="000000"/>
          <w:sz w:val="24"/>
          <w:szCs w:val="24"/>
          <w:lang w:val="en-US"/>
        </w:rPr>
      </w:pPr>
      <w:r w:rsidRPr="005606F8">
        <w:rPr>
          <w:rFonts w:ascii="Arial" w:eastAsia="Arial" w:hAnsi="Arial" w:cs="Arial"/>
          <w:color w:val="000000"/>
          <w:sz w:val="24"/>
          <w:szCs w:val="24"/>
          <w:lang w:val="en-US"/>
        </w:rPr>
        <w:t>Environment - We will work to mitigate against the impacts of climate change by taking steps to reduce carbon emissions as an organisation</w:t>
      </w:r>
      <w:r w:rsidRPr="005606F8">
        <w:rPr>
          <w:rStyle w:val="Style2"/>
          <w:rFonts w:ascii="Arial" w:hAnsi="Arial" w:cs="Arial"/>
          <w:color w:val="404040" w:themeColor="text1" w:themeTint="BF"/>
          <w:sz w:val="24"/>
          <w:szCs w:val="24"/>
        </w:rPr>
        <w:t>.</w:t>
      </w:r>
    </w:p>
    <w:p w14:paraId="55912472" w14:textId="4CAA005E" w:rsidR="00CB0517" w:rsidRPr="00CB0517" w:rsidRDefault="00CB0517" w:rsidP="00B23B60">
      <w:pPr>
        <w:spacing w:line="360" w:lineRule="auto"/>
        <w:rPr>
          <w:rFonts w:ascii="Arial" w:hAnsi="Arial" w:cs="Arial"/>
          <w:sz w:val="24"/>
          <w:szCs w:val="24"/>
        </w:rPr>
      </w:pPr>
      <w:r w:rsidRPr="00CB0517">
        <w:rPr>
          <w:rFonts w:ascii="Arial" w:hAnsi="Arial" w:cs="Arial"/>
          <w:sz w:val="24"/>
          <w:szCs w:val="24"/>
        </w:rPr>
        <w:t>E</w:t>
      </w:r>
      <w:r>
        <w:rPr>
          <w:rFonts w:ascii="Arial" w:hAnsi="Arial" w:cs="Arial"/>
          <w:sz w:val="24"/>
          <w:szCs w:val="24"/>
        </w:rPr>
        <w:t>nvironment</w:t>
      </w:r>
      <w:r w:rsidRPr="00CB0517">
        <w:rPr>
          <w:rFonts w:ascii="Arial" w:hAnsi="Arial" w:cs="Arial"/>
          <w:sz w:val="24"/>
          <w:szCs w:val="24"/>
        </w:rPr>
        <w:t xml:space="preserve"> - We will continue to promote &amp; protect our environment through our environment &amp; anti-littering programmes of education, awareness raising &amp; enforcement</w:t>
      </w:r>
    </w:p>
    <w:p w14:paraId="0DCF72B8" w14:textId="5F53BEF6" w:rsidR="00630ED1" w:rsidRDefault="00CB0517" w:rsidP="00B23B60">
      <w:pPr>
        <w:spacing w:after="0" w:line="360" w:lineRule="auto"/>
        <w:rPr>
          <w:rFonts w:ascii="Arial" w:eastAsia="Arial" w:hAnsi="Arial" w:cs="Arial"/>
          <w:b/>
          <w:color w:val="000000"/>
          <w:sz w:val="24"/>
          <w:szCs w:val="24"/>
          <w:lang w:val="en-US"/>
        </w:rPr>
      </w:pPr>
      <w:r w:rsidRPr="00CB0517">
        <w:rPr>
          <w:rFonts w:ascii="Arial" w:hAnsi="Arial" w:cs="Arial"/>
          <w:sz w:val="24"/>
          <w:szCs w:val="24"/>
        </w:rPr>
        <w:t>L</w:t>
      </w:r>
      <w:r>
        <w:rPr>
          <w:rFonts w:ascii="Arial" w:hAnsi="Arial" w:cs="Arial"/>
          <w:sz w:val="24"/>
          <w:szCs w:val="24"/>
        </w:rPr>
        <w:t>eadership</w:t>
      </w:r>
      <w:r w:rsidRPr="00CB0517">
        <w:rPr>
          <w:rFonts w:ascii="Arial" w:hAnsi="Arial" w:cs="Arial"/>
          <w:sz w:val="24"/>
          <w:szCs w:val="24"/>
        </w:rPr>
        <w:t xml:space="preserve"> - We will continue to progress towards the adoption of our Local Development Plan 2030 &amp; delivery against plan objectives</w:t>
      </w:r>
      <w:r>
        <w:t>.</w:t>
      </w:r>
    </w:p>
    <w:p w14:paraId="7DDB2A83" w14:textId="77777777" w:rsidR="009311E6" w:rsidRDefault="009311E6" w:rsidP="00AE4E3C">
      <w:pPr>
        <w:spacing w:after="0" w:line="360" w:lineRule="auto"/>
        <w:rPr>
          <w:rFonts w:ascii="Arial" w:eastAsia="Arial" w:hAnsi="Arial" w:cs="Arial"/>
          <w:b/>
          <w:color w:val="000000"/>
          <w:sz w:val="24"/>
          <w:szCs w:val="24"/>
          <w:lang w:val="en-US"/>
        </w:rPr>
      </w:pPr>
    </w:p>
    <w:p w14:paraId="6A70AA79" w14:textId="4EAA7F1C" w:rsidR="00AE4E3C" w:rsidRDefault="00AE4E3C" w:rsidP="00AE4E3C">
      <w:pPr>
        <w:spacing w:after="0" w:line="360" w:lineRule="auto"/>
        <w:rPr>
          <w:rFonts w:ascii="Arial" w:eastAsia="Arial" w:hAnsi="Arial" w:cs="Arial"/>
          <w:b/>
          <w:color w:val="000000"/>
          <w:sz w:val="24"/>
          <w:szCs w:val="24"/>
          <w:lang w:val="en-US"/>
        </w:rPr>
      </w:pPr>
      <w:r>
        <w:rPr>
          <w:rFonts w:ascii="Arial" w:eastAsia="Arial" w:hAnsi="Arial" w:cs="Arial"/>
          <w:b/>
          <w:color w:val="000000"/>
          <w:sz w:val="24"/>
          <w:szCs w:val="24"/>
          <w:lang w:val="en-US"/>
        </w:rPr>
        <w:t xml:space="preserve">Performance Improvement </w:t>
      </w:r>
      <w:r w:rsidRPr="00731D2B">
        <w:rPr>
          <w:rFonts w:ascii="Arial" w:eastAsia="Arial" w:hAnsi="Arial" w:cs="Arial"/>
          <w:b/>
          <w:color w:val="000000"/>
          <w:sz w:val="24"/>
          <w:szCs w:val="24"/>
          <w:lang w:val="en-US"/>
        </w:rPr>
        <w:t>Aspects</w:t>
      </w:r>
      <w:r>
        <w:rPr>
          <w:rFonts w:ascii="Arial" w:eastAsia="Arial" w:hAnsi="Arial" w:cs="Arial"/>
          <w:b/>
          <w:color w:val="000000"/>
          <w:sz w:val="24"/>
          <w:szCs w:val="24"/>
          <w:lang w:val="en-US"/>
        </w:rPr>
        <w:t xml:space="preserve"> which this improvement objective aims to deliver against</w:t>
      </w:r>
    </w:p>
    <w:p w14:paraId="7F48D58B" w14:textId="77777777" w:rsidR="00AE4E3C" w:rsidRDefault="00AE4E3C" w:rsidP="00AE4E3C">
      <w:pPr>
        <w:rPr>
          <w:rFonts w:ascii="Arial" w:eastAsia="Arial" w:hAnsi="Arial" w:cs="Arial"/>
          <w:i/>
          <w:color w:val="000000"/>
          <w:sz w:val="24"/>
          <w:szCs w:val="24"/>
          <w:lang w:val="en-US"/>
        </w:rPr>
      </w:pPr>
      <w:r>
        <w:rPr>
          <w:rFonts w:ascii="Arial" w:eastAsia="Arial" w:hAnsi="Arial" w:cs="Arial"/>
          <w:i/>
          <w:color w:val="000000"/>
          <w:sz w:val="24"/>
          <w:szCs w:val="24"/>
          <w:lang w:val="en-US"/>
        </w:rPr>
        <w:t>Strategic Effectiveness, Service Quality, Sustainability, Service Availability, Fairness, Efficiency, Innovation</w:t>
      </w:r>
    </w:p>
    <w:p w14:paraId="3205701C" w14:textId="77777777" w:rsidR="00562219" w:rsidRDefault="00562219" w:rsidP="00113F81">
      <w:pPr>
        <w:rPr>
          <w:rFonts w:ascii="Arial" w:eastAsia="Arial" w:hAnsi="Arial" w:cs="Arial"/>
          <w:b/>
          <w:sz w:val="24"/>
          <w:szCs w:val="24"/>
          <w:lang w:val="en-US"/>
        </w:rPr>
      </w:pPr>
    </w:p>
    <w:p w14:paraId="15AAA469" w14:textId="77777777" w:rsidR="00EA5988" w:rsidRPr="00113F81" w:rsidRDefault="00976B31" w:rsidP="00113F81">
      <w:pPr>
        <w:rPr>
          <w:rFonts w:ascii="Arial" w:hAnsi="Arial" w:cs="Arial"/>
          <w:sz w:val="24"/>
          <w:szCs w:val="24"/>
        </w:rPr>
      </w:pPr>
      <w:r>
        <w:rPr>
          <w:rFonts w:ascii="Arial" w:eastAsia="Arial" w:hAnsi="Arial" w:cs="Arial"/>
          <w:b/>
          <w:sz w:val="24"/>
          <w:szCs w:val="24"/>
          <w:lang w:val="en-US"/>
        </w:rPr>
        <w:t>Table - Progress</w:t>
      </w:r>
      <w:r w:rsidR="00D5652A">
        <w:rPr>
          <w:rFonts w:ascii="Arial" w:eastAsia="Arial" w:hAnsi="Arial" w:cs="Arial"/>
          <w:b/>
          <w:sz w:val="24"/>
          <w:szCs w:val="24"/>
          <w:lang w:val="en-US"/>
        </w:rPr>
        <w:t xml:space="preserve"> M</w:t>
      </w:r>
      <w:r w:rsidR="004C6521">
        <w:rPr>
          <w:rFonts w:ascii="Arial" w:eastAsia="Arial" w:hAnsi="Arial" w:cs="Arial"/>
          <w:b/>
          <w:sz w:val="24"/>
          <w:szCs w:val="24"/>
          <w:lang w:val="en-US"/>
        </w:rPr>
        <w:t>ade A</w:t>
      </w:r>
      <w:r w:rsidR="00AE4E3C">
        <w:rPr>
          <w:rFonts w:ascii="Arial" w:eastAsia="Arial" w:hAnsi="Arial" w:cs="Arial"/>
          <w:b/>
          <w:sz w:val="24"/>
          <w:szCs w:val="24"/>
          <w:lang w:val="en-US"/>
        </w:rPr>
        <w:t>gainst Improvement Objective One</w:t>
      </w:r>
      <w:r w:rsidR="00C829E0">
        <w:rPr>
          <w:rFonts w:ascii="Arial" w:eastAsia="Arial" w:hAnsi="Arial" w:cs="Arial"/>
          <w:b/>
          <w:sz w:val="24"/>
          <w:szCs w:val="24"/>
          <w:lang w:val="en-US"/>
        </w:rPr>
        <w:t xml:space="preserve"> 2023 to 2024</w:t>
      </w:r>
      <w:r w:rsidR="00AE4E3C">
        <w:rPr>
          <w:rFonts w:ascii="Arial" w:eastAsia="Arial" w:hAnsi="Arial" w:cs="Arial"/>
          <w:b/>
          <w:sz w:val="24"/>
          <w:szCs w:val="24"/>
          <w:lang w:val="en-US"/>
        </w:rPr>
        <w:t>:</w:t>
      </w:r>
    </w:p>
    <w:p w14:paraId="4E721980" w14:textId="77777777" w:rsidR="001E3AA3" w:rsidRDefault="001E3AA3" w:rsidP="00EA5988">
      <w:pPr>
        <w:spacing w:after="0" w:line="360" w:lineRule="auto"/>
        <w:rPr>
          <w:rFonts w:ascii="Arial" w:eastAsia="Arial" w:hAnsi="Arial" w:cs="Arial"/>
          <w:b/>
          <w:sz w:val="24"/>
          <w:szCs w:val="24"/>
          <w:lang w:val="en-US"/>
        </w:rPr>
      </w:pPr>
    </w:p>
    <w:tbl>
      <w:tblPr>
        <w:tblStyle w:val="TableGrid3"/>
        <w:tblW w:w="9640" w:type="dxa"/>
        <w:tblInd w:w="-431" w:type="dxa"/>
        <w:tblLook w:val="04A0" w:firstRow="1" w:lastRow="0" w:firstColumn="1" w:lastColumn="0" w:noHBand="0" w:noVBand="1"/>
        <w:tblCaption w:val="Improvement Objective One associated activities and outcomes"/>
        <w:tblDescription w:val="Table outlines the 18 associated activities and outcomes for citizens relating to improvement objective one i.e.Mid Ulster District Council will seek to reduce the environmental impacts of our own activities and will contribute to the improvement of the wider environment through local action."/>
      </w:tblPr>
      <w:tblGrid>
        <w:gridCol w:w="3313"/>
        <w:gridCol w:w="4484"/>
        <w:gridCol w:w="1843"/>
      </w:tblGrid>
      <w:tr w:rsidR="001E3AA3" w:rsidRPr="007D25B1" w14:paraId="712CBFDF" w14:textId="77777777" w:rsidTr="005606F8">
        <w:trPr>
          <w:tblHeader/>
        </w:trPr>
        <w:tc>
          <w:tcPr>
            <w:tcW w:w="3313" w:type="dxa"/>
            <w:shd w:val="clear" w:color="auto" w:fill="F2F2F2" w:themeFill="background1" w:themeFillShade="F2"/>
          </w:tcPr>
          <w:p w14:paraId="0A4916AD" w14:textId="77777777" w:rsidR="001E3AA3" w:rsidRPr="007D25B1" w:rsidRDefault="001E3AA3" w:rsidP="001E3AA3">
            <w:pPr>
              <w:spacing w:line="360" w:lineRule="auto"/>
              <w:ind w:left="320" w:hanging="567"/>
              <w:rPr>
                <w:rFonts w:ascii="Arial" w:hAnsi="Arial" w:cs="Arial"/>
                <w:b/>
                <w:sz w:val="24"/>
                <w:szCs w:val="24"/>
              </w:rPr>
            </w:pPr>
            <w:r w:rsidRPr="007D25B1">
              <w:rPr>
                <w:rFonts w:ascii="Arial" w:hAnsi="Arial" w:cs="Arial"/>
                <w:b/>
                <w:sz w:val="24"/>
                <w:szCs w:val="24"/>
              </w:rPr>
              <w:t xml:space="preserve">     What are we going to</w:t>
            </w:r>
            <w:r>
              <w:rPr>
                <w:rFonts w:ascii="Arial" w:hAnsi="Arial" w:cs="Arial"/>
                <w:b/>
                <w:sz w:val="24"/>
                <w:szCs w:val="24"/>
              </w:rPr>
              <w:t xml:space="preserve"> </w:t>
            </w:r>
            <w:r w:rsidRPr="007D25B1">
              <w:rPr>
                <w:rFonts w:ascii="Arial" w:hAnsi="Arial" w:cs="Arial"/>
                <w:b/>
                <w:sz w:val="24"/>
                <w:szCs w:val="24"/>
              </w:rPr>
              <w:t>do?</w:t>
            </w:r>
          </w:p>
          <w:p w14:paraId="30F78FCA" w14:textId="77777777" w:rsidR="001E3AA3" w:rsidRPr="007D25B1" w:rsidRDefault="001E3AA3" w:rsidP="001E3AA3">
            <w:pPr>
              <w:spacing w:line="360" w:lineRule="auto"/>
              <w:rPr>
                <w:rFonts w:ascii="Arial" w:hAnsi="Arial" w:cs="Arial"/>
                <w:b/>
                <w:sz w:val="24"/>
                <w:szCs w:val="24"/>
              </w:rPr>
            </w:pPr>
            <w:r w:rsidRPr="007D25B1">
              <w:rPr>
                <w:rFonts w:ascii="Arial" w:hAnsi="Arial" w:cs="Arial"/>
                <w:b/>
                <w:sz w:val="24"/>
                <w:szCs w:val="24"/>
              </w:rPr>
              <w:t xml:space="preserve"> (Activities</w:t>
            </w:r>
            <w:r>
              <w:rPr>
                <w:rFonts w:ascii="Arial" w:hAnsi="Arial" w:cs="Arial"/>
                <w:b/>
                <w:sz w:val="24"/>
                <w:szCs w:val="24"/>
              </w:rPr>
              <w:t>/Measures</w:t>
            </w:r>
            <w:r w:rsidRPr="007D25B1">
              <w:rPr>
                <w:rFonts w:ascii="Arial" w:hAnsi="Arial" w:cs="Arial"/>
                <w:b/>
                <w:sz w:val="24"/>
                <w:szCs w:val="24"/>
              </w:rPr>
              <w:t>)</w:t>
            </w:r>
          </w:p>
        </w:tc>
        <w:tc>
          <w:tcPr>
            <w:tcW w:w="4484" w:type="dxa"/>
            <w:shd w:val="clear" w:color="auto" w:fill="F2F2F2" w:themeFill="background1" w:themeFillShade="F2"/>
          </w:tcPr>
          <w:p w14:paraId="245400EA" w14:textId="77777777" w:rsidR="001E3AA3" w:rsidRPr="007D25B1" w:rsidRDefault="001E3AA3" w:rsidP="00C9135A">
            <w:pPr>
              <w:spacing w:line="360" w:lineRule="auto"/>
              <w:rPr>
                <w:rFonts w:ascii="Arial" w:hAnsi="Arial" w:cs="Arial"/>
                <w:b/>
                <w:sz w:val="24"/>
                <w:szCs w:val="24"/>
              </w:rPr>
            </w:pPr>
            <w:r w:rsidRPr="007D25B1">
              <w:rPr>
                <w:rFonts w:ascii="Arial" w:hAnsi="Arial" w:cs="Arial"/>
                <w:b/>
                <w:sz w:val="24"/>
                <w:szCs w:val="24"/>
              </w:rPr>
              <w:t xml:space="preserve">What </w:t>
            </w:r>
            <w:r>
              <w:rPr>
                <w:rFonts w:ascii="Arial" w:hAnsi="Arial" w:cs="Arial"/>
                <w:b/>
                <w:sz w:val="24"/>
                <w:szCs w:val="24"/>
              </w:rPr>
              <w:t>we delivered</w:t>
            </w:r>
          </w:p>
          <w:p w14:paraId="45B3E441" w14:textId="77777777" w:rsidR="001E3AA3" w:rsidRPr="007D25B1" w:rsidRDefault="001E3AA3" w:rsidP="00C9135A">
            <w:pPr>
              <w:spacing w:line="360" w:lineRule="auto"/>
              <w:rPr>
                <w:rFonts w:ascii="Arial" w:hAnsi="Arial" w:cs="Arial"/>
                <w:b/>
                <w:sz w:val="24"/>
                <w:szCs w:val="24"/>
              </w:rPr>
            </w:pPr>
          </w:p>
        </w:tc>
        <w:tc>
          <w:tcPr>
            <w:tcW w:w="1843" w:type="dxa"/>
            <w:shd w:val="clear" w:color="auto" w:fill="F2F2F2" w:themeFill="background1" w:themeFillShade="F2"/>
          </w:tcPr>
          <w:p w14:paraId="214863E3" w14:textId="77777777" w:rsidR="001E3AA3" w:rsidRPr="007D25B1" w:rsidRDefault="001E3AA3" w:rsidP="00C9135A">
            <w:pPr>
              <w:spacing w:line="360" w:lineRule="auto"/>
              <w:rPr>
                <w:rFonts w:ascii="Arial" w:hAnsi="Arial" w:cs="Arial"/>
                <w:b/>
                <w:sz w:val="24"/>
                <w:szCs w:val="24"/>
              </w:rPr>
            </w:pPr>
            <w:r>
              <w:rPr>
                <w:rFonts w:ascii="Arial" w:hAnsi="Arial" w:cs="Arial"/>
                <w:b/>
                <w:sz w:val="24"/>
                <w:szCs w:val="24"/>
              </w:rPr>
              <w:t>Achievement</w:t>
            </w:r>
          </w:p>
        </w:tc>
      </w:tr>
      <w:tr w:rsidR="001E3AA3" w:rsidRPr="00132819" w14:paraId="48D039D8" w14:textId="77777777" w:rsidTr="003C4C81">
        <w:trPr>
          <w:trHeight w:val="95"/>
        </w:trPr>
        <w:tc>
          <w:tcPr>
            <w:tcW w:w="3313" w:type="dxa"/>
            <w:shd w:val="clear" w:color="auto" w:fill="auto"/>
          </w:tcPr>
          <w:p w14:paraId="5CC9C7FE" w14:textId="77777777" w:rsidR="001E3AA3" w:rsidRPr="00132819" w:rsidRDefault="001E3AA3" w:rsidP="00562219">
            <w:pPr>
              <w:pStyle w:val="ListParagraph"/>
              <w:numPr>
                <w:ilvl w:val="0"/>
                <w:numId w:val="14"/>
              </w:numPr>
              <w:spacing w:line="360" w:lineRule="auto"/>
              <w:ind w:left="322" w:hanging="284"/>
              <w:rPr>
                <w:rFonts w:ascii="Arial" w:hAnsi="Arial" w:cs="Arial"/>
                <w:sz w:val="24"/>
                <w:szCs w:val="24"/>
              </w:rPr>
            </w:pPr>
            <w:r w:rsidRPr="00132819">
              <w:rPr>
                <w:rFonts w:ascii="Arial" w:hAnsi="Arial" w:cs="Arial"/>
                <w:sz w:val="24"/>
                <w:szCs w:val="24"/>
              </w:rPr>
              <w:t>Increase the Council recycling rate to further boost the carbon reductions associated with recycling</w:t>
            </w:r>
            <w:r w:rsidR="005606F8">
              <w:rPr>
                <w:rFonts w:ascii="Arial" w:hAnsi="Arial" w:cs="Arial"/>
                <w:sz w:val="24"/>
                <w:szCs w:val="24"/>
              </w:rPr>
              <w:t xml:space="preserve"> (target </w:t>
            </w:r>
            <w:r w:rsidR="00413FE1">
              <w:rPr>
                <w:rFonts w:ascii="Arial" w:hAnsi="Arial" w:cs="Arial"/>
                <w:sz w:val="24"/>
                <w:szCs w:val="24"/>
              </w:rPr>
              <w:t>recycling</w:t>
            </w:r>
            <w:r w:rsidR="005606F8">
              <w:rPr>
                <w:rFonts w:ascii="Arial" w:hAnsi="Arial" w:cs="Arial"/>
                <w:sz w:val="24"/>
                <w:szCs w:val="24"/>
              </w:rPr>
              <w:t xml:space="preserve"> rate </w:t>
            </w:r>
            <w:r w:rsidR="00562219">
              <w:rPr>
                <w:rFonts w:ascii="Arial" w:hAnsi="Arial" w:cs="Arial"/>
                <w:sz w:val="24"/>
                <w:szCs w:val="24"/>
              </w:rPr>
              <w:t>60</w:t>
            </w:r>
            <w:r w:rsidR="005606F8">
              <w:rPr>
                <w:rFonts w:ascii="Arial" w:hAnsi="Arial" w:cs="Arial"/>
                <w:sz w:val="24"/>
                <w:szCs w:val="24"/>
              </w:rPr>
              <w:t>%</w:t>
            </w:r>
            <w:r w:rsidR="00562219">
              <w:rPr>
                <w:rFonts w:ascii="Arial" w:hAnsi="Arial" w:cs="Arial"/>
                <w:sz w:val="24"/>
                <w:szCs w:val="24"/>
              </w:rPr>
              <w:t xml:space="preserve"> by March 2025</w:t>
            </w:r>
            <w:r w:rsidR="005606F8">
              <w:rPr>
                <w:rFonts w:ascii="Arial" w:hAnsi="Arial" w:cs="Arial"/>
                <w:sz w:val="24"/>
                <w:szCs w:val="24"/>
              </w:rPr>
              <w:t>)</w:t>
            </w:r>
            <w:r w:rsidRPr="00132819">
              <w:rPr>
                <w:rFonts w:ascii="Arial" w:hAnsi="Arial" w:cs="Arial"/>
                <w:sz w:val="24"/>
                <w:szCs w:val="24"/>
              </w:rPr>
              <w:t xml:space="preserve">. </w:t>
            </w:r>
          </w:p>
        </w:tc>
        <w:tc>
          <w:tcPr>
            <w:tcW w:w="4484" w:type="dxa"/>
            <w:shd w:val="clear" w:color="auto" w:fill="auto"/>
          </w:tcPr>
          <w:p w14:paraId="440A5063" w14:textId="6DFA9F8C" w:rsidR="001E3AA3" w:rsidRPr="00132819" w:rsidRDefault="009658CC" w:rsidP="009658CC">
            <w:pPr>
              <w:spacing w:line="360" w:lineRule="auto"/>
              <w:rPr>
                <w:rFonts w:ascii="Arial" w:hAnsi="Arial" w:cs="Arial"/>
                <w:sz w:val="24"/>
                <w:szCs w:val="24"/>
              </w:rPr>
            </w:pPr>
            <w:r w:rsidRPr="009658CC">
              <w:rPr>
                <w:rFonts w:ascii="Arial" w:hAnsi="Arial" w:cs="Arial"/>
                <w:sz w:val="24"/>
                <w:szCs w:val="24"/>
              </w:rPr>
              <w:t xml:space="preserve">Continued </w:t>
            </w:r>
            <w:r w:rsidR="00425B05" w:rsidRPr="009658CC">
              <w:rPr>
                <w:rFonts w:ascii="Arial" w:hAnsi="Arial" w:cs="Arial"/>
                <w:sz w:val="24"/>
                <w:szCs w:val="24"/>
              </w:rPr>
              <w:t>engagement</w:t>
            </w:r>
            <w:r w:rsidRPr="009658CC">
              <w:rPr>
                <w:rFonts w:ascii="Arial" w:hAnsi="Arial" w:cs="Arial"/>
                <w:sz w:val="24"/>
                <w:szCs w:val="24"/>
              </w:rPr>
              <w:t xml:space="preserve"> with DAERA / WRAP on NI Waste Management Strategy, Extended Producer Responsibility and the Circular Economy giving preferred views on most appropriate recycling system for Mid </w:t>
            </w:r>
            <w:r w:rsidR="00425B05" w:rsidRPr="009658CC">
              <w:rPr>
                <w:rFonts w:ascii="Arial" w:hAnsi="Arial" w:cs="Arial"/>
                <w:sz w:val="24"/>
                <w:szCs w:val="24"/>
              </w:rPr>
              <w:t>Ulster</w:t>
            </w:r>
            <w:r w:rsidR="00425B05" w:rsidRPr="006A2D68">
              <w:rPr>
                <w:rFonts w:ascii="Arial" w:hAnsi="Arial" w:cs="Arial"/>
                <w:sz w:val="24"/>
                <w:szCs w:val="24"/>
              </w:rPr>
              <w:t xml:space="preserve"> Council</w:t>
            </w:r>
            <w:r>
              <w:rPr>
                <w:rFonts w:ascii="Arial" w:hAnsi="Arial" w:cs="Arial"/>
                <w:sz w:val="24"/>
                <w:szCs w:val="24"/>
              </w:rPr>
              <w:t>. R</w:t>
            </w:r>
            <w:r w:rsidR="006A2D68" w:rsidRPr="006A2D68">
              <w:rPr>
                <w:rFonts w:ascii="Arial" w:hAnsi="Arial" w:cs="Arial"/>
                <w:sz w:val="24"/>
                <w:szCs w:val="24"/>
              </w:rPr>
              <w:t>ecycling rate in 202</w:t>
            </w:r>
            <w:r>
              <w:rPr>
                <w:rFonts w:ascii="Arial" w:hAnsi="Arial" w:cs="Arial"/>
                <w:sz w:val="24"/>
                <w:szCs w:val="24"/>
              </w:rPr>
              <w:t>3/24</w:t>
            </w:r>
            <w:r w:rsidR="006A2D68" w:rsidRPr="006A2D68">
              <w:rPr>
                <w:rFonts w:ascii="Arial" w:hAnsi="Arial" w:cs="Arial"/>
                <w:sz w:val="24"/>
                <w:szCs w:val="24"/>
              </w:rPr>
              <w:t xml:space="preserve"> </w:t>
            </w:r>
            <w:r>
              <w:rPr>
                <w:rFonts w:ascii="Arial" w:hAnsi="Arial" w:cs="Arial"/>
                <w:sz w:val="24"/>
                <w:szCs w:val="24"/>
              </w:rPr>
              <w:t xml:space="preserve">was </w:t>
            </w:r>
            <w:r w:rsidRPr="009658CC">
              <w:rPr>
                <w:rFonts w:ascii="Arial" w:hAnsi="Arial" w:cs="Arial"/>
                <w:sz w:val="24"/>
                <w:szCs w:val="24"/>
              </w:rPr>
              <w:t>58.03% which offsets approx</w:t>
            </w:r>
            <w:r>
              <w:rPr>
                <w:rFonts w:ascii="Arial" w:hAnsi="Arial" w:cs="Arial"/>
                <w:sz w:val="24"/>
                <w:szCs w:val="24"/>
              </w:rPr>
              <w:t>imately</w:t>
            </w:r>
            <w:r w:rsidRPr="009658CC">
              <w:rPr>
                <w:rFonts w:ascii="Arial" w:hAnsi="Arial" w:cs="Arial"/>
                <w:sz w:val="24"/>
                <w:szCs w:val="24"/>
              </w:rPr>
              <w:t xml:space="preserve"> 28,000 </w:t>
            </w:r>
            <w:r w:rsidR="00425B05" w:rsidRPr="009658CC">
              <w:rPr>
                <w:rFonts w:ascii="Arial" w:hAnsi="Arial" w:cs="Arial"/>
                <w:sz w:val="24"/>
                <w:szCs w:val="24"/>
              </w:rPr>
              <w:t>tonnes of</w:t>
            </w:r>
            <w:r w:rsidRPr="009658CC">
              <w:rPr>
                <w:rFonts w:ascii="Arial" w:hAnsi="Arial" w:cs="Arial"/>
                <w:sz w:val="24"/>
                <w:szCs w:val="24"/>
              </w:rPr>
              <w:t xml:space="preserve"> Carbon equivalent per annum.</w:t>
            </w:r>
            <w:r w:rsidR="006A2D68" w:rsidRPr="005606F8">
              <w:rPr>
                <w:rFonts w:ascii="Arial" w:hAnsi="Arial" w:cs="Arial"/>
                <w:sz w:val="24"/>
                <w:szCs w:val="24"/>
              </w:rPr>
              <w:t xml:space="preserve"> </w:t>
            </w:r>
            <w:r>
              <w:rPr>
                <w:rFonts w:ascii="Arial" w:hAnsi="Arial" w:cs="Arial"/>
                <w:sz w:val="24"/>
                <w:szCs w:val="24"/>
              </w:rPr>
              <w:t>I</w:t>
            </w:r>
            <w:r w:rsidRPr="009658CC">
              <w:rPr>
                <w:rFonts w:ascii="Arial" w:hAnsi="Arial" w:cs="Arial"/>
                <w:sz w:val="24"/>
                <w:szCs w:val="24"/>
              </w:rPr>
              <w:t xml:space="preserve">ntroduced a new Paint </w:t>
            </w:r>
            <w:r w:rsidR="00425B05">
              <w:rPr>
                <w:rFonts w:ascii="Arial" w:hAnsi="Arial" w:cs="Arial"/>
                <w:sz w:val="24"/>
                <w:szCs w:val="24"/>
              </w:rPr>
              <w:t>‘</w:t>
            </w:r>
            <w:r w:rsidRPr="009658CC">
              <w:rPr>
                <w:rFonts w:ascii="Arial" w:hAnsi="Arial" w:cs="Arial"/>
                <w:sz w:val="24"/>
                <w:szCs w:val="24"/>
              </w:rPr>
              <w:t>ReUse</w:t>
            </w:r>
            <w:r w:rsidR="00425B05">
              <w:rPr>
                <w:rFonts w:ascii="Arial" w:hAnsi="Arial" w:cs="Arial"/>
                <w:sz w:val="24"/>
                <w:szCs w:val="24"/>
              </w:rPr>
              <w:t>’</w:t>
            </w:r>
            <w:r w:rsidRPr="009658CC">
              <w:rPr>
                <w:rFonts w:ascii="Arial" w:hAnsi="Arial" w:cs="Arial"/>
                <w:sz w:val="24"/>
                <w:szCs w:val="24"/>
              </w:rPr>
              <w:t xml:space="preserve"> scheme in June 2023 </w:t>
            </w:r>
            <w:r>
              <w:rPr>
                <w:rFonts w:ascii="Arial" w:hAnsi="Arial" w:cs="Arial"/>
                <w:sz w:val="24"/>
                <w:szCs w:val="24"/>
              </w:rPr>
              <w:t xml:space="preserve">and a new School Uniform </w:t>
            </w:r>
            <w:r w:rsidR="00425B05">
              <w:rPr>
                <w:rFonts w:ascii="Arial" w:hAnsi="Arial" w:cs="Arial"/>
                <w:sz w:val="24"/>
                <w:szCs w:val="24"/>
              </w:rPr>
              <w:t>‘</w:t>
            </w:r>
            <w:r>
              <w:rPr>
                <w:rFonts w:ascii="Arial" w:hAnsi="Arial" w:cs="Arial"/>
                <w:sz w:val="24"/>
                <w:szCs w:val="24"/>
              </w:rPr>
              <w:t>ReUse</w:t>
            </w:r>
            <w:r w:rsidR="00425B05">
              <w:rPr>
                <w:rFonts w:ascii="Arial" w:hAnsi="Arial" w:cs="Arial"/>
                <w:sz w:val="24"/>
                <w:szCs w:val="24"/>
              </w:rPr>
              <w:t>’</w:t>
            </w:r>
            <w:r>
              <w:rPr>
                <w:rFonts w:ascii="Arial" w:hAnsi="Arial" w:cs="Arial"/>
                <w:sz w:val="24"/>
                <w:szCs w:val="24"/>
              </w:rPr>
              <w:t xml:space="preserve"> scheme in August</w:t>
            </w:r>
            <w:r w:rsidRPr="009658CC">
              <w:rPr>
                <w:rFonts w:ascii="Arial" w:hAnsi="Arial" w:cs="Arial"/>
                <w:sz w:val="24"/>
                <w:szCs w:val="24"/>
              </w:rPr>
              <w:t xml:space="preserve"> 2023 at the 3 main Recycling Centres in Dungannon, Cookstown and Magherafelt.  </w:t>
            </w:r>
          </w:p>
        </w:tc>
        <w:tc>
          <w:tcPr>
            <w:tcW w:w="1843" w:type="dxa"/>
            <w:shd w:val="clear" w:color="auto" w:fill="00B050"/>
          </w:tcPr>
          <w:p w14:paraId="5ABABC22" w14:textId="77777777" w:rsidR="001E3AA3" w:rsidRPr="00132819" w:rsidRDefault="00413FE1" w:rsidP="00C9135A">
            <w:pPr>
              <w:spacing w:line="360" w:lineRule="auto"/>
              <w:rPr>
                <w:rFonts w:ascii="Arial" w:hAnsi="Arial" w:cs="Arial"/>
                <w:sz w:val="24"/>
                <w:szCs w:val="24"/>
              </w:rPr>
            </w:pPr>
            <w:r>
              <w:rPr>
                <w:rFonts w:ascii="Arial" w:hAnsi="Arial" w:cs="Arial"/>
                <w:sz w:val="24"/>
                <w:szCs w:val="24"/>
              </w:rPr>
              <w:t>Substantially</w:t>
            </w:r>
            <w:r w:rsidR="005606F8">
              <w:rPr>
                <w:rFonts w:ascii="Arial" w:hAnsi="Arial" w:cs="Arial"/>
                <w:sz w:val="24"/>
                <w:szCs w:val="24"/>
              </w:rPr>
              <w:t xml:space="preserve"> Achieved</w:t>
            </w:r>
          </w:p>
        </w:tc>
      </w:tr>
      <w:tr w:rsidR="001E3AA3" w:rsidRPr="00132819" w14:paraId="713AC5AF" w14:textId="77777777" w:rsidTr="00092EE6">
        <w:trPr>
          <w:trHeight w:val="95"/>
        </w:trPr>
        <w:tc>
          <w:tcPr>
            <w:tcW w:w="3313" w:type="dxa"/>
            <w:shd w:val="clear" w:color="auto" w:fill="auto"/>
          </w:tcPr>
          <w:p w14:paraId="7747F6F8" w14:textId="10064C04" w:rsidR="001E3AA3" w:rsidRPr="00132819" w:rsidRDefault="001E3AA3" w:rsidP="00213253">
            <w:pPr>
              <w:pStyle w:val="ListParagraph"/>
              <w:numPr>
                <w:ilvl w:val="0"/>
                <w:numId w:val="14"/>
              </w:numPr>
              <w:spacing w:line="360" w:lineRule="auto"/>
              <w:ind w:left="320" w:hanging="426"/>
              <w:rPr>
                <w:rFonts w:ascii="Arial" w:hAnsi="Arial" w:cs="Arial"/>
                <w:sz w:val="24"/>
                <w:szCs w:val="24"/>
              </w:rPr>
            </w:pPr>
            <w:r w:rsidRPr="00132819">
              <w:rPr>
                <w:rFonts w:ascii="Arial" w:hAnsi="Arial" w:cs="Arial"/>
                <w:sz w:val="24"/>
                <w:szCs w:val="24"/>
              </w:rPr>
              <w:lastRenderedPageBreak/>
              <w:t xml:space="preserve">Manage Landfill Gas emissions at the Tullyvar, Magheraglass </w:t>
            </w:r>
            <w:r>
              <w:rPr>
                <w:rFonts w:ascii="Arial" w:hAnsi="Arial" w:cs="Arial"/>
                <w:sz w:val="24"/>
                <w:szCs w:val="24"/>
              </w:rPr>
              <w:t>and Ballymacombs Landfill Sites</w:t>
            </w:r>
            <w:r w:rsidR="00092EE6">
              <w:rPr>
                <w:rFonts w:ascii="Arial" w:hAnsi="Arial" w:cs="Arial"/>
                <w:sz w:val="24"/>
                <w:szCs w:val="24"/>
              </w:rPr>
              <w:t xml:space="preserve"> (LFS</w:t>
            </w:r>
            <w:r w:rsidR="00425B05">
              <w:rPr>
                <w:rFonts w:ascii="Arial" w:hAnsi="Arial" w:cs="Arial"/>
                <w:sz w:val="24"/>
                <w:szCs w:val="24"/>
              </w:rPr>
              <w:t>) and</w:t>
            </w:r>
            <w:r>
              <w:rPr>
                <w:rFonts w:ascii="Arial" w:hAnsi="Arial" w:cs="Arial"/>
                <w:sz w:val="24"/>
                <w:szCs w:val="24"/>
              </w:rPr>
              <w:t xml:space="preserve"> seek opportunities for further renewable energy projects</w:t>
            </w:r>
            <w:r w:rsidR="00213253">
              <w:rPr>
                <w:rFonts w:ascii="Arial" w:hAnsi="Arial" w:cs="Arial"/>
                <w:sz w:val="24"/>
                <w:szCs w:val="24"/>
              </w:rPr>
              <w:t>,</w:t>
            </w:r>
            <w:r w:rsidR="00515D1D">
              <w:rPr>
                <w:rFonts w:ascii="Arial" w:hAnsi="Arial" w:cs="Arial"/>
                <w:sz w:val="24"/>
                <w:szCs w:val="24"/>
              </w:rPr>
              <w:t xml:space="preserve"> </w:t>
            </w:r>
            <w:r w:rsidR="00213253">
              <w:rPr>
                <w:rFonts w:ascii="Arial" w:hAnsi="Arial" w:cs="Arial"/>
                <w:sz w:val="24"/>
                <w:szCs w:val="24"/>
              </w:rPr>
              <w:t xml:space="preserve">i.e. </w:t>
            </w:r>
            <w:r w:rsidR="00515D1D" w:rsidRPr="00213253">
              <w:rPr>
                <w:rFonts w:ascii="Arial" w:hAnsi="Arial" w:cs="Arial"/>
                <w:sz w:val="24"/>
                <w:szCs w:val="24"/>
              </w:rPr>
              <w:t>opportunities</w:t>
            </w:r>
            <w:r w:rsidR="00213253" w:rsidRPr="00213253">
              <w:rPr>
                <w:rFonts w:ascii="Arial" w:hAnsi="Arial" w:cs="Arial"/>
                <w:sz w:val="24"/>
                <w:szCs w:val="24"/>
              </w:rPr>
              <w:t xml:space="preserve"> for the installation of solar power capacity at Tullyvar and Magheraglass.      </w:t>
            </w:r>
          </w:p>
          <w:p w14:paraId="1EDA90B1" w14:textId="77777777" w:rsidR="001E3AA3" w:rsidRPr="00132819" w:rsidRDefault="001E3AA3" w:rsidP="00C9135A">
            <w:pPr>
              <w:pStyle w:val="ListParagraph"/>
              <w:spacing w:line="360" w:lineRule="auto"/>
              <w:ind w:left="322"/>
              <w:rPr>
                <w:rFonts w:ascii="Arial" w:hAnsi="Arial" w:cs="Arial"/>
                <w:sz w:val="24"/>
                <w:szCs w:val="24"/>
              </w:rPr>
            </w:pPr>
          </w:p>
        </w:tc>
        <w:tc>
          <w:tcPr>
            <w:tcW w:w="4484" w:type="dxa"/>
            <w:shd w:val="clear" w:color="auto" w:fill="auto"/>
          </w:tcPr>
          <w:p w14:paraId="41ED8EDF" w14:textId="75825ADD" w:rsidR="001E3AA3" w:rsidRPr="00132819" w:rsidRDefault="00092EE6" w:rsidP="00092EE6">
            <w:pPr>
              <w:spacing w:line="360" w:lineRule="auto"/>
              <w:rPr>
                <w:rFonts w:ascii="Arial" w:hAnsi="Arial" w:cs="Arial"/>
                <w:sz w:val="24"/>
                <w:szCs w:val="24"/>
              </w:rPr>
            </w:pPr>
            <w:r w:rsidRPr="00092EE6">
              <w:rPr>
                <w:rFonts w:ascii="Arial" w:hAnsi="Arial" w:cs="Arial"/>
                <w:sz w:val="24"/>
                <w:szCs w:val="24"/>
              </w:rPr>
              <w:t>Visited Scotch Corner Landfill in Monaghan alo</w:t>
            </w:r>
            <w:r>
              <w:rPr>
                <w:rFonts w:ascii="Arial" w:hAnsi="Arial" w:cs="Arial"/>
                <w:sz w:val="24"/>
                <w:szCs w:val="24"/>
              </w:rPr>
              <w:t>n</w:t>
            </w:r>
            <w:r w:rsidRPr="00092EE6">
              <w:rPr>
                <w:rFonts w:ascii="Arial" w:hAnsi="Arial" w:cs="Arial"/>
                <w:sz w:val="24"/>
                <w:szCs w:val="24"/>
              </w:rPr>
              <w:t>g with representatives from Fermanagh &amp; Omagh District Council to view their Solar PV Installation.</w:t>
            </w:r>
            <w:r>
              <w:t xml:space="preserve"> </w:t>
            </w:r>
            <w:r w:rsidR="00425B05" w:rsidRPr="00092EE6">
              <w:rPr>
                <w:rFonts w:ascii="Arial" w:hAnsi="Arial" w:cs="Arial"/>
                <w:sz w:val="24"/>
                <w:szCs w:val="24"/>
              </w:rPr>
              <w:t>Feasibility</w:t>
            </w:r>
            <w:r w:rsidRPr="00092EE6">
              <w:rPr>
                <w:rFonts w:ascii="Arial" w:hAnsi="Arial" w:cs="Arial"/>
                <w:sz w:val="24"/>
                <w:szCs w:val="24"/>
              </w:rPr>
              <w:t xml:space="preserve"> Report commissioned on utilising Tullyvar LFS as the site for a solar PV farm.</w:t>
            </w:r>
            <w:r>
              <w:rPr>
                <w:rFonts w:ascii="Arial" w:hAnsi="Arial" w:cs="Arial"/>
                <w:sz w:val="24"/>
                <w:szCs w:val="24"/>
              </w:rPr>
              <w:t xml:space="preserve"> </w:t>
            </w:r>
            <w:r w:rsidRPr="00092EE6">
              <w:rPr>
                <w:rFonts w:ascii="Arial" w:hAnsi="Arial" w:cs="Arial"/>
                <w:sz w:val="24"/>
                <w:szCs w:val="24"/>
              </w:rPr>
              <w:t xml:space="preserve">In the year ending May 2023 1.63 </w:t>
            </w:r>
            <w:r w:rsidR="00425B05" w:rsidRPr="00092EE6">
              <w:rPr>
                <w:rFonts w:ascii="Arial" w:hAnsi="Arial" w:cs="Arial"/>
                <w:sz w:val="24"/>
                <w:szCs w:val="24"/>
              </w:rPr>
              <w:t>GWHrs</w:t>
            </w:r>
            <w:r w:rsidRPr="00092EE6">
              <w:rPr>
                <w:rFonts w:ascii="Arial" w:hAnsi="Arial" w:cs="Arial"/>
                <w:sz w:val="24"/>
                <w:szCs w:val="24"/>
              </w:rPr>
              <w:t xml:space="preserve"> of </w:t>
            </w:r>
            <w:r w:rsidR="00425B05" w:rsidRPr="00092EE6">
              <w:rPr>
                <w:rFonts w:ascii="Arial" w:hAnsi="Arial" w:cs="Arial"/>
                <w:sz w:val="24"/>
                <w:szCs w:val="24"/>
              </w:rPr>
              <w:t>electricity</w:t>
            </w:r>
            <w:r w:rsidRPr="00092EE6">
              <w:rPr>
                <w:rFonts w:ascii="Arial" w:hAnsi="Arial" w:cs="Arial"/>
                <w:sz w:val="24"/>
                <w:szCs w:val="24"/>
              </w:rPr>
              <w:t xml:space="preserve"> was generated at Tullyvar and 0.24 </w:t>
            </w:r>
            <w:r w:rsidR="00425B05" w:rsidRPr="00092EE6">
              <w:rPr>
                <w:rFonts w:ascii="Arial" w:hAnsi="Arial" w:cs="Arial"/>
                <w:sz w:val="24"/>
                <w:szCs w:val="24"/>
              </w:rPr>
              <w:t>GWHrs</w:t>
            </w:r>
            <w:r w:rsidRPr="00092EE6">
              <w:rPr>
                <w:rFonts w:ascii="Arial" w:hAnsi="Arial" w:cs="Arial"/>
                <w:sz w:val="24"/>
                <w:szCs w:val="24"/>
              </w:rPr>
              <w:t xml:space="preserve"> gene</w:t>
            </w:r>
            <w:r>
              <w:rPr>
                <w:rFonts w:ascii="Arial" w:hAnsi="Arial" w:cs="Arial"/>
                <w:sz w:val="24"/>
                <w:szCs w:val="24"/>
              </w:rPr>
              <w:t>rated at Magheraglass.</w:t>
            </w:r>
            <w:r w:rsidRPr="00092EE6">
              <w:rPr>
                <w:rFonts w:ascii="Arial" w:hAnsi="Arial" w:cs="Arial"/>
                <w:sz w:val="24"/>
                <w:szCs w:val="24"/>
              </w:rPr>
              <w:t xml:space="preserve"> This raised £61,155.55 of income from the sale of the electricity generated</w:t>
            </w:r>
            <w:r>
              <w:rPr>
                <w:rFonts w:ascii="Arial" w:hAnsi="Arial" w:cs="Arial"/>
                <w:sz w:val="24"/>
                <w:szCs w:val="24"/>
              </w:rPr>
              <w:t>.</w:t>
            </w:r>
          </w:p>
        </w:tc>
        <w:tc>
          <w:tcPr>
            <w:tcW w:w="1843" w:type="dxa"/>
            <w:shd w:val="clear" w:color="auto" w:fill="FFF2CC" w:themeFill="accent4" w:themeFillTint="33"/>
          </w:tcPr>
          <w:p w14:paraId="518EE02B" w14:textId="77777777" w:rsidR="001E3AA3" w:rsidRPr="00132819" w:rsidRDefault="00092EE6" w:rsidP="00413FE1">
            <w:pPr>
              <w:spacing w:line="360" w:lineRule="auto"/>
              <w:rPr>
                <w:rFonts w:ascii="Arial" w:hAnsi="Arial" w:cs="Arial"/>
                <w:sz w:val="24"/>
                <w:szCs w:val="24"/>
              </w:rPr>
            </w:pPr>
            <w:r>
              <w:rPr>
                <w:rFonts w:ascii="Arial" w:hAnsi="Arial" w:cs="Arial"/>
                <w:sz w:val="24"/>
                <w:szCs w:val="24"/>
              </w:rPr>
              <w:t>Partially Achieved</w:t>
            </w:r>
          </w:p>
        </w:tc>
      </w:tr>
      <w:tr w:rsidR="001E3AA3" w:rsidRPr="00132819" w14:paraId="4BD6AD1B" w14:textId="77777777" w:rsidTr="003C4C81">
        <w:trPr>
          <w:trHeight w:val="95"/>
        </w:trPr>
        <w:tc>
          <w:tcPr>
            <w:tcW w:w="3313" w:type="dxa"/>
            <w:shd w:val="clear" w:color="auto" w:fill="auto"/>
          </w:tcPr>
          <w:p w14:paraId="76BEB246" w14:textId="77777777" w:rsidR="001E3AA3" w:rsidRPr="00132819" w:rsidRDefault="001E3AA3" w:rsidP="00195FAB">
            <w:pPr>
              <w:pStyle w:val="ListParagraph"/>
              <w:numPr>
                <w:ilvl w:val="0"/>
                <w:numId w:val="14"/>
              </w:numPr>
              <w:spacing w:line="360" w:lineRule="auto"/>
              <w:ind w:left="317" w:hanging="317"/>
              <w:rPr>
                <w:rFonts w:ascii="Arial" w:hAnsi="Arial" w:cs="Arial"/>
                <w:sz w:val="24"/>
                <w:szCs w:val="24"/>
              </w:rPr>
            </w:pPr>
            <w:r w:rsidRPr="00132819">
              <w:rPr>
                <w:rFonts w:ascii="Arial" w:hAnsi="Arial" w:cs="Arial"/>
                <w:sz w:val="24"/>
                <w:szCs w:val="24"/>
              </w:rPr>
              <w:t>Increase participation in the Eco-Schools programme</w:t>
            </w:r>
            <w:r w:rsidR="00413FE1">
              <w:rPr>
                <w:rFonts w:ascii="Arial" w:hAnsi="Arial" w:cs="Arial"/>
                <w:sz w:val="24"/>
                <w:szCs w:val="24"/>
              </w:rPr>
              <w:t xml:space="preserve"> (100% Schools registered)</w:t>
            </w:r>
            <w:r w:rsidRPr="00132819">
              <w:rPr>
                <w:rFonts w:ascii="Arial" w:hAnsi="Arial" w:cs="Arial"/>
                <w:sz w:val="24"/>
                <w:szCs w:val="24"/>
              </w:rPr>
              <w:t>, which encourages and directs young people to think about climate action including litter, recycling, energy saving, and water conservation.</w:t>
            </w:r>
          </w:p>
          <w:p w14:paraId="0CCA1042" w14:textId="77777777" w:rsidR="001E3AA3" w:rsidRPr="00132819" w:rsidRDefault="001E3AA3" w:rsidP="00C9135A">
            <w:pPr>
              <w:pStyle w:val="ListParagraph"/>
              <w:spacing w:line="360" w:lineRule="auto"/>
              <w:ind w:left="317"/>
              <w:rPr>
                <w:rFonts w:ascii="Arial" w:hAnsi="Arial" w:cs="Arial"/>
                <w:sz w:val="24"/>
                <w:szCs w:val="24"/>
              </w:rPr>
            </w:pPr>
          </w:p>
        </w:tc>
        <w:tc>
          <w:tcPr>
            <w:tcW w:w="4484" w:type="dxa"/>
            <w:shd w:val="clear" w:color="auto" w:fill="auto"/>
          </w:tcPr>
          <w:p w14:paraId="3EDE6BF3" w14:textId="1F8185D4" w:rsidR="0096211A" w:rsidRDefault="00AA77E1" w:rsidP="006D7887">
            <w:pPr>
              <w:spacing w:line="360" w:lineRule="auto"/>
              <w:rPr>
                <w:rFonts w:ascii="Arial" w:hAnsi="Arial" w:cs="Arial"/>
                <w:sz w:val="24"/>
                <w:szCs w:val="24"/>
              </w:rPr>
            </w:pPr>
            <w:r w:rsidRPr="00AA77E1">
              <w:rPr>
                <w:rFonts w:ascii="Arial" w:hAnsi="Arial" w:cs="Arial"/>
                <w:sz w:val="24"/>
                <w:szCs w:val="24"/>
              </w:rPr>
              <w:t xml:space="preserve">Currently 123 </w:t>
            </w:r>
            <w:r w:rsidR="006D7887">
              <w:rPr>
                <w:rFonts w:ascii="Arial" w:hAnsi="Arial" w:cs="Arial"/>
                <w:sz w:val="24"/>
                <w:szCs w:val="24"/>
              </w:rPr>
              <w:t xml:space="preserve">(100%) </w:t>
            </w:r>
            <w:r w:rsidRPr="00AA77E1">
              <w:rPr>
                <w:rFonts w:ascii="Arial" w:hAnsi="Arial" w:cs="Arial"/>
                <w:sz w:val="24"/>
                <w:szCs w:val="24"/>
              </w:rPr>
              <w:t xml:space="preserve">schools within Mid Ulster are registered on programme with </w:t>
            </w:r>
            <w:r w:rsidR="0096211A" w:rsidRPr="0096211A">
              <w:rPr>
                <w:rFonts w:ascii="Arial" w:hAnsi="Arial" w:cs="Arial"/>
                <w:sz w:val="24"/>
                <w:szCs w:val="24"/>
              </w:rPr>
              <w:t>83 schools have achieved at least one Green Flag award since registering on the programme (67% of schools)</w:t>
            </w:r>
            <w:r w:rsidR="0096211A">
              <w:rPr>
                <w:rFonts w:ascii="Arial" w:hAnsi="Arial" w:cs="Arial"/>
                <w:sz w:val="24"/>
                <w:szCs w:val="24"/>
              </w:rPr>
              <w:t xml:space="preserve">. To date </w:t>
            </w:r>
            <w:r w:rsidR="0096211A" w:rsidRPr="0096211A">
              <w:rPr>
                <w:rFonts w:ascii="Arial" w:hAnsi="Arial" w:cs="Arial"/>
                <w:sz w:val="24"/>
                <w:szCs w:val="24"/>
              </w:rPr>
              <w:t>46 schools (37%) with current Green Flag (awarded within last two years) 22 of these awarded in June 23.</w:t>
            </w:r>
            <w:r w:rsidR="0096211A">
              <w:rPr>
                <w:rFonts w:ascii="Arial" w:hAnsi="Arial" w:cs="Arial"/>
                <w:sz w:val="24"/>
                <w:szCs w:val="24"/>
              </w:rPr>
              <w:t xml:space="preserve"> </w:t>
            </w:r>
            <w:r w:rsidR="00425B05">
              <w:rPr>
                <w:rFonts w:ascii="Arial" w:hAnsi="Arial" w:cs="Arial"/>
                <w:sz w:val="24"/>
                <w:szCs w:val="24"/>
              </w:rPr>
              <w:t xml:space="preserve">The </w:t>
            </w:r>
            <w:r w:rsidR="00425B05" w:rsidRPr="0096211A">
              <w:rPr>
                <w:rFonts w:ascii="Arial" w:hAnsi="Arial" w:cs="Arial"/>
                <w:sz w:val="24"/>
                <w:szCs w:val="24"/>
              </w:rPr>
              <w:t>Northern</w:t>
            </w:r>
            <w:r w:rsidR="0096211A">
              <w:rPr>
                <w:rFonts w:ascii="Arial" w:hAnsi="Arial" w:cs="Arial"/>
                <w:sz w:val="24"/>
                <w:szCs w:val="24"/>
              </w:rPr>
              <w:t xml:space="preserve"> Ireland</w:t>
            </w:r>
            <w:r w:rsidR="0096211A" w:rsidRPr="0096211A">
              <w:rPr>
                <w:rFonts w:ascii="Arial" w:hAnsi="Arial" w:cs="Arial"/>
                <w:sz w:val="24"/>
                <w:szCs w:val="24"/>
              </w:rPr>
              <w:t xml:space="preserve"> average </w:t>
            </w:r>
            <w:r w:rsidR="0096211A">
              <w:rPr>
                <w:rFonts w:ascii="Arial" w:hAnsi="Arial" w:cs="Arial"/>
                <w:sz w:val="24"/>
                <w:szCs w:val="24"/>
              </w:rPr>
              <w:t xml:space="preserve">is 27%. </w:t>
            </w:r>
            <w:r w:rsidR="0096211A" w:rsidRPr="0096211A">
              <w:rPr>
                <w:rFonts w:ascii="Arial" w:hAnsi="Arial" w:cs="Arial"/>
                <w:sz w:val="24"/>
                <w:szCs w:val="24"/>
              </w:rPr>
              <w:t xml:space="preserve"> Financial support agreed with K</w:t>
            </w:r>
            <w:r w:rsidR="0096211A">
              <w:rPr>
                <w:rFonts w:ascii="Arial" w:hAnsi="Arial" w:cs="Arial"/>
                <w:sz w:val="24"/>
                <w:szCs w:val="24"/>
              </w:rPr>
              <w:t>eep Northern Ireland Beautiful (K</w:t>
            </w:r>
            <w:r w:rsidR="0096211A" w:rsidRPr="0096211A">
              <w:rPr>
                <w:rFonts w:ascii="Arial" w:hAnsi="Arial" w:cs="Arial"/>
                <w:sz w:val="24"/>
                <w:szCs w:val="24"/>
              </w:rPr>
              <w:t>NIB</w:t>
            </w:r>
            <w:r w:rsidR="0096211A">
              <w:rPr>
                <w:rFonts w:ascii="Arial" w:hAnsi="Arial" w:cs="Arial"/>
                <w:sz w:val="24"/>
                <w:szCs w:val="24"/>
              </w:rPr>
              <w:t>)</w:t>
            </w:r>
            <w:r w:rsidR="0096211A" w:rsidRPr="0096211A">
              <w:rPr>
                <w:rFonts w:ascii="Arial" w:hAnsi="Arial" w:cs="Arial"/>
                <w:sz w:val="24"/>
                <w:szCs w:val="24"/>
              </w:rPr>
              <w:t xml:space="preserve"> to continue programme in 2024/25   </w:t>
            </w:r>
          </w:p>
          <w:p w14:paraId="75E0170D" w14:textId="77777777" w:rsidR="001E3AA3" w:rsidRPr="00132819" w:rsidRDefault="006D7887" w:rsidP="006D7887">
            <w:pPr>
              <w:spacing w:line="360" w:lineRule="auto"/>
              <w:rPr>
                <w:rFonts w:ascii="Arial" w:hAnsi="Arial" w:cs="Arial"/>
                <w:sz w:val="24"/>
                <w:szCs w:val="24"/>
              </w:rPr>
            </w:pPr>
            <w:r w:rsidRPr="006D7887">
              <w:rPr>
                <w:rFonts w:ascii="Arial" w:hAnsi="Arial" w:cs="Arial"/>
                <w:sz w:val="24"/>
                <w:szCs w:val="24"/>
              </w:rPr>
              <w:t xml:space="preserve">    </w:t>
            </w:r>
          </w:p>
        </w:tc>
        <w:tc>
          <w:tcPr>
            <w:tcW w:w="1843" w:type="dxa"/>
            <w:shd w:val="clear" w:color="auto" w:fill="00B050"/>
          </w:tcPr>
          <w:p w14:paraId="30E13C65" w14:textId="77777777" w:rsidR="001E3AA3" w:rsidRPr="00132819" w:rsidRDefault="00413FE1" w:rsidP="00C9135A">
            <w:pPr>
              <w:spacing w:line="360" w:lineRule="auto"/>
              <w:rPr>
                <w:rFonts w:ascii="Arial" w:hAnsi="Arial" w:cs="Arial"/>
                <w:sz w:val="24"/>
                <w:szCs w:val="24"/>
              </w:rPr>
            </w:pPr>
            <w:r>
              <w:rPr>
                <w:rFonts w:ascii="Arial" w:hAnsi="Arial" w:cs="Arial"/>
                <w:sz w:val="24"/>
                <w:szCs w:val="24"/>
              </w:rPr>
              <w:t>Substantially</w:t>
            </w:r>
            <w:r w:rsidR="006D7887">
              <w:rPr>
                <w:rFonts w:ascii="Arial" w:hAnsi="Arial" w:cs="Arial"/>
                <w:sz w:val="24"/>
                <w:szCs w:val="24"/>
              </w:rPr>
              <w:t xml:space="preserve"> Achieved</w:t>
            </w:r>
          </w:p>
        </w:tc>
      </w:tr>
      <w:tr w:rsidR="001E3AA3" w:rsidRPr="00132819" w14:paraId="20B3D328" w14:textId="77777777" w:rsidTr="003C4C81">
        <w:trPr>
          <w:trHeight w:val="95"/>
        </w:trPr>
        <w:tc>
          <w:tcPr>
            <w:tcW w:w="3313" w:type="dxa"/>
            <w:shd w:val="clear" w:color="auto" w:fill="auto"/>
          </w:tcPr>
          <w:p w14:paraId="05BBCA6A" w14:textId="77777777" w:rsidR="001E3AA3" w:rsidRPr="00132819" w:rsidRDefault="001E3AA3" w:rsidP="00195FAB">
            <w:pPr>
              <w:pStyle w:val="ListParagraph"/>
              <w:numPr>
                <w:ilvl w:val="0"/>
                <w:numId w:val="14"/>
              </w:numPr>
              <w:spacing w:line="360" w:lineRule="auto"/>
              <w:ind w:left="316" w:hanging="284"/>
              <w:rPr>
                <w:rFonts w:ascii="Arial" w:hAnsi="Arial" w:cs="Arial"/>
                <w:sz w:val="24"/>
                <w:szCs w:val="24"/>
              </w:rPr>
            </w:pPr>
            <w:r w:rsidRPr="00132819">
              <w:rPr>
                <w:rFonts w:ascii="Arial" w:hAnsi="Arial" w:cs="Arial"/>
                <w:sz w:val="24"/>
                <w:szCs w:val="24"/>
              </w:rPr>
              <w:t>Monitor and review air quality across the District to determine whether national air quality objectives are being met.</w:t>
            </w:r>
            <w:r w:rsidR="00DA3421" w:rsidRPr="00B0773D">
              <w:rPr>
                <w:rFonts w:ascii="Arial" w:hAnsi="Arial" w:cs="Arial"/>
                <w:sz w:val="24"/>
                <w:szCs w:val="24"/>
              </w:rPr>
              <w:t xml:space="preserve">  Air Quality statistics to be </w:t>
            </w:r>
            <w:r w:rsidR="00DA3421" w:rsidRPr="00B0773D">
              <w:rPr>
                <w:rFonts w:ascii="Arial" w:hAnsi="Arial" w:cs="Arial"/>
                <w:sz w:val="24"/>
                <w:szCs w:val="24"/>
              </w:rPr>
              <w:lastRenderedPageBreak/>
              <w:t>compiled a</w:t>
            </w:r>
            <w:r w:rsidR="00DA3421">
              <w:rPr>
                <w:rFonts w:ascii="Arial" w:hAnsi="Arial" w:cs="Arial"/>
                <w:sz w:val="24"/>
                <w:szCs w:val="24"/>
              </w:rPr>
              <w:t>nd prod</w:t>
            </w:r>
            <w:r w:rsidR="000B6AB7">
              <w:rPr>
                <w:rFonts w:ascii="Arial" w:hAnsi="Arial" w:cs="Arial"/>
                <w:sz w:val="24"/>
                <w:szCs w:val="24"/>
              </w:rPr>
              <w:t>uced as a Report for 2023</w:t>
            </w:r>
            <w:r w:rsidR="00DA3421" w:rsidRPr="00B0773D">
              <w:rPr>
                <w:rFonts w:ascii="Arial" w:hAnsi="Arial" w:cs="Arial"/>
                <w:sz w:val="24"/>
                <w:szCs w:val="24"/>
              </w:rPr>
              <w:t>.</w:t>
            </w:r>
          </w:p>
          <w:p w14:paraId="105103AD" w14:textId="77777777" w:rsidR="001E3AA3" w:rsidRPr="00132819" w:rsidRDefault="001E3AA3" w:rsidP="00C9135A">
            <w:pPr>
              <w:pStyle w:val="ListParagraph"/>
              <w:spacing w:line="360" w:lineRule="auto"/>
              <w:ind w:left="316"/>
              <w:rPr>
                <w:rFonts w:ascii="Arial" w:hAnsi="Arial" w:cs="Arial"/>
                <w:sz w:val="24"/>
                <w:szCs w:val="24"/>
              </w:rPr>
            </w:pPr>
          </w:p>
        </w:tc>
        <w:tc>
          <w:tcPr>
            <w:tcW w:w="4484" w:type="dxa"/>
            <w:shd w:val="clear" w:color="auto" w:fill="auto"/>
          </w:tcPr>
          <w:p w14:paraId="0F06BC0C" w14:textId="01B4A3C0" w:rsidR="001E3AA3" w:rsidRPr="00132819" w:rsidRDefault="00C1053D" w:rsidP="000B6AB7">
            <w:pPr>
              <w:spacing w:line="360" w:lineRule="auto"/>
              <w:rPr>
                <w:rFonts w:ascii="Arial" w:hAnsi="Arial" w:cs="Arial"/>
                <w:sz w:val="24"/>
                <w:szCs w:val="24"/>
              </w:rPr>
            </w:pPr>
            <w:r>
              <w:rPr>
                <w:rFonts w:ascii="Arial" w:hAnsi="Arial" w:cs="Arial"/>
                <w:sz w:val="24"/>
                <w:szCs w:val="24"/>
              </w:rPr>
              <w:lastRenderedPageBreak/>
              <w:t xml:space="preserve">In all a total of </w:t>
            </w:r>
            <w:r w:rsidR="000B6AB7">
              <w:rPr>
                <w:rFonts w:ascii="Arial" w:hAnsi="Arial" w:cs="Arial"/>
                <w:sz w:val="24"/>
                <w:szCs w:val="24"/>
              </w:rPr>
              <w:t>57</w:t>
            </w:r>
            <w:r w:rsidRPr="00C1053D">
              <w:rPr>
                <w:rFonts w:ascii="Arial" w:hAnsi="Arial" w:cs="Arial"/>
                <w:sz w:val="24"/>
                <w:szCs w:val="24"/>
              </w:rPr>
              <w:t xml:space="preserve">6 tubes </w:t>
            </w:r>
            <w:r>
              <w:rPr>
                <w:rFonts w:ascii="Arial" w:hAnsi="Arial" w:cs="Arial"/>
                <w:sz w:val="24"/>
                <w:szCs w:val="24"/>
              </w:rPr>
              <w:t xml:space="preserve">were </w:t>
            </w:r>
            <w:r w:rsidRPr="00C1053D">
              <w:rPr>
                <w:rFonts w:ascii="Arial" w:hAnsi="Arial" w:cs="Arial"/>
                <w:sz w:val="24"/>
                <w:szCs w:val="24"/>
              </w:rPr>
              <w:t xml:space="preserve">changed throughout District over 12 month period measuring Nitrogen Dioxide at selected worst case locations. </w:t>
            </w:r>
            <w:r w:rsidR="000B6AB7" w:rsidRPr="000B6AB7">
              <w:rPr>
                <w:rFonts w:ascii="Arial" w:hAnsi="Arial" w:cs="Arial"/>
                <w:sz w:val="24"/>
                <w:szCs w:val="24"/>
              </w:rPr>
              <w:t xml:space="preserve">Following analysis of previous </w:t>
            </w:r>
            <w:r w:rsidR="00425B05" w:rsidRPr="000B6AB7">
              <w:rPr>
                <w:rFonts w:ascii="Arial" w:hAnsi="Arial" w:cs="Arial"/>
                <w:sz w:val="24"/>
                <w:szCs w:val="24"/>
              </w:rPr>
              <w:t>year’s</w:t>
            </w:r>
            <w:r w:rsidR="000B6AB7" w:rsidRPr="000B6AB7">
              <w:rPr>
                <w:rFonts w:ascii="Arial" w:hAnsi="Arial" w:cs="Arial"/>
                <w:sz w:val="24"/>
                <w:szCs w:val="24"/>
              </w:rPr>
              <w:t xml:space="preserve"> results and concerns raised re</w:t>
            </w:r>
            <w:r w:rsidR="000B6AB7">
              <w:rPr>
                <w:rFonts w:ascii="Arial" w:hAnsi="Arial" w:cs="Arial"/>
                <w:sz w:val="24"/>
                <w:szCs w:val="24"/>
              </w:rPr>
              <w:t>garding</w:t>
            </w:r>
            <w:r w:rsidR="000B6AB7" w:rsidRPr="000B6AB7">
              <w:rPr>
                <w:rFonts w:ascii="Arial" w:hAnsi="Arial" w:cs="Arial"/>
                <w:sz w:val="24"/>
                <w:szCs w:val="24"/>
              </w:rPr>
              <w:t xml:space="preserve"> </w:t>
            </w:r>
            <w:r w:rsidR="000B6AB7" w:rsidRPr="000B6AB7">
              <w:rPr>
                <w:rFonts w:ascii="Arial" w:hAnsi="Arial" w:cs="Arial"/>
                <w:sz w:val="24"/>
                <w:szCs w:val="24"/>
              </w:rPr>
              <w:lastRenderedPageBreak/>
              <w:t>two other locations</w:t>
            </w:r>
            <w:r w:rsidR="000B6AB7">
              <w:rPr>
                <w:rFonts w:ascii="Arial" w:hAnsi="Arial" w:cs="Arial"/>
                <w:sz w:val="24"/>
                <w:szCs w:val="24"/>
              </w:rPr>
              <w:t>;</w:t>
            </w:r>
            <w:r w:rsidR="000B6AB7" w:rsidRPr="000B6AB7">
              <w:rPr>
                <w:rFonts w:ascii="Arial" w:hAnsi="Arial" w:cs="Arial"/>
                <w:sz w:val="24"/>
                <w:szCs w:val="24"/>
              </w:rPr>
              <w:t xml:space="preserve"> monitoring locations reorganised</w:t>
            </w:r>
            <w:r w:rsidR="000B6AB7">
              <w:rPr>
                <w:rFonts w:ascii="Arial" w:hAnsi="Arial" w:cs="Arial"/>
                <w:sz w:val="24"/>
                <w:szCs w:val="24"/>
              </w:rPr>
              <w:t>,</w:t>
            </w:r>
            <w:r w:rsidR="000B6AB7" w:rsidRPr="000B6AB7">
              <w:rPr>
                <w:rFonts w:ascii="Arial" w:hAnsi="Arial" w:cs="Arial"/>
                <w:sz w:val="24"/>
                <w:szCs w:val="24"/>
              </w:rPr>
              <w:t xml:space="preserve"> with additional monitoring locations introduced.</w:t>
            </w:r>
            <w:r>
              <w:rPr>
                <w:rFonts w:ascii="Arial" w:hAnsi="Arial" w:cs="Arial"/>
                <w:sz w:val="24"/>
                <w:szCs w:val="24"/>
              </w:rPr>
              <w:t xml:space="preserve"> The Mid Ulster District Council </w:t>
            </w:r>
            <w:r w:rsidR="000B6AB7">
              <w:rPr>
                <w:rFonts w:ascii="Arial" w:hAnsi="Arial" w:cs="Arial"/>
                <w:sz w:val="24"/>
                <w:szCs w:val="24"/>
              </w:rPr>
              <w:t>Air Quality Report for 2023</w:t>
            </w:r>
            <w:r w:rsidRPr="00C1053D">
              <w:rPr>
                <w:rFonts w:ascii="Arial" w:hAnsi="Arial" w:cs="Arial"/>
                <w:sz w:val="24"/>
                <w:szCs w:val="24"/>
              </w:rPr>
              <w:t xml:space="preserve"> </w:t>
            </w:r>
            <w:r>
              <w:rPr>
                <w:rFonts w:ascii="Arial" w:hAnsi="Arial" w:cs="Arial"/>
                <w:sz w:val="24"/>
                <w:szCs w:val="24"/>
              </w:rPr>
              <w:t xml:space="preserve">was </w:t>
            </w:r>
            <w:r w:rsidRPr="00C1053D">
              <w:rPr>
                <w:rFonts w:ascii="Arial" w:hAnsi="Arial" w:cs="Arial"/>
                <w:sz w:val="24"/>
                <w:szCs w:val="24"/>
              </w:rPr>
              <w:t xml:space="preserve">completed and submitted to DAERA. </w:t>
            </w:r>
          </w:p>
        </w:tc>
        <w:tc>
          <w:tcPr>
            <w:tcW w:w="1843" w:type="dxa"/>
            <w:shd w:val="clear" w:color="auto" w:fill="0070C0"/>
          </w:tcPr>
          <w:p w14:paraId="1068D4AE" w14:textId="77777777" w:rsidR="001E3AA3" w:rsidRPr="00132819" w:rsidRDefault="00C1053D" w:rsidP="00C9135A">
            <w:pPr>
              <w:spacing w:line="360" w:lineRule="auto"/>
              <w:rPr>
                <w:rFonts w:ascii="Arial" w:hAnsi="Arial" w:cs="Arial"/>
                <w:sz w:val="24"/>
                <w:szCs w:val="24"/>
              </w:rPr>
            </w:pPr>
            <w:r>
              <w:rPr>
                <w:rFonts w:ascii="Arial" w:hAnsi="Arial" w:cs="Arial"/>
                <w:sz w:val="24"/>
                <w:szCs w:val="24"/>
              </w:rPr>
              <w:lastRenderedPageBreak/>
              <w:t>Fully Achieved</w:t>
            </w:r>
          </w:p>
        </w:tc>
      </w:tr>
      <w:tr w:rsidR="001E3AA3" w:rsidRPr="00132819" w14:paraId="156B625F" w14:textId="77777777" w:rsidTr="003C4C81">
        <w:trPr>
          <w:trHeight w:val="95"/>
        </w:trPr>
        <w:tc>
          <w:tcPr>
            <w:tcW w:w="3313" w:type="dxa"/>
            <w:shd w:val="clear" w:color="auto" w:fill="auto"/>
          </w:tcPr>
          <w:p w14:paraId="2DB864FF" w14:textId="5FD5BCF5" w:rsidR="001E3AA3" w:rsidRPr="00132819" w:rsidRDefault="00FC4E3C" w:rsidP="00FC4E3C">
            <w:pPr>
              <w:pStyle w:val="ListParagraph"/>
              <w:numPr>
                <w:ilvl w:val="0"/>
                <w:numId w:val="14"/>
              </w:numPr>
              <w:spacing w:line="360" w:lineRule="auto"/>
              <w:ind w:left="316" w:hanging="284"/>
              <w:rPr>
                <w:rFonts w:ascii="Arial" w:hAnsi="Arial" w:cs="Arial"/>
                <w:sz w:val="24"/>
                <w:szCs w:val="24"/>
              </w:rPr>
            </w:pPr>
            <w:r>
              <w:rPr>
                <w:rFonts w:ascii="Arial" w:hAnsi="Arial" w:cs="Arial"/>
                <w:sz w:val="24"/>
                <w:szCs w:val="24"/>
              </w:rPr>
              <w:t xml:space="preserve">(Local Air Pollution Prevention and Control). - </w:t>
            </w:r>
            <w:r w:rsidR="001E3AA3" w:rsidRPr="00132819">
              <w:rPr>
                <w:rFonts w:ascii="Arial" w:hAnsi="Arial" w:cs="Arial"/>
                <w:sz w:val="24"/>
                <w:szCs w:val="24"/>
              </w:rPr>
              <w:t xml:space="preserve">Environmental Health Services will control the environmental impacts of certain specified industrial activities through an industrial permitting process by </w:t>
            </w:r>
            <w:r w:rsidR="000B6AB7">
              <w:rPr>
                <w:rFonts w:ascii="Arial" w:hAnsi="Arial" w:cs="Arial"/>
                <w:sz w:val="24"/>
                <w:szCs w:val="24"/>
              </w:rPr>
              <w:t xml:space="preserve">scheduled inspections of </w:t>
            </w:r>
            <w:r w:rsidR="001E3AA3" w:rsidRPr="00132819">
              <w:rPr>
                <w:rFonts w:ascii="Arial" w:hAnsi="Arial" w:cs="Arial"/>
                <w:sz w:val="24"/>
                <w:szCs w:val="24"/>
              </w:rPr>
              <w:t>permitted premises to ensure compliance with</w:t>
            </w:r>
            <w:r w:rsidR="00E949F5" w:rsidRPr="00E91000">
              <w:rPr>
                <w:rFonts w:ascii="Arial" w:hAnsi="Arial" w:cs="Arial"/>
                <w:sz w:val="24"/>
                <w:szCs w:val="24"/>
              </w:rPr>
              <w:t xml:space="preserve"> air emission targets as outlined in their </w:t>
            </w:r>
            <w:r w:rsidR="001E3AA3" w:rsidRPr="00132819">
              <w:rPr>
                <w:rFonts w:ascii="Arial" w:hAnsi="Arial" w:cs="Arial"/>
                <w:sz w:val="24"/>
                <w:szCs w:val="24"/>
              </w:rPr>
              <w:t>Environmental permits</w:t>
            </w:r>
            <w:r>
              <w:rPr>
                <w:rFonts w:ascii="Arial" w:hAnsi="Arial" w:cs="Arial"/>
                <w:sz w:val="24"/>
                <w:szCs w:val="24"/>
              </w:rPr>
              <w:t xml:space="preserve"> </w:t>
            </w:r>
            <w:r w:rsidR="001E3AA3">
              <w:rPr>
                <w:rFonts w:ascii="Arial" w:hAnsi="Arial" w:cs="Arial"/>
                <w:sz w:val="24"/>
                <w:szCs w:val="24"/>
              </w:rPr>
              <w:t xml:space="preserve"> </w:t>
            </w:r>
          </w:p>
        </w:tc>
        <w:tc>
          <w:tcPr>
            <w:tcW w:w="4484" w:type="dxa"/>
            <w:shd w:val="clear" w:color="auto" w:fill="auto"/>
          </w:tcPr>
          <w:p w14:paraId="16075EB6" w14:textId="1EEA7679" w:rsidR="001E3AA3" w:rsidRPr="00132819" w:rsidRDefault="000C6A2E" w:rsidP="00C9135A">
            <w:pPr>
              <w:pStyle w:val="ListParagraph"/>
              <w:spacing w:line="360" w:lineRule="auto"/>
              <w:ind w:left="0"/>
              <w:rPr>
                <w:rFonts w:ascii="Arial" w:hAnsi="Arial" w:cs="Arial"/>
                <w:sz w:val="24"/>
                <w:szCs w:val="24"/>
              </w:rPr>
            </w:pPr>
            <w:r>
              <w:rPr>
                <w:rFonts w:ascii="Arial" w:hAnsi="Arial" w:cs="Arial"/>
                <w:sz w:val="24"/>
                <w:szCs w:val="24"/>
              </w:rPr>
              <w:t>A</w:t>
            </w:r>
            <w:r w:rsidR="000B6AB7">
              <w:rPr>
                <w:rFonts w:ascii="Arial" w:hAnsi="Arial" w:cs="Arial"/>
                <w:sz w:val="24"/>
                <w:szCs w:val="24"/>
              </w:rPr>
              <w:t>t the start of the year a total of 74</w:t>
            </w:r>
            <w:r w:rsidR="000B5D75">
              <w:rPr>
                <w:rFonts w:ascii="Arial" w:hAnsi="Arial" w:cs="Arial"/>
                <w:sz w:val="24"/>
                <w:szCs w:val="24"/>
              </w:rPr>
              <w:t xml:space="preserve"> premises that had environmental permits issued by Council, with a </w:t>
            </w:r>
            <w:r w:rsidR="00425B05">
              <w:rPr>
                <w:rFonts w:ascii="Arial" w:hAnsi="Arial" w:cs="Arial"/>
                <w:sz w:val="24"/>
                <w:szCs w:val="24"/>
              </w:rPr>
              <w:t>target of</w:t>
            </w:r>
            <w:r w:rsidR="000B5D75">
              <w:rPr>
                <w:rFonts w:ascii="Arial" w:hAnsi="Arial" w:cs="Arial"/>
                <w:sz w:val="24"/>
                <w:szCs w:val="24"/>
              </w:rPr>
              <w:t xml:space="preserve"> ensuring inspection of 95% of permitted process in year. At the end of the financial year a </w:t>
            </w:r>
            <w:r>
              <w:rPr>
                <w:rFonts w:ascii="Arial" w:hAnsi="Arial" w:cs="Arial"/>
                <w:sz w:val="24"/>
                <w:szCs w:val="24"/>
              </w:rPr>
              <w:t>t</w:t>
            </w:r>
            <w:r w:rsidR="00E67FD6">
              <w:rPr>
                <w:rFonts w:ascii="Arial" w:hAnsi="Arial" w:cs="Arial"/>
                <w:sz w:val="24"/>
                <w:szCs w:val="24"/>
              </w:rPr>
              <w:t>otal of 90</w:t>
            </w:r>
            <w:r w:rsidRPr="000C6A2E">
              <w:rPr>
                <w:rFonts w:ascii="Arial" w:hAnsi="Arial" w:cs="Arial"/>
                <w:sz w:val="24"/>
                <w:szCs w:val="24"/>
              </w:rPr>
              <w:t xml:space="preserve"> scheduled inspections</w:t>
            </w:r>
            <w:r>
              <w:rPr>
                <w:rFonts w:ascii="Arial" w:hAnsi="Arial" w:cs="Arial"/>
                <w:sz w:val="24"/>
                <w:szCs w:val="24"/>
              </w:rPr>
              <w:t xml:space="preserve"> c</w:t>
            </w:r>
            <w:r w:rsidR="00E67FD6">
              <w:rPr>
                <w:rFonts w:ascii="Arial" w:hAnsi="Arial" w:cs="Arial"/>
                <w:sz w:val="24"/>
                <w:szCs w:val="24"/>
              </w:rPr>
              <w:t>arried out</w:t>
            </w:r>
            <w:r>
              <w:rPr>
                <w:rFonts w:ascii="Arial" w:hAnsi="Arial" w:cs="Arial"/>
                <w:sz w:val="24"/>
                <w:szCs w:val="24"/>
              </w:rPr>
              <w:t xml:space="preserve"> for 12 month period and c</w:t>
            </w:r>
            <w:r w:rsidRPr="000C6A2E">
              <w:rPr>
                <w:rFonts w:ascii="Arial" w:hAnsi="Arial" w:cs="Arial"/>
                <w:sz w:val="24"/>
                <w:szCs w:val="24"/>
              </w:rPr>
              <w:t>omputer records duly amended to show this</w:t>
            </w:r>
            <w:r w:rsidR="00413FE1" w:rsidRPr="000C6A2E">
              <w:rPr>
                <w:rFonts w:ascii="Arial" w:hAnsi="Arial" w:cs="Arial"/>
                <w:sz w:val="24"/>
                <w:szCs w:val="24"/>
              </w:rPr>
              <w:t>.</w:t>
            </w:r>
          </w:p>
          <w:p w14:paraId="33C917F4" w14:textId="77777777" w:rsidR="001E3AA3" w:rsidRPr="00132819" w:rsidRDefault="001E3AA3" w:rsidP="00C9135A">
            <w:pPr>
              <w:spacing w:line="360" w:lineRule="auto"/>
              <w:rPr>
                <w:rFonts w:ascii="Arial" w:hAnsi="Arial" w:cs="Arial"/>
                <w:sz w:val="24"/>
                <w:szCs w:val="24"/>
              </w:rPr>
            </w:pPr>
          </w:p>
        </w:tc>
        <w:tc>
          <w:tcPr>
            <w:tcW w:w="1843" w:type="dxa"/>
            <w:shd w:val="clear" w:color="auto" w:fill="0070C0"/>
          </w:tcPr>
          <w:p w14:paraId="44A8A915" w14:textId="77777777" w:rsidR="001E3AA3" w:rsidRPr="00132819" w:rsidRDefault="00E949F5" w:rsidP="00C9135A">
            <w:pPr>
              <w:pStyle w:val="ListParagraph"/>
              <w:spacing w:line="360" w:lineRule="auto"/>
              <w:ind w:left="0"/>
              <w:rPr>
                <w:rFonts w:ascii="Arial" w:hAnsi="Arial" w:cs="Arial"/>
                <w:sz w:val="24"/>
                <w:szCs w:val="24"/>
              </w:rPr>
            </w:pPr>
            <w:r>
              <w:rPr>
                <w:rFonts w:ascii="Arial" w:hAnsi="Arial" w:cs="Arial"/>
                <w:sz w:val="24"/>
                <w:szCs w:val="24"/>
              </w:rPr>
              <w:t>Fully Achieved</w:t>
            </w:r>
          </w:p>
        </w:tc>
      </w:tr>
      <w:tr w:rsidR="001E3AA3" w:rsidRPr="00132819" w14:paraId="610453A3" w14:textId="77777777" w:rsidTr="00B70B8A">
        <w:trPr>
          <w:trHeight w:val="95"/>
        </w:trPr>
        <w:tc>
          <w:tcPr>
            <w:tcW w:w="3313" w:type="dxa"/>
            <w:shd w:val="clear" w:color="auto" w:fill="auto"/>
          </w:tcPr>
          <w:p w14:paraId="53A9A4E3" w14:textId="77777777" w:rsidR="00E949F5" w:rsidRDefault="004E1C8F" w:rsidP="00E949F5">
            <w:pPr>
              <w:pStyle w:val="ListParagraph"/>
              <w:numPr>
                <w:ilvl w:val="0"/>
                <w:numId w:val="14"/>
              </w:numPr>
              <w:spacing w:line="360" w:lineRule="auto"/>
              <w:ind w:left="320" w:hanging="320"/>
              <w:rPr>
                <w:rFonts w:ascii="Arial" w:hAnsi="Arial" w:cs="Arial"/>
                <w:sz w:val="24"/>
                <w:szCs w:val="24"/>
              </w:rPr>
            </w:pPr>
            <w:r>
              <w:rPr>
                <w:rFonts w:ascii="Arial" w:hAnsi="Arial" w:cs="Arial"/>
                <w:sz w:val="24"/>
                <w:szCs w:val="24"/>
              </w:rPr>
              <w:t xml:space="preserve">Energy Efficiency in households - </w:t>
            </w:r>
            <w:r w:rsidR="00E949F5">
              <w:rPr>
                <w:rFonts w:ascii="Arial" w:hAnsi="Arial" w:cs="Arial"/>
                <w:sz w:val="24"/>
                <w:szCs w:val="24"/>
              </w:rPr>
              <w:t xml:space="preserve">Number of homes helped to provide Energy Efficiency Advice to (target 247 homes) and the number </w:t>
            </w:r>
            <w:r w:rsidR="00E949F5" w:rsidRPr="008C6D01">
              <w:rPr>
                <w:rFonts w:ascii="Arial" w:hAnsi="Arial" w:cs="Arial"/>
                <w:sz w:val="24"/>
                <w:szCs w:val="24"/>
              </w:rPr>
              <w:t>of homes</w:t>
            </w:r>
            <w:r w:rsidR="00E949F5">
              <w:rPr>
                <w:rFonts w:ascii="Arial" w:hAnsi="Arial" w:cs="Arial"/>
                <w:sz w:val="24"/>
                <w:szCs w:val="24"/>
              </w:rPr>
              <w:t>/referrals</w:t>
            </w:r>
            <w:r w:rsidR="00E949F5" w:rsidRPr="008C6D01">
              <w:rPr>
                <w:rFonts w:ascii="Arial" w:hAnsi="Arial" w:cs="Arial"/>
                <w:sz w:val="24"/>
                <w:szCs w:val="24"/>
              </w:rPr>
              <w:t xml:space="preserve"> helped to improve the energy efficiency of their homes</w:t>
            </w:r>
            <w:r w:rsidR="00E949F5">
              <w:rPr>
                <w:rFonts w:ascii="Arial" w:hAnsi="Arial" w:cs="Arial"/>
                <w:sz w:val="24"/>
                <w:szCs w:val="24"/>
              </w:rPr>
              <w:t xml:space="preserve"> (Affordable Warmth)</w:t>
            </w:r>
          </w:p>
          <w:p w14:paraId="2E277228" w14:textId="77777777" w:rsidR="001E3AA3" w:rsidRPr="00132819" w:rsidRDefault="001E3AA3" w:rsidP="00C9135A">
            <w:pPr>
              <w:pStyle w:val="ListParagraph"/>
              <w:spacing w:line="360" w:lineRule="auto"/>
              <w:ind w:left="316" w:hanging="284"/>
              <w:rPr>
                <w:rFonts w:ascii="Arial" w:hAnsi="Arial" w:cs="Arial"/>
                <w:sz w:val="24"/>
                <w:szCs w:val="24"/>
              </w:rPr>
            </w:pPr>
          </w:p>
        </w:tc>
        <w:tc>
          <w:tcPr>
            <w:tcW w:w="4484" w:type="dxa"/>
            <w:shd w:val="clear" w:color="auto" w:fill="auto"/>
          </w:tcPr>
          <w:p w14:paraId="3A532C44" w14:textId="02DDAC41" w:rsidR="000B5D75" w:rsidRDefault="000B5D75" w:rsidP="000B5D75">
            <w:pPr>
              <w:spacing w:line="360" w:lineRule="auto"/>
              <w:rPr>
                <w:rFonts w:ascii="Arial" w:hAnsi="Arial" w:cs="Arial"/>
                <w:sz w:val="24"/>
                <w:szCs w:val="24"/>
              </w:rPr>
            </w:pPr>
            <w:r w:rsidRPr="000B5D75">
              <w:rPr>
                <w:rFonts w:ascii="Arial" w:hAnsi="Arial" w:cs="Arial"/>
                <w:sz w:val="24"/>
                <w:szCs w:val="24"/>
              </w:rPr>
              <w:t>A total of 648 referrals for households eligible for Affordable Warmth scheme were made between 1st April 2021 and the end of the Councils involvement in the scheme on 31st August 2023 (Councils involvement with the Affordable Warmth Scheme ended on 31/8/23)</w:t>
            </w:r>
            <w:r>
              <w:rPr>
                <w:rFonts w:ascii="Arial" w:hAnsi="Arial" w:cs="Arial"/>
                <w:sz w:val="24"/>
                <w:szCs w:val="24"/>
              </w:rPr>
              <w:t xml:space="preserve">. </w:t>
            </w:r>
            <w:r w:rsidR="00425B05" w:rsidRPr="0011324A">
              <w:rPr>
                <w:rFonts w:ascii="Arial" w:hAnsi="Arial" w:cs="Arial"/>
                <w:sz w:val="24"/>
                <w:szCs w:val="24"/>
              </w:rPr>
              <w:t>282 homes</w:t>
            </w:r>
            <w:r w:rsidR="0011324A" w:rsidRPr="0011324A">
              <w:rPr>
                <w:rFonts w:ascii="Arial" w:hAnsi="Arial" w:cs="Arial"/>
                <w:sz w:val="24"/>
                <w:szCs w:val="24"/>
              </w:rPr>
              <w:t xml:space="preserve"> helped by providing energy efficiency advice during 23/24</w:t>
            </w:r>
            <w:r w:rsidR="0011324A">
              <w:rPr>
                <w:rFonts w:ascii="Arial" w:hAnsi="Arial" w:cs="Arial"/>
                <w:sz w:val="24"/>
                <w:szCs w:val="24"/>
              </w:rPr>
              <w:t>.</w:t>
            </w:r>
          </w:p>
          <w:p w14:paraId="23D60E56" w14:textId="77777777" w:rsidR="001E3AA3" w:rsidRPr="00132819" w:rsidRDefault="001E3AA3" w:rsidP="001E3AA3">
            <w:pPr>
              <w:spacing w:line="360" w:lineRule="auto"/>
              <w:rPr>
                <w:rFonts w:ascii="Arial" w:hAnsi="Arial" w:cs="Arial"/>
                <w:sz w:val="24"/>
                <w:szCs w:val="24"/>
              </w:rPr>
            </w:pPr>
          </w:p>
        </w:tc>
        <w:tc>
          <w:tcPr>
            <w:tcW w:w="1843" w:type="dxa"/>
            <w:shd w:val="clear" w:color="auto" w:fill="0070C0"/>
          </w:tcPr>
          <w:p w14:paraId="65F0C6B7" w14:textId="77777777" w:rsidR="001E3AA3" w:rsidRPr="00132819" w:rsidRDefault="00B70B8A" w:rsidP="001E3AA3">
            <w:pPr>
              <w:spacing w:line="360" w:lineRule="auto"/>
              <w:rPr>
                <w:rFonts w:ascii="Arial" w:hAnsi="Arial" w:cs="Arial"/>
                <w:sz w:val="24"/>
                <w:szCs w:val="24"/>
              </w:rPr>
            </w:pPr>
            <w:r>
              <w:rPr>
                <w:rFonts w:ascii="Arial" w:hAnsi="Arial" w:cs="Arial"/>
                <w:sz w:val="24"/>
                <w:szCs w:val="24"/>
              </w:rPr>
              <w:t>Fully Achieved</w:t>
            </w:r>
          </w:p>
        </w:tc>
      </w:tr>
      <w:tr w:rsidR="001E3AA3" w:rsidRPr="00132819" w14:paraId="4BA845B4" w14:textId="77777777" w:rsidTr="003C4C81">
        <w:trPr>
          <w:trHeight w:val="95"/>
        </w:trPr>
        <w:tc>
          <w:tcPr>
            <w:tcW w:w="3313" w:type="dxa"/>
            <w:shd w:val="clear" w:color="auto" w:fill="auto"/>
          </w:tcPr>
          <w:p w14:paraId="7E098966" w14:textId="77777777" w:rsidR="001E3AA3" w:rsidRPr="00132819" w:rsidRDefault="001E3AA3" w:rsidP="00575B3B">
            <w:pPr>
              <w:pStyle w:val="ListParagraph"/>
              <w:numPr>
                <w:ilvl w:val="0"/>
                <w:numId w:val="14"/>
              </w:numPr>
              <w:spacing w:line="360" w:lineRule="auto"/>
              <w:ind w:left="320" w:hanging="284"/>
              <w:rPr>
                <w:rFonts w:ascii="Arial" w:hAnsi="Arial" w:cs="Arial"/>
                <w:sz w:val="24"/>
                <w:szCs w:val="24"/>
              </w:rPr>
            </w:pPr>
            <w:r w:rsidRPr="00132819">
              <w:rPr>
                <w:rFonts w:ascii="Arial" w:hAnsi="Arial" w:cs="Arial"/>
                <w:sz w:val="24"/>
                <w:szCs w:val="24"/>
              </w:rPr>
              <w:lastRenderedPageBreak/>
              <w:t xml:space="preserve">Seek to bring recycling and biodiversity themes into creative art project targeting schools, disability groups and older people programmes. </w:t>
            </w:r>
            <w:r w:rsidR="00575B3B" w:rsidRPr="00575B3B">
              <w:rPr>
                <w:rFonts w:ascii="Arial" w:hAnsi="Arial" w:cs="Arial"/>
                <w:sz w:val="24"/>
                <w:szCs w:val="24"/>
              </w:rPr>
              <w:t>6 schools participating across Mid Ulster</w:t>
            </w:r>
            <w:r w:rsidR="00575B3B">
              <w:rPr>
                <w:rFonts w:ascii="Arial" w:hAnsi="Arial" w:cs="Arial"/>
                <w:sz w:val="24"/>
                <w:szCs w:val="24"/>
              </w:rPr>
              <w:t xml:space="preserve"> – targets of </w:t>
            </w:r>
            <w:r w:rsidR="00575B3B" w:rsidRPr="00575B3B">
              <w:rPr>
                <w:rFonts w:ascii="Arial" w:hAnsi="Arial" w:cs="Arial"/>
                <w:sz w:val="24"/>
                <w:szCs w:val="24"/>
              </w:rPr>
              <w:t>150 students</w:t>
            </w:r>
            <w:r w:rsidR="00575B3B">
              <w:rPr>
                <w:rFonts w:ascii="Arial" w:hAnsi="Arial" w:cs="Arial"/>
                <w:sz w:val="24"/>
                <w:szCs w:val="24"/>
              </w:rPr>
              <w:t>,</w:t>
            </w:r>
            <w:r w:rsidR="00575B3B" w:rsidRPr="00575B3B">
              <w:rPr>
                <w:rFonts w:ascii="Arial" w:hAnsi="Arial" w:cs="Arial"/>
                <w:sz w:val="24"/>
                <w:szCs w:val="24"/>
              </w:rPr>
              <w:t xml:space="preserve"> 6 disability groups participating across Mid Ulster (50 participants) </w:t>
            </w:r>
            <w:r w:rsidR="00575B3B">
              <w:rPr>
                <w:rFonts w:ascii="Arial" w:hAnsi="Arial" w:cs="Arial"/>
                <w:sz w:val="24"/>
                <w:szCs w:val="24"/>
              </w:rPr>
              <w:t>and</w:t>
            </w:r>
            <w:r w:rsidR="00575B3B" w:rsidRPr="00575B3B">
              <w:rPr>
                <w:rFonts w:ascii="Arial" w:hAnsi="Arial" w:cs="Arial"/>
                <w:sz w:val="24"/>
                <w:szCs w:val="24"/>
              </w:rPr>
              <w:t xml:space="preserve"> 2 x workshops in Burnavon for Older people (30 participants)  </w:t>
            </w:r>
          </w:p>
        </w:tc>
        <w:tc>
          <w:tcPr>
            <w:tcW w:w="4484" w:type="dxa"/>
            <w:shd w:val="clear" w:color="auto" w:fill="auto"/>
          </w:tcPr>
          <w:p w14:paraId="4EE9118E" w14:textId="25E17E63" w:rsidR="00141C47" w:rsidRPr="00141C47" w:rsidRDefault="00141C47" w:rsidP="00141C47">
            <w:pPr>
              <w:spacing w:line="360" w:lineRule="auto"/>
              <w:rPr>
                <w:rFonts w:ascii="Arial" w:hAnsi="Arial" w:cs="Arial"/>
                <w:sz w:val="24"/>
                <w:szCs w:val="24"/>
              </w:rPr>
            </w:pPr>
            <w:r w:rsidRPr="00141C47">
              <w:rPr>
                <w:rFonts w:ascii="Arial" w:hAnsi="Arial" w:cs="Arial"/>
                <w:sz w:val="24"/>
                <w:szCs w:val="24"/>
              </w:rPr>
              <w:t xml:space="preserve">Digital Creative Arts Programme in 47 primary schools across Mid Ulster successfully completed at the end of March 2024. Completed - Disability and Inclusive arts programme in 23 Adult Centres across Mid Ulster </w:t>
            </w:r>
            <w:r w:rsidR="00425B05" w:rsidRPr="00141C47">
              <w:rPr>
                <w:rFonts w:ascii="Arial" w:hAnsi="Arial" w:cs="Arial"/>
                <w:sz w:val="24"/>
                <w:szCs w:val="24"/>
              </w:rPr>
              <w:t>successfully</w:t>
            </w:r>
            <w:r w:rsidRPr="00141C47">
              <w:rPr>
                <w:rFonts w:ascii="Arial" w:hAnsi="Arial" w:cs="Arial"/>
                <w:sz w:val="24"/>
                <w:szCs w:val="24"/>
              </w:rPr>
              <w:t xml:space="preserve"> </w:t>
            </w:r>
            <w:r>
              <w:rPr>
                <w:rFonts w:ascii="Arial" w:hAnsi="Arial" w:cs="Arial"/>
                <w:sz w:val="24"/>
                <w:szCs w:val="24"/>
              </w:rPr>
              <w:t>by</w:t>
            </w:r>
            <w:r w:rsidRPr="00141C47">
              <w:rPr>
                <w:rFonts w:ascii="Arial" w:hAnsi="Arial" w:cs="Arial"/>
                <w:sz w:val="24"/>
                <w:szCs w:val="24"/>
              </w:rPr>
              <w:t xml:space="preserve"> end of March 2024. Exhibition planned for May 2024 in the Burnavon. Art pieces will include projects involving the use of recycled and upcycled </w:t>
            </w:r>
            <w:r w:rsidR="00425B05" w:rsidRPr="00141C47">
              <w:rPr>
                <w:rFonts w:ascii="Arial" w:hAnsi="Arial" w:cs="Arial"/>
                <w:sz w:val="24"/>
                <w:szCs w:val="24"/>
              </w:rPr>
              <w:t>materials</w:t>
            </w:r>
            <w:r w:rsidRPr="00141C47">
              <w:rPr>
                <w:rFonts w:ascii="Arial" w:hAnsi="Arial" w:cs="Arial"/>
                <w:sz w:val="24"/>
                <w:szCs w:val="24"/>
              </w:rPr>
              <w:t xml:space="preserve">. </w:t>
            </w:r>
            <w:r>
              <w:rPr>
                <w:rFonts w:ascii="Arial" w:hAnsi="Arial" w:cs="Arial"/>
                <w:sz w:val="24"/>
                <w:szCs w:val="24"/>
              </w:rPr>
              <w:t>C</w:t>
            </w:r>
            <w:r w:rsidRPr="00141C47">
              <w:rPr>
                <w:rFonts w:ascii="Arial" w:hAnsi="Arial" w:cs="Arial"/>
                <w:sz w:val="24"/>
                <w:szCs w:val="24"/>
              </w:rPr>
              <w:t xml:space="preserve">ompleted - Positive Aging recycled craft </w:t>
            </w:r>
            <w:r w:rsidR="00425B05" w:rsidRPr="00141C47">
              <w:rPr>
                <w:rFonts w:ascii="Arial" w:hAnsi="Arial" w:cs="Arial"/>
                <w:sz w:val="24"/>
                <w:szCs w:val="24"/>
              </w:rPr>
              <w:t>workshops in</w:t>
            </w:r>
            <w:r w:rsidRPr="00141C47">
              <w:rPr>
                <w:rFonts w:ascii="Arial" w:hAnsi="Arial" w:cs="Arial"/>
                <w:sz w:val="24"/>
                <w:szCs w:val="24"/>
              </w:rPr>
              <w:t xml:space="preserve"> October 2023, in celebration of Positive Aging month, 32 older people, took part in recycling/</w:t>
            </w:r>
            <w:r w:rsidR="00425B05" w:rsidRPr="00141C47">
              <w:rPr>
                <w:rFonts w:ascii="Arial" w:hAnsi="Arial" w:cs="Arial"/>
                <w:sz w:val="24"/>
                <w:szCs w:val="24"/>
              </w:rPr>
              <w:t>upcycling workshops</w:t>
            </w:r>
            <w:r w:rsidRPr="00141C47">
              <w:rPr>
                <w:rFonts w:ascii="Arial" w:hAnsi="Arial" w:cs="Arial"/>
                <w:sz w:val="24"/>
                <w:szCs w:val="24"/>
              </w:rPr>
              <w:t xml:space="preserve"> creating art pieces. Signage from disused roof slates, recycling C</w:t>
            </w:r>
            <w:r w:rsidR="007F6E82">
              <w:rPr>
                <w:rFonts w:ascii="Arial" w:hAnsi="Arial" w:cs="Arial"/>
                <w:sz w:val="24"/>
                <w:szCs w:val="24"/>
              </w:rPr>
              <w:t>ompact discs (c</w:t>
            </w:r>
            <w:r w:rsidRPr="00141C47">
              <w:rPr>
                <w:rFonts w:ascii="Arial" w:hAnsi="Arial" w:cs="Arial"/>
                <w:sz w:val="24"/>
                <w:szCs w:val="24"/>
              </w:rPr>
              <w:t>d's</w:t>
            </w:r>
            <w:r w:rsidR="007F6E82">
              <w:rPr>
                <w:rFonts w:ascii="Arial" w:hAnsi="Arial" w:cs="Arial"/>
                <w:sz w:val="24"/>
                <w:szCs w:val="24"/>
              </w:rPr>
              <w:t>)</w:t>
            </w:r>
            <w:r w:rsidRPr="00141C47">
              <w:rPr>
                <w:rFonts w:ascii="Arial" w:hAnsi="Arial" w:cs="Arial"/>
                <w:sz w:val="24"/>
                <w:szCs w:val="24"/>
              </w:rPr>
              <w:t xml:space="preserve"> to create wind chime/sun c</w:t>
            </w:r>
            <w:r>
              <w:rPr>
                <w:rFonts w:ascii="Arial" w:hAnsi="Arial" w:cs="Arial"/>
                <w:sz w:val="24"/>
                <w:szCs w:val="24"/>
              </w:rPr>
              <w:t>a</w:t>
            </w:r>
            <w:r w:rsidRPr="00141C47">
              <w:rPr>
                <w:rFonts w:ascii="Arial" w:hAnsi="Arial" w:cs="Arial"/>
                <w:sz w:val="24"/>
                <w:szCs w:val="24"/>
              </w:rPr>
              <w:t>tchers.  A children's recycling workshop on Saturday 3rd Feb</w:t>
            </w:r>
            <w:r>
              <w:rPr>
                <w:rFonts w:ascii="Arial" w:hAnsi="Arial" w:cs="Arial"/>
                <w:sz w:val="24"/>
                <w:szCs w:val="24"/>
              </w:rPr>
              <w:t>ruary</w:t>
            </w:r>
            <w:r w:rsidRPr="00141C47">
              <w:rPr>
                <w:rFonts w:ascii="Arial" w:hAnsi="Arial" w:cs="Arial"/>
                <w:sz w:val="24"/>
                <w:szCs w:val="24"/>
              </w:rPr>
              <w:t xml:space="preserve"> was well attended and enjoyed by all.</w:t>
            </w:r>
          </w:p>
          <w:p w14:paraId="5E534608" w14:textId="77777777" w:rsidR="00246E1D" w:rsidRPr="00132819" w:rsidRDefault="00246E1D" w:rsidP="00246E1D">
            <w:pPr>
              <w:spacing w:line="360" w:lineRule="auto"/>
              <w:rPr>
                <w:rFonts w:ascii="Arial" w:hAnsi="Arial" w:cs="Arial"/>
                <w:sz w:val="24"/>
                <w:szCs w:val="24"/>
              </w:rPr>
            </w:pPr>
          </w:p>
        </w:tc>
        <w:tc>
          <w:tcPr>
            <w:tcW w:w="1843" w:type="dxa"/>
            <w:shd w:val="clear" w:color="auto" w:fill="0070C0"/>
          </w:tcPr>
          <w:p w14:paraId="3BB28BC1" w14:textId="77777777" w:rsidR="001E3AA3" w:rsidRPr="00132819" w:rsidRDefault="00A43200" w:rsidP="00C9135A">
            <w:pPr>
              <w:spacing w:line="360" w:lineRule="auto"/>
              <w:rPr>
                <w:rFonts w:ascii="Arial" w:hAnsi="Arial" w:cs="Arial"/>
                <w:sz w:val="24"/>
                <w:szCs w:val="24"/>
              </w:rPr>
            </w:pPr>
            <w:r>
              <w:rPr>
                <w:rFonts w:ascii="Arial" w:hAnsi="Arial" w:cs="Arial"/>
                <w:sz w:val="24"/>
                <w:szCs w:val="24"/>
              </w:rPr>
              <w:t>Fully Achieved</w:t>
            </w:r>
          </w:p>
        </w:tc>
      </w:tr>
      <w:tr w:rsidR="001E3AA3" w:rsidRPr="00132819" w14:paraId="20A357B4" w14:textId="77777777" w:rsidTr="0093454C">
        <w:trPr>
          <w:trHeight w:val="95"/>
        </w:trPr>
        <w:tc>
          <w:tcPr>
            <w:tcW w:w="3313" w:type="dxa"/>
            <w:shd w:val="clear" w:color="auto" w:fill="auto"/>
          </w:tcPr>
          <w:p w14:paraId="1186D506" w14:textId="77777777" w:rsidR="001E3AA3" w:rsidRPr="00132819" w:rsidRDefault="0093454C" w:rsidP="00327BF0">
            <w:pPr>
              <w:pStyle w:val="ListParagraph"/>
              <w:numPr>
                <w:ilvl w:val="0"/>
                <w:numId w:val="14"/>
              </w:numPr>
              <w:spacing w:line="360" w:lineRule="auto"/>
              <w:ind w:left="320" w:hanging="320"/>
              <w:rPr>
                <w:rFonts w:ascii="Arial" w:hAnsi="Arial" w:cs="Arial"/>
                <w:sz w:val="24"/>
                <w:szCs w:val="24"/>
              </w:rPr>
            </w:pPr>
            <w:r>
              <w:rPr>
                <w:rFonts w:ascii="Arial" w:hAnsi="Arial" w:cs="Arial"/>
                <w:sz w:val="24"/>
                <w:szCs w:val="24"/>
              </w:rPr>
              <w:t>Pilot Council’s Habitat assessment tool to use as an exemplar for Council managed assets /l</w:t>
            </w:r>
            <w:r w:rsidR="001E3AA3">
              <w:rPr>
                <w:rFonts w:ascii="Arial" w:hAnsi="Arial" w:cs="Arial"/>
                <w:sz w:val="24"/>
                <w:szCs w:val="24"/>
              </w:rPr>
              <w:t>and</w:t>
            </w:r>
            <w:r w:rsidR="001E3AA3" w:rsidRPr="00132819">
              <w:rPr>
                <w:rFonts w:ascii="Arial" w:hAnsi="Arial" w:cs="Arial"/>
                <w:sz w:val="24"/>
                <w:szCs w:val="24"/>
              </w:rPr>
              <w:t>.</w:t>
            </w:r>
          </w:p>
          <w:p w14:paraId="7CA6F75B" w14:textId="77777777" w:rsidR="001E3AA3" w:rsidRPr="00132819" w:rsidRDefault="001E3AA3" w:rsidP="00327BF0">
            <w:pPr>
              <w:pStyle w:val="ListParagraph"/>
              <w:spacing w:line="360" w:lineRule="auto"/>
              <w:ind w:left="320" w:hanging="320"/>
              <w:rPr>
                <w:rFonts w:ascii="Arial" w:hAnsi="Arial" w:cs="Arial"/>
                <w:sz w:val="24"/>
                <w:szCs w:val="24"/>
              </w:rPr>
            </w:pPr>
            <w:r w:rsidRPr="00132819">
              <w:rPr>
                <w:rFonts w:ascii="Arial" w:hAnsi="Arial" w:cs="Arial"/>
                <w:sz w:val="24"/>
                <w:szCs w:val="24"/>
              </w:rPr>
              <w:t xml:space="preserve"> </w:t>
            </w:r>
          </w:p>
        </w:tc>
        <w:tc>
          <w:tcPr>
            <w:tcW w:w="4484" w:type="dxa"/>
            <w:shd w:val="clear" w:color="auto" w:fill="auto"/>
          </w:tcPr>
          <w:p w14:paraId="2C6C5665" w14:textId="1BFB7743" w:rsidR="00246E1D" w:rsidRPr="00132819" w:rsidRDefault="0093454C" w:rsidP="0093454C">
            <w:pPr>
              <w:spacing w:line="360" w:lineRule="auto"/>
              <w:rPr>
                <w:rFonts w:ascii="Arial" w:hAnsi="Arial" w:cs="Arial"/>
                <w:sz w:val="24"/>
                <w:szCs w:val="24"/>
              </w:rPr>
            </w:pPr>
            <w:r>
              <w:rPr>
                <w:rFonts w:ascii="Arial" w:hAnsi="Arial" w:cs="Arial"/>
                <w:sz w:val="24"/>
                <w:szCs w:val="24"/>
              </w:rPr>
              <w:t>All Council “pilot” sites (</w:t>
            </w:r>
            <w:r w:rsidRPr="0093454C">
              <w:rPr>
                <w:rFonts w:ascii="Arial" w:hAnsi="Arial" w:cs="Arial"/>
                <w:sz w:val="24"/>
                <w:szCs w:val="24"/>
              </w:rPr>
              <w:t>6</w:t>
            </w:r>
            <w:r>
              <w:rPr>
                <w:rFonts w:ascii="Arial" w:hAnsi="Arial" w:cs="Arial"/>
                <w:sz w:val="24"/>
                <w:szCs w:val="24"/>
              </w:rPr>
              <w:t xml:space="preserve"> in total) surveys completed</w:t>
            </w:r>
            <w:r w:rsidRPr="0093454C">
              <w:rPr>
                <w:rFonts w:ascii="Arial" w:hAnsi="Arial" w:cs="Arial"/>
                <w:sz w:val="24"/>
                <w:szCs w:val="24"/>
              </w:rPr>
              <w:t xml:space="preserve">: Hill of the O'Neill and Ranfurly, Polepatrick, Carricknakielt </w:t>
            </w:r>
            <w:r w:rsidR="00425B05" w:rsidRPr="0093454C">
              <w:rPr>
                <w:rFonts w:ascii="Arial" w:hAnsi="Arial" w:cs="Arial"/>
                <w:sz w:val="24"/>
                <w:szCs w:val="24"/>
              </w:rPr>
              <w:t>Picnic site</w:t>
            </w:r>
            <w:r w:rsidRPr="0093454C">
              <w:rPr>
                <w:rFonts w:ascii="Arial" w:hAnsi="Arial" w:cs="Arial"/>
                <w:sz w:val="24"/>
                <w:szCs w:val="24"/>
              </w:rPr>
              <w:t xml:space="preserve">, Cookstown Main Council Office, Ballyronan and Dungannon Park. Digital locations were taken during the habitat survey and additional digital "How to </w:t>
            </w:r>
            <w:r w:rsidR="00425B05" w:rsidRPr="0093454C">
              <w:rPr>
                <w:rFonts w:ascii="Arial" w:hAnsi="Arial" w:cs="Arial"/>
                <w:sz w:val="24"/>
                <w:szCs w:val="24"/>
              </w:rPr>
              <w:t>“notes</w:t>
            </w:r>
            <w:r w:rsidRPr="0093454C">
              <w:rPr>
                <w:rFonts w:ascii="Arial" w:hAnsi="Arial" w:cs="Arial"/>
                <w:sz w:val="24"/>
                <w:szCs w:val="24"/>
              </w:rPr>
              <w:t xml:space="preserve"> have been developed for inclusio</w:t>
            </w:r>
            <w:r>
              <w:rPr>
                <w:rFonts w:ascii="Arial" w:hAnsi="Arial" w:cs="Arial"/>
                <w:sz w:val="24"/>
                <w:szCs w:val="24"/>
              </w:rPr>
              <w:t xml:space="preserve">n in the broader "habitat tool" and fieldwork </w:t>
            </w:r>
            <w:r>
              <w:rPr>
                <w:rFonts w:ascii="Arial" w:hAnsi="Arial" w:cs="Arial"/>
                <w:sz w:val="24"/>
                <w:szCs w:val="24"/>
              </w:rPr>
              <w:lastRenderedPageBreak/>
              <w:t xml:space="preserve">methodology review and revision completed by year end.  </w:t>
            </w:r>
            <w:r w:rsidRPr="0093454C">
              <w:rPr>
                <w:rFonts w:ascii="Arial" w:hAnsi="Arial" w:cs="Arial"/>
                <w:sz w:val="24"/>
                <w:szCs w:val="24"/>
              </w:rPr>
              <w:t>Meetings were held with staff on site (Polepatrick</w:t>
            </w:r>
            <w:r w:rsidR="00425B05" w:rsidRPr="0093454C">
              <w:rPr>
                <w:rFonts w:ascii="Arial" w:hAnsi="Arial" w:cs="Arial"/>
                <w:sz w:val="24"/>
                <w:szCs w:val="24"/>
              </w:rPr>
              <w:t>) and</w:t>
            </w:r>
            <w:r w:rsidRPr="0093454C">
              <w:rPr>
                <w:rFonts w:ascii="Arial" w:hAnsi="Arial" w:cs="Arial"/>
                <w:sz w:val="24"/>
                <w:szCs w:val="24"/>
              </w:rPr>
              <w:t xml:space="preserve"> also with Comm</w:t>
            </w:r>
            <w:r>
              <w:rPr>
                <w:rFonts w:ascii="Arial" w:hAnsi="Arial" w:cs="Arial"/>
                <w:sz w:val="24"/>
                <w:szCs w:val="24"/>
              </w:rPr>
              <w:t>unications/Marketing</w:t>
            </w:r>
            <w:r w:rsidRPr="0093454C">
              <w:rPr>
                <w:rFonts w:ascii="Arial" w:hAnsi="Arial" w:cs="Arial"/>
                <w:sz w:val="24"/>
                <w:szCs w:val="24"/>
              </w:rPr>
              <w:t xml:space="preserve"> Manager- photos and videos (capturing biodiversity) from the site will be forwarded for upload through Council's I</w:t>
            </w:r>
            <w:r>
              <w:rPr>
                <w:rFonts w:ascii="Arial" w:hAnsi="Arial" w:cs="Arial"/>
                <w:sz w:val="24"/>
                <w:szCs w:val="24"/>
              </w:rPr>
              <w:t>nstagram account via WhatsApp from J</w:t>
            </w:r>
            <w:r w:rsidRPr="0093454C">
              <w:rPr>
                <w:rFonts w:ascii="Arial" w:hAnsi="Arial" w:cs="Arial"/>
                <w:sz w:val="24"/>
                <w:szCs w:val="24"/>
              </w:rPr>
              <w:t>uly</w:t>
            </w:r>
            <w:r>
              <w:rPr>
                <w:rFonts w:ascii="Arial" w:hAnsi="Arial" w:cs="Arial"/>
                <w:sz w:val="24"/>
                <w:szCs w:val="24"/>
              </w:rPr>
              <w:t>.</w:t>
            </w:r>
            <w:r>
              <w:t xml:space="preserve"> P</w:t>
            </w:r>
            <w:r w:rsidRPr="0093454C">
              <w:rPr>
                <w:rFonts w:ascii="Arial" w:hAnsi="Arial" w:cs="Arial"/>
                <w:sz w:val="24"/>
                <w:szCs w:val="24"/>
              </w:rPr>
              <w:t>roduction of bee homes underway</w:t>
            </w:r>
            <w:r>
              <w:rPr>
                <w:rFonts w:ascii="Arial" w:hAnsi="Arial" w:cs="Arial"/>
                <w:sz w:val="24"/>
                <w:szCs w:val="24"/>
              </w:rPr>
              <w:t>.</w:t>
            </w:r>
            <w:r w:rsidRPr="0093454C">
              <w:rPr>
                <w:rFonts w:ascii="Arial" w:hAnsi="Arial" w:cs="Arial"/>
                <w:sz w:val="24"/>
                <w:szCs w:val="24"/>
              </w:rPr>
              <w:t xml:space="preserve"> Biodiversity enhancement actions for pilot sites completed.</w:t>
            </w:r>
            <w:r>
              <w:rPr>
                <w:rFonts w:ascii="Arial" w:hAnsi="Arial" w:cs="Arial"/>
                <w:sz w:val="24"/>
                <w:szCs w:val="24"/>
              </w:rPr>
              <w:t xml:space="preserve"> Unfortunately no p</w:t>
            </w:r>
            <w:r w:rsidRPr="0093454C">
              <w:rPr>
                <w:rFonts w:ascii="Arial" w:hAnsi="Arial" w:cs="Arial"/>
                <w:sz w:val="24"/>
                <w:szCs w:val="24"/>
              </w:rPr>
              <w:t>lacement Student expected in 2024 - 2025 throu</w:t>
            </w:r>
            <w:r>
              <w:rPr>
                <w:rFonts w:ascii="Arial" w:hAnsi="Arial" w:cs="Arial"/>
                <w:sz w:val="24"/>
                <w:szCs w:val="24"/>
              </w:rPr>
              <w:t xml:space="preserve">gh the Annual Council </w:t>
            </w:r>
            <w:r w:rsidRPr="0093454C">
              <w:rPr>
                <w:rFonts w:ascii="Arial" w:hAnsi="Arial" w:cs="Arial"/>
                <w:sz w:val="24"/>
                <w:szCs w:val="24"/>
              </w:rPr>
              <w:t>programme</w:t>
            </w:r>
            <w:r>
              <w:rPr>
                <w:rFonts w:ascii="Arial" w:hAnsi="Arial" w:cs="Arial"/>
                <w:sz w:val="24"/>
                <w:szCs w:val="24"/>
              </w:rPr>
              <w:t xml:space="preserve"> was secured</w:t>
            </w:r>
            <w:r w:rsidRPr="0093454C">
              <w:rPr>
                <w:rFonts w:ascii="Arial" w:hAnsi="Arial" w:cs="Arial"/>
                <w:sz w:val="24"/>
                <w:szCs w:val="24"/>
              </w:rPr>
              <w:t>.</w:t>
            </w:r>
          </w:p>
        </w:tc>
        <w:tc>
          <w:tcPr>
            <w:tcW w:w="1843" w:type="dxa"/>
            <w:shd w:val="clear" w:color="auto" w:fill="00B050"/>
          </w:tcPr>
          <w:p w14:paraId="533B2FBD" w14:textId="77777777" w:rsidR="001E3AA3" w:rsidRPr="00132819" w:rsidRDefault="0093454C" w:rsidP="00C9135A">
            <w:pPr>
              <w:spacing w:line="360" w:lineRule="auto"/>
              <w:rPr>
                <w:rFonts w:ascii="Arial" w:hAnsi="Arial" w:cs="Arial"/>
                <w:sz w:val="24"/>
                <w:szCs w:val="24"/>
              </w:rPr>
            </w:pPr>
            <w:r>
              <w:rPr>
                <w:rFonts w:ascii="Arial" w:hAnsi="Arial" w:cs="Arial"/>
                <w:sz w:val="24"/>
                <w:szCs w:val="24"/>
              </w:rPr>
              <w:lastRenderedPageBreak/>
              <w:t>Substantially Achieved</w:t>
            </w:r>
          </w:p>
        </w:tc>
      </w:tr>
      <w:tr w:rsidR="001E3AA3" w:rsidRPr="00132819" w14:paraId="01176276" w14:textId="77777777" w:rsidTr="00157188">
        <w:trPr>
          <w:trHeight w:val="95"/>
        </w:trPr>
        <w:tc>
          <w:tcPr>
            <w:tcW w:w="3313" w:type="dxa"/>
            <w:shd w:val="clear" w:color="auto" w:fill="auto"/>
          </w:tcPr>
          <w:p w14:paraId="35685967" w14:textId="77777777" w:rsidR="001E3AA3" w:rsidRPr="00132819" w:rsidRDefault="001E3AA3" w:rsidP="00327BF0">
            <w:pPr>
              <w:pStyle w:val="ListParagraph"/>
              <w:numPr>
                <w:ilvl w:val="0"/>
                <w:numId w:val="14"/>
              </w:numPr>
              <w:spacing w:line="360" w:lineRule="auto"/>
              <w:ind w:left="320" w:hanging="426"/>
              <w:rPr>
                <w:rFonts w:ascii="Arial" w:hAnsi="Arial" w:cs="Arial"/>
                <w:sz w:val="24"/>
                <w:szCs w:val="24"/>
              </w:rPr>
            </w:pPr>
            <w:r w:rsidRPr="00132819">
              <w:rPr>
                <w:rFonts w:ascii="Arial" w:hAnsi="Arial" w:cs="Arial"/>
                <w:sz w:val="24"/>
                <w:szCs w:val="24"/>
              </w:rPr>
              <w:t>Introduce and pilot sustainability assessment (screening tool) for 50% capital projects (Early stages).</w:t>
            </w:r>
          </w:p>
        </w:tc>
        <w:tc>
          <w:tcPr>
            <w:tcW w:w="4484" w:type="dxa"/>
            <w:shd w:val="clear" w:color="auto" w:fill="auto"/>
          </w:tcPr>
          <w:p w14:paraId="7F3A830E" w14:textId="051986FA" w:rsidR="00246E1D" w:rsidRPr="00132819" w:rsidRDefault="00157188" w:rsidP="00157188">
            <w:pPr>
              <w:spacing w:line="360" w:lineRule="auto"/>
              <w:rPr>
                <w:rFonts w:ascii="Arial" w:hAnsi="Arial" w:cs="Arial"/>
                <w:sz w:val="24"/>
                <w:szCs w:val="24"/>
              </w:rPr>
            </w:pPr>
            <w:r w:rsidRPr="00157188">
              <w:rPr>
                <w:rFonts w:ascii="Arial" w:hAnsi="Arial" w:cs="Arial"/>
                <w:sz w:val="24"/>
                <w:szCs w:val="24"/>
              </w:rPr>
              <w:t xml:space="preserve">Continued </w:t>
            </w:r>
            <w:r w:rsidR="00425B05" w:rsidRPr="00157188">
              <w:rPr>
                <w:rFonts w:ascii="Arial" w:hAnsi="Arial" w:cs="Arial"/>
                <w:sz w:val="24"/>
                <w:szCs w:val="24"/>
              </w:rPr>
              <w:t>liaising</w:t>
            </w:r>
            <w:r w:rsidRPr="00157188">
              <w:rPr>
                <w:rFonts w:ascii="Arial" w:hAnsi="Arial" w:cs="Arial"/>
                <w:sz w:val="24"/>
                <w:szCs w:val="24"/>
              </w:rPr>
              <w:t xml:space="preserve"> with Sustainable N</w:t>
            </w:r>
            <w:r>
              <w:rPr>
                <w:rFonts w:ascii="Arial" w:hAnsi="Arial" w:cs="Arial"/>
                <w:sz w:val="24"/>
                <w:szCs w:val="24"/>
              </w:rPr>
              <w:t>orthern Ireland.</w:t>
            </w:r>
            <w:r w:rsidRPr="00157188">
              <w:rPr>
                <w:rFonts w:ascii="Arial" w:hAnsi="Arial" w:cs="Arial"/>
                <w:sz w:val="24"/>
                <w:szCs w:val="24"/>
              </w:rPr>
              <w:t xml:space="preserve"> Draft Decision Making Tool circulated to Capital Teams for feedback.</w:t>
            </w:r>
            <w:r>
              <w:rPr>
                <w:rFonts w:ascii="Arial" w:hAnsi="Arial" w:cs="Arial"/>
                <w:sz w:val="24"/>
                <w:szCs w:val="24"/>
              </w:rPr>
              <w:t xml:space="preserve"> </w:t>
            </w:r>
            <w:r w:rsidRPr="00157188">
              <w:rPr>
                <w:rFonts w:ascii="Arial" w:hAnsi="Arial" w:cs="Arial"/>
                <w:sz w:val="24"/>
                <w:szCs w:val="24"/>
              </w:rPr>
              <w:t xml:space="preserve">Sustainable NI and Derry City &amp; Strabane District Council have been awarded grant funding from Innovate UK Fast Followers Scheme to develop the tool and are progressing with this. </w:t>
            </w:r>
            <w:r>
              <w:rPr>
                <w:rFonts w:ascii="Arial" w:hAnsi="Arial" w:cs="Arial"/>
                <w:sz w:val="24"/>
                <w:szCs w:val="24"/>
              </w:rPr>
              <w:t>The tool is expected to</w:t>
            </w:r>
            <w:r w:rsidRPr="00157188">
              <w:rPr>
                <w:rFonts w:ascii="Arial" w:hAnsi="Arial" w:cs="Arial"/>
                <w:sz w:val="24"/>
                <w:szCs w:val="24"/>
              </w:rPr>
              <w:t xml:space="preserve"> become available in Q1 24/25 for Council testing and feedback.</w:t>
            </w:r>
          </w:p>
        </w:tc>
        <w:tc>
          <w:tcPr>
            <w:tcW w:w="1843" w:type="dxa"/>
            <w:shd w:val="clear" w:color="auto" w:fill="00B050"/>
          </w:tcPr>
          <w:p w14:paraId="02C2AA99" w14:textId="77777777" w:rsidR="001E3AA3" w:rsidRPr="00132819" w:rsidRDefault="00157188" w:rsidP="00C9135A">
            <w:pPr>
              <w:spacing w:line="360" w:lineRule="auto"/>
              <w:rPr>
                <w:rFonts w:ascii="Arial" w:hAnsi="Arial" w:cs="Arial"/>
                <w:sz w:val="24"/>
                <w:szCs w:val="24"/>
              </w:rPr>
            </w:pPr>
            <w:r>
              <w:rPr>
                <w:rFonts w:ascii="Arial" w:hAnsi="Arial" w:cs="Arial"/>
                <w:sz w:val="24"/>
                <w:szCs w:val="24"/>
              </w:rPr>
              <w:t>Substantially Achieved</w:t>
            </w:r>
          </w:p>
        </w:tc>
      </w:tr>
      <w:tr w:rsidR="001E3AA3" w:rsidRPr="00132819" w14:paraId="6A94ECA4" w14:textId="77777777" w:rsidTr="003C4C81">
        <w:trPr>
          <w:trHeight w:val="95"/>
        </w:trPr>
        <w:tc>
          <w:tcPr>
            <w:tcW w:w="3313" w:type="dxa"/>
            <w:shd w:val="clear" w:color="auto" w:fill="auto"/>
          </w:tcPr>
          <w:p w14:paraId="79290928" w14:textId="77777777" w:rsidR="001E3AA3" w:rsidRPr="00132819" w:rsidRDefault="001E3AA3" w:rsidP="00327BF0">
            <w:pPr>
              <w:pStyle w:val="ListParagraph"/>
              <w:numPr>
                <w:ilvl w:val="0"/>
                <w:numId w:val="14"/>
              </w:numPr>
              <w:spacing w:line="360" w:lineRule="auto"/>
              <w:ind w:left="320" w:hanging="426"/>
              <w:rPr>
                <w:rFonts w:ascii="Arial" w:hAnsi="Arial" w:cs="Arial"/>
                <w:sz w:val="24"/>
                <w:szCs w:val="24"/>
              </w:rPr>
            </w:pPr>
            <w:r w:rsidRPr="00132819">
              <w:rPr>
                <w:rFonts w:ascii="Arial" w:hAnsi="Arial" w:cs="Arial"/>
                <w:sz w:val="24"/>
                <w:szCs w:val="24"/>
              </w:rPr>
              <w:t xml:space="preserve">Submit the Draft Plan Strategy for Independent Examination (IE), which will include policy to protect our environment e.g. including the </w:t>
            </w:r>
            <w:r w:rsidRPr="00132819">
              <w:rPr>
                <w:rFonts w:ascii="Arial" w:hAnsi="Arial" w:cs="Arial"/>
                <w:sz w:val="24"/>
                <w:szCs w:val="24"/>
              </w:rPr>
              <w:lastRenderedPageBreak/>
              <w:t xml:space="preserve">Sperrins, Lough Neagh and Clogher Valley and; policy, which encourages more sustainable forms of transport, and reduces the need to travel by private vehicles. </w:t>
            </w:r>
          </w:p>
          <w:p w14:paraId="36512E86" w14:textId="77777777" w:rsidR="001E3AA3" w:rsidRPr="00132819" w:rsidRDefault="001E3AA3" w:rsidP="00327BF0">
            <w:pPr>
              <w:pStyle w:val="ListParagraph"/>
              <w:spacing w:line="360" w:lineRule="auto"/>
              <w:ind w:left="320" w:hanging="426"/>
              <w:rPr>
                <w:rFonts w:ascii="Arial" w:hAnsi="Arial" w:cs="Arial"/>
                <w:sz w:val="24"/>
                <w:szCs w:val="24"/>
              </w:rPr>
            </w:pPr>
            <w:r w:rsidRPr="00132819">
              <w:rPr>
                <w:rFonts w:ascii="Arial" w:hAnsi="Arial" w:cs="Arial"/>
                <w:sz w:val="24"/>
                <w:szCs w:val="24"/>
              </w:rPr>
              <w:t xml:space="preserve">    </w:t>
            </w:r>
          </w:p>
        </w:tc>
        <w:tc>
          <w:tcPr>
            <w:tcW w:w="4484" w:type="dxa"/>
            <w:shd w:val="clear" w:color="auto" w:fill="auto"/>
          </w:tcPr>
          <w:p w14:paraId="6372A02C" w14:textId="41E87F2B" w:rsidR="00246E1D" w:rsidRPr="00132819" w:rsidRDefault="00000482" w:rsidP="00000482">
            <w:pPr>
              <w:spacing w:line="360" w:lineRule="auto"/>
              <w:rPr>
                <w:rFonts w:ascii="Arial" w:hAnsi="Arial" w:cs="Arial"/>
                <w:sz w:val="24"/>
                <w:szCs w:val="24"/>
              </w:rPr>
            </w:pPr>
            <w:r w:rsidRPr="00000482">
              <w:rPr>
                <w:rFonts w:ascii="Arial" w:hAnsi="Arial" w:cs="Arial"/>
                <w:sz w:val="24"/>
                <w:szCs w:val="24"/>
              </w:rPr>
              <w:lastRenderedPageBreak/>
              <w:t xml:space="preserve">Work has been ongoing on preparation of additional clarifications / information required by </w:t>
            </w:r>
            <w:r>
              <w:rPr>
                <w:rFonts w:ascii="Arial" w:hAnsi="Arial" w:cs="Arial"/>
                <w:sz w:val="24"/>
                <w:szCs w:val="24"/>
              </w:rPr>
              <w:t>Department for Infrastructure (</w:t>
            </w:r>
            <w:r w:rsidRPr="00000482">
              <w:rPr>
                <w:rFonts w:ascii="Arial" w:hAnsi="Arial" w:cs="Arial"/>
                <w:sz w:val="24"/>
                <w:szCs w:val="24"/>
              </w:rPr>
              <w:t>D</w:t>
            </w:r>
            <w:r>
              <w:rPr>
                <w:rFonts w:ascii="Arial" w:hAnsi="Arial" w:cs="Arial"/>
                <w:sz w:val="24"/>
                <w:szCs w:val="24"/>
              </w:rPr>
              <w:t>f</w:t>
            </w:r>
            <w:r w:rsidRPr="00000482">
              <w:rPr>
                <w:rFonts w:ascii="Arial" w:hAnsi="Arial" w:cs="Arial"/>
                <w:sz w:val="24"/>
                <w:szCs w:val="24"/>
              </w:rPr>
              <w:t>I</w:t>
            </w:r>
            <w:r>
              <w:rPr>
                <w:rFonts w:ascii="Arial" w:hAnsi="Arial" w:cs="Arial"/>
                <w:sz w:val="24"/>
                <w:szCs w:val="24"/>
              </w:rPr>
              <w:t>)</w:t>
            </w:r>
            <w:r w:rsidRPr="00000482">
              <w:rPr>
                <w:rFonts w:ascii="Arial" w:hAnsi="Arial" w:cs="Arial"/>
                <w:sz w:val="24"/>
                <w:szCs w:val="24"/>
              </w:rPr>
              <w:t xml:space="preserve"> </w:t>
            </w:r>
            <w:r>
              <w:rPr>
                <w:rFonts w:ascii="Arial" w:hAnsi="Arial" w:cs="Arial"/>
                <w:sz w:val="24"/>
                <w:szCs w:val="24"/>
              </w:rPr>
              <w:t xml:space="preserve">were </w:t>
            </w:r>
            <w:r w:rsidRPr="00000482">
              <w:rPr>
                <w:rFonts w:ascii="Arial" w:hAnsi="Arial" w:cs="Arial"/>
                <w:sz w:val="24"/>
                <w:szCs w:val="24"/>
              </w:rPr>
              <w:t>expected to be ready fo</w:t>
            </w:r>
            <w:r>
              <w:rPr>
                <w:rFonts w:ascii="Arial" w:hAnsi="Arial" w:cs="Arial"/>
                <w:sz w:val="24"/>
                <w:szCs w:val="24"/>
              </w:rPr>
              <w:t>r submission in August 2023.</w:t>
            </w:r>
            <w:r>
              <w:t xml:space="preserve"> </w:t>
            </w:r>
            <w:r>
              <w:rPr>
                <w:rFonts w:ascii="Arial" w:hAnsi="Arial" w:cs="Arial"/>
                <w:sz w:val="24"/>
                <w:szCs w:val="24"/>
              </w:rPr>
              <w:t>Following submission, DfI had</w:t>
            </w:r>
            <w:r w:rsidRPr="00000482">
              <w:rPr>
                <w:rFonts w:ascii="Arial" w:hAnsi="Arial" w:cs="Arial"/>
                <w:sz w:val="24"/>
                <w:szCs w:val="24"/>
              </w:rPr>
              <w:t xml:space="preserve"> not </w:t>
            </w:r>
            <w:r w:rsidRPr="00000482">
              <w:rPr>
                <w:rFonts w:ascii="Arial" w:hAnsi="Arial" w:cs="Arial"/>
                <w:sz w:val="24"/>
                <w:szCs w:val="24"/>
              </w:rPr>
              <w:lastRenderedPageBreak/>
              <w:t xml:space="preserve">caused an IE but raised a number of queries. Extensive work </w:t>
            </w:r>
            <w:r>
              <w:rPr>
                <w:rFonts w:ascii="Arial" w:hAnsi="Arial" w:cs="Arial"/>
                <w:sz w:val="24"/>
                <w:szCs w:val="24"/>
              </w:rPr>
              <w:t xml:space="preserve">was </w:t>
            </w:r>
            <w:r w:rsidRPr="00000482">
              <w:rPr>
                <w:rFonts w:ascii="Arial" w:hAnsi="Arial" w:cs="Arial"/>
                <w:sz w:val="24"/>
                <w:szCs w:val="24"/>
              </w:rPr>
              <w:t xml:space="preserve">undertaken with legal team and barristers and response agreed at workshop with members 27/6/23 and at Planning Committee </w:t>
            </w:r>
            <w:r>
              <w:rPr>
                <w:rFonts w:ascii="Arial" w:hAnsi="Arial" w:cs="Arial"/>
                <w:sz w:val="24"/>
                <w:szCs w:val="24"/>
              </w:rPr>
              <w:t>0</w:t>
            </w:r>
            <w:r w:rsidRPr="00000482">
              <w:rPr>
                <w:rFonts w:ascii="Arial" w:hAnsi="Arial" w:cs="Arial"/>
                <w:sz w:val="24"/>
                <w:szCs w:val="24"/>
              </w:rPr>
              <w:t>4/</w:t>
            </w:r>
            <w:r>
              <w:rPr>
                <w:rFonts w:ascii="Arial" w:hAnsi="Arial" w:cs="Arial"/>
                <w:sz w:val="24"/>
                <w:szCs w:val="24"/>
              </w:rPr>
              <w:t>0</w:t>
            </w:r>
            <w:r w:rsidRPr="00000482">
              <w:rPr>
                <w:rFonts w:ascii="Arial" w:hAnsi="Arial" w:cs="Arial"/>
                <w:sz w:val="24"/>
                <w:szCs w:val="24"/>
              </w:rPr>
              <w:t xml:space="preserve">7/23. A paper addressing the queries raised was issued to DfI on </w:t>
            </w:r>
            <w:r>
              <w:rPr>
                <w:rFonts w:ascii="Arial" w:hAnsi="Arial" w:cs="Arial"/>
                <w:sz w:val="24"/>
                <w:szCs w:val="24"/>
              </w:rPr>
              <w:t>0</w:t>
            </w:r>
            <w:r w:rsidRPr="00000482">
              <w:rPr>
                <w:rFonts w:ascii="Arial" w:hAnsi="Arial" w:cs="Arial"/>
                <w:sz w:val="24"/>
                <w:szCs w:val="24"/>
              </w:rPr>
              <w:t>8/</w:t>
            </w:r>
            <w:r>
              <w:rPr>
                <w:rFonts w:ascii="Arial" w:hAnsi="Arial" w:cs="Arial"/>
                <w:sz w:val="24"/>
                <w:szCs w:val="24"/>
              </w:rPr>
              <w:t>0</w:t>
            </w:r>
            <w:r w:rsidRPr="00000482">
              <w:rPr>
                <w:rFonts w:ascii="Arial" w:hAnsi="Arial" w:cs="Arial"/>
                <w:sz w:val="24"/>
                <w:szCs w:val="24"/>
              </w:rPr>
              <w:t>8/23 asking for a response within 28days. A further reminder later issued to DfI issued on 22/</w:t>
            </w:r>
            <w:r>
              <w:rPr>
                <w:rFonts w:ascii="Arial" w:hAnsi="Arial" w:cs="Arial"/>
                <w:sz w:val="24"/>
                <w:szCs w:val="24"/>
              </w:rPr>
              <w:t>0</w:t>
            </w:r>
            <w:r w:rsidRPr="00000482">
              <w:rPr>
                <w:rFonts w:ascii="Arial" w:hAnsi="Arial" w:cs="Arial"/>
                <w:sz w:val="24"/>
                <w:szCs w:val="24"/>
              </w:rPr>
              <w:t xml:space="preserve">9/23 with FOI request </w:t>
            </w:r>
            <w:r w:rsidR="00425B05" w:rsidRPr="00000482">
              <w:rPr>
                <w:rFonts w:ascii="Arial" w:hAnsi="Arial" w:cs="Arial"/>
                <w:sz w:val="24"/>
                <w:szCs w:val="24"/>
              </w:rPr>
              <w:t>querying</w:t>
            </w:r>
            <w:r w:rsidRPr="00000482">
              <w:rPr>
                <w:rFonts w:ascii="Arial" w:hAnsi="Arial" w:cs="Arial"/>
                <w:sz w:val="24"/>
                <w:szCs w:val="24"/>
              </w:rPr>
              <w:t xml:space="preserve"> PAC's position in relation to holding future IE's.</w:t>
            </w:r>
            <w:r>
              <w:t xml:space="preserve"> </w:t>
            </w:r>
            <w:r w:rsidRPr="00000482">
              <w:rPr>
                <w:rFonts w:ascii="Arial" w:hAnsi="Arial" w:cs="Arial"/>
                <w:sz w:val="24"/>
                <w:szCs w:val="24"/>
              </w:rPr>
              <w:t xml:space="preserve">Despite </w:t>
            </w:r>
            <w:r w:rsidR="00425B05" w:rsidRPr="00000482">
              <w:rPr>
                <w:rFonts w:ascii="Arial" w:hAnsi="Arial" w:cs="Arial"/>
                <w:sz w:val="24"/>
                <w:szCs w:val="24"/>
              </w:rPr>
              <w:t>submitting</w:t>
            </w:r>
            <w:r w:rsidRPr="00000482">
              <w:rPr>
                <w:rFonts w:ascii="Arial" w:hAnsi="Arial" w:cs="Arial"/>
                <w:sz w:val="24"/>
                <w:szCs w:val="24"/>
              </w:rPr>
              <w:t xml:space="preserve"> additional supporting information to DFI in Aug</w:t>
            </w:r>
            <w:r>
              <w:rPr>
                <w:rFonts w:ascii="Arial" w:hAnsi="Arial" w:cs="Arial"/>
                <w:sz w:val="24"/>
                <w:szCs w:val="24"/>
              </w:rPr>
              <w:t>ust</w:t>
            </w:r>
            <w:r w:rsidRPr="00000482">
              <w:rPr>
                <w:rFonts w:ascii="Arial" w:hAnsi="Arial" w:cs="Arial"/>
                <w:sz w:val="24"/>
                <w:szCs w:val="24"/>
              </w:rPr>
              <w:t xml:space="preserve"> 2023 and the latest request for an update on progress</w:t>
            </w:r>
            <w:r>
              <w:rPr>
                <w:rFonts w:ascii="Arial" w:hAnsi="Arial" w:cs="Arial"/>
                <w:sz w:val="24"/>
                <w:szCs w:val="24"/>
              </w:rPr>
              <w:t xml:space="preserve"> </w:t>
            </w:r>
            <w:r w:rsidRPr="00000482">
              <w:rPr>
                <w:rFonts w:ascii="Arial" w:hAnsi="Arial" w:cs="Arial"/>
                <w:sz w:val="24"/>
                <w:szCs w:val="24"/>
              </w:rPr>
              <w:t>being sent to DFI on 10th Jan 2024 the Council still await</w:t>
            </w:r>
            <w:r>
              <w:rPr>
                <w:rFonts w:ascii="Arial" w:hAnsi="Arial" w:cs="Arial"/>
                <w:sz w:val="24"/>
                <w:szCs w:val="24"/>
              </w:rPr>
              <w:t>ed</w:t>
            </w:r>
            <w:r w:rsidRPr="00000482">
              <w:rPr>
                <w:rFonts w:ascii="Arial" w:hAnsi="Arial" w:cs="Arial"/>
                <w:sz w:val="24"/>
                <w:szCs w:val="24"/>
              </w:rPr>
              <w:t xml:space="preserve"> confirmation of the Departments decision on calling an </w:t>
            </w:r>
            <w:r w:rsidR="00425B05" w:rsidRPr="00000482">
              <w:rPr>
                <w:rFonts w:ascii="Arial" w:hAnsi="Arial" w:cs="Arial"/>
                <w:sz w:val="24"/>
                <w:szCs w:val="24"/>
              </w:rPr>
              <w:t>Independent</w:t>
            </w:r>
            <w:r w:rsidRPr="00000482">
              <w:rPr>
                <w:rFonts w:ascii="Arial" w:hAnsi="Arial" w:cs="Arial"/>
                <w:sz w:val="24"/>
                <w:szCs w:val="24"/>
              </w:rPr>
              <w:t xml:space="preserve"> Examination.</w:t>
            </w:r>
            <w:r>
              <w:rPr>
                <w:rFonts w:ascii="Arial" w:hAnsi="Arial" w:cs="Arial"/>
                <w:sz w:val="24"/>
                <w:szCs w:val="24"/>
              </w:rPr>
              <w:t xml:space="preserve"> </w:t>
            </w:r>
            <w:r w:rsidRPr="00000482">
              <w:rPr>
                <w:rFonts w:ascii="Arial" w:hAnsi="Arial" w:cs="Arial"/>
                <w:sz w:val="24"/>
                <w:szCs w:val="24"/>
              </w:rPr>
              <w:t>Planning Committee to consider ways forward 9th April 2024 meeting.</w:t>
            </w:r>
          </w:p>
        </w:tc>
        <w:tc>
          <w:tcPr>
            <w:tcW w:w="1843" w:type="dxa"/>
            <w:shd w:val="clear" w:color="auto" w:fill="00B050"/>
          </w:tcPr>
          <w:p w14:paraId="3F779B7D" w14:textId="77777777" w:rsidR="001E3AA3" w:rsidRPr="00132819" w:rsidRDefault="00502B20" w:rsidP="00502B20">
            <w:pPr>
              <w:spacing w:line="360" w:lineRule="auto"/>
              <w:rPr>
                <w:rFonts w:ascii="Arial" w:hAnsi="Arial" w:cs="Arial"/>
                <w:sz w:val="24"/>
                <w:szCs w:val="24"/>
              </w:rPr>
            </w:pPr>
            <w:r>
              <w:rPr>
                <w:rFonts w:ascii="Arial" w:hAnsi="Arial" w:cs="Arial"/>
                <w:sz w:val="24"/>
                <w:szCs w:val="24"/>
              </w:rPr>
              <w:lastRenderedPageBreak/>
              <w:t>Substantially Achieved</w:t>
            </w:r>
          </w:p>
        </w:tc>
      </w:tr>
      <w:tr w:rsidR="001E3AA3" w:rsidRPr="00132819" w14:paraId="5F55F3AA" w14:textId="77777777" w:rsidTr="00000482">
        <w:trPr>
          <w:trHeight w:val="95"/>
        </w:trPr>
        <w:tc>
          <w:tcPr>
            <w:tcW w:w="3313" w:type="dxa"/>
            <w:shd w:val="clear" w:color="auto" w:fill="auto"/>
          </w:tcPr>
          <w:p w14:paraId="6E472E6F" w14:textId="77777777" w:rsidR="001E3AA3" w:rsidRPr="00132819" w:rsidRDefault="001E3AA3" w:rsidP="008B1628">
            <w:pPr>
              <w:pStyle w:val="ListParagraph"/>
              <w:numPr>
                <w:ilvl w:val="0"/>
                <w:numId w:val="14"/>
              </w:numPr>
              <w:spacing w:line="360" w:lineRule="auto"/>
              <w:ind w:left="320" w:hanging="426"/>
              <w:rPr>
                <w:rFonts w:ascii="Arial" w:hAnsi="Arial" w:cs="Arial"/>
                <w:sz w:val="24"/>
                <w:szCs w:val="24"/>
              </w:rPr>
            </w:pPr>
            <w:r w:rsidRPr="00132819">
              <w:rPr>
                <w:rFonts w:ascii="Arial" w:hAnsi="Arial" w:cs="Arial"/>
                <w:sz w:val="24"/>
                <w:szCs w:val="24"/>
              </w:rPr>
              <w:t xml:space="preserve">Research the application and introduction of alternative fuelled Vehicles/Diverse Plant </w:t>
            </w:r>
            <w:r w:rsidR="008B1628">
              <w:rPr>
                <w:rFonts w:ascii="Arial" w:hAnsi="Arial" w:cs="Arial"/>
                <w:sz w:val="24"/>
                <w:szCs w:val="24"/>
              </w:rPr>
              <w:t xml:space="preserve">(target two) </w:t>
            </w:r>
            <w:r w:rsidRPr="00132819">
              <w:rPr>
                <w:rFonts w:ascii="Arial" w:hAnsi="Arial" w:cs="Arial"/>
                <w:sz w:val="24"/>
                <w:szCs w:val="24"/>
              </w:rPr>
              <w:t>into Council’s Fleet and develop Fossil Fuel Usage Baseline Report on Fleet/diverse plant.</w:t>
            </w:r>
          </w:p>
          <w:p w14:paraId="3BCD56E1" w14:textId="77777777" w:rsidR="001E3AA3" w:rsidRPr="00132819" w:rsidRDefault="001E3AA3" w:rsidP="00C9135A">
            <w:pPr>
              <w:spacing w:line="360" w:lineRule="auto"/>
              <w:ind w:left="-110"/>
              <w:rPr>
                <w:rFonts w:ascii="Arial" w:hAnsi="Arial" w:cs="Arial"/>
                <w:sz w:val="24"/>
                <w:szCs w:val="24"/>
              </w:rPr>
            </w:pPr>
          </w:p>
        </w:tc>
        <w:tc>
          <w:tcPr>
            <w:tcW w:w="4484" w:type="dxa"/>
            <w:shd w:val="clear" w:color="auto" w:fill="auto"/>
          </w:tcPr>
          <w:p w14:paraId="4F8AC7A2" w14:textId="48357736" w:rsidR="001E3AA3" w:rsidRPr="00132819" w:rsidRDefault="00000482" w:rsidP="0035651D">
            <w:pPr>
              <w:spacing w:line="360" w:lineRule="auto"/>
              <w:rPr>
                <w:rFonts w:ascii="Arial" w:hAnsi="Arial" w:cs="Arial"/>
                <w:sz w:val="24"/>
                <w:szCs w:val="24"/>
              </w:rPr>
            </w:pPr>
            <w:r>
              <w:rPr>
                <w:rFonts w:ascii="Arial" w:hAnsi="Arial" w:cs="Arial"/>
                <w:sz w:val="24"/>
                <w:szCs w:val="24"/>
              </w:rPr>
              <w:t>Council sought</w:t>
            </w:r>
            <w:r w:rsidRPr="00000482">
              <w:rPr>
                <w:rFonts w:ascii="Arial" w:hAnsi="Arial" w:cs="Arial"/>
                <w:sz w:val="24"/>
                <w:szCs w:val="24"/>
              </w:rPr>
              <w:t xml:space="preserve"> approval for </w:t>
            </w:r>
            <w:r w:rsidR="00425B05" w:rsidRPr="00000482">
              <w:rPr>
                <w:rFonts w:ascii="Arial" w:hAnsi="Arial" w:cs="Arial"/>
                <w:sz w:val="24"/>
                <w:szCs w:val="24"/>
              </w:rPr>
              <w:t>trialling</w:t>
            </w:r>
            <w:r w:rsidRPr="00000482">
              <w:rPr>
                <w:rFonts w:ascii="Arial" w:hAnsi="Arial" w:cs="Arial"/>
                <w:sz w:val="24"/>
                <w:szCs w:val="24"/>
              </w:rPr>
              <w:t xml:space="preserve"> of HVO </w:t>
            </w:r>
            <w:r w:rsidR="0035651D">
              <w:rPr>
                <w:rFonts w:ascii="Arial" w:hAnsi="Arial" w:cs="Arial"/>
                <w:sz w:val="24"/>
                <w:szCs w:val="24"/>
              </w:rPr>
              <w:t>(</w:t>
            </w:r>
            <w:r w:rsidR="00425B05">
              <w:rPr>
                <w:rFonts w:ascii="Arial" w:hAnsi="Arial" w:cs="Arial"/>
                <w:sz w:val="24"/>
                <w:szCs w:val="24"/>
              </w:rPr>
              <w:t>Hydro treated</w:t>
            </w:r>
            <w:r w:rsidR="0035651D">
              <w:rPr>
                <w:rFonts w:ascii="Arial" w:hAnsi="Arial" w:cs="Arial"/>
                <w:sz w:val="24"/>
                <w:szCs w:val="24"/>
              </w:rPr>
              <w:t xml:space="preserve"> Vegetable Oil – type of renewable diesel fuel- produced from renewable resources </w:t>
            </w:r>
            <w:r w:rsidR="00425B05">
              <w:rPr>
                <w:rFonts w:ascii="Arial" w:hAnsi="Arial" w:cs="Arial"/>
                <w:sz w:val="24"/>
                <w:szCs w:val="24"/>
              </w:rPr>
              <w:t>etc.</w:t>
            </w:r>
            <w:r w:rsidR="0035651D">
              <w:rPr>
                <w:rFonts w:ascii="Arial" w:hAnsi="Arial" w:cs="Arial"/>
                <w:sz w:val="24"/>
                <w:szCs w:val="24"/>
              </w:rPr>
              <w:t xml:space="preserve">) </w:t>
            </w:r>
            <w:r w:rsidRPr="00000482">
              <w:rPr>
                <w:rFonts w:ascii="Arial" w:hAnsi="Arial" w:cs="Arial"/>
                <w:sz w:val="24"/>
                <w:szCs w:val="24"/>
              </w:rPr>
              <w:t>for all diesel powered vehicles</w:t>
            </w:r>
            <w:r>
              <w:rPr>
                <w:rFonts w:ascii="Arial" w:hAnsi="Arial" w:cs="Arial"/>
                <w:sz w:val="24"/>
                <w:szCs w:val="24"/>
              </w:rPr>
              <w:t>.</w:t>
            </w:r>
            <w:r w:rsidRPr="00000482">
              <w:rPr>
                <w:rFonts w:ascii="Arial" w:hAnsi="Arial" w:cs="Arial"/>
                <w:sz w:val="24"/>
                <w:szCs w:val="24"/>
              </w:rPr>
              <w:t xml:space="preserve"> The scoping exercise along with monitoring the usage of the current electrical v</w:t>
            </w:r>
            <w:r>
              <w:rPr>
                <w:rFonts w:ascii="Arial" w:hAnsi="Arial" w:cs="Arial"/>
                <w:sz w:val="24"/>
                <w:szCs w:val="24"/>
              </w:rPr>
              <w:t>ehicles, has determined that E-</w:t>
            </w:r>
            <w:r w:rsidRPr="00000482">
              <w:rPr>
                <w:rFonts w:ascii="Arial" w:hAnsi="Arial" w:cs="Arial"/>
                <w:sz w:val="24"/>
                <w:szCs w:val="24"/>
              </w:rPr>
              <w:t xml:space="preserve">Vehicles </w:t>
            </w:r>
            <w:r w:rsidR="0035651D">
              <w:rPr>
                <w:rFonts w:ascii="Arial" w:hAnsi="Arial" w:cs="Arial"/>
                <w:sz w:val="24"/>
                <w:szCs w:val="24"/>
              </w:rPr>
              <w:t xml:space="preserve">(EV’s) </w:t>
            </w:r>
            <w:r w:rsidRPr="00000482">
              <w:rPr>
                <w:rFonts w:ascii="Arial" w:hAnsi="Arial" w:cs="Arial"/>
                <w:sz w:val="24"/>
                <w:szCs w:val="24"/>
              </w:rPr>
              <w:t>are not suitable fo</w:t>
            </w:r>
            <w:r>
              <w:rPr>
                <w:rFonts w:ascii="Arial" w:hAnsi="Arial" w:cs="Arial"/>
                <w:sz w:val="24"/>
                <w:szCs w:val="24"/>
              </w:rPr>
              <w:t>r certain service provisions. Th</w:t>
            </w:r>
            <w:r w:rsidRPr="00000482">
              <w:rPr>
                <w:rFonts w:ascii="Arial" w:hAnsi="Arial" w:cs="Arial"/>
                <w:sz w:val="24"/>
                <w:szCs w:val="24"/>
              </w:rPr>
              <w:t xml:space="preserve">is will be limited to usage </w:t>
            </w:r>
            <w:r w:rsidRPr="00000482">
              <w:rPr>
                <w:rFonts w:ascii="Arial" w:hAnsi="Arial" w:cs="Arial"/>
                <w:sz w:val="24"/>
                <w:szCs w:val="24"/>
              </w:rPr>
              <w:lastRenderedPageBreak/>
              <w:t>that involves limited, mileage, does not require towing or m</w:t>
            </w:r>
            <w:r>
              <w:rPr>
                <w:rFonts w:ascii="Arial" w:hAnsi="Arial" w:cs="Arial"/>
                <w:sz w:val="24"/>
                <w:szCs w:val="24"/>
              </w:rPr>
              <w:t xml:space="preserve">ovement of heavy equipment. </w:t>
            </w:r>
            <w:r w:rsidR="0035651D">
              <w:rPr>
                <w:rFonts w:ascii="Arial" w:hAnsi="Arial" w:cs="Arial"/>
                <w:sz w:val="24"/>
                <w:szCs w:val="24"/>
              </w:rPr>
              <w:t xml:space="preserve">By the end of the year Council’s </w:t>
            </w:r>
            <w:r w:rsidR="0035651D" w:rsidRPr="0035651D">
              <w:rPr>
                <w:rFonts w:ascii="Arial" w:hAnsi="Arial" w:cs="Arial"/>
                <w:sz w:val="24"/>
                <w:szCs w:val="24"/>
              </w:rPr>
              <w:t>Procur</w:t>
            </w:r>
            <w:r w:rsidR="0035651D">
              <w:rPr>
                <w:rFonts w:ascii="Arial" w:hAnsi="Arial" w:cs="Arial"/>
                <w:sz w:val="24"/>
                <w:szCs w:val="24"/>
              </w:rPr>
              <w:t>e</w:t>
            </w:r>
            <w:r w:rsidR="0035651D" w:rsidRPr="0035651D">
              <w:rPr>
                <w:rFonts w:ascii="Arial" w:hAnsi="Arial" w:cs="Arial"/>
                <w:sz w:val="24"/>
                <w:szCs w:val="24"/>
              </w:rPr>
              <w:t>me</w:t>
            </w:r>
            <w:r w:rsidR="0035651D">
              <w:rPr>
                <w:rFonts w:ascii="Arial" w:hAnsi="Arial" w:cs="Arial"/>
                <w:sz w:val="24"/>
                <w:szCs w:val="24"/>
              </w:rPr>
              <w:t>nt had</w:t>
            </w:r>
            <w:r w:rsidR="0035651D" w:rsidRPr="0035651D">
              <w:rPr>
                <w:rFonts w:ascii="Arial" w:hAnsi="Arial" w:cs="Arial"/>
                <w:sz w:val="24"/>
                <w:szCs w:val="24"/>
              </w:rPr>
              <w:t xml:space="preserve"> submitted documentation to </w:t>
            </w:r>
            <w:r w:rsidR="0035651D">
              <w:rPr>
                <w:rFonts w:ascii="Arial" w:hAnsi="Arial" w:cs="Arial"/>
                <w:sz w:val="24"/>
                <w:szCs w:val="24"/>
              </w:rPr>
              <w:t xml:space="preserve">the </w:t>
            </w:r>
            <w:r w:rsidR="0035651D" w:rsidRPr="0035651D">
              <w:rPr>
                <w:rFonts w:ascii="Arial" w:hAnsi="Arial" w:cs="Arial"/>
                <w:sz w:val="24"/>
                <w:szCs w:val="24"/>
              </w:rPr>
              <w:t>CCS framework for tender to appoint a supplier</w:t>
            </w:r>
            <w:r w:rsidR="0035651D">
              <w:rPr>
                <w:rFonts w:ascii="Arial" w:hAnsi="Arial" w:cs="Arial"/>
                <w:sz w:val="24"/>
                <w:szCs w:val="24"/>
              </w:rPr>
              <w:t xml:space="preserve"> (HVO</w:t>
            </w:r>
            <w:r w:rsidR="00425B05">
              <w:rPr>
                <w:rFonts w:ascii="Arial" w:hAnsi="Arial" w:cs="Arial"/>
                <w:sz w:val="24"/>
                <w:szCs w:val="24"/>
              </w:rPr>
              <w:t>),</w:t>
            </w:r>
            <w:r w:rsidR="0035651D" w:rsidRPr="0035651D">
              <w:rPr>
                <w:rFonts w:ascii="Arial" w:hAnsi="Arial" w:cs="Arial"/>
                <w:sz w:val="24"/>
                <w:szCs w:val="24"/>
              </w:rPr>
              <w:t xml:space="preserve"> this </w:t>
            </w:r>
            <w:r w:rsidR="0035651D">
              <w:rPr>
                <w:rFonts w:ascii="Arial" w:hAnsi="Arial" w:cs="Arial"/>
                <w:sz w:val="24"/>
                <w:szCs w:val="24"/>
              </w:rPr>
              <w:t>should be completed by May 2024. A final s</w:t>
            </w:r>
            <w:r w:rsidR="0035651D" w:rsidRPr="0035651D">
              <w:rPr>
                <w:rFonts w:ascii="Arial" w:hAnsi="Arial" w:cs="Arial"/>
                <w:sz w:val="24"/>
                <w:szCs w:val="24"/>
              </w:rPr>
              <w:t>tatus report was received in February, confirming EVs may be the best form of alternative fuel for the smaller vans, dependent on use</w:t>
            </w:r>
            <w:r w:rsidR="0035651D">
              <w:rPr>
                <w:rFonts w:ascii="Arial" w:hAnsi="Arial" w:cs="Arial"/>
                <w:sz w:val="24"/>
                <w:szCs w:val="24"/>
              </w:rPr>
              <w:t>. T</w:t>
            </w:r>
            <w:r w:rsidR="0035651D" w:rsidRPr="0035651D">
              <w:rPr>
                <w:rFonts w:ascii="Arial" w:hAnsi="Arial" w:cs="Arial"/>
                <w:sz w:val="24"/>
                <w:szCs w:val="24"/>
              </w:rPr>
              <w:t>here is the potential for purchasing 2-4 electrical vehicles in the next financial year</w:t>
            </w:r>
            <w:r w:rsidRPr="00000482">
              <w:rPr>
                <w:rFonts w:ascii="Arial" w:hAnsi="Arial" w:cs="Arial"/>
                <w:sz w:val="24"/>
                <w:szCs w:val="24"/>
              </w:rPr>
              <w:t xml:space="preserve"> Fuel usage continues to be monitored</w:t>
            </w:r>
          </w:p>
        </w:tc>
        <w:tc>
          <w:tcPr>
            <w:tcW w:w="1843" w:type="dxa"/>
            <w:shd w:val="clear" w:color="auto" w:fill="00B050"/>
          </w:tcPr>
          <w:p w14:paraId="1A198026" w14:textId="77777777" w:rsidR="001E3AA3" w:rsidRPr="00132819" w:rsidRDefault="00000482" w:rsidP="00C9135A">
            <w:pPr>
              <w:spacing w:line="360" w:lineRule="auto"/>
              <w:rPr>
                <w:rFonts w:ascii="Arial" w:hAnsi="Arial" w:cs="Arial"/>
                <w:sz w:val="24"/>
                <w:szCs w:val="24"/>
              </w:rPr>
            </w:pPr>
            <w:r>
              <w:rPr>
                <w:rFonts w:ascii="Arial" w:hAnsi="Arial" w:cs="Arial"/>
                <w:sz w:val="24"/>
                <w:szCs w:val="24"/>
              </w:rPr>
              <w:lastRenderedPageBreak/>
              <w:t>Substantially Achieved</w:t>
            </w:r>
          </w:p>
        </w:tc>
      </w:tr>
      <w:tr w:rsidR="001E3AA3" w:rsidRPr="00132819" w14:paraId="0E2AB097" w14:textId="77777777" w:rsidTr="003C4C81">
        <w:trPr>
          <w:trHeight w:val="95"/>
        </w:trPr>
        <w:tc>
          <w:tcPr>
            <w:tcW w:w="3313" w:type="dxa"/>
            <w:shd w:val="clear" w:color="auto" w:fill="auto"/>
          </w:tcPr>
          <w:p w14:paraId="7F71B3FE" w14:textId="77777777" w:rsidR="00C50FA5" w:rsidRPr="002A6C4C" w:rsidRDefault="001E3AA3" w:rsidP="00C50FA5">
            <w:pPr>
              <w:pStyle w:val="ListParagraph"/>
              <w:numPr>
                <w:ilvl w:val="0"/>
                <w:numId w:val="14"/>
              </w:numPr>
              <w:spacing w:line="360" w:lineRule="auto"/>
              <w:ind w:left="320"/>
              <w:rPr>
                <w:rFonts w:ascii="Arial" w:hAnsi="Arial" w:cs="Arial"/>
                <w:sz w:val="24"/>
                <w:szCs w:val="24"/>
              </w:rPr>
            </w:pPr>
            <w:r w:rsidRPr="00132819">
              <w:rPr>
                <w:rFonts w:ascii="Arial" w:hAnsi="Arial" w:cs="Arial"/>
                <w:sz w:val="24"/>
                <w:szCs w:val="24"/>
              </w:rPr>
              <w:t xml:space="preserve">Research and develop a Mid Ulster District Council’s Estates Carbon Management Plan </w:t>
            </w:r>
            <w:r w:rsidR="00C50FA5">
              <w:rPr>
                <w:rFonts w:ascii="Arial" w:hAnsi="Arial" w:cs="Arial"/>
                <w:sz w:val="24"/>
                <w:szCs w:val="24"/>
              </w:rPr>
              <w:t>ensuring 26 Display Energy Certificate assessments are completed  and an annual building heating/electricity usage report undertaken</w:t>
            </w:r>
          </w:p>
          <w:p w14:paraId="4813256A" w14:textId="77777777" w:rsidR="002A6C4C" w:rsidRPr="002A6C4C" w:rsidRDefault="002A6C4C" w:rsidP="002A6C4C">
            <w:pPr>
              <w:spacing w:line="360" w:lineRule="auto"/>
              <w:rPr>
                <w:rFonts w:ascii="Arial" w:hAnsi="Arial" w:cs="Arial"/>
                <w:sz w:val="24"/>
                <w:szCs w:val="24"/>
              </w:rPr>
            </w:pPr>
          </w:p>
        </w:tc>
        <w:tc>
          <w:tcPr>
            <w:tcW w:w="4484" w:type="dxa"/>
            <w:shd w:val="clear" w:color="auto" w:fill="auto"/>
          </w:tcPr>
          <w:p w14:paraId="218F1D04" w14:textId="73839D6F" w:rsidR="001E3AA3" w:rsidRPr="00132819" w:rsidRDefault="00F440BC" w:rsidP="00F440BC">
            <w:pPr>
              <w:spacing w:line="360" w:lineRule="auto"/>
              <w:rPr>
                <w:rFonts w:ascii="Arial" w:hAnsi="Arial" w:cs="Arial"/>
                <w:sz w:val="24"/>
                <w:szCs w:val="24"/>
              </w:rPr>
            </w:pPr>
            <w:r>
              <w:rPr>
                <w:rFonts w:ascii="Arial" w:hAnsi="Arial" w:cs="Arial"/>
                <w:sz w:val="24"/>
                <w:szCs w:val="24"/>
              </w:rPr>
              <w:t>There were 26</w:t>
            </w:r>
            <w:r w:rsidR="00C50FA5" w:rsidRPr="00C50FA5">
              <w:rPr>
                <w:rFonts w:ascii="Arial" w:hAnsi="Arial" w:cs="Arial"/>
                <w:sz w:val="24"/>
                <w:szCs w:val="24"/>
              </w:rPr>
              <w:t xml:space="preserve"> DEC's assessments completed for all occupied properties in excess of 250m2.  Baseline figures for the 2019/20</w:t>
            </w:r>
            <w:r>
              <w:rPr>
                <w:rFonts w:ascii="Arial" w:hAnsi="Arial" w:cs="Arial"/>
                <w:sz w:val="24"/>
                <w:szCs w:val="24"/>
              </w:rPr>
              <w:t xml:space="preserve"> (baseline year) 202</w:t>
            </w:r>
            <w:r w:rsidRPr="00F440BC">
              <w:rPr>
                <w:rFonts w:ascii="Arial" w:hAnsi="Arial" w:cs="Arial"/>
                <w:sz w:val="24"/>
                <w:szCs w:val="24"/>
              </w:rPr>
              <w:t xml:space="preserve">0/21, </w:t>
            </w:r>
            <w:r>
              <w:rPr>
                <w:rFonts w:ascii="Arial" w:hAnsi="Arial" w:cs="Arial"/>
                <w:sz w:val="24"/>
                <w:szCs w:val="24"/>
              </w:rPr>
              <w:t>20</w:t>
            </w:r>
            <w:r w:rsidRPr="00F440BC">
              <w:rPr>
                <w:rFonts w:ascii="Arial" w:hAnsi="Arial" w:cs="Arial"/>
                <w:sz w:val="24"/>
                <w:szCs w:val="24"/>
              </w:rPr>
              <w:t xml:space="preserve">21/22, </w:t>
            </w:r>
            <w:r>
              <w:rPr>
                <w:rFonts w:ascii="Arial" w:hAnsi="Arial" w:cs="Arial"/>
                <w:sz w:val="24"/>
                <w:szCs w:val="24"/>
              </w:rPr>
              <w:t>20</w:t>
            </w:r>
            <w:r w:rsidRPr="00F440BC">
              <w:rPr>
                <w:rFonts w:ascii="Arial" w:hAnsi="Arial" w:cs="Arial"/>
                <w:sz w:val="24"/>
                <w:szCs w:val="24"/>
              </w:rPr>
              <w:t>22/23</w:t>
            </w:r>
            <w:r w:rsidR="00C50FA5" w:rsidRPr="00C50FA5">
              <w:rPr>
                <w:rFonts w:ascii="Arial" w:hAnsi="Arial" w:cs="Arial"/>
                <w:sz w:val="24"/>
                <w:szCs w:val="24"/>
              </w:rPr>
              <w:t xml:space="preserve"> y</w:t>
            </w:r>
            <w:r>
              <w:rPr>
                <w:rFonts w:ascii="Arial" w:hAnsi="Arial" w:cs="Arial"/>
                <w:sz w:val="24"/>
                <w:szCs w:val="24"/>
              </w:rPr>
              <w:t>ea</w:t>
            </w:r>
            <w:r w:rsidR="00C50FA5" w:rsidRPr="00C50FA5">
              <w:rPr>
                <w:rFonts w:ascii="Arial" w:hAnsi="Arial" w:cs="Arial"/>
                <w:sz w:val="24"/>
                <w:szCs w:val="24"/>
              </w:rPr>
              <w:t>r for all</w:t>
            </w:r>
            <w:r>
              <w:rPr>
                <w:rFonts w:ascii="Arial" w:hAnsi="Arial" w:cs="Arial"/>
                <w:sz w:val="24"/>
                <w:szCs w:val="24"/>
              </w:rPr>
              <w:t xml:space="preserve"> Council properties completed. At year end a</w:t>
            </w:r>
            <w:r w:rsidRPr="00F440BC">
              <w:rPr>
                <w:rFonts w:ascii="Arial" w:hAnsi="Arial" w:cs="Arial"/>
                <w:sz w:val="24"/>
                <w:szCs w:val="24"/>
              </w:rPr>
              <w:t xml:space="preserve">waiting approval of </w:t>
            </w:r>
            <w:r w:rsidR="00425B05">
              <w:rPr>
                <w:rFonts w:ascii="Arial" w:hAnsi="Arial" w:cs="Arial"/>
                <w:sz w:val="24"/>
                <w:szCs w:val="24"/>
              </w:rPr>
              <w:t>Council’s</w:t>
            </w:r>
            <w:r>
              <w:rPr>
                <w:rFonts w:ascii="Arial" w:hAnsi="Arial" w:cs="Arial"/>
                <w:sz w:val="24"/>
                <w:szCs w:val="24"/>
              </w:rPr>
              <w:t xml:space="preserve"> </w:t>
            </w:r>
            <w:r w:rsidRPr="00F440BC">
              <w:rPr>
                <w:rFonts w:ascii="Arial" w:hAnsi="Arial" w:cs="Arial"/>
                <w:sz w:val="24"/>
                <w:szCs w:val="24"/>
              </w:rPr>
              <w:t xml:space="preserve">climate action plan.     </w:t>
            </w:r>
          </w:p>
        </w:tc>
        <w:tc>
          <w:tcPr>
            <w:tcW w:w="1843" w:type="dxa"/>
            <w:shd w:val="clear" w:color="auto" w:fill="00B050"/>
          </w:tcPr>
          <w:p w14:paraId="0A58DD33" w14:textId="77777777" w:rsidR="001E3AA3" w:rsidRPr="00132819" w:rsidRDefault="00413FE1" w:rsidP="00C9135A">
            <w:pPr>
              <w:spacing w:line="360" w:lineRule="auto"/>
              <w:rPr>
                <w:rFonts w:ascii="Arial" w:hAnsi="Arial" w:cs="Arial"/>
                <w:sz w:val="24"/>
                <w:szCs w:val="24"/>
              </w:rPr>
            </w:pPr>
            <w:r>
              <w:rPr>
                <w:rFonts w:ascii="Arial" w:hAnsi="Arial" w:cs="Arial"/>
                <w:sz w:val="24"/>
                <w:szCs w:val="24"/>
              </w:rPr>
              <w:t>Substantially</w:t>
            </w:r>
            <w:r w:rsidR="002A6C4C">
              <w:rPr>
                <w:rFonts w:ascii="Arial" w:hAnsi="Arial" w:cs="Arial"/>
                <w:sz w:val="24"/>
                <w:szCs w:val="24"/>
              </w:rPr>
              <w:t xml:space="preserve"> Achieved</w:t>
            </w:r>
          </w:p>
        </w:tc>
      </w:tr>
      <w:tr w:rsidR="001E3AA3" w:rsidRPr="00132819" w14:paraId="73382443" w14:textId="77777777" w:rsidTr="005E5604">
        <w:trPr>
          <w:trHeight w:val="95"/>
        </w:trPr>
        <w:tc>
          <w:tcPr>
            <w:tcW w:w="3313" w:type="dxa"/>
          </w:tcPr>
          <w:p w14:paraId="16C55A23" w14:textId="77777777" w:rsidR="001E3AA3" w:rsidRPr="00132819" w:rsidRDefault="005E5604" w:rsidP="001374B7">
            <w:pPr>
              <w:pStyle w:val="ListParagraph"/>
              <w:numPr>
                <w:ilvl w:val="0"/>
                <w:numId w:val="14"/>
              </w:numPr>
              <w:spacing w:line="360" w:lineRule="auto"/>
              <w:ind w:left="320" w:hanging="426"/>
              <w:rPr>
                <w:rFonts w:ascii="Arial" w:hAnsi="Arial" w:cs="Arial"/>
                <w:sz w:val="24"/>
                <w:szCs w:val="24"/>
              </w:rPr>
            </w:pPr>
            <w:r>
              <w:rPr>
                <w:rFonts w:ascii="Arial" w:hAnsi="Arial" w:cs="Arial"/>
                <w:sz w:val="24"/>
                <w:szCs w:val="24"/>
              </w:rPr>
              <w:t xml:space="preserve">Promote flexible working opportunities for staff – Hybrid Working Policy approved by Council and establish baseline figures </w:t>
            </w:r>
            <w:r>
              <w:rPr>
                <w:rFonts w:ascii="Arial" w:hAnsi="Arial" w:cs="Arial"/>
                <w:sz w:val="24"/>
                <w:szCs w:val="24"/>
              </w:rPr>
              <w:lastRenderedPageBreak/>
              <w:t xml:space="preserve">for miles travelled by staff commuting to work. </w:t>
            </w:r>
          </w:p>
        </w:tc>
        <w:tc>
          <w:tcPr>
            <w:tcW w:w="4484" w:type="dxa"/>
          </w:tcPr>
          <w:p w14:paraId="2C1FBCEB" w14:textId="3CC09B21" w:rsidR="00630ED1" w:rsidRPr="00132819" w:rsidRDefault="005E5604" w:rsidP="005E5604">
            <w:pPr>
              <w:spacing w:line="360" w:lineRule="auto"/>
              <w:rPr>
                <w:rFonts w:ascii="Arial" w:hAnsi="Arial" w:cs="Arial"/>
                <w:sz w:val="24"/>
                <w:szCs w:val="24"/>
              </w:rPr>
            </w:pPr>
            <w:r w:rsidRPr="005E5604">
              <w:rPr>
                <w:rFonts w:ascii="Arial" w:hAnsi="Arial" w:cs="Arial"/>
                <w:sz w:val="24"/>
                <w:szCs w:val="24"/>
              </w:rPr>
              <w:lastRenderedPageBreak/>
              <w:t>SMT meeting agenda in June 2023 - Climate Change Statutory  Reporting by Councils in 24/25 y</w:t>
            </w:r>
            <w:r>
              <w:rPr>
                <w:rFonts w:ascii="Arial" w:hAnsi="Arial" w:cs="Arial"/>
                <w:sz w:val="24"/>
                <w:szCs w:val="24"/>
              </w:rPr>
              <w:t>ea</w:t>
            </w:r>
            <w:r w:rsidRPr="005E5604">
              <w:rPr>
                <w:rFonts w:ascii="Arial" w:hAnsi="Arial" w:cs="Arial"/>
                <w:sz w:val="24"/>
                <w:szCs w:val="24"/>
              </w:rPr>
              <w:t xml:space="preserve">r - Emission Statements - Indirect GHG Emissions (including business travel, commuting) in baseline  </w:t>
            </w:r>
            <w:r>
              <w:rPr>
                <w:rFonts w:ascii="Arial" w:hAnsi="Arial" w:cs="Arial"/>
                <w:sz w:val="24"/>
                <w:szCs w:val="24"/>
              </w:rPr>
              <w:t>20</w:t>
            </w:r>
            <w:r w:rsidRPr="005E5604">
              <w:rPr>
                <w:rFonts w:ascii="Arial" w:hAnsi="Arial" w:cs="Arial"/>
                <w:sz w:val="24"/>
                <w:szCs w:val="24"/>
              </w:rPr>
              <w:t>24/25 y</w:t>
            </w:r>
            <w:r w:rsidR="0011324A">
              <w:rPr>
                <w:rFonts w:ascii="Arial" w:hAnsi="Arial" w:cs="Arial"/>
                <w:sz w:val="24"/>
                <w:szCs w:val="24"/>
              </w:rPr>
              <w:t>ea</w:t>
            </w:r>
            <w:r w:rsidRPr="005E5604">
              <w:rPr>
                <w:rFonts w:ascii="Arial" w:hAnsi="Arial" w:cs="Arial"/>
                <w:sz w:val="24"/>
                <w:szCs w:val="24"/>
              </w:rPr>
              <w:t>r</w:t>
            </w:r>
            <w:r>
              <w:rPr>
                <w:rFonts w:ascii="Arial" w:hAnsi="Arial" w:cs="Arial"/>
                <w:sz w:val="24"/>
                <w:szCs w:val="24"/>
              </w:rPr>
              <w:t xml:space="preserve"> and </w:t>
            </w:r>
            <w:r>
              <w:rPr>
                <w:rFonts w:ascii="Arial" w:hAnsi="Arial" w:cs="Arial"/>
                <w:sz w:val="24"/>
                <w:szCs w:val="24"/>
              </w:rPr>
              <w:lastRenderedPageBreak/>
              <w:t>c</w:t>
            </w:r>
            <w:r w:rsidRPr="005E5604">
              <w:rPr>
                <w:rFonts w:ascii="Arial" w:hAnsi="Arial" w:cs="Arial"/>
                <w:sz w:val="24"/>
                <w:szCs w:val="24"/>
              </w:rPr>
              <w:t>ommence</w:t>
            </w:r>
            <w:r>
              <w:rPr>
                <w:rFonts w:ascii="Arial" w:hAnsi="Arial" w:cs="Arial"/>
                <w:sz w:val="24"/>
                <w:szCs w:val="24"/>
              </w:rPr>
              <w:t>d review of associated</w:t>
            </w:r>
            <w:r w:rsidRPr="005E5604">
              <w:rPr>
                <w:rFonts w:ascii="Arial" w:hAnsi="Arial" w:cs="Arial"/>
                <w:sz w:val="24"/>
                <w:szCs w:val="24"/>
              </w:rPr>
              <w:t xml:space="preserve"> Council's Travel &amp; Subsistence Polic</w:t>
            </w:r>
            <w:r w:rsidR="009A6052">
              <w:rPr>
                <w:rFonts w:ascii="Arial" w:hAnsi="Arial" w:cs="Arial"/>
                <w:sz w:val="24"/>
                <w:szCs w:val="24"/>
              </w:rPr>
              <w:t xml:space="preserve">y. </w:t>
            </w:r>
            <w:r w:rsidR="009A6052" w:rsidRPr="009A6052">
              <w:rPr>
                <w:rFonts w:ascii="Arial" w:hAnsi="Arial" w:cs="Arial"/>
                <w:sz w:val="24"/>
                <w:szCs w:val="24"/>
              </w:rPr>
              <w:t xml:space="preserve">Reviewed content </w:t>
            </w:r>
            <w:r w:rsidR="00425B05" w:rsidRPr="009A6052">
              <w:rPr>
                <w:rFonts w:ascii="Arial" w:hAnsi="Arial" w:cs="Arial"/>
                <w:sz w:val="24"/>
                <w:szCs w:val="24"/>
              </w:rPr>
              <w:t>of Council’s</w:t>
            </w:r>
            <w:r w:rsidR="009A6052" w:rsidRPr="009A6052">
              <w:rPr>
                <w:rFonts w:ascii="Arial" w:hAnsi="Arial" w:cs="Arial"/>
                <w:sz w:val="24"/>
                <w:szCs w:val="24"/>
              </w:rPr>
              <w:t xml:space="preserve"> </w:t>
            </w:r>
            <w:r w:rsidR="00425B05" w:rsidRPr="009A6052">
              <w:rPr>
                <w:rFonts w:ascii="Arial" w:hAnsi="Arial" w:cs="Arial"/>
                <w:sz w:val="24"/>
                <w:szCs w:val="24"/>
              </w:rPr>
              <w:t>draft Sustainability</w:t>
            </w:r>
            <w:r w:rsidR="009A6052" w:rsidRPr="009A6052">
              <w:rPr>
                <w:rFonts w:ascii="Arial" w:hAnsi="Arial" w:cs="Arial"/>
                <w:sz w:val="24"/>
                <w:szCs w:val="24"/>
              </w:rPr>
              <w:t xml:space="preserve"> </w:t>
            </w:r>
            <w:r w:rsidR="00425B05" w:rsidRPr="009A6052">
              <w:rPr>
                <w:rFonts w:ascii="Arial" w:hAnsi="Arial" w:cs="Arial"/>
                <w:sz w:val="24"/>
                <w:szCs w:val="24"/>
              </w:rPr>
              <w:t>Strategy and</w:t>
            </w:r>
            <w:r w:rsidR="009A6052" w:rsidRPr="009A6052">
              <w:rPr>
                <w:rFonts w:ascii="Arial" w:hAnsi="Arial" w:cs="Arial"/>
                <w:sz w:val="24"/>
                <w:szCs w:val="24"/>
              </w:rPr>
              <w:t xml:space="preserve"> Climate Action Plan in </w:t>
            </w:r>
            <w:r w:rsidR="00425B05" w:rsidRPr="009A6052">
              <w:rPr>
                <w:rFonts w:ascii="Arial" w:hAnsi="Arial" w:cs="Arial"/>
                <w:sz w:val="24"/>
                <w:szCs w:val="24"/>
              </w:rPr>
              <w:t>Q4 -</w:t>
            </w:r>
            <w:r w:rsidR="009A6052" w:rsidRPr="009A6052">
              <w:rPr>
                <w:rFonts w:ascii="Arial" w:hAnsi="Arial" w:cs="Arial"/>
                <w:sz w:val="24"/>
                <w:szCs w:val="24"/>
              </w:rPr>
              <w:t xml:space="preserve"> proposed linkages of revised policies in respect of sustainable staff travel </w:t>
            </w:r>
            <w:r w:rsidR="00425B05" w:rsidRPr="009A6052">
              <w:rPr>
                <w:rFonts w:ascii="Arial" w:hAnsi="Arial" w:cs="Arial"/>
                <w:sz w:val="24"/>
                <w:szCs w:val="24"/>
              </w:rPr>
              <w:t>and flexible</w:t>
            </w:r>
            <w:r w:rsidR="009A6052" w:rsidRPr="009A6052">
              <w:rPr>
                <w:rFonts w:ascii="Arial" w:hAnsi="Arial" w:cs="Arial"/>
                <w:sz w:val="24"/>
                <w:szCs w:val="24"/>
              </w:rPr>
              <w:t xml:space="preserve"> working to reduce carbon emission</w:t>
            </w:r>
            <w:r w:rsidR="009A6052">
              <w:rPr>
                <w:rFonts w:ascii="Arial" w:hAnsi="Arial" w:cs="Arial"/>
                <w:sz w:val="24"/>
                <w:szCs w:val="24"/>
              </w:rPr>
              <w:t xml:space="preserve">. </w:t>
            </w:r>
            <w:r w:rsidR="009A6052" w:rsidRPr="009A6052">
              <w:rPr>
                <w:rFonts w:ascii="Arial" w:hAnsi="Arial" w:cs="Arial"/>
                <w:sz w:val="24"/>
                <w:szCs w:val="24"/>
              </w:rPr>
              <w:t>Request</w:t>
            </w:r>
            <w:r w:rsidR="00CC40ED">
              <w:rPr>
                <w:rFonts w:ascii="Arial" w:hAnsi="Arial" w:cs="Arial"/>
                <w:sz w:val="24"/>
                <w:szCs w:val="24"/>
              </w:rPr>
              <w:t>ed</w:t>
            </w:r>
            <w:r w:rsidR="009A6052" w:rsidRPr="009A6052">
              <w:rPr>
                <w:rFonts w:ascii="Arial" w:hAnsi="Arial" w:cs="Arial"/>
                <w:sz w:val="24"/>
                <w:szCs w:val="24"/>
              </w:rPr>
              <w:t xml:space="preserve"> initial internal reports to estimate staff annual commuting mileages to work in 2023/2024 y</w:t>
            </w:r>
            <w:r w:rsidR="009A6052">
              <w:rPr>
                <w:rFonts w:ascii="Arial" w:hAnsi="Arial" w:cs="Arial"/>
                <w:sz w:val="24"/>
                <w:szCs w:val="24"/>
              </w:rPr>
              <w:t>ea</w:t>
            </w:r>
            <w:r w:rsidR="009A6052" w:rsidRPr="009A6052">
              <w:rPr>
                <w:rFonts w:ascii="Arial" w:hAnsi="Arial" w:cs="Arial"/>
                <w:sz w:val="24"/>
                <w:szCs w:val="24"/>
              </w:rPr>
              <w:t>r</w:t>
            </w:r>
          </w:p>
        </w:tc>
        <w:tc>
          <w:tcPr>
            <w:tcW w:w="1843" w:type="dxa"/>
            <w:shd w:val="clear" w:color="auto" w:fill="FFF2CC" w:themeFill="accent4" w:themeFillTint="33"/>
          </w:tcPr>
          <w:p w14:paraId="589F52CB" w14:textId="77777777" w:rsidR="001E3AA3" w:rsidRPr="00132819" w:rsidRDefault="005E5604" w:rsidP="005E5604">
            <w:pPr>
              <w:spacing w:line="360" w:lineRule="auto"/>
              <w:rPr>
                <w:rFonts w:ascii="Arial" w:hAnsi="Arial" w:cs="Arial"/>
                <w:sz w:val="24"/>
                <w:szCs w:val="24"/>
              </w:rPr>
            </w:pPr>
            <w:r>
              <w:rPr>
                <w:rFonts w:ascii="Arial" w:hAnsi="Arial" w:cs="Arial"/>
                <w:sz w:val="24"/>
                <w:szCs w:val="24"/>
              </w:rPr>
              <w:lastRenderedPageBreak/>
              <w:t xml:space="preserve">Partially </w:t>
            </w:r>
            <w:r w:rsidRPr="005E5604">
              <w:rPr>
                <w:rFonts w:ascii="Arial" w:hAnsi="Arial" w:cs="Arial"/>
                <w:sz w:val="24"/>
                <w:szCs w:val="24"/>
              </w:rPr>
              <w:t>Achieved</w:t>
            </w:r>
          </w:p>
        </w:tc>
      </w:tr>
      <w:tr w:rsidR="001E3AA3" w:rsidRPr="00132819" w14:paraId="0F1367C9" w14:textId="77777777" w:rsidTr="00CC027C">
        <w:trPr>
          <w:trHeight w:val="95"/>
        </w:trPr>
        <w:tc>
          <w:tcPr>
            <w:tcW w:w="3313" w:type="dxa"/>
          </w:tcPr>
          <w:p w14:paraId="4BD41B78" w14:textId="17B77DB5" w:rsidR="001E3AA3" w:rsidRPr="00132819" w:rsidRDefault="001E3AA3" w:rsidP="00B5392B">
            <w:pPr>
              <w:pStyle w:val="ListParagraph"/>
              <w:numPr>
                <w:ilvl w:val="0"/>
                <w:numId w:val="14"/>
              </w:numPr>
              <w:spacing w:line="360" w:lineRule="auto"/>
              <w:ind w:left="320" w:hanging="426"/>
              <w:rPr>
                <w:rFonts w:ascii="Arial" w:hAnsi="Arial" w:cs="Arial"/>
                <w:sz w:val="24"/>
                <w:szCs w:val="24"/>
              </w:rPr>
            </w:pPr>
            <w:r w:rsidRPr="00132819">
              <w:rPr>
                <w:rFonts w:ascii="Arial" w:hAnsi="Arial" w:cs="Arial"/>
                <w:sz w:val="24"/>
                <w:szCs w:val="24"/>
              </w:rPr>
              <w:t xml:space="preserve">Progress to Stage </w:t>
            </w:r>
            <w:r w:rsidR="00B5392B">
              <w:rPr>
                <w:rFonts w:ascii="Arial" w:hAnsi="Arial" w:cs="Arial"/>
                <w:sz w:val="24"/>
                <w:szCs w:val="24"/>
              </w:rPr>
              <w:t>4 o</w:t>
            </w:r>
            <w:r w:rsidRPr="00132819">
              <w:rPr>
                <w:rFonts w:ascii="Arial" w:hAnsi="Arial" w:cs="Arial"/>
                <w:sz w:val="24"/>
                <w:szCs w:val="24"/>
              </w:rPr>
              <w:t>f the NI Climate Adaptation Planning Cycle</w:t>
            </w:r>
            <w:r w:rsidR="00B5392B">
              <w:rPr>
                <w:rFonts w:ascii="Arial" w:hAnsi="Arial" w:cs="Arial"/>
                <w:sz w:val="24"/>
                <w:szCs w:val="24"/>
              </w:rPr>
              <w:t xml:space="preserve"> – complete </w:t>
            </w:r>
            <w:r w:rsidR="00425B05">
              <w:rPr>
                <w:rFonts w:ascii="Arial" w:hAnsi="Arial" w:cs="Arial"/>
                <w:sz w:val="24"/>
                <w:szCs w:val="24"/>
              </w:rPr>
              <w:t>stage</w:t>
            </w:r>
            <w:r w:rsidR="00B5392B">
              <w:rPr>
                <w:rFonts w:ascii="Arial" w:hAnsi="Arial" w:cs="Arial"/>
                <w:sz w:val="24"/>
                <w:szCs w:val="24"/>
              </w:rPr>
              <w:t xml:space="preserve"> 4 of the </w:t>
            </w:r>
            <w:r w:rsidR="002937E9">
              <w:rPr>
                <w:rFonts w:ascii="Arial" w:hAnsi="Arial" w:cs="Arial"/>
                <w:sz w:val="24"/>
                <w:szCs w:val="24"/>
              </w:rPr>
              <w:t>“</w:t>
            </w:r>
            <w:r w:rsidR="00B5392B">
              <w:rPr>
                <w:rFonts w:ascii="Arial" w:hAnsi="Arial" w:cs="Arial"/>
                <w:sz w:val="24"/>
                <w:szCs w:val="24"/>
              </w:rPr>
              <w:t>NIAdapts</w:t>
            </w:r>
            <w:r w:rsidR="002937E9">
              <w:rPr>
                <w:rFonts w:ascii="Arial" w:hAnsi="Arial" w:cs="Arial"/>
                <w:sz w:val="24"/>
                <w:szCs w:val="24"/>
              </w:rPr>
              <w:t>”</w:t>
            </w:r>
            <w:r w:rsidR="00B5392B">
              <w:rPr>
                <w:rFonts w:ascii="Arial" w:hAnsi="Arial" w:cs="Arial"/>
                <w:sz w:val="24"/>
                <w:szCs w:val="24"/>
              </w:rPr>
              <w:t xml:space="preserve"> Planning Toolkit and gain Council approval for Adaptation Plan</w:t>
            </w:r>
          </w:p>
        </w:tc>
        <w:tc>
          <w:tcPr>
            <w:tcW w:w="4484" w:type="dxa"/>
          </w:tcPr>
          <w:p w14:paraId="232EB19F" w14:textId="0695E60F" w:rsidR="00246E1D" w:rsidRPr="00132819" w:rsidRDefault="00B5392B" w:rsidP="00B5392B">
            <w:pPr>
              <w:spacing w:line="360" w:lineRule="auto"/>
              <w:rPr>
                <w:rFonts w:ascii="Arial" w:hAnsi="Arial" w:cs="Arial"/>
                <w:sz w:val="24"/>
                <w:szCs w:val="24"/>
              </w:rPr>
            </w:pPr>
            <w:r>
              <w:rPr>
                <w:rFonts w:ascii="Arial" w:hAnsi="Arial" w:cs="Arial"/>
                <w:sz w:val="24"/>
                <w:szCs w:val="24"/>
              </w:rPr>
              <w:t xml:space="preserve">Continued </w:t>
            </w:r>
            <w:r w:rsidR="002937E9">
              <w:rPr>
                <w:rFonts w:ascii="Arial" w:hAnsi="Arial" w:cs="Arial"/>
                <w:sz w:val="24"/>
                <w:szCs w:val="24"/>
              </w:rPr>
              <w:t>consultation</w:t>
            </w:r>
            <w:r>
              <w:rPr>
                <w:rFonts w:ascii="Arial" w:hAnsi="Arial" w:cs="Arial"/>
                <w:sz w:val="24"/>
                <w:szCs w:val="24"/>
              </w:rPr>
              <w:t xml:space="preserve"> with ClimateNI. Second Adaptation workshop was delayed in year and due to now take place in late May 2024. Work is ongoing with draft risk register</w:t>
            </w:r>
            <w:r w:rsidR="009506F9">
              <w:rPr>
                <w:rFonts w:ascii="Arial" w:hAnsi="Arial" w:cs="Arial"/>
                <w:sz w:val="24"/>
                <w:szCs w:val="24"/>
              </w:rPr>
              <w:t xml:space="preserve"> and adaptation plan.</w:t>
            </w:r>
          </w:p>
        </w:tc>
        <w:tc>
          <w:tcPr>
            <w:tcW w:w="1843" w:type="dxa"/>
            <w:shd w:val="clear" w:color="auto" w:fill="FFF2CC" w:themeFill="accent4" w:themeFillTint="33"/>
          </w:tcPr>
          <w:p w14:paraId="5160F13C" w14:textId="77777777" w:rsidR="001E3AA3" w:rsidRPr="00132819" w:rsidRDefault="00CC027C" w:rsidP="00C9135A">
            <w:pPr>
              <w:spacing w:line="360" w:lineRule="auto"/>
              <w:rPr>
                <w:rFonts w:ascii="Arial" w:hAnsi="Arial" w:cs="Arial"/>
                <w:sz w:val="24"/>
                <w:szCs w:val="24"/>
              </w:rPr>
            </w:pPr>
            <w:r>
              <w:rPr>
                <w:rFonts w:ascii="Arial" w:hAnsi="Arial" w:cs="Arial"/>
                <w:sz w:val="24"/>
                <w:szCs w:val="24"/>
              </w:rPr>
              <w:t xml:space="preserve">Partially Achieved </w:t>
            </w:r>
          </w:p>
        </w:tc>
      </w:tr>
      <w:tr w:rsidR="001E3AA3" w:rsidRPr="00132819" w14:paraId="00ED4225" w14:textId="77777777" w:rsidTr="00855055">
        <w:trPr>
          <w:trHeight w:val="95"/>
        </w:trPr>
        <w:tc>
          <w:tcPr>
            <w:tcW w:w="3313" w:type="dxa"/>
          </w:tcPr>
          <w:p w14:paraId="76814D74" w14:textId="77777777" w:rsidR="001E3AA3" w:rsidRPr="00132819" w:rsidRDefault="001E3AA3" w:rsidP="001374B7">
            <w:pPr>
              <w:pStyle w:val="ListParagraph"/>
              <w:numPr>
                <w:ilvl w:val="0"/>
                <w:numId w:val="14"/>
              </w:numPr>
              <w:spacing w:line="360" w:lineRule="auto"/>
              <w:ind w:left="320" w:hanging="426"/>
              <w:rPr>
                <w:rFonts w:ascii="Arial" w:hAnsi="Arial" w:cs="Arial"/>
                <w:sz w:val="24"/>
                <w:szCs w:val="24"/>
              </w:rPr>
            </w:pPr>
            <w:r w:rsidRPr="00132819">
              <w:rPr>
                <w:rFonts w:ascii="Arial" w:hAnsi="Arial" w:cs="Arial"/>
                <w:sz w:val="24"/>
                <w:szCs w:val="24"/>
              </w:rPr>
              <w:t xml:space="preserve">Prepare a Climate Change and Sustainable Development Strategy and Action Plan           </w:t>
            </w:r>
          </w:p>
        </w:tc>
        <w:tc>
          <w:tcPr>
            <w:tcW w:w="4484" w:type="dxa"/>
          </w:tcPr>
          <w:p w14:paraId="59854743" w14:textId="2604A7ED" w:rsidR="00246E1D" w:rsidRPr="00132819" w:rsidRDefault="009506F9" w:rsidP="00855055">
            <w:pPr>
              <w:spacing w:line="360" w:lineRule="auto"/>
              <w:rPr>
                <w:rFonts w:ascii="Arial" w:hAnsi="Arial" w:cs="Arial"/>
                <w:sz w:val="24"/>
                <w:szCs w:val="24"/>
              </w:rPr>
            </w:pPr>
            <w:r w:rsidRPr="009506F9">
              <w:rPr>
                <w:rFonts w:ascii="Arial" w:hAnsi="Arial" w:cs="Arial"/>
                <w:sz w:val="24"/>
                <w:szCs w:val="24"/>
              </w:rPr>
              <w:t>Draft Action P</w:t>
            </w:r>
            <w:r>
              <w:rPr>
                <w:rFonts w:ascii="Arial" w:hAnsi="Arial" w:cs="Arial"/>
                <w:sz w:val="24"/>
                <w:szCs w:val="24"/>
              </w:rPr>
              <w:t>l</w:t>
            </w:r>
            <w:r w:rsidRPr="009506F9">
              <w:rPr>
                <w:rFonts w:ascii="Arial" w:hAnsi="Arial" w:cs="Arial"/>
                <w:sz w:val="24"/>
                <w:szCs w:val="24"/>
              </w:rPr>
              <w:t xml:space="preserve">an </w:t>
            </w:r>
            <w:r>
              <w:rPr>
                <w:rFonts w:ascii="Arial" w:hAnsi="Arial" w:cs="Arial"/>
                <w:sz w:val="24"/>
                <w:szCs w:val="24"/>
              </w:rPr>
              <w:t xml:space="preserve">was </w:t>
            </w:r>
            <w:r w:rsidRPr="009506F9">
              <w:rPr>
                <w:rFonts w:ascii="Arial" w:hAnsi="Arial" w:cs="Arial"/>
                <w:sz w:val="24"/>
                <w:szCs w:val="24"/>
              </w:rPr>
              <w:t>presented to S</w:t>
            </w:r>
            <w:r>
              <w:rPr>
                <w:rFonts w:ascii="Arial" w:hAnsi="Arial" w:cs="Arial"/>
                <w:sz w:val="24"/>
                <w:szCs w:val="24"/>
              </w:rPr>
              <w:t xml:space="preserve">enior </w:t>
            </w:r>
            <w:r w:rsidRPr="009506F9">
              <w:rPr>
                <w:rFonts w:ascii="Arial" w:hAnsi="Arial" w:cs="Arial"/>
                <w:sz w:val="24"/>
                <w:szCs w:val="24"/>
              </w:rPr>
              <w:t>M</w:t>
            </w:r>
            <w:r>
              <w:rPr>
                <w:rFonts w:ascii="Arial" w:hAnsi="Arial" w:cs="Arial"/>
                <w:sz w:val="24"/>
                <w:szCs w:val="24"/>
              </w:rPr>
              <w:t xml:space="preserve">anagement Team </w:t>
            </w:r>
            <w:r w:rsidRPr="009506F9">
              <w:rPr>
                <w:rFonts w:ascii="Arial" w:hAnsi="Arial" w:cs="Arial"/>
                <w:sz w:val="24"/>
                <w:szCs w:val="24"/>
              </w:rPr>
              <w:t>in Nov</w:t>
            </w:r>
            <w:r>
              <w:rPr>
                <w:rFonts w:ascii="Arial" w:hAnsi="Arial" w:cs="Arial"/>
                <w:sz w:val="24"/>
                <w:szCs w:val="24"/>
              </w:rPr>
              <w:t>ember</w:t>
            </w:r>
            <w:r w:rsidRPr="009506F9">
              <w:rPr>
                <w:rFonts w:ascii="Arial" w:hAnsi="Arial" w:cs="Arial"/>
                <w:sz w:val="24"/>
                <w:szCs w:val="24"/>
              </w:rPr>
              <w:t xml:space="preserve"> and the C</w:t>
            </w:r>
            <w:r>
              <w:rPr>
                <w:rFonts w:ascii="Arial" w:hAnsi="Arial" w:cs="Arial"/>
                <w:sz w:val="24"/>
                <w:szCs w:val="24"/>
              </w:rPr>
              <w:t>limate Change</w:t>
            </w:r>
            <w:r w:rsidRPr="009506F9">
              <w:rPr>
                <w:rFonts w:ascii="Arial" w:hAnsi="Arial" w:cs="Arial"/>
                <w:sz w:val="24"/>
                <w:szCs w:val="24"/>
              </w:rPr>
              <w:t xml:space="preserve"> Working Group in Dec</w:t>
            </w:r>
            <w:r>
              <w:rPr>
                <w:rFonts w:ascii="Arial" w:hAnsi="Arial" w:cs="Arial"/>
                <w:sz w:val="24"/>
                <w:szCs w:val="24"/>
              </w:rPr>
              <w:t>ember 2023.</w:t>
            </w:r>
            <w:r w:rsidRPr="009506F9">
              <w:rPr>
                <w:rFonts w:ascii="Arial" w:hAnsi="Arial" w:cs="Arial"/>
                <w:sz w:val="24"/>
                <w:szCs w:val="24"/>
              </w:rPr>
              <w:t xml:space="preserve">  </w:t>
            </w:r>
            <w:r w:rsidR="00855055" w:rsidRPr="00855055">
              <w:rPr>
                <w:rFonts w:ascii="Arial" w:hAnsi="Arial" w:cs="Arial"/>
                <w:sz w:val="24"/>
                <w:szCs w:val="24"/>
              </w:rPr>
              <w:t>Departmental bri</w:t>
            </w:r>
            <w:r w:rsidR="00855055">
              <w:rPr>
                <w:rFonts w:ascii="Arial" w:hAnsi="Arial" w:cs="Arial"/>
                <w:sz w:val="24"/>
                <w:szCs w:val="24"/>
              </w:rPr>
              <w:t>efings / consultations completed In quarter one. The Action Plan will</w:t>
            </w:r>
            <w:r w:rsidR="00855055" w:rsidRPr="00855055">
              <w:rPr>
                <w:rFonts w:ascii="Arial" w:hAnsi="Arial" w:cs="Arial"/>
                <w:sz w:val="24"/>
                <w:szCs w:val="24"/>
              </w:rPr>
              <w:t xml:space="preserve"> be presented for discussion / approval at April Environment Committee / Council Meetings. Work </w:t>
            </w:r>
            <w:r w:rsidR="00855055">
              <w:rPr>
                <w:rFonts w:ascii="Arial" w:hAnsi="Arial" w:cs="Arial"/>
                <w:sz w:val="24"/>
                <w:szCs w:val="24"/>
              </w:rPr>
              <w:t>has progressed on the development of a</w:t>
            </w:r>
            <w:r w:rsidR="00855055" w:rsidRPr="00855055">
              <w:rPr>
                <w:rFonts w:ascii="Arial" w:hAnsi="Arial" w:cs="Arial"/>
                <w:sz w:val="24"/>
                <w:szCs w:val="24"/>
              </w:rPr>
              <w:t xml:space="preserve"> consultation </w:t>
            </w:r>
            <w:r w:rsidR="00855055">
              <w:rPr>
                <w:rFonts w:ascii="Arial" w:hAnsi="Arial" w:cs="Arial"/>
                <w:sz w:val="24"/>
                <w:szCs w:val="24"/>
              </w:rPr>
              <w:t>(</w:t>
            </w:r>
            <w:r w:rsidR="00855055" w:rsidRPr="00855055">
              <w:rPr>
                <w:rFonts w:ascii="Arial" w:hAnsi="Arial" w:cs="Arial"/>
                <w:sz w:val="24"/>
                <w:szCs w:val="24"/>
              </w:rPr>
              <w:t xml:space="preserve">12 week consultation starting in </w:t>
            </w:r>
            <w:r w:rsidR="00855055">
              <w:rPr>
                <w:rFonts w:ascii="Arial" w:hAnsi="Arial" w:cs="Arial"/>
                <w:sz w:val="24"/>
                <w:szCs w:val="24"/>
              </w:rPr>
              <w:t>Quarter Two</w:t>
            </w:r>
            <w:r w:rsidR="00983E69">
              <w:rPr>
                <w:rFonts w:ascii="Arial" w:hAnsi="Arial" w:cs="Arial"/>
                <w:sz w:val="24"/>
                <w:szCs w:val="24"/>
              </w:rPr>
              <w:t xml:space="preserve"> 2024/25</w:t>
            </w:r>
            <w:r w:rsidR="00855055">
              <w:rPr>
                <w:rFonts w:ascii="Arial" w:hAnsi="Arial" w:cs="Arial"/>
                <w:sz w:val="24"/>
                <w:szCs w:val="24"/>
              </w:rPr>
              <w:t>)</w:t>
            </w:r>
            <w:r w:rsidR="00855055" w:rsidRPr="00855055">
              <w:rPr>
                <w:rFonts w:ascii="Arial" w:hAnsi="Arial" w:cs="Arial"/>
                <w:sz w:val="24"/>
                <w:szCs w:val="24"/>
              </w:rPr>
              <w:t>.</w:t>
            </w:r>
          </w:p>
        </w:tc>
        <w:tc>
          <w:tcPr>
            <w:tcW w:w="1843" w:type="dxa"/>
            <w:shd w:val="clear" w:color="auto" w:fill="FFF2CC" w:themeFill="accent4" w:themeFillTint="33"/>
          </w:tcPr>
          <w:p w14:paraId="690BB35F" w14:textId="77777777" w:rsidR="001E3AA3" w:rsidRPr="00132819" w:rsidRDefault="00855055" w:rsidP="00C9135A">
            <w:pPr>
              <w:spacing w:line="360" w:lineRule="auto"/>
              <w:rPr>
                <w:rFonts w:ascii="Arial" w:hAnsi="Arial" w:cs="Arial"/>
                <w:sz w:val="24"/>
                <w:szCs w:val="24"/>
              </w:rPr>
            </w:pPr>
            <w:r>
              <w:rPr>
                <w:rFonts w:ascii="Arial" w:hAnsi="Arial" w:cs="Arial"/>
                <w:sz w:val="24"/>
                <w:szCs w:val="24"/>
              </w:rPr>
              <w:t>Partially Achieved</w:t>
            </w:r>
          </w:p>
        </w:tc>
      </w:tr>
      <w:tr w:rsidR="001E3AA3" w:rsidRPr="007D25B1" w14:paraId="22F67A8B" w14:textId="77777777" w:rsidTr="00D712BD">
        <w:trPr>
          <w:trHeight w:val="95"/>
        </w:trPr>
        <w:tc>
          <w:tcPr>
            <w:tcW w:w="3313" w:type="dxa"/>
          </w:tcPr>
          <w:p w14:paraId="290F37DF" w14:textId="77777777" w:rsidR="00630ED1" w:rsidRPr="00246E1D" w:rsidRDefault="001E3AA3" w:rsidP="00246E1D">
            <w:pPr>
              <w:pStyle w:val="ListParagraph"/>
              <w:numPr>
                <w:ilvl w:val="0"/>
                <w:numId w:val="14"/>
              </w:numPr>
              <w:spacing w:line="360" w:lineRule="auto"/>
              <w:ind w:left="320" w:hanging="426"/>
              <w:rPr>
                <w:rFonts w:ascii="Arial" w:hAnsi="Arial" w:cs="Arial"/>
                <w:sz w:val="24"/>
                <w:szCs w:val="24"/>
              </w:rPr>
            </w:pPr>
            <w:r w:rsidRPr="00132819">
              <w:rPr>
                <w:rFonts w:ascii="Arial" w:hAnsi="Arial" w:cs="Arial"/>
                <w:sz w:val="24"/>
                <w:szCs w:val="24"/>
              </w:rPr>
              <w:lastRenderedPageBreak/>
              <w:t>Research Environmental, Social and Governance ("ESG") principles in the context of the review of the Council's Procurement Policy. Consider whether and how same could be incorporated as to how the Council thinks ESG and buys/procures ESG</w:t>
            </w:r>
          </w:p>
        </w:tc>
        <w:tc>
          <w:tcPr>
            <w:tcW w:w="4484" w:type="dxa"/>
          </w:tcPr>
          <w:p w14:paraId="47DF22DB" w14:textId="77777777" w:rsidR="001E3AA3" w:rsidRDefault="00853F44" w:rsidP="00D712BD">
            <w:pPr>
              <w:spacing w:line="360" w:lineRule="auto"/>
              <w:rPr>
                <w:rFonts w:ascii="Arial" w:hAnsi="Arial" w:cs="Arial"/>
                <w:sz w:val="24"/>
                <w:szCs w:val="24"/>
              </w:rPr>
            </w:pPr>
            <w:r w:rsidRPr="00853F44">
              <w:rPr>
                <w:rFonts w:ascii="Arial" w:hAnsi="Arial" w:cs="Arial"/>
                <w:sz w:val="24"/>
                <w:szCs w:val="24"/>
              </w:rPr>
              <w:t>Discussed with Sustainable NI about delivering some training and they can assist</w:t>
            </w:r>
            <w:r w:rsidR="00D712BD" w:rsidRPr="00D712BD">
              <w:rPr>
                <w:rFonts w:ascii="Arial" w:hAnsi="Arial" w:cs="Arial"/>
                <w:sz w:val="24"/>
                <w:szCs w:val="24"/>
              </w:rPr>
              <w:t>;</w:t>
            </w:r>
            <w:r>
              <w:t xml:space="preserve"> </w:t>
            </w:r>
            <w:r w:rsidRPr="00853F44">
              <w:rPr>
                <w:rFonts w:ascii="Arial" w:hAnsi="Arial" w:cs="Arial"/>
                <w:sz w:val="24"/>
                <w:szCs w:val="24"/>
              </w:rPr>
              <w:t xml:space="preserve">Meeting with SNI and DTNI, with MUDC CWB and Procurement reps scheduled for 10th April  </w:t>
            </w:r>
          </w:p>
          <w:p w14:paraId="5648FD6B" w14:textId="77777777" w:rsidR="00246E1D" w:rsidRPr="00132819" w:rsidRDefault="00246E1D" w:rsidP="00D712BD">
            <w:pPr>
              <w:spacing w:line="360" w:lineRule="auto"/>
              <w:rPr>
                <w:rFonts w:ascii="Arial" w:hAnsi="Arial" w:cs="Arial"/>
                <w:sz w:val="24"/>
                <w:szCs w:val="24"/>
              </w:rPr>
            </w:pPr>
          </w:p>
        </w:tc>
        <w:tc>
          <w:tcPr>
            <w:tcW w:w="1843" w:type="dxa"/>
            <w:shd w:val="clear" w:color="auto" w:fill="FFF2CC" w:themeFill="accent4" w:themeFillTint="33"/>
          </w:tcPr>
          <w:p w14:paraId="492EC989" w14:textId="77777777" w:rsidR="001E3AA3" w:rsidRPr="00132819" w:rsidRDefault="00D712BD" w:rsidP="000B17BE">
            <w:pPr>
              <w:spacing w:line="360" w:lineRule="auto"/>
              <w:rPr>
                <w:rFonts w:ascii="Arial" w:hAnsi="Arial" w:cs="Arial"/>
                <w:sz w:val="24"/>
                <w:szCs w:val="24"/>
              </w:rPr>
            </w:pPr>
            <w:r>
              <w:rPr>
                <w:rFonts w:ascii="Arial" w:hAnsi="Arial" w:cs="Arial"/>
                <w:sz w:val="24"/>
                <w:szCs w:val="24"/>
              </w:rPr>
              <w:t xml:space="preserve">Partially </w:t>
            </w:r>
            <w:r w:rsidR="000B17BE">
              <w:rPr>
                <w:rFonts w:ascii="Arial" w:hAnsi="Arial" w:cs="Arial"/>
                <w:sz w:val="24"/>
                <w:szCs w:val="24"/>
              </w:rPr>
              <w:t>Achieved</w:t>
            </w:r>
          </w:p>
        </w:tc>
      </w:tr>
      <w:tr w:rsidR="00853F44" w:rsidRPr="007D25B1" w14:paraId="7366A035" w14:textId="77777777" w:rsidTr="00D712BD">
        <w:trPr>
          <w:trHeight w:val="95"/>
        </w:trPr>
        <w:tc>
          <w:tcPr>
            <w:tcW w:w="3313" w:type="dxa"/>
          </w:tcPr>
          <w:p w14:paraId="64C7DDF1" w14:textId="77777777" w:rsidR="00853F44" w:rsidRPr="00132819" w:rsidRDefault="00853F44" w:rsidP="00853F44">
            <w:pPr>
              <w:pStyle w:val="ListParagraph"/>
              <w:numPr>
                <w:ilvl w:val="0"/>
                <w:numId w:val="14"/>
              </w:numPr>
              <w:spacing w:line="360" w:lineRule="auto"/>
              <w:ind w:left="320" w:hanging="426"/>
              <w:rPr>
                <w:rFonts w:ascii="Arial" w:hAnsi="Arial" w:cs="Arial"/>
                <w:sz w:val="24"/>
                <w:szCs w:val="24"/>
              </w:rPr>
            </w:pPr>
            <w:r w:rsidRPr="00853F44">
              <w:rPr>
                <w:rFonts w:ascii="Arial" w:hAnsi="Arial" w:cs="Arial"/>
                <w:sz w:val="24"/>
                <w:szCs w:val="24"/>
              </w:rPr>
              <w:t>Prepare a benchmarking report by researching &amp; benchmarking Mid Ulster District Council against other N</w:t>
            </w:r>
            <w:r>
              <w:rPr>
                <w:rFonts w:ascii="Arial" w:hAnsi="Arial" w:cs="Arial"/>
                <w:sz w:val="24"/>
                <w:szCs w:val="24"/>
              </w:rPr>
              <w:t>orthern Ireland</w:t>
            </w:r>
            <w:r w:rsidRPr="00853F44">
              <w:rPr>
                <w:rFonts w:ascii="Arial" w:hAnsi="Arial" w:cs="Arial"/>
                <w:sz w:val="24"/>
                <w:szCs w:val="24"/>
              </w:rPr>
              <w:t xml:space="preserve"> and R</w:t>
            </w:r>
            <w:r>
              <w:rPr>
                <w:rFonts w:ascii="Arial" w:hAnsi="Arial" w:cs="Arial"/>
                <w:sz w:val="24"/>
                <w:szCs w:val="24"/>
              </w:rPr>
              <w:t>epublic of Ireland</w:t>
            </w:r>
            <w:r w:rsidRPr="00853F44">
              <w:rPr>
                <w:rFonts w:ascii="Arial" w:hAnsi="Arial" w:cs="Arial"/>
                <w:sz w:val="24"/>
                <w:szCs w:val="24"/>
              </w:rPr>
              <w:t xml:space="preserve"> Councils with regards to resources devoted to Sustainability and Climate Change  </w:t>
            </w:r>
          </w:p>
        </w:tc>
        <w:tc>
          <w:tcPr>
            <w:tcW w:w="4484" w:type="dxa"/>
          </w:tcPr>
          <w:p w14:paraId="629A5046" w14:textId="296EA4AA" w:rsidR="00853F44" w:rsidRPr="00D712BD" w:rsidRDefault="00853F44" w:rsidP="00D712BD">
            <w:pPr>
              <w:spacing w:line="360" w:lineRule="auto"/>
              <w:rPr>
                <w:rFonts w:ascii="Arial" w:hAnsi="Arial" w:cs="Arial"/>
                <w:sz w:val="24"/>
                <w:szCs w:val="24"/>
              </w:rPr>
            </w:pPr>
            <w:r w:rsidRPr="00853F44">
              <w:rPr>
                <w:rFonts w:ascii="Arial" w:hAnsi="Arial" w:cs="Arial"/>
                <w:sz w:val="24"/>
                <w:szCs w:val="24"/>
              </w:rPr>
              <w:t>Met with Sustainable NI with a view to using the Sustainable Development Forum to facilitate collection of baseline data.</w:t>
            </w:r>
            <w:r>
              <w:rPr>
                <w:rFonts w:ascii="Arial" w:hAnsi="Arial" w:cs="Arial"/>
                <w:sz w:val="24"/>
                <w:szCs w:val="24"/>
              </w:rPr>
              <w:t xml:space="preserve"> </w:t>
            </w:r>
            <w:r w:rsidRPr="00853F44">
              <w:rPr>
                <w:rFonts w:ascii="Arial" w:hAnsi="Arial" w:cs="Arial"/>
                <w:sz w:val="24"/>
                <w:szCs w:val="24"/>
              </w:rPr>
              <w:t xml:space="preserve">Questionnaire developed for </w:t>
            </w:r>
            <w:r w:rsidR="002937E9" w:rsidRPr="00853F44">
              <w:rPr>
                <w:rFonts w:ascii="Arial" w:hAnsi="Arial" w:cs="Arial"/>
                <w:sz w:val="24"/>
                <w:szCs w:val="24"/>
              </w:rPr>
              <w:t>information</w:t>
            </w:r>
            <w:r w:rsidRPr="00853F44">
              <w:rPr>
                <w:rFonts w:ascii="Arial" w:hAnsi="Arial" w:cs="Arial"/>
                <w:sz w:val="24"/>
                <w:szCs w:val="24"/>
              </w:rPr>
              <w:t xml:space="preserve"> gathering purposes and discussed with the Sustainable Development Forum to facilitate distribution to all 11 Councils.</w:t>
            </w:r>
            <w:r>
              <w:t xml:space="preserve"> </w:t>
            </w:r>
            <w:r w:rsidRPr="00853F44">
              <w:rPr>
                <w:rFonts w:ascii="Arial" w:hAnsi="Arial" w:cs="Arial"/>
                <w:sz w:val="24"/>
                <w:szCs w:val="24"/>
              </w:rPr>
              <w:t>Questionnaire to be distributed &amp; responses collated in Q1 2024/25</w:t>
            </w:r>
          </w:p>
        </w:tc>
        <w:tc>
          <w:tcPr>
            <w:tcW w:w="1843" w:type="dxa"/>
            <w:shd w:val="clear" w:color="auto" w:fill="FFF2CC" w:themeFill="accent4" w:themeFillTint="33"/>
          </w:tcPr>
          <w:p w14:paraId="55067295" w14:textId="77777777" w:rsidR="00853F44" w:rsidRDefault="00853F44" w:rsidP="000B17BE">
            <w:pPr>
              <w:spacing w:line="360" w:lineRule="auto"/>
              <w:rPr>
                <w:rFonts w:ascii="Arial" w:hAnsi="Arial" w:cs="Arial"/>
                <w:sz w:val="24"/>
                <w:szCs w:val="24"/>
              </w:rPr>
            </w:pPr>
            <w:r>
              <w:rPr>
                <w:rFonts w:ascii="Arial" w:hAnsi="Arial" w:cs="Arial"/>
                <w:sz w:val="24"/>
                <w:szCs w:val="24"/>
              </w:rPr>
              <w:t>Partially Achieved</w:t>
            </w:r>
          </w:p>
        </w:tc>
      </w:tr>
      <w:tr w:rsidR="00853F44" w:rsidRPr="007D25B1" w14:paraId="3257B2C2" w14:textId="77777777" w:rsidTr="005C3B31">
        <w:trPr>
          <w:trHeight w:val="95"/>
        </w:trPr>
        <w:tc>
          <w:tcPr>
            <w:tcW w:w="3313" w:type="dxa"/>
          </w:tcPr>
          <w:p w14:paraId="431D088A" w14:textId="4EB8A3E9" w:rsidR="00853F44" w:rsidRDefault="00853F44" w:rsidP="00853F44">
            <w:pPr>
              <w:pStyle w:val="ListParagraph"/>
              <w:numPr>
                <w:ilvl w:val="0"/>
                <w:numId w:val="14"/>
              </w:numPr>
              <w:spacing w:line="360" w:lineRule="auto"/>
              <w:ind w:left="320"/>
              <w:rPr>
                <w:rFonts w:ascii="Arial" w:hAnsi="Arial" w:cs="Arial"/>
                <w:sz w:val="24"/>
                <w:szCs w:val="24"/>
              </w:rPr>
            </w:pPr>
            <w:r w:rsidRPr="00853F44">
              <w:rPr>
                <w:rFonts w:ascii="Arial" w:hAnsi="Arial" w:cs="Arial"/>
                <w:sz w:val="24"/>
                <w:szCs w:val="24"/>
              </w:rPr>
              <w:t xml:space="preserve">Appoint a Net Zero Delivery Officer who will co-ordinate the regional development of both Council net zero action plan and industry-led, sector-specific Net Zero opportunity assessments and action plans that will support the </w:t>
            </w:r>
            <w:r w:rsidR="002937E9" w:rsidRPr="00853F44">
              <w:rPr>
                <w:rFonts w:ascii="Arial" w:hAnsi="Arial" w:cs="Arial"/>
                <w:sz w:val="24"/>
                <w:szCs w:val="24"/>
              </w:rPr>
              <w:t>Mid-South</w:t>
            </w:r>
            <w:r w:rsidRPr="00853F44">
              <w:rPr>
                <w:rFonts w:ascii="Arial" w:hAnsi="Arial" w:cs="Arial"/>
                <w:sz w:val="24"/>
                <w:szCs w:val="24"/>
              </w:rPr>
              <w:t xml:space="preserve"> </w:t>
            </w:r>
            <w:r w:rsidRPr="00853F44">
              <w:rPr>
                <w:rFonts w:ascii="Arial" w:hAnsi="Arial" w:cs="Arial"/>
                <w:sz w:val="24"/>
                <w:szCs w:val="24"/>
              </w:rPr>
              <w:lastRenderedPageBreak/>
              <w:t>West (MSW) region in the transition to Net Zero.</w:t>
            </w:r>
          </w:p>
        </w:tc>
        <w:tc>
          <w:tcPr>
            <w:tcW w:w="4484" w:type="dxa"/>
          </w:tcPr>
          <w:p w14:paraId="4BDD7691" w14:textId="0371F400" w:rsidR="00853F44" w:rsidRPr="00D712BD" w:rsidRDefault="00853F44" w:rsidP="002937E9">
            <w:pPr>
              <w:spacing w:line="360" w:lineRule="auto"/>
              <w:rPr>
                <w:rFonts w:ascii="Arial" w:hAnsi="Arial" w:cs="Arial"/>
                <w:sz w:val="24"/>
                <w:szCs w:val="24"/>
              </w:rPr>
            </w:pPr>
            <w:r w:rsidRPr="00853F44">
              <w:rPr>
                <w:rFonts w:ascii="Arial" w:hAnsi="Arial" w:cs="Arial"/>
                <w:sz w:val="24"/>
                <w:szCs w:val="24"/>
              </w:rPr>
              <w:lastRenderedPageBreak/>
              <w:t xml:space="preserve">Letter of </w:t>
            </w:r>
            <w:r w:rsidR="002937E9" w:rsidRPr="00853F44">
              <w:rPr>
                <w:rFonts w:ascii="Arial" w:hAnsi="Arial" w:cs="Arial"/>
                <w:sz w:val="24"/>
                <w:szCs w:val="24"/>
              </w:rPr>
              <w:t>offer was</w:t>
            </w:r>
            <w:r w:rsidRPr="00853F44">
              <w:rPr>
                <w:rFonts w:ascii="Arial" w:hAnsi="Arial" w:cs="Arial"/>
                <w:sz w:val="24"/>
                <w:szCs w:val="24"/>
              </w:rPr>
              <w:t xml:space="preserve"> received early July 2023 and a signed version returned to Innovate UK (IUK) on 17/7/23 (N.B. ABC is t</w:t>
            </w:r>
            <w:r w:rsidR="002937E9">
              <w:rPr>
                <w:rFonts w:ascii="Arial" w:hAnsi="Arial" w:cs="Arial"/>
                <w:sz w:val="24"/>
                <w:szCs w:val="24"/>
              </w:rPr>
              <w:t>he lead Council in respect of Letter of Offer</w:t>
            </w:r>
            <w:r w:rsidRPr="00853F44">
              <w:rPr>
                <w:rFonts w:ascii="Arial" w:hAnsi="Arial" w:cs="Arial"/>
                <w:sz w:val="24"/>
                <w:szCs w:val="24"/>
              </w:rPr>
              <w:t>).  Following a meeting of Council Partners (</w:t>
            </w:r>
            <w:r w:rsidR="002937E9" w:rsidRPr="00853F44">
              <w:rPr>
                <w:rFonts w:ascii="Arial" w:hAnsi="Arial" w:cs="Arial"/>
                <w:sz w:val="24"/>
                <w:szCs w:val="24"/>
              </w:rPr>
              <w:t>M</w:t>
            </w:r>
            <w:r w:rsidR="002937E9">
              <w:rPr>
                <w:rFonts w:ascii="Arial" w:hAnsi="Arial" w:cs="Arial"/>
                <w:sz w:val="24"/>
                <w:szCs w:val="24"/>
              </w:rPr>
              <w:t>id-South</w:t>
            </w:r>
            <w:r w:rsidR="005C3B31">
              <w:rPr>
                <w:rFonts w:ascii="Arial" w:hAnsi="Arial" w:cs="Arial"/>
                <w:sz w:val="24"/>
                <w:szCs w:val="24"/>
              </w:rPr>
              <w:t xml:space="preserve"> West -M</w:t>
            </w:r>
            <w:r w:rsidRPr="00853F44">
              <w:rPr>
                <w:rFonts w:ascii="Arial" w:hAnsi="Arial" w:cs="Arial"/>
                <w:sz w:val="24"/>
                <w:szCs w:val="24"/>
              </w:rPr>
              <w:t>SW) with IUK on 21/7/23, a second level project plan</w:t>
            </w:r>
            <w:r w:rsidR="005C3B31">
              <w:rPr>
                <w:rFonts w:ascii="Arial" w:hAnsi="Arial" w:cs="Arial"/>
                <w:sz w:val="24"/>
                <w:szCs w:val="24"/>
              </w:rPr>
              <w:t xml:space="preserve"> and timeline was submitted to Innovate UK (IUK) on 2/10/23.  </w:t>
            </w:r>
            <w:r w:rsidR="005C3B31" w:rsidRPr="005C3B31">
              <w:rPr>
                <w:rFonts w:ascii="Arial" w:hAnsi="Arial" w:cs="Arial"/>
                <w:sz w:val="24"/>
                <w:szCs w:val="24"/>
              </w:rPr>
              <w:t>Officer commenced post on 24/10/</w:t>
            </w:r>
            <w:r w:rsidR="002937E9" w:rsidRPr="005C3B31">
              <w:rPr>
                <w:rFonts w:ascii="Arial" w:hAnsi="Arial" w:cs="Arial"/>
                <w:sz w:val="24"/>
                <w:szCs w:val="24"/>
              </w:rPr>
              <w:t>2023 to</w:t>
            </w:r>
            <w:r w:rsidR="005C3B31" w:rsidRPr="005C3B31">
              <w:rPr>
                <w:rFonts w:ascii="Arial" w:hAnsi="Arial" w:cs="Arial"/>
                <w:sz w:val="24"/>
                <w:szCs w:val="24"/>
              </w:rPr>
              <w:t xml:space="preserve"> oversee successful </w:t>
            </w:r>
            <w:r w:rsidR="005C3B31" w:rsidRPr="005C3B31">
              <w:rPr>
                <w:rFonts w:ascii="Arial" w:hAnsi="Arial" w:cs="Arial"/>
                <w:sz w:val="24"/>
                <w:szCs w:val="24"/>
              </w:rPr>
              <w:lastRenderedPageBreak/>
              <w:t>management and delivery of the Programme</w:t>
            </w:r>
            <w:r w:rsidR="002937E9" w:rsidRPr="005C3B31">
              <w:rPr>
                <w:rFonts w:ascii="Arial" w:hAnsi="Arial" w:cs="Arial"/>
                <w:sz w:val="24"/>
                <w:szCs w:val="24"/>
              </w:rPr>
              <w:t>.</w:t>
            </w:r>
            <w:r w:rsidR="002937E9">
              <w:rPr>
                <w:rFonts w:ascii="Arial" w:hAnsi="Arial" w:cs="Arial"/>
                <w:sz w:val="24"/>
                <w:szCs w:val="24"/>
              </w:rPr>
              <w:t>..</w:t>
            </w:r>
            <w:r w:rsidR="005C3B31" w:rsidRPr="005C3B31">
              <w:rPr>
                <w:rFonts w:ascii="Arial" w:hAnsi="Arial" w:cs="Arial"/>
                <w:sz w:val="24"/>
                <w:szCs w:val="24"/>
              </w:rPr>
              <w:t xml:space="preserve">  Officer has appointed an experienced </w:t>
            </w:r>
            <w:r w:rsidR="002937E9" w:rsidRPr="005C3B31">
              <w:rPr>
                <w:rFonts w:ascii="Arial" w:hAnsi="Arial" w:cs="Arial"/>
                <w:sz w:val="24"/>
                <w:szCs w:val="24"/>
              </w:rPr>
              <w:t>consultancy to</w:t>
            </w:r>
            <w:r w:rsidR="005C3B31" w:rsidRPr="005C3B31">
              <w:rPr>
                <w:rFonts w:ascii="Arial" w:hAnsi="Arial" w:cs="Arial"/>
                <w:sz w:val="24"/>
                <w:szCs w:val="24"/>
              </w:rPr>
              <w:t xml:space="preserve"> assist in the delivery of </w:t>
            </w:r>
            <w:r w:rsidR="005C3B31">
              <w:rPr>
                <w:rFonts w:ascii="Arial" w:hAnsi="Arial" w:cs="Arial"/>
                <w:sz w:val="24"/>
                <w:szCs w:val="24"/>
              </w:rPr>
              <w:t>project activities/</w:t>
            </w:r>
            <w:r w:rsidR="005C3B31" w:rsidRPr="005C3B31">
              <w:rPr>
                <w:rFonts w:ascii="Arial" w:hAnsi="Arial" w:cs="Arial"/>
                <w:sz w:val="24"/>
                <w:szCs w:val="24"/>
              </w:rPr>
              <w:t>actions as part of the overall Programme.</w:t>
            </w:r>
          </w:p>
        </w:tc>
        <w:tc>
          <w:tcPr>
            <w:tcW w:w="1843" w:type="dxa"/>
            <w:shd w:val="clear" w:color="auto" w:fill="00B050"/>
          </w:tcPr>
          <w:p w14:paraId="0A1A69C0" w14:textId="77777777" w:rsidR="00853F44" w:rsidRDefault="005C3B31" w:rsidP="000B17BE">
            <w:pPr>
              <w:spacing w:line="360" w:lineRule="auto"/>
              <w:rPr>
                <w:rFonts w:ascii="Arial" w:hAnsi="Arial" w:cs="Arial"/>
                <w:sz w:val="24"/>
                <w:szCs w:val="24"/>
              </w:rPr>
            </w:pPr>
            <w:r>
              <w:rPr>
                <w:rFonts w:ascii="Arial" w:hAnsi="Arial" w:cs="Arial"/>
                <w:sz w:val="24"/>
                <w:szCs w:val="24"/>
              </w:rPr>
              <w:lastRenderedPageBreak/>
              <w:t>Substantially Achieved</w:t>
            </w:r>
          </w:p>
        </w:tc>
      </w:tr>
      <w:tr w:rsidR="005C3B31" w:rsidRPr="007D25B1" w14:paraId="66EC5527" w14:textId="77777777" w:rsidTr="005C3B31">
        <w:trPr>
          <w:trHeight w:val="95"/>
        </w:trPr>
        <w:tc>
          <w:tcPr>
            <w:tcW w:w="3313" w:type="dxa"/>
          </w:tcPr>
          <w:p w14:paraId="6971854E" w14:textId="77777777" w:rsidR="005C3B31" w:rsidRDefault="005C3B31" w:rsidP="005C3B31">
            <w:pPr>
              <w:pStyle w:val="ListParagraph"/>
              <w:numPr>
                <w:ilvl w:val="0"/>
                <w:numId w:val="14"/>
              </w:numPr>
              <w:spacing w:line="360" w:lineRule="auto"/>
              <w:ind w:left="320"/>
              <w:rPr>
                <w:rFonts w:ascii="Arial" w:hAnsi="Arial" w:cs="Arial"/>
                <w:sz w:val="24"/>
                <w:szCs w:val="24"/>
              </w:rPr>
            </w:pPr>
            <w:r w:rsidRPr="005C3B31">
              <w:rPr>
                <w:rFonts w:ascii="Arial" w:hAnsi="Arial" w:cs="Arial"/>
                <w:sz w:val="24"/>
                <w:szCs w:val="24"/>
              </w:rPr>
              <w:t xml:space="preserve">Investigate unused Council land with the potential to be transformed into Urban Green Spaces / Allotments or used for other biodiversity actions like tree planting, wetlands etc...                           </w:t>
            </w:r>
          </w:p>
        </w:tc>
        <w:tc>
          <w:tcPr>
            <w:tcW w:w="4484" w:type="dxa"/>
          </w:tcPr>
          <w:p w14:paraId="4313F074" w14:textId="6856E021" w:rsidR="005C3B31" w:rsidRPr="00D712BD" w:rsidRDefault="005C3B31" w:rsidP="00D712BD">
            <w:pPr>
              <w:spacing w:line="360" w:lineRule="auto"/>
              <w:rPr>
                <w:rFonts w:ascii="Arial" w:hAnsi="Arial" w:cs="Arial"/>
                <w:sz w:val="24"/>
                <w:szCs w:val="24"/>
              </w:rPr>
            </w:pPr>
            <w:r w:rsidRPr="005C3B31">
              <w:rPr>
                <w:rFonts w:ascii="Arial" w:hAnsi="Arial" w:cs="Arial"/>
                <w:sz w:val="24"/>
                <w:szCs w:val="24"/>
              </w:rPr>
              <w:t xml:space="preserve">Current collation of baseline data. Exploration of linkages with ongoing </w:t>
            </w:r>
            <w:r>
              <w:rPr>
                <w:rFonts w:ascii="Arial" w:hAnsi="Arial" w:cs="Arial"/>
                <w:sz w:val="24"/>
                <w:szCs w:val="24"/>
              </w:rPr>
              <w:t xml:space="preserve">aligned Council </w:t>
            </w:r>
            <w:r w:rsidRPr="005C3B31">
              <w:rPr>
                <w:rFonts w:ascii="Arial" w:hAnsi="Arial" w:cs="Arial"/>
                <w:sz w:val="24"/>
                <w:szCs w:val="24"/>
              </w:rPr>
              <w:t>strategies</w:t>
            </w:r>
            <w:r>
              <w:rPr>
                <w:rFonts w:ascii="Arial" w:hAnsi="Arial" w:cs="Arial"/>
                <w:sz w:val="24"/>
                <w:szCs w:val="24"/>
              </w:rPr>
              <w:t xml:space="preserve"> such </w:t>
            </w:r>
            <w:r w:rsidR="002937E9">
              <w:rPr>
                <w:rFonts w:ascii="Arial" w:hAnsi="Arial" w:cs="Arial"/>
                <w:sz w:val="24"/>
                <w:szCs w:val="24"/>
              </w:rPr>
              <w:t>as, pitch, outdoor rec. etc. and a</w:t>
            </w:r>
            <w:r w:rsidRPr="005C3B31">
              <w:rPr>
                <w:rFonts w:ascii="Arial" w:hAnsi="Arial" w:cs="Arial"/>
                <w:sz w:val="24"/>
                <w:szCs w:val="24"/>
              </w:rPr>
              <w:t xml:space="preserve"> list of Surplus Lands has been forward</w:t>
            </w:r>
            <w:r>
              <w:rPr>
                <w:rFonts w:ascii="Arial" w:hAnsi="Arial" w:cs="Arial"/>
                <w:sz w:val="24"/>
                <w:szCs w:val="24"/>
              </w:rPr>
              <w:t>ed</w:t>
            </w:r>
            <w:r w:rsidRPr="005C3B31">
              <w:rPr>
                <w:rFonts w:ascii="Arial" w:hAnsi="Arial" w:cs="Arial"/>
                <w:sz w:val="24"/>
                <w:szCs w:val="24"/>
              </w:rPr>
              <w:t xml:space="preserve"> to the capital planning manager. </w:t>
            </w:r>
            <w:r>
              <w:rPr>
                <w:rFonts w:ascii="Arial" w:hAnsi="Arial" w:cs="Arial"/>
                <w:sz w:val="24"/>
                <w:szCs w:val="24"/>
              </w:rPr>
              <w:t>Number of sire specific reports are ongoing</w:t>
            </w:r>
            <w:r w:rsidRPr="005C3B31">
              <w:rPr>
                <w:rFonts w:ascii="Arial" w:hAnsi="Arial" w:cs="Arial"/>
                <w:sz w:val="24"/>
                <w:szCs w:val="24"/>
              </w:rPr>
              <w:t xml:space="preserve">  </w:t>
            </w:r>
          </w:p>
        </w:tc>
        <w:tc>
          <w:tcPr>
            <w:tcW w:w="1843" w:type="dxa"/>
            <w:shd w:val="clear" w:color="auto" w:fill="00B050"/>
          </w:tcPr>
          <w:p w14:paraId="6EFC7A4A" w14:textId="77777777" w:rsidR="005C3B31" w:rsidRDefault="005C3B31" w:rsidP="000B17BE">
            <w:pPr>
              <w:spacing w:line="360" w:lineRule="auto"/>
              <w:rPr>
                <w:rFonts w:ascii="Arial" w:hAnsi="Arial" w:cs="Arial"/>
                <w:sz w:val="24"/>
                <w:szCs w:val="24"/>
              </w:rPr>
            </w:pPr>
            <w:r>
              <w:rPr>
                <w:rFonts w:ascii="Arial" w:hAnsi="Arial" w:cs="Arial"/>
                <w:sz w:val="24"/>
                <w:szCs w:val="24"/>
              </w:rPr>
              <w:t>Substantially Achieved</w:t>
            </w:r>
          </w:p>
        </w:tc>
      </w:tr>
      <w:tr w:rsidR="00853F44" w:rsidRPr="007D25B1" w14:paraId="238A7BC9" w14:textId="77777777" w:rsidTr="00F93D8E">
        <w:trPr>
          <w:trHeight w:val="95"/>
        </w:trPr>
        <w:tc>
          <w:tcPr>
            <w:tcW w:w="3313" w:type="dxa"/>
          </w:tcPr>
          <w:p w14:paraId="138BA525" w14:textId="77777777" w:rsidR="00853F44" w:rsidRDefault="00F93D8E" w:rsidP="00F93D8E">
            <w:pPr>
              <w:pStyle w:val="ListParagraph"/>
              <w:numPr>
                <w:ilvl w:val="0"/>
                <w:numId w:val="14"/>
              </w:numPr>
              <w:spacing w:line="360" w:lineRule="auto"/>
              <w:ind w:left="320"/>
              <w:rPr>
                <w:rFonts w:ascii="Arial" w:hAnsi="Arial" w:cs="Arial"/>
                <w:sz w:val="24"/>
                <w:szCs w:val="24"/>
              </w:rPr>
            </w:pPr>
            <w:r w:rsidRPr="00F93D8E">
              <w:rPr>
                <w:rFonts w:ascii="Arial" w:hAnsi="Arial" w:cs="Arial"/>
                <w:sz w:val="24"/>
                <w:szCs w:val="24"/>
              </w:rPr>
              <w:t>Develop a procurement specification to seek a competent supplier to scope out Mid Ulster for potential blue / green links (infrastructure), investigate potential landowner issues, etc... to aid the development of Active Travel (making journeys by physically active means, like walking or cycling) projects and potentially source external funding.</w:t>
            </w:r>
          </w:p>
        </w:tc>
        <w:tc>
          <w:tcPr>
            <w:tcW w:w="4484" w:type="dxa"/>
          </w:tcPr>
          <w:p w14:paraId="6F4B2619" w14:textId="77777777" w:rsidR="00853F44" w:rsidRPr="00D712BD" w:rsidRDefault="00F93D8E" w:rsidP="00F93D8E">
            <w:pPr>
              <w:spacing w:line="360" w:lineRule="auto"/>
              <w:rPr>
                <w:rFonts w:ascii="Arial" w:hAnsi="Arial" w:cs="Arial"/>
                <w:sz w:val="24"/>
                <w:szCs w:val="24"/>
              </w:rPr>
            </w:pPr>
            <w:r w:rsidRPr="00F93D8E">
              <w:rPr>
                <w:rFonts w:ascii="Arial" w:hAnsi="Arial" w:cs="Arial"/>
                <w:sz w:val="24"/>
                <w:szCs w:val="24"/>
              </w:rPr>
              <w:t xml:space="preserve">Active travel masterplan tender specification completed.  </w:t>
            </w:r>
            <w:r>
              <w:rPr>
                <w:rFonts w:ascii="Arial" w:hAnsi="Arial" w:cs="Arial"/>
                <w:sz w:val="24"/>
                <w:szCs w:val="24"/>
              </w:rPr>
              <w:t>Contract awarded a</w:t>
            </w:r>
            <w:r w:rsidRPr="00F93D8E">
              <w:rPr>
                <w:rFonts w:ascii="Arial" w:hAnsi="Arial" w:cs="Arial"/>
                <w:sz w:val="24"/>
                <w:szCs w:val="24"/>
              </w:rPr>
              <w:t>fter council committee approval in November 2023.</w:t>
            </w:r>
            <w:r>
              <w:rPr>
                <w:rFonts w:ascii="Arial" w:hAnsi="Arial" w:cs="Arial"/>
                <w:sz w:val="24"/>
                <w:szCs w:val="24"/>
              </w:rPr>
              <w:t xml:space="preserve"> </w:t>
            </w:r>
            <w:r w:rsidRPr="00F93D8E">
              <w:rPr>
                <w:rFonts w:ascii="Arial" w:hAnsi="Arial" w:cs="Arial"/>
                <w:sz w:val="24"/>
                <w:szCs w:val="24"/>
              </w:rPr>
              <w:t>Background research work completed with Issues</w:t>
            </w:r>
            <w:r>
              <w:rPr>
                <w:rFonts w:ascii="Arial" w:hAnsi="Arial" w:cs="Arial"/>
                <w:sz w:val="24"/>
                <w:szCs w:val="24"/>
              </w:rPr>
              <w:t xml:space="preserve"> and Options Report submitted. </w:t>
            </w:r>
            <w:r w:rsidRPr="00F93D8E">
              <w:rPr>
                <w:rFonts w:ascii="Arial" w:hAnsi="Arial" w:cs="Arial"/>
                <w:sz w:val="24"/>
                <w:szCs w:val="24"/>
              </w:rPr>
              <w:t>Work to identify potential Active Travel scheme options commenced.</w:t>
            </w:r>
          </w:p>
        </w:tc>
        <w:tc>
          <w:tcPr>
            <w:tcW w:w="1843" w:type="dxa"/>
            <w:shd w:val="clear" w:color="auto" w:fill="00B050"/>
          </w:tcPr>
          <w:p w14:paraId="31018CFC" w14:textId="77777777" w:rsidR="00853F44" w:rsidRDefault="00F93D8E" w:rsidP="000B17BE">
            <w:pPr>
              <w:spacing w:line="360" w:lineRule="auto"/>
              <w:rPr>
                <w:rFonts w:ascii="Arial" w:hAnsi="Arial" w:cs="Arial"/>
                <w:sz w:val="24"/>
                <w:szCs w:val="24"/>
              </w:rPr>
            </w:pPr>
            <w:r>
              <w:rPr>
                <w:rFonts w:ascii="Arial" w:hAnsi="Arial" w:cs="Arial"/>
                <w:sz w:val="24"/>
                <w:szCs w:val="24"/>
              </w:rPr>
              <w:t>Substantially Achieved</w:t>
            </w:r>
          </w:p>
        </w:tc>
      </w:tr>
      <w:tr w:rsidR="005C3B31" w:rsidRPr="007D25B1" w14:paraId="55332954" w14:textId="77777777" w:rsidTr="00D712BD">
        <w:trPr>
          <w:trHeight w:val="95"/>
        </w:trPr>
        <w:tc>
          <w:tcPr>
            <w:tcW w:w="3313" w:type="dxa"/>
          </w:tcPr>
          <w:p w14:paraId="12BB9880" w14:textId="77777777" w:rsidR="005C3B31" w:rsidRDefault="00F93D8E" w:rsidP="00F93D8E">
            <w:pPr>
              <w:pStyle w:val="ListParagraph"/>
              <w:numPr>
                <w:ilvl w:val="0"/>
                <w:numId w:val="14"/>
              </w:numPr>
              <w:spacing w:line="360" w:lineRule="auto"/>
              <w:ind w:left="320"/>
              <w:rPr>
                <w:rFonts w:ascii="Arial" w:hAnsi="Arial" w:cs="Arial"/>
                <w:sz w:val="24"/>
                <w:szCs w:val="24"/>
              </w:rPr>
            </w:pPr>
            <w:r w:rsidRPr="00F93D8E">
              <w:rPr>
                <w:rFonts w:ascii="Arial" w:hAnsi="Arial" w:cs="Arial"/>
                <w:sz w:val="24"/>
                <w:szCs w:val="24"/>
              </w:rPr>
              <w:t xml:space="preserve">Co-ordinate the development of an indoor leisure energy user group </w:t>
            </w:r>
            <w:r w:rsidRPr="00F93D8E">
              <w:rPr>
                <w:rFonts w:ascii="Arial" w:hAnsi="Arial" w:cs="Arial"/>
                <w:sz w:val="24"/>
                <w:szCs w:val="24"/>
              </w:rPr>
              <w:lastRenderedPageBreak/>
              <w:t>to identify energy saving opportunities (i.e. low an no-cost measures)  across 5 indoor leisure centres: Greenvale Leisure Centre (LC), Cookstown LC, Dungannon LC, Maghera LC and  Moneymore Recreation Centre:-</w:t>
            </w:r>
          </w:p>
        </w:tc>
        <w:tc>
          <w:tcPr>
            <w:tcW w:w="4484" w:type="dxa"/>
          </w:tcPr>
          <w:p w14:paraId="41D62F1B" w14:textId="2078BECE" w:rsidR="005C3B31" w:rsidRPr="00D712BD" w:rsidRDefault="00224ABB" w:rsidP="00224ABB">
            <w:pPr>
              <w:spacing w:line="360" w:lineRule="auto"/>
              <w:rPr>
                <w:rFonts w:ascii="Arial" w:hAnsi="Arial" w:cs="Arial"/>
                <w:sz w:val="24"/>
                <w:szCs w:val="24"/>
              </w:rPr>
            </w:pPr>
            <w:r>
              <w:rPr>
                <w:rFonts w:ascii="Arial" w:hAnsi="Arial" w:cs="Arial"/>
                <w:sz w:val="24"/>
                <w:szCs w:val="24"/>
              </w:rPr>
              <w:lastRenderedPageBreak/>
              <w:t>Energy User Group has met over the year.</w:t>
            </w:r>
            <w:r>
              <w:t xml:space="preserve"> </w:t>
            </w:r>
            <w:r w:rsidR="002937E9" w:rsidRPr="00224ABB">
              <w:rPr>
                <w:rFonts w:ascii="Arial" w:hAnsi="Arial" w:cs="Arial"/>
                <w:sz w:val="24"/>
                <w:szCs w:val="24"/>
              </w:rPr>
              <w:t>All</w:t>
            </w:r>
            <w:r w:rsidRPr="00224ABB">
              <w:rPr>
                <w:rFonts w:ascii="Arial" w:hAnsi="Arial" w:cs="Arial"/>
                <w:sz w:val="24"/>
                <w:szCs w:val="24"/>
              </w:rPr>
              <w:t xml:space="preserve"> four main leisure sites have to complete the monthly energy use </w:t>
            </w:r>
            <w:r w:rsidRPr="00224ABB">
              <w:rPr>
                <w:rFonts w:ascii="Arial" w:hAnsi="Arial" w:cs="Arial"/>
                <w:sz w:val="24"/>
                <w:szCs w:val="24"/>
              </w:rPr>
              <w:lastRenderedPageBreak/>
              <w:t>spreadsheet for oil, electricity</w:t>
            </w:r>
            <w:r>
              <w:rPr>
                <w:rFonts w:ascii="Arial" w:hAnsi="Arial" w:cs="Arial"/>
                <w:sz w:val="24"/>
                <w:szCs w:val="24"/>
              </w:rPr>
              <w:t>,</w:t>
            </w:r>
            <w:r w:rsidRPr="00224ABB">
              <w:rPr>
                <w:rFonts w:ascii="Arial" w:hAnsi="Arial" w:cs="Arial"/>
                <w:sz w:val="24"/>
                <w:szCs w:val="24"/>
              </w:rPr>
              <w:t xml:space="preserve"> willow</w:t>
            </w:r>
            <w:r>
              <w:rPr>
                <w:rFonts w:ascii="Arial" w:hAnsi="Arial" w:cs="Arial"/>
                <w:sz w:val="24"/>
                <w:szCs w:val="24"/>
              </w:rPr>
              <w:t xml:space="preserve"> and water was added to this in year - .</w:t>
            </w:r>
            <w:r>
              <w:t xml:space="preserve"> </w:t>
            </w:r>
            <w:r w:rsidRPr="00224ABB">
              <w:rPr>
                <w:rFonts w:ascii="Arial" w:hAnsi="Arial" w:cs="Arial"/>
                <w:sz w:val="24"/>
                <w:szCs w:val="24"/>
              </w:rPr>
              <w:t xml:space="preserve">The facility teams are still working to populate the water usage for </w:t>
            </w:r>
            <w:r w:rsidR="002937E9" w:rsidRPr="00224ABB">
              <w:rPr>
                <w:rFonts w:ascii="Arial" w:hAnsi="Arial" w:cs="Arial"/>
                <w:sz w:val="24"/>
                <w:szCs w:val="24"/>
              </w:rPr>
              <w:t>the five</w:t>
            </w:r>
            <w:r w:rsidRPr="00224ABB">
              <w:rPr>
                <w:rFonts w:ascii="Arial" w:hAnsi="Arial" w:cs="Arial"/>
                <w:sz w:val="24"/>
                <w:szCs w:val="24"/>
              </w:rPr>
              <w:t xml:space="preserve"> main sites over the last 4yrs.</w:t>
            </w:r>
            <w:r>
              <w:rPr>
                <w:rFonts w:ascii="Arial" w:hAnsi="Arial" w:cs="Arial"/>
                <w:sz w:val="24"/>
                <w:szCs w:val="24"/>
              </w:rPr>
              <w:t xml:space="preserve"> </w:t>
            </w:r>
            <w:r w:rsidRPr="00224ABB">
              <w:rPr>
                <w:rFonts w:ascii="Arial" w:hAnsi="Arial" w:cs="Arial"/>
                <w:sz w:val="24"/>
                <w:szCs w:val="24"/>
              </w:rPr>
              <w:t xml:space="preserve">Teams still working at </w:t>
            </w:r>
            <w:r w:rsidR="002937E9" w:rsidRPr="00224ABB">
              <w:rPr>
                <w:rFonts w:ascii="Arial" w:hAnsi="Arial" w:cs="Arial"/>
                <w:sz w:val="24"/>
                <w:szCs w:val="24"/>
              </w:rPr>
              <w:t>identifying</w:t>
            </w:r>
            <w:r w:rsidRPr="00224ABB">
              <w:rPr>
                <w:rFonts w:ascii="Arial" w:hAnsi="Arial" w:cs="Arial"/>
                <w:sz w:val="24"/>
                <w:szCs w:val="24"/>
              </w:rPr>
              <w:t xml:space="preserve"> the high energy usage equipment at their sites and prioritise works to reduce usage</w:t>
            </w:r>
            <w:r>
              <w:rPr>
                <w:rFonts w:ascii="Arial" w:hAnsi="Arial" w:cs="Arial"/>
                <w:sz w:val="24"/>
                <w:szCs w:val="24"/>
              </w:rPr>
              <w:t>.</w:t>
            </w:r>
            <w:r w:rsidRPr="00224ABB">
              <w:rPr>
                <w:rFonts w:ascii="Arial" w:hAnsi="Arial" w:cs="Arial"/>
                <w:sz w:val="24"/>
                <w:szCs w:val="24"/>
              </w:rPr>
              <w:t xml:space="preserve"> Sites in the next quarter to examine their own sites for "quick fixes" and implement with immediate effect</w:t>
            </w:r>
            <w:r>
              <w:rPr>
                <w:rFonts w:ascii="Arial" w:hAnsi="Arial" w:cs="Arial"/>
                <w:sz w:val="24"/>
                <w:szCs w:val="24"/>
              </w:rPr>
              <w:t>. Energy Management training provision has slipped.</w:t>
            </w:r>
            <w:r w:rsidRPr="00224ABB">
              <w:rPr>
                <w:rFonts w:ascii="Arial" w:hAnsi="Arial" w:cs="Arial"/>
                <w:sz w:val="24"/>
                <w:szCs w:val="24"/>
              </w:rPr>
              <w:t xml:space="preserve"> Further investigation into zoning of sectional buildings t</w:t>
            </w:r>
            <w:r>
              <w:rPr>
                <w:rFonts w:ascii="Arial" w:hAnsi="Arial" w:cs="Arial"/>
                <w:sz w:val="24"/>
                <w:szCs w:val="24"/>
              </w:rPr>
              <w:t>o form comparative data. (End of</w:t>
            </w:r>
            <w:r w:rsidRPr="00224ABB">
              <w:rPr>
                <w:rFonts w:ascii="Arial" w:hAnsi="Arial" w:cs="Arial"/>
                <w:sz w:val="24"/>
                <w:szCs w:val="24"/>
              </w:rPr>
              <w:t xml:space="preserve"> Q1 24/25)  </w:t>
            </w:r>
            <w:r>
              <w:rPr>
                <w:rFonts w:ascii="Arial" w:hAnsi="Arial" w:cs="Arial"/>
                <w:sz w:val="24"/>
                <w:szCs w:val="24"/>
              </w:rPr>
              <w:t>rep from GIS team</w:t>
            </w:r>
            <w:r w:rsidRPr="00224ABB">
              <w:rPr>
                <w:rFonts w:ascii="Arial" w:hAnsi="Arial" w:cs="Arial"/>
                <w:sz w:val="24"/>
                <w:szCs w:val="24"/>
              </w:rPr>
              <w:t xml:space="preserve"> to be invited to the next Energy </w:t>
            </w:r>
            <w:r w:rsidR="002937E9" w:rsidRPr="00224ABB">
              <w:rPr>
                <w:rFonts w:ascii="Arial" w:hAnsi="Arial" w:cs="Arial"/>
                <w:sz w:val="24"/>
                <w:szCs w:val="24"/>
              </w:rPr>
              <w:t>Meeting</w:t>
            </w:r>
          </w:p>
        </w:tc>
        <w:tc>
          <w:tcPr>
            <w:tcW w:w="1843" w:type="dxa"/>
            <w:shd w:val="clear" w:color="auto" w:fill="FFF2CC" w:themeFill="accent4" w:themeFillTint="33"/>
          </w:tcPr>
          <w:p w14:paraId="50D9F906" w14:textId="77777777" w:rsidR="005C3B31" w:rsidRDefault="00224ABB" w:rsidP="000B17BE">
            <w:pPr>
              <w:spacing w:line="360" w:lineRule="auto"/>
              <w:rPr>
                <w:rFonts w:ascii="Arial" w:hAnsi="Arial" w:cs="Arial"/>
                <w:sz w:val="24"/>
                <w:szCs w:val="24"/>
              </w:rPr>
            </w:pPr>
            <w:r>
              <w:rPr>
                <w:rFonts w:ascii="Arial" w:hAnsi="Arial" w:cs="Arial"/>
                <w:sz w:val="24"/>
                <w:szCs w:val="24"/>
              </w:rPr>
              <w:lastRenderedPageBreak/>
              <w:t>Partially Achieved</w:t>
            </w:r>
          </w:p>
        </w:tc>
      </w:tr>
    </w:tbl>
    <w:p w14:paraId="26C566AA" w14:textId="77777777" w:rsidR="00246E1D" w:rsidRDefault="00246E1D" w:rsidP="00C2626E">
      <w:pPr>
        <w:spacing w:line="360" w:lineRule="auto"/>
        <w:rPr>
          <w:rFonts w:ascii="Arial" w:hAnsi="Arial" w:cs="Arial"/>
          <w:b/>
          <w:sz w:val="24"/>
          <w:szCs w:val="24"/>
        </w:rPr>
      </w:pPr>
    </w:p>
    <w:p w14:paraId="7E0057DA" w14:textId="77777777" w:rsidR="00D712BD" w:rsidRDefault="00630ED1" w:rsidP="00C2626E">
      <w:pPr>
        <w:spacing w:line="360" w:lineRule="auto"/>
        <w:rPr>
          <w:rFonts w:ascii="Arial" w:hAnsi="Arial" w:cs="Arial"/>
          <w:b/>
          <w:sz w:val="24"/>
          <w:szCs w:val="24"/>
        </w:rPr>
      </w:pPr>
      <w:r>
        <w:rPr>
          <w:rFonts w:ascii="Arial" w:hAnsi="Arial" w:cs="Arial"/>
          <w:b/>
          <w:sz w:val="24"/>
          <w:szCs w:val="24"/>
        </w:rPr>
        <w:t>Diagram</w:t>
      </w:r>
      <w:r w:rsidR="00C2626E">
        <w:rPr>
          <w:rFonts w:ascii="Arial" w:hAnsi="Arial" w:cs="Arial"/>
          <w:b/>
          <w:sz w:val="24"/>
          <w:szCs w:val="24"/>
        </w:rPr>
        <w:t xml:space="preserve"> - </w:t>
      </w:r>
      <w:r w:rsidR="000B17BE">
        <w:rPr>
          <w:rFonts w:ascii="Arial" w:hAnsi="Arial" w:cs="Arial"/>
          <w:b/>
          <w:sz w:val="24"/>
          <w:szCs w:val="24"/>
        </w:rPr>
        <w:t>Number of Improvement Activities in CIP1 Project 202</w:t>
      </w:r>
      <w:r w:rsidR="008403BF">
        <w:rPr>
          <w:rFonts w:ascii="Arial" w:hAnsi="Arial" w:cs="Arial"/>
          <w:b/>
          <w:sz w:val="24"/>
          <w:szCs w:val="24"/>
        </w:rPr>
        <w:t>3</w:t>
      </w:r>
      <w:r w:rsidR="000B17BE">
        <w:rPr>
          <w:rFonts w:ascii="Arial" w:hAnsi="Arial" w:cs="Arial"/>
          <w:b/>
          <w:sz w:val="24"/>
          <w:szCs w:val="24"/>
        </w:rPr>
        <w:t xml:space="preserve"> to 202</w:t>
      </w:r>
      <w:r w:rsidR="008403BF">
        <w:rPr>
          <w:rFonts w:ascii="Arial" w:hAnsi="Arial" w:cs="Arial"/>
          <w:b/>
          <w:sz w:val="24"/>
          <w:szCs w:val="24"/>
        </w:rPr>
        <w:t>4</w:t>
      </w:r>
      <w:r w:rsidR="000B17BE">
        <w:rPr>
          <w:rFonts w:ascii="Arial" w:hAnsi="Arial" w:cs="Arial"/>
          <w:b/>
          <w:sz w:val="24"/>
          <w:szCs w:val="24"/>
        </w:rPr>
        <w:t xml:space="preserve"> - </w:t>
      </w:r>
      <w:r w:rsidR="000B17BE" w:rsidRPr="00FF7293">
        <w:rPr>
          <w:rFonts w:ascii="Arial" w:hAnsi="Arial" w:cs="Arial"/>
          <w:b/>
          <w:sz w:val="24"/>
          <w:szCs w:val="24"/>
        </w:rPr>
        <w:t>E</w:t>
      </w:r>
      <w:r w:rsidR="000B17BE">
        <w:rPr>
          <w:rFonts w:ascii="Arial" w:hAnsi="Arial" w:cs="Arial"/>
          <w:b/>
          <w:sz w:val="24"/>
          <w:szCs w:val="24"/>
        </w:rPr>
        <w:t xml:space="preserve">nd of Year </w:t>
      </w:r>
      <w:r w:rsidR="004A5B94">
        <w:rPr>
          <w:rFonts w:ascii="Arial" w:hAnsi="Arial" w:cs="Arial"/>
          <w:b/>
          <w:sz w:val="24"/>
          <w:szCs w:val="24"/>
        </w:rPr>
        <w:t xml:space="preserve">Assessment </w:t>
      </w:r>
      <w:r w:rsidR="006C6B0D">
        <w:rPr>
          <w:rFonts w:ascii="Arial" w:hAnsi="Arial" w:cs="Arial"/>
          <w:b/>
          <w:sz w:val="24"/>
          <w:szCs w:val="24"/>
        </w:rPr>
        <w:t>Status</w:t>
      </w:r>
    </w:p>
    <w:p w14:paraId="6E374D10" w14:textId="77777777" w:rsidR="004A5B94" w:rsidRDefault="00AF369D" w:rsidP="00C2626E">
      <w:pPr>
        <w:spacing w:line="360" w:lineRule="auto"/>
        <w:rPr>
          <w:rFonts w:ascii="Arial" w:hAnsi="Arial" w:cs="Arial"/>
          <w:sz w:val="24"/>
          <w:szCs w:val="24"/>
          <w:lang w:val="en-US"/>
        </w:rPr>
      </w:pPr>
      <w:r>
        <w:rPr>
          <w:noProof/>
          <w:lang w:eastAsia="en-GB"/>
        </w:rPr>
        <mc:AlternateContent>
          <mc:Choice Requires="cx1">
            <w:drawing>
              <wp:inline distT="0" distB="0" distL="0" distR="0" wp14:anchorId="79D0EEB4" wp14:editId="73415089">
                <wp:extent cx="5429250" cy="2743200"/>
                <wp:effectExtent l="0" t="0" r="0" b="0"/>
                <wp:docPr id="7" name="Chart 7" descr="The chart shows the Corporate Improvement Project One - End of Year Assessment 2024 to 2024 in a circular diagram where Colour blue equates to 19% (fully achieved) , green 48% (substantailly achieved) and yellow 33% (partially achieved).&#10;" title="Corporate Improvement Project One - End of Year Assessment 2024 to 2024"/>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21"/>
                  </a:graphicData>
                </a:graphic>
              </wp:inline>
            </w:drawing>
          </mc:Choice>
          <mc:Fallback>
            <w:drawing>
              <wp:inline distT="0" distB="0" distL="0" distR="0" wp14:anchorId="79D0EEB4" wp14:editId="73415089">
                <wp:extent cx="5429250" cy="2743200"/>
                <wp:effectExtent l="0" t="0" r="0" b="0"/>
                <wp:docPr id="7" name="Chart 7" descr="The chart shows the Corporate Improvement Project One - End of Year Assessment 2024 to 2024 in a circular diagram where Colour blue equates to 19% (fully achieved) , green 48% (substantailly achieved) and yellow 33% (partially achieved).&#10;" title="Corporate Improvement Project One - End of Year Assessment 2024 to 2024"/>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7" name="Chart 7" descr="The chart shows the Corporate Improvement Project One - End of Year Assessment 2024 to 2024 in a circular diagram where Colour blue equates to 19% (fully achieved) , green 48% (substantailly achieved) and yellow 33% (partially achieved).&#10;" title="Corporate Improvement Project One - End of Year Assessment 2024 to 2024"/>
                        <pic:cNvPicPr>
                          <a:picLocks noGrp="1" noRot="1" noChangeAspect="1" noMove="1" noResize="1" noEditPoints="1" noAdjustHandles="1" noChangeArrowheads="1" noChangeShapeType="1"/>
                        </pic:cNvPicPr>
                      </pic:nvPicPr>
                      <pic:blipFill>
                        <a:blip r:embed="rId22"/>
                        <a:stretch>
                          <a:fillRect/>
                        </a:stretch>
                      </pic:blipFill>
                      <pic:spPr>
                        <a:xfrm>
                          <a:off x="0" y="0"/>
                          <a:ext cx="5429250" cy="2743200"/>
                        </a:xfrm>
                        <a:prstGeom prst="rect">
                          <a:avLst/>
                        </a:prstGeom>
                      </pic:spPr>
                    </pic:pic>
                  </a:graphicData>
                </a:graphic>
              </wp:inline>
            </w:drawing>
          </mc:Fallback>
        </mc:AlternateContent>
      </w:r>
    </w:p>
    <w:p w14:paraId="5A945D37" w14:textId="77777777" w:rsidR="00C65480" w:rsidRDefault="00C65480" w:rsidP="005E769E">
      <w:pPr>
        <w:shd w:val="clear" w:color="auto" w:fill="FFFFFF" w:themeFill="background1"/>
        <w:spacing w:after="0" w:line="360" w:lineRule="auto"/>
        <w:rPr>
          <w:rFonts w:ascii="Arial" w:hAnsi="Arial" w:cs="Arial"/>
          <w:b/>
          <w:color w:val="000000" w:themeColor="text1"/>
          <w:sz w:val="28"/>
          <w:szCs w:val="28"/>
        </w:rPr>
      </w:pPr>
    </w:p>
    <w:p w14:paraId="08C8F14F" w14:textId="77777777" w:rsidR="00C65480" w:rsidRDefault="00C65480" w:rsidP="005E769E">
      <w:pPr>
        <w:shd w:val="clear" w:color="auto" w:fill="FFFFFF" w:themeFill="background1"/>
        <w:spacing w:after="0" w:line="360" w:lineRule="auto"/>
        <w:rPr>
          <w:rFonts w:ascii="Arial" w:hAnsi="Arial" w:cs="Arial"/>
          <w:b/>
          <w:color w:val="000000" w:themeColor="text1"/>
          <w:sz w:val="28"/>
          <w:szCs w:val="28"/>
        </w:rPr>
      </w:pPr>
    </w:p>
    <w:p w14:paraId="1FDE0D83" w14:textId="77777777" w:rsidR="005E769E" w:rsidRPr="001D151F" w:rsidRDefault="001D151F" w:rsidP="005E769E">
      <w:pPr>
        <w:shd w:val="clear" w:color="auto" w:fill="FFFFFF" w:themeFill="background1"/>
        <w:spacing w:after="0" w:line="360" w:lineRule="auto"/>
        <w:rPr>
          <w:rFonts w:ascii="Arial" w:hAnsi="Arial" w:cs="Arial"/>
          <w:b/>
          <w:color w:val="000000" w:themeColor="text1"/>
          <w:sz w:val="28"/>
          <w:szCs w:val="28"/>
        </w:rPr>
      </w:pPr>
      <w:r w:rsidRPr="001D151F">
        <w:rPr>
          <w:rFonts w:ascii="Arial" w:hAnsi="Arial" w:cs="Arial"/>
          <w:b/>
          <w:color w:val="000000" w:themeColor="text1"/>
          <w:sz w:val="28"/>
          <w:szCs w:val="28"/>
        </w:rPr>
        <w:t>Improvement Objective Two</w:t>
      </w:r>
    </w:p>
    <w:p w14:paraId="24B91BB4" w14:textId="77777777" w:rsidR="005E769E" w:rsidRPr="007D25B1" w:rsidRDefault="006230EA" w:rsidP="005E769E">
      <w:pPr>
        <w:spacing w:line="360" w:lineRule="auto"/>
        <w:ind w:left="567" w:hanging="567"/>
        <w:rPr>
          <w:rFonts w:ascii="Arial" w:hAnsi="Arial" w:cs="Arial"/>
          <w:sz w:val="24"/>
          <w:szCs w:val="24"/>
        </w:rPr>
      </w:pPr>
      <w:r>
        <w:rPr>
          <w:rFonts w:ascii="Arial" w:hAnsi="Arial" w:cs="Arial"/>
          <w:b/>
          <w:color w:val="000000" w:themeColor="text1"/>
          <w:sz w:val="24"/>
          <w:szCs w:val="24"/>
        </w:rPr>
        <w:t>5.3</w:t>
      </w:r>
      <w:r w:rsidR="005E769E" w:rsidRPr="007D25B1">
        <w:rPr>
          <w:rFonts w:ascii="Arial" w:hAnsi="Arial" w:cs="Arial"/>
          <w:b/>
          <w:color w:val="000000" w:themeColor="text1"/>
          <w:sz w:val="24"/>
          <w:szCs w:val="24"/>
        </w:rPr>
        <w:tab/>
      </w:r>
      <w:r w:rsidR="005E769E" w:rsidRPr="007D25B1">
        <w:rPr>
          <w:rFonts w:ascii="Arial" w:eastAsia="Times New Roman" w:hAnsi="Arial" w:cs="Arial"/>
          <w:b/>
          <w:sz w:val="24"/>
          <w:szCs w:val="24"/>
          <w:lang w:eastAsia="en-GB"/>
        </w:rPr>
        <w:t>Objective Two</w:t>
      </w:r>
      <w:r w:rsidR="005E769E" w:rsidRPr="007D25B1">
        <w:rPr>
          <w:rFonts w:ascii="Arial" w:eastAsia="Times New Roman" w:hAnsi="Arial" w:cs="Arial"/>
          <w:sz w:val="24"/>
          <w:szCs w:val="24"/>
          <w:lang w:eastAsia="en-GB"/>
        </w:rPr>
        <w:t xml:space="preserve">: - </w:t>
      </w:r>
      <w:r w:rsidR="005E769E" w:rsidRPr="007D25B1">
        <w:rPr>
          <w:rFonts w:ascii="Arial" w:hAnsi="Arial" w:cs="Arial"/>
          <w:sz w:val="24"/>
          <w:szCs w:val="24"/>
        </w:rPr>
        <w:t>We will ensure a more connected Mid Ulster where new technologies and ways</w:t>
      </w:r>
      <w:r w:rsidR="005E769E" w:rsidRPr="007D25B1">
        <w:rPr>
          <w:rFonts w:ascii="Arial" w:eastAsia="Times New Roman" w:hAnsi="Arial" w:cs="Arial"/>
          <w:sz w:val="24"/>
          <w:szCs w:val="24"/>
          <w:lang w:eastAsia="en-GB"/>
        </w:rPr>
        <w:t xml:space="preserve"> of </w:t>
      </w:r>
      <w:r w:rsidR="005E769E" w:rsidRPr="007D25B1">
        <w:rPr>
          <w:rFonts w:ascii="Arial" w:hAnsi="Arial" w:cs="Arial"/>
          <w:sz w:val="24"/>
          <w:szCs w:val="24"/>
        </w:rPr>
        <w:t>working, empower citizens to get the best services that matter to them.</w:t>
      </w:r>
    </w:p>
    <w:p w14:paraId="6C689C4F" w14:textId="77777777" w:rsidR="005E769E" w:rsidRPr="00C65480" w:rsidRDefault="005E769E" w:rsidP="00E72D41">
      <w:pPr>
        <w:spacing w:line="360" w:lineRule="auto"/>
        <w:jc w:val="both"/>
        <w:rPr>
          <w:rFonts w:ascii="Arial" w:eastAsia="Tahoma" w:hAnsi="Arial" w:cs="Arial"/>
          <w:b/>
          <w:spacing w:val="2"/>
          <w:sz w:val="24"/>
          <w:szCs w:val="24"/>
          <w:lang w:val="en-US"/>
        </w:rPr>
      </w:pPr>
      <w:r w:rsidRPr="007D25B1">
        <w:rPr>
          <w:rFonts w:ascii="Arial" w:hAnsi="Arial" w:cs="Arial"/>
          <w:b/>
          <w:i/>
          <w:sz w:val="24"/>
          <w:szCs w:val="24"/>
        </w:rPr>
        <w:t>“</w:t>
      </w:r>
      <w:r w:rsidR="00C65480" w:rsidRPr="009311E6">
        <w:rPr>
          <w:rFonts w:ascii="Arial" w:hAnsi="Arial" w:cs="Arial"/>
          <w:i/>
          <w:color w:val="323D48"/>
          <w:sz w:val="24"/>
          <w:szCs w:val="24"/>
        </w:rPr>
        <w:t>Services need to be available online so we can access them when free - I suppose though digital doesn't suit everyone and it's important not to forget those people who don't have access to or are unable to use digital means of interacting with the Council</w:t>
      </w:r>
      <w:r w:rsidR="00E72D41" w:rsidRPr="00C65480">
        <w:rPr>
          <w:rFonts w:ascii="Arial" w:eastAsia="Tahoma" w:hAnsi="Arial" w:cs="Arial"/>
          <w:spacing w:val="2"/>
          <w:sz w:val="24"/>
          <w:szCs w:val="24"/>
          <w:lang w:val="en-US"/>
        </w:rPr>
        <w:t>”.</w:t>
      </w:r>
    </w:p>
    <w:p w14:paraId="04416D53" w14:textId="77777777" w:rsidR="005E769E" w:rsidRPr="007D25B1" w:rsidRDefault="005E769E" w:rsidP="005E769E">
      <w:pPr>
        <w:spacing w:after="0" w:line="360" w:lineRule="auto"/>
        <w:rPr>
          <w:rFonts w:ascii="Arial" w:hAnsi="Arial" w:cs="Arial"/>
          <w:i/>
          <w:sz w:val="24"/>
          <w:szCs w:val="24"/>
        </w:rPr>
      </w:pPr>
    </w:p>
    <w:p w14:paraId="5D0BCEE9" w14:textId="77777777" w:rsidR="005E769E" w:rsidRPr="007D25B1" w:rsidRDefault="005E769E" w:rsidP="005E769E">
      <w:pPr>
        <w:spacing w:after="0" w:line="360" w:lineRule="auto"/>
        <w:rPr>
          <w:rFonts w:ascii="Arial" w:hAnsi="Arial" w:cs="Arial"/>
          <w:sz w:val="24"/>
          <w:szCs w:val="24"/>
        </w:rPr>
      </w:pPr>
      <w:r w:rsidRPr="007D25B1">
        <w:rPr>
          <w:rFonts w:ascii="Arial" w:hAnsi="Arial" w:cs="Arial"/>
          <w:sz w:val="24"/>
          <w:szCs w:val="24"/>
        </w:rPr>
        <w:t>(Mid Ulster Councils Corporate Improvement Objec</w:t>
      </w:r>
      <w:r w:rsidR="00E72D41">
        <w:rPr>
          <w:rFonts w:ascii="Arial" w:hAnsi="Arial" w:cs="Arial"/>
          <w:sz w:val="24"/>
          <w:szCs w:val="24"/>
        </w:rPr>
        <w:t xml:space="preserve">tives Survey </w:t>
      </w:r>
      <w:r w:rsidR="00C65480">
        <w:rPr>
          <w:rFonts w:ascii="Arial" w:hAnsi="Arial" w:cs="Arial"/>
          <w:sz w:val="24"/>
          <w:szCs w:val="24"/>
        </w:rPr>
        <w:t>Report Excerpt, May</w:t>
      </w:r>
      <w:r w:rsidR="00E72D41">
        <w:rPr>
          <w:rFonts w:ascii="Arial" w:hAnsi="Arial" w:cs="Arial"/>
          <w:sz w:val="24"/>
          <w:szCs w:val="24"/>
        </w:rPr>
        <w:t xml:space="preserve"> 202</w:t>
      </w:r>
      <w:r w:rsidR="00C65480">
        <w:rPr>
          <w:rFonts w:ascii="Arial" w:hAnsi="Arial" w:cs="Arial"/>
          <w:sz w:val="24"/>
          <w:szCs w:val="24"/>
        </w:rPr>
        <w:t>3</w:t>
      </w:r>
      <w:r w:rsidRPr="007D25B1">
        <w:rPr>
          <w:rFonts w:ascii="Arial" w:hAnsi="Arial" w:cs="Arial"/>
          <w:sz w:val="24"/>
          <w:szCs w:val="24"/>
        </w:rPr>
        <w:t>)</w:t>
      </w:r>
    </w:p>
    <w:p w14:paraId="290D9E9B" w14:textId="77777777" w:rsidR="005E769E" w:rsidRPr="007D25B1" w:rsidRDefault="005E769E" w:rsidP="005E769E">
      <w:pPr>
        <w:spacing w:after="0" w:line="360" w:lineRule="auto"/>
        <w:rPr>
          <w:rFonts w:ascii="Arial" w:eastAsia="Arial" w:hAnsi="Arial" w:cs="Arial"/>
          <w:i/>
          <w:color w:val="000000"/>
          <w:sz w:val="24"/>
          <w:szCs w:val="24"/>
          <w:lang w:val="en-US"/>
        </w:rPr>
      </w:pPr>
    </w:p>
    <w:p w14:paraId="0A8A719C" w14:textId="77777777" w:rsidR="005E769E" w:rsidRPr="007D25B1" w:rsidRDefault="005E769E" w:rsidP="005E769E">
      <w:pPr>
        <w:spacing w:after="0" w:line="360" w:lineRule="auto"/>
        <w:rPr>
          <w:rFonts w:ascii="Arial" w:eastAsia="Arial" w:hAnsi="Arial" w:cs="Arial"/>
          <w:i/>
          <w:color w:val="000000"/>
          <w:sz w:val="24"/>
          <w:szCs w:val="24"/>
          <w:lang w:val="en-US"/>
        </w:rPr>
      </w:pPr>
      <w:r w:rsidRPr="007D25B1">
        <w:rPr>
          <w:rFonts w:ascii="Arial" w:eastAsia="Arial" w:hAnsi="Arial" w:cs="Arial"/>
          <w:b/>
          <w:color w:val="000000"/>
          <w:sz w:val="24"/>
          <w:szCs w:val="24"/>
          <w:lang w:val="en-US"/>
        </w:rPr>
        <w:t>Lead Officer:</w:t>
      </w:r>
      <w:r w:rsidRPr="007D25B1">
        <w:rPr>
          <w:rFonts w:ascii="Arial" w:eastAsia="Arial" w:hAnsi="Arial" w:cs="Arial"/>
          <w:color w:val="000000"/>
          <w:sz w:val="24"/>
          <w:szCs w:val="24"/>
          <w:lang w:val="en-US"/>
        </w:rPr>
        <w:t xml:space="preserve"> </w:t>
      </w:r>
      <w:r w:rsidRPr="007D25B1">
        <w:rPr>
          <w:rFonts w:ascii="Arial" w:eastAsia="Arial" w:hAnsi="Arial" w:cs="Arial"/>
          <w:color w:val="000000"/>
          <w:sz w:val="24"/>
          <w:szCs w:val="24"/>
          <w:lang w:val="en-US"/>
        </w:rPr>
        <w:tab/>
      </w:r>
      <w:r w:rsidR="00E72D41">
        <w:rPr>
          <w:rFonts w:ascii="Arial" w:eastAsia="Arial" w:hAnsi="Arial" w:cs="Arial"/>
          <w:color w:val="000000"/>
          <w:sz w:val="24"/>
          <w:szCs w:val="24"/>
          <w:lang w:val="en-US"/>
        </w:rPr>
        <w:t>Assistant Director Corporate Services and Finance</w:t>
      </w:r>
      <w:r w:rsidRPr="007D25B1">
        <w:rPr>
          <w:rFonts w:ascii="Arial" w:eastAsia="Arial" w:hAnsi="Arial" w:cs="Arial"/>
          <w:color w:val="000000"/>
          <w:sz w:val="24"/>
          <w:szCs w:val="24"/>
          <w:lang w:val="en-US"/>
        </w:rPr>
        <w:t>.</w:t>
      </w:r>
    </w:p>
    <w:p w14:paraId="1DBB5B2D" w14:textId="77777777" w:rsidR="00246E1D" w:rsidRPr="007D25B1" w:rsidRDefault="00246E1D" w:rsidP="005E769E">
      <w:pPr>
        <w:spacing w:after="0" w:line="360" w:lineRule="auto"/>
        <w:rPr>
          <w:rFonts w:ascii="Arial" w:eastAsia="Arial" w:hAnsi="Arial" w:cs="Arial"/>
          <w:color w:val="000000"/>
          <w:sz w:val="24"/>
          <w:szCs w:val="24"/>
          <w:lang w:val="en-US"/>
        </w:rPr>
      </w:pPr>
    </w:p>
    <w:p w14:paraId="37A5974D" w14:textId="77777777" w:rsidR="00246E1D" w:rsidRDefault="005E769E" w:rsidP="00246E1D">
      <w:pPr>
        <w:spacing w:after="0" w:line="360" w:lineRule="auto"/>
        <w:contextualSpacing/>
        <w:rPr>
          <w:rFonts w:ascii="Arial" w:eastAsia="Arial" w:hAnsi="Arial" w:cs="Arial"/>
          <w:b/>
          <w:color w:val="000000"/>
          <w:sz w:val="24"/>
          <w:szCs w:val="24"/>
          <w:lang w:val="en-US"/>
        </w:rPr>
      </w:pPr>
      <w:r w:rsidRPr="007D25B1">
        <w:rPr>
          <w:rFonts w:ascii="Arial" w:eastAsia="Arial" w:hAnsi="Arial" w:cs="Arial"/>
          <w:b/>
          <w:color w:val="000000"/>
          <w:sz w:val="24"/>
          <w:szCs w:val="24"/>
          <w:lang w:val="en-US"/>
        </w:rPr>
        <w:t>Why have we chosen this Improvement Objective?</w:t>
      </w:r>
    </w:p>
    <w:p w14:paraId="30AF627E" w14:textId="77777777" w:rsidR="00AD7E48" w:rsidRPr="00DD5275" w:rsidRDefault="00AD7E48" w:rsidP="00AD7E48">
      <w:pPr>
        <w:spacing w:line="360" w:lineRule="auto"/>
        <w:rPr>
          <w:rFonts w:ascii="Arial" w:eastAsia="Times New Roman" w:hAnsi="Arial" w:cs="Arial"/>
          <w:sz w:val="24"/>
          <w:szCs w:val="24"/>
          <w:lang w:val="en" w:eastAsia="en-GB"/>
        </w:rPr>
      </w:pPr>
      <w:r w:rsidRPr="00DD5275">
        <w:rPr>
          <w:rFonts w:ascii="Arial" w:eastAsia="Times New Roman" w:hAnsi="Arial" w:cs="Arial"/>
          <w:sz w:val="24"/>
          <w:szCs w:val="24"/>
          <w:lang w:eastAsia="en-GB"/>
        </w:rPr>
        <w:t>Tech’ change had accelerated during the pandemic, the rate of digital transformation has increased exponentially in part due to the speed of adapting to unexpected challenges. Organisations, their customers and stakeholders expect digital experiences to be more immersive, inclusive, secure, and simple to use than ever before.</w:t>
      </w:r>
      <w:r w:rsidRPr="00DD5275">
        <w:rPr>
          <w:rFonts w:ascii="Arial" w:eastAsia="Times New Roman" w:hAnsi="Arial" w:cs="Arial"/>
          <w:spacing w:val="3"/>
          <w:sz w:val="24"/>
          <w:szCs w:val="24"/>
          <w:lang w:eastAsia="en-GB"/>
        </w:rPr>
        <w:t xml:space="preserve"> Technology change has always been about people, and in 2023, that will be truer than ever in the era of hybrid work. The Council is aware that technology will be about the new ways in which we work, connect, create, and support one another—and how technology enables this</w:t>
      </w:r>
      <w:r w:rsidRPr="00DD5275">
        <w:rPr>
          <w:rFonts w:ascii="Arial" w:eastAsia="Times New Roman" w:hAnsi="Arial" w:cs="Arial"/>
          <w:color w:val="000000"/>
          <w:spacing w:val="3"/>
          <w:sz w:val="24"/>
          <w:szCs w:val="24"/>
          <w:lang w:eastAsia="en-GB"/>
        </w:rPr>
        <w:t xml:space="preserve">. </w:t>
      </w:r>
      <w:r w:rsidRPr="00DD5275">
        <w:rPr>
          <w:rFonts w:ascii="Arial" w:hAnsi="Arial" w:cs="Arial"/>
          <w:color w:val="242424"/>
          <w:sz w:val="24"/>
          <w:szCs w:val="24"/>
          <w:shd w:val="clear" w:color="auto" w:fill="FFFFFF"/>
        </w:rPr>
        <w:t>There is now an enhanced need to transform how organisations engage with customers through digital platforms.</w:t>
      </w:r>
      <w:r w:rsidRPr="00DD5275">
        <w:rPr>
          <w:rFonts w:ascii="Arial" w:hAnsi="Arial" w:cs="Arial"/>
          <w:sz w:val="24"/>
          <w:szCs w:val="24"/>
          <w:lang w:val="en"/>
        </w:rPr>
        <w:t xml:space="preserve"> </w:t>
      </w:r>
      <w:r w:rsidRPr="00DD5275">
        <w:rPr>
          <w:rFonts w:ascii="Arial" w:eastAsia="Times New Roman" w:hAnsi="Arial" w:cs="Arial"/>
          <w:sz w:val="24"/>
          <w:szCs w:val="24"/>
          <w:lang w:val="en" w:eastAsia="en-GB"/>
        </w:rPr>
        <w:t>This increasing use of digital channels is here to stay. Citizens now have higher expectations of online council services and want a digital customer experience similar to that provided by retailers, banks and utility providers.</w:t>
      </w:r>
    </w:p>
    <w:p w14:paraId="53624727" w14:textId="77777777" w:rsidR="00AD7E48" w:rsidRPr="00DD5275" w:rsidRDefault="00AD7E48" w:rsidP="00AD7E48">
      <w:pPr>
        <w:spacing w:line="360" w:lineRule="auto"/>
        <w:rPr>
          <w:rFonts w:ascii="Arial" w:hAnsi="Arial" w:cs="Arial"/>
          <w:sz w:val="24"/>
          <w:szCs w:val="24"/>
        </w:rPr>
      </w:pPr>
      <w:r w:rsidRPr="00DD5275">
        <w:rPr>
          <w:rFonts w:ascii="Arial" w:hAnsi="Arial" w:cs="Arial"/>
          <w:color w:val="161616"/>
          <w:sz w:val="24"/>
          <w:szCs w:val="24"/>
          <w:lang w:val="en"/>
        </w:rPr>
        <w:t xml:space="preserve">We want to harness the potential of digital design, data and technology to work efficiently, transform the relationship between residents and the Council, and make Mid Ulster a leading destination for sustainable growth, opportunity and quality of life. To embrace such opportunities we are developing a roadmap to define how our future use of technology and human resources will be optimised to enable the </w:t>
      </w:r>
      <w:r w:rsidRPr="00DD5275">
        <w:rPr>
          <w:rFonts w:ascii="Arial" w:hAnsi="Arial" w:cs="Arial"/>
          <w:color w:val="161616"/>
          <w:sz w:val="24"/>
          <w:szCs w:val="24"/>
          <w:lang w:val="en"/>
        </w:rPr>
        <w:lastRenderedPageBreak/>
        <w:t>efficient delivery of our business and community priorities to the businesses and citizens of Mid Ulster.</w:t>
      </w:r>
      <w:r w:rsidRPr="00DD5275">
        <w:rPr>
          <w:rFonts w:ascii="Arial" w:hAnsi="Arial" w:cs="Arial"/>
          <w:sz w:val="24"/>
          <w:szCs w:val="24"/>
        </w:rPr>
        <w:t xml:space="preserve"> </w:t>
      </w:r>
    </w:p>
    <w:p w14:paraId="7C5072AA" w14:textId="77777777" w:rsidR="00AD7E48" w:rsidRPr="00A64D6E" w:rsidRDefault="00AD7E48" w:rsidP="00AD7E48">
      <w:pPr>
        <w:spacing w:line="360" w:lineRule="auto"/>
        <w:rPr>
          <w:rFonts w:ascii="Arial" w:hAnsi="Arial" w:cs="Arial"/>
          <w:sz w:val="24"/>
          <w:szCs w:val="24"/>
        </w:rPr>
      </w:pPr>
      <w:r w:rsidRPr="00A64D6E">
        <w:rPr>
          <w:rFonts w:ascii="Arial" w:hAnsi="Arial" w:cs="Arial"/>
          <w:sz w:val="24"/>
          <w:szCs w:val="24"/>
        </w:rPr>
        <w:t>Technology is only an enabler, transformation involves changing how we work, how we organise ourselves and how we serve our citizens. We will have real opportunities to radically rethink, and redesign our services, as we are move towards being a more agile and flexible organisation, with staff able to work from any location as we make more efficient use of physical space and mobile technology. We can and will learn lessons from innovative digital practice utilised as a response to the Pandemic. More of our high volume, low contacts that we deal with, should be completed at our customer’s convenience, enabling Council staff to focus on more complex and sensitive enquiries that benefit from the human touch. All of this can help us manage the rising cost and demand pressures the Council is facing.</w:t>
      </w:r>
    </w:p>
    <w:p w14:paraId="354BD93F" w14:textId="77777777" w:rsidR="00AD7E48" w:rsidRDefault="00AD7E48" w:rsidP="00AD7E48">
      <w:pPr>
        <w:spacing w:line="360" w:lineRule="auto"/>
        <w:rPr>
          <w:rFonts w:ascii="Arial" w:hAnsi="Arial" w:cs="Arial"/>
          <w:sz w:val="24"/>
          <w:szCs w:val="24"/>
          <w:lang w:val="en"/>
        </w:rPr>
      </w:pPr>
      <w:r w:rsidRPr="00A64D6E">
        <w:rPr>
          <w:rFonts w:ascii="Arial" w:hAnsi="Arial" w:cs="Arial"/>
          <w:sz w:val="24"/>
          <w:szCs w:val="24"/>
        </w:rPr>
        <w:t>Whist we want everyone to become digital citizens, we recognise that not all residents have the means or skills to take up digital. The council aims to grow and develop its digital inclusion work to provide skills and confidence in this area for staff, and our customers will always be able to speak to a person when they need to, and the person they speak to will be able to provide improved customer service. We will not leave anyone behind, however, we must continue to maximise technology to drive better services and lower delivery costs. As a Council, we already offer online access in a number of areas; however we need to push further, faster with our digital approaches, data and technology, to ensure the district thrives through the fourth industrial revolution. T</w:t>
      </w:r>
      <w:r w:rsidRPr="00A64D6E">
        <w:rPr>
          <w:rFonts w:ascii="Arial" w:hAnsi="Arial" w:cs="Arial"/>
          <w:sz w:val="24"/>
          <w:szCs w:val="24"/>
          <w:lang w:val="en"/>
        </w:rPr>
        <w:t>he Council in order to make the right choices p</w:t>
      </w:r>
      <w:r w:rsidRPr="00A64D6E">
        <w:rPr>
          <w:rFonts w:ascii="Arial" w:hAnsi="Arial" w:cs="Arial"/>
          <w:sz w:val="24"/>
          <w:szCs w:val="24"/>
        </w:rPr>
        <w:t xml:space="preserve">ost-pandemic </w:t>
      </w:r>
      <w:r w:rsidRPr="00A64D6E">
        <w:rPr>
          <w:rFonts w:ascii="Arial" w:hAnsi="Arial" w:cs="Arial"/>
          <w:sz w:val="24"/>
          <w:szCs w:val="24"/>
          <w:lang w:val="en"/>
        </w:rPr>
        <w:t>will need to think differently and crucially put citizens, data, insight, and technology at the heart of change</w:t>
      </w:r>
      <w:r>
        <w:rPr>
          <w:rFonts w:ascii="Arial" w:hAnsi="Arial" w:cs="Arial"/>
          <w:sz w:val="24"/>
          <w:szCs w:val="24"/>
          <w:lang w:val="en"/>
        </w:rPr>
        <w:t>.</w:t>
      </w:r>
    </w:p>
    <w:p w14:paraId="46502254" w14:textId="77777777" w:rsidR="005E769E" w:rsidRDefault="005E769E" w:rsidP="005E769E">
      <w:pPr>
        <w:rPr>
          <w:sz w:val="28"/>
          <w:szCs w:val="28"/>
        </w:rPr>
      </w:pPr>
    </w:p>
    <w:p w14:paraId="0B41B860" w14:textId="77777777" w:rsidR="005E769E" w:rsidRPr="007D25B1" w:rsidRDefault="005E769E" w:rsidP="005E769E">
      <w:pPr>
        <w:spacing w:after="0" w:line="360" w:lineRule="auto"/>
        <w:rPr>
          <w:rFonts w:ascii="Arial" w:eastAsia="Arial" w:hAnsi="Arial" w:cs="Arial"/>
          <w:i/>
          <w:color w:val="000000"/>
          <w:sz w:val="24"/>
          <w:szCs w:val="24"/>
          <w:lang w:val="en-US"/>
        </w:rPr>
      </w:pPr>
      <w:r w:rsidRPr="007D25B1">
        <w:rPr>
          <w:rFonts w:ascii="Arial" w:eastAsia="Arial" w:hAnsi="Arial" w:cs="Arial"/>
          <w:b/>
          <w:color w:val="000000"/>
          <w:sz w:val="24"/>
          <w:szCs w:val="24"/>
          <w:lang w:val="en-US"/>
        </w:rPr>
        <w:t>Link to Community Plan Theme and Outcomes</w:t>
      </w:r>
      <w:r w:rsidRPr="007D25B1">
        <w:rPr>
          <w:rFonts w:ascii="Arial" w:eastAsia="Arial" w:hAnsi="Arial" w:cs="Arial"/>
          <w:color w:val="000000"/>
          <w:sz w:val="24"/>
          <w:szCs w:val="24"/>
          <w:lang w:val="en-US"/>
        </w:rPr>
        <w:t>:</w:t>
      </w:r>
      <w:r w:rsidRPr="007D25B1">
        <w:rPr>
          <w:rFonts w:ascii="Arial" w:eastAsia="Arial" w:hAnsi="Arial" w:cs="Arial"/>
          <w:b/>
          <w:color w:val="000000"/>
          <w:sz w:val="24"/>
          <w:szCs w:val="24"/>
          <w:lang w:val="en-US"/>
        </w:rPr>
        <w:t xml:space="preserve"> </w:t>
      </w:r>
      <w:r w:rsidRPr="007D25B1">
        <w:rPr>
          <w:rFonts w:ascii="Arial" w:eastAsia="Arial" w:hAnsi="Arial" w:cs="Arial"/>
          <w:i/>
          <w:color w:val="000000"/>
          <w:sz w:val="24"/>
          <w:szCs w:val="24"/>
          <w:lang w:val="en-US"/>
        </w:rPr>
        <w:t>Economic Growth – We prosper in a stronger and more competitive economy</w:t>
      </w:r>
    </w:p>
    <w:p w14:paraId="734AF5C4" w14:textId="77777777" w:rsidR="001D151F" w:rsidRDefault="001D151F" w:rsidP="005E769E">
      <w:pPr>
        <w:spacing w:after="0" w:line="360" w:lineRule="auto"/>
        <w:rPr>
          <w:rFonts w:ascii="Arial" w:eastAsia="Arial" w:hAnsi="Arial" w:cs="Arial"/>
          <w:b/>
          <w:color w:val="000000"/>
          <w:sz w:val="24"/>
          <w:szCs w:val="24"/>
          <w:lang w:val="en-US"/>
        </w:rPr>
      </w:pPr>
    </w:p>
    <w:p w14:paraId="1DC35791" w14:textId="77777777" w:rsidR="009C4092" w:rsidRDefault="005E769E" w:rsidP="009C4092">
      <w:pPr>
        <w:spacing w:after="0" w:line="360" w:lineRule="auto"/>
        <w:rPr>
          <w:rFonts w:ascii="Arial" w:eastAsia="Arial" w:hAnsi="Arial" w:cs="Arial"/>
          <w:color w:val="000000"/>
          <w:sz w:val="24"/>
          <w:szCs w:val="24"/>
          <w:lang w:val="en-US"/>
        </w:rPr>
      </w:pPr>
      <w:r w:rsidRPr="007D25B1">
        <w:rPr>
          <w:rFonts w:ascii="Arial" w:eastAsia="Arial" w:hAnsi="Arial" w:cs="Arial"/>
          <w:b/>
          <w:color w:val="000000"/>
          <w:sz w:val="24"/>
          <w:szCs w:val="24"/>
          <w:lang w:val="en-US"/>
        </w:rPr>
        <w:t>Link to Corporate Plan Theme</w:t>
      </w:r>
      <w:r w:rsidR="009C4092">
        <w:rPr>
          <w:rFonts w:ascii="Arial" w:eastAsia="Arial" w:hAnsi="Arial" w:cs="Arial"/>
          <w:b/>
          <w:color w:val="000000"/>
          <w:sz w:val="24"/>
          <w:szCs w:val="24"/>
          <w:lang w:val="en-US"/>
        </w:rPr>
        <w:t>s</w:t>
      </w:r>
      <w:r w:rsidRPr="007D25B1">
        <w:rPr>
          <w:rFonts w:ascii="Arial" w:eastAsia="Arial" w:hAnsi="Arial" w:cs="Arial"/>
          <w:b/>
          <w:color w:val="000000"/>
          <w:sz w:val="24"/>
          <w:szCs w:val="24"/>
          <w:lang w:val="en-US"/>
        </w:rPr>
        <w:t>:</w:t>
      </w:r>
      <w:r w:rsidRPr="007D25B1">
        <w:rPr>
          <w:rFonts w:ascii="Arial" w:eastAsia="Arial" w:hAnsi="Arial" w:cs="Arial"/>
          <w:color w:val="000000"/>
          <w:sz w:val="24"/>
          <w:szCs w:val="24"/>
          <w:lang w:val="en-US"/>
        </w:rPr>
        <w:t xml:space="preserve"> </w:t>
      </w:r>
    </w:p>
    <w:p w14:paraId="6A0316C9" w14:textId="77777777" w:rsidR="009C4092" w:rsidRDefault="009C4092" w:rsidP="009C4092">
      <w:pPr>
        <w:spacing w:after="0" w:line="360" w:lineRule="auto"/>
        <w:rPr>
          <w:rFonts w:ascii="Arial" w:eastAsia="Arial" w:hAnsi="Arial" w:cs="Arial"/>
          <w:color w:val="000000"/>
          <w:sz w:val="24"/>
          <w:szCs w:val="24"/>
          <w:lang w:val="en-US"/>
        </w:rPr>
      </w:pPr>
      <w:r w:rsidRPr="00CA7A35">
        <w:rPr>
          <w:rFonts w:ascii="Arial" w:eastAsia="Arial" w:hAnsi="Arial" w:cs="Arial"/>
          <w:color w:val="000000"/>
          <w:sz w:val="24"/>
          <w:szCs w:val="24"/>
          <w:lang w:val="en-US"/>
        </w:rPr>
        <w:t>Service Delivery - We will improve services for our citizens through the development and delivery of an innovation agenda.</w:t>
      </w:r>
    </w:p>
    <w:p w14:paraId="138E174E" w14:textId="77777777" w:rsidR="009C4092" w:rsidRPr="00CA7A35" w:rsidRDefault="009C4092" w:rsidP="009C4092">
      <w:pPr>
        <w:spacing w:after="0" w:line="360" w:lineRule="auto"/>
        <w:rPr>
          <w:rFonts w:ascii="Arial" w:eastAsia="Arial" w:hAnsi="Arial" w:cs="Arial"/>
          <w:color w:val="000000"/>
          <w:sz w:val="24"/>
          <w:szCs w:val="24"/>
          <w:lang w:val="en-US"/>
        </w:rPr>
      </w:pPr>
      <w:r>
        <w:rPr>
          <w:rFonts w:ascii="Arial" w:eastAsia="Arial" w:hAnsi="Arial" w:cs="Arial"/>
          <w:color w:val="000000"/>
          <w:sz w:val="24"/>
          <w:szCs w:val="24"/>
          <w:lang w:val="en-US"/>
        </w:rPr>
        <w:lastRenderedPageBreak/>
        <w:t>Economy</w:t>
      </w:r>
      <w:r w:rsidRPr="00CA7A35">
        <w:rPr>
          <w:rFonts w:ascii="Arial" w:eastAsia="Arial" w:hAnsi="Arial" w:cs="Arial"/>
          <w:color w:val="000000"/>
          <w:sz w:val="24"/>
          <w:szCs w:val="24"/>
          <w:lang w:val="en-US"/>
        </w:rPr>
        <w:t xml:space="preserve"> - We will continue to build on our work to generate business diversification, innovation and expansion and increase employment opportunities.</w:t>
      </w:r>
    </w:p>
    <w:p w14:paraId="4D20CF98" w14:textId="77777777" w:rsidR="009C4092" w:rsidRPr="009C4092" w:rsidRDefault="009C4092" w:rsidP="009C4092">
      <w:pPr>
        <w:spacing w:after="0" w:line="360" w:lineRule="auto"/>
        <w:rPr>
          <w:rFonts w:ascii="Arial" w:hAnsi="Arial" w:cs="Arial"/>
          <w:i/>
          <w:color w:val="000000" w:themeColor="text1"/>
          <w:sz w:val="24"/>
          <w:szCs w:val="24"/>
        </w:rPr>
      </w:pPr>
      <w:r w:rsidRPr="009C4092">
        <w:rPr>
          <w:rStyle w:val="Style2"/>
          <w:rFonts w:ascii="Arial" w:hAnsi="Arial" w:cs="Arial"/>
          <w:i w:val="0"/>
          <w:color w:val="000000" w:themeColor="text1"/>
          <w:sz w:val="24"/>
          <w:szCs w:val="24"/>
        </w:rPr>
        <w:t xml:space="preserve">Communities - We will support and promote respect for diversity the integration of our minority communities </w:t>
      </w:r>
    </w:p>
    <w:p w14:paraId="7EC8E643" w14:textId="77777777" w:rsidR="005E769E" w:rsidRPr="007D25B1" w:rsidRDefault="005E769E" w:rsidP="005E769E">
      <w:pPr>
        <w:spacing w:after="0" w:line="360" w:lineRule="auto"/>
        <w:rPr>
          <w:rFonts w:ascii="Arial" w:hAnsi="Arial" w:cs="Arial"/>
          <w:color w:val="404040" w:themeColor="text1" w:themeTint="BF"/>
          <w:sz w:val="24"/>
          <w:szCs w:val="24"/>
        </w:rPr>
      </w:pPr>
    </w:p>
    <w:p w14:paraId="7C3695B1" w14:textId="77777777" w:rsidR="005E769E" w:rsidRPr="007D25B1" w:rsidRDefault="005E769E" w:rsidP="005E769E">
      <w:pPr>
        <w:spacing w:after="0" w:line="360" w:lineRule="auto"/>
        <w:rPr>
          <w:rFonts w:ascii="Arial" w:eastAsia="Arial" w:hAnsi="Arial" w:cs="Arial"/>
          <w:b/>
          <w:color w:val="000000"/>
          <w:sz w:val="24"/>
          <w:szCs w:val="24"/>
          <w:lang w:val="en-US"/>
        </w:rPr>
      </w:pPr>
      <w:r w:rsidRPr="007D25B1">
        <w:rPr>
          <w:rFonts w:ascii="Arial" w:eastAsia="Arial" w:hAnsi="Arial" w:cs="Arial"/>
          <w:b/>
          <w:color w:val="000000"/>
          <w:sz w:val="24"/>
          <w:szCs w:val="24"/>
          <w:lang w:val="en-US"/>
        </w:rPr>
        <w:t>Performance Improvement Aspects, which this improvement objective aims to deliver against:</w:t>
      </w:r>
    </w:p>
    <w:p w14:paraId="5519A328" w14:textId="77777777" w:rsidR="005E769E" w:rsidRPr="007D25B1" w:rsidRDefault="005E769E" w:rsidP="005E769E">
      <w:pPr>
        <w:spacing w:after="0" w:line="360" w:lineRule="auto"/>
        <w:rPr>
          <w:rFonts w:ascii="Arial" w:eastAsia="Arial" w:hAnsi="Arial" w:cs="Arial"/>
          <w:i/>
          <w:color w:val="000000"/>
          <w:sz w:val="24"/>
          <w:szCs w:val="24"/>
          <w:lang w:val="en-US"/>
        </w:rPr>
      </w:pPr>
    </w:p>
    <w:p w14:paraId="5395191C" w14:textId="77777777" w:rsidR="005E769E" w:rsidRDefault="005E769E" w:rsidP="005E769E">
      <w:pPr>
        <w:spacing w:after="0" w:line="360" w:lineRule="auto"/>
        <w:rPr>
          <w:rFonts w:ascii="Arial" w:eastAsia="Arial" w:hAnsi="Arial" w:cs="Arial"/>
          <w:i/>
          <w:color w:val="000000"/>
          <w:sz w:val="24"/>
          <w:szCs w:val="24"/>
          <w:lang w:val="en-US"/>
        </w:rPr>
      </w:pPr>
      <w:r w:rsidRPr="007D25B1">
        <w:rPr>
          <w:rFonts w:ascii="Arial" w:eastAsia="Arial" w:hAnsi="Arial" w:cs="Arial"/>
          <w:i/>
          <w:color w:val="000000"/>
          <w:sz w:val="24"/>
          <w:szCs w:val="24"/>
          <w:lang w:val="en-US"/>
        </w:rPr>
        <w:t>Strategic Effectiveness, Service Quality, Service Availability, Fairness, Sustainability, Efficiency, Innovation.</w:t>
      </w:r>
    </w:p>
    <w:p w14:paraId="19F13060" w14:textId="77777777" w:rsidR="00A24231" w:rsidRPr="007D25B1" w:rsidRDefault="00A24231" w:rsidP="005E769E">
      <w:pPr>
        <w:spacing w:after="0" w:line="360" w:lineRule="auto"/>
        <w:rPr>
          <w:rFonts w:ascii="Arial" w:eastAsia="Arial" w:hAnsi="Arial" w:cs="Arial"/>
          <w:i/>
          <w:color w:val="000000"/>
          <w:sz w:val="24"/>
          <w:szCs w:val="24"/>
          <w:lang w:val="en-US"/>
        </w:rPr>
      </w:pPr>
    </w:p>
    <w:p w14:paraId="3E583B31" w14:textId="77777777" w:rsidR="00DC48AA" w:rsidRDefault="00DC48AA" w:rsidP="00FB7C9B">
      <w:pPr>
        <w:spacing w:after="0" w:line="360" w:lineRule="auto"/>
        <w:rPr>
          <w:rFonts w:ascii="Arial" w:eastAsia="Arial" w:hAnsi="Arial" w:cs="Arial"/>
          <w:b/>
          <w:sz w:val="24"/>
          <w:szCs w:val="24"/>
          <w:lang w:val="en-US"/>
        </w:rPr>
      </w:pPr>
    </w:p>
    <w:p w14:paraId="54D98740" w14:textId="16D6827A" w:rsidR="00FB7C9B" w:rsidRDefault="00976B31" w:rsidP="00FB7C9B">
      <w:pPr>
        <w:spacing w:after="0" w:line="360" w:lineRule="auto"/>
        <w:rPr>
          <w:rFonts w:ascii="Arial" w:eastAsia="Arial" w:hAnsi="Arial" w:cs="Arial"/>
          <w:b/>
          <w:sz w:val="24"/>
          <w:szCs w:val="24"/>
          <w:lang w:val="en-US"/>
        </w:rPr>
      </w:pPr>
      <w:r>
        <w:rPr>
          <w:rFonts w:ascii="Arial" w:eastAsia="Arial" w:hAnsi="Arial" w:cs="Arial"/>
          <w:b/>
          <w:sz w:val="24"/>
          <w:szCs w:val="24"/>
          <w:lang w:val="en-US"/>
        </w:rPr>
        <w:t>Table -</w:t>
      </w:r>
      <w:r w:rsidR="001D151F">
        <w:rPr>
          <w:rFonts w:ascii="Arial" w:eastAsia="Arial" w:hAnsi="Arial" w:cs="Arial"/>
          <w:b/>
          <w:sz w:val="24"/>
          <w:szCs w:val="24"/>
          <w:lang w:val="en-US"/>
        </w:rPr>
        <w:t xml:space="preserve"> </w:t>
      </w:r>
      <w:r w:rsidR="00FB7C9B">
        <w:rPr>
          <w:rFonts w:ascii="Arial" w:eastAsia="Arial" w:hAnsi="Arial" w:cs="Arial"/>
          <w:b/>
          <w:sz w:val="24"/>
          <w:szCs w:val="24"/>
          <w:lang w:val="en-US"/>
        </w:rPr>
        <w:t>Progress Made against Improvement Objective Two:</w:t>
      </w:r>
    </w:p>
    <w:p w14:paraId="38267AD1" w14:textId="77777777" w:rsidR="00FB7C9B" w:rsidRPr="007D25B1" w:rsidRDefault="00FB7C9B" w:rsidP="00FB7C9B">
      <w:pPr>
        <w:spacing w:after="0" w:line="360" w:lineRule="auto"/>
        <w:rPr>
          <w:rFonts w:ascii="Arial" w:eastAsia="Arial" w:hAnsi="Arial" w:cs="Arial"/>
          <w:color w:val="000000"/>
          <w:sz w:val="24"/>
          <w:szCs w:val="24"/>
          <w:lang w:val="en-US"/>
        </w:rPr>
      </w:pPr>
    </w:p>
    <w:tbl>
      <w:tblPr>
        <w:tblStyle w:val="TableGrid3"/>
        <w:tblW w:w="9498" w:type="dxa"/>
        <w:tblInd w:w="-289" w:type="dxa"/>
        <w:tblLayout w:type="fixed"/>
        <w:tblLook w:val="04A0" w:firstRow="1" w:lastRow="0" w:firstColumn="1" w:lastColumn="0" w:noHBand="0" w:noVBand="1"/>
        <w:tblCaption w:val="Improvement Objective One associated activities and outcomes"/>
        <w:tblDescription w:val="Table outlines the 18 associated activities and outcomes for citizens relating to improvement objective one i.e.Mid Ulster District Council will seek to reduce the environmental impacts of our own activities and will contribute to the improvement of the wider environment through local action."/>
      </w:tblPr>
      <w:tblGrid>
        <w:gridCol w:w="3261"/>
        <w:gridCol w:w="4394"/>
        <w:gridCol w:w="1843"/>
      </w:tblGrid>
      <w:tr w:rsidR="005E769E" w14:paraId="7BF548E3" w14:textId="77777777" w:rsidTr="00CE64B5">
        <w:trPr>
          <w:tblHeader/>
        </w:trPr>
        <w:tc>
          <w:tcPr>
            <w:tcW w:w="3261" w:type="dxa"/>
            <w:tcBorders>
              <w:top w:val="single" w:sz="4" w:space="0" w:color="auto"/>
              <w:left w:val="single" w:sz="4" w:space="0" w:color="auto"/>
              <w:bottom w:val="single" w:sz="4" w:space="0" w:color="auto"/>
              <w:right w:val="single" w:sz="4" w:space="0" w:color="auto"/>
            </w:tcBorders>
            <w:hideMark/>
          </w:tcPr>
          <w:p w14:paraId="3742723A" w14:textId="77777777" w:rsidR="005E769E" w:rsidRDefault="005E769E" w:rsidP="007773AD">
            <w:pPr>
              <w:spacing w:line="360" w:lineRule="auto"/>
              <w:ind w:left="-104" w:hanging="316"/>
              <w:jc w:val="both"/>
              <w:rPr>
                <w:rFonts w:ascii="Arial" w:hAnsi="Arial" w:cs="Arial"/>
                <w:b/>
                <w:sz w:val="24"/>
                <w:szCs w:val="24"/>
              </w:rPr>
            </w:pPr>
            <w:r>
              <w:rPr>
                <w:rFonts w:ascii="Arial" w:hAnsi="Arial" w:cs="Arial"/>
                <w:b/>
                <w:sz w:val="24"/>
                <w:szCs w:val="24"/>
              </w:rPr>
              <w:t xml:space="preserve">     What are we going to do?</w:t>
            </w:r>
          </w:p>
          <w:p w14:paraId="0B24EDCB" w14:textId="77777777" w:rsidR="005E769E" w:rsidRDefault="005E769E" w:rsidP="007773AD">
            <w:pPr>
              <w:spacing w:line="360" w:lineRule="auto"/>
              <w:ind w:left="-387"/>
              <w:jc w:val="both"/>
              <w:rPr>
                <w:rFonts w:ascii="Arial" w:hAnsi="Arial" w:cs="Arial"/>
                <w:b/>
                <w:sz w:val="24"/>
                <w:szCs w:val="24"/>
              </w:rPr>
            </w:pPr>
            <w:r>
              <w:rPr>
                <w:rFonts w:ascii="Arial" w:hAnsi="Arial" w:cs="Arial"/>
                <w:b/>
                <w:sz w:val="24"/>
                <w:szCs w:val="24"/>
              </w:rPr>
              <w:t xml:space="preserve">     (Activities/Measures)</w:t>
            </w:r>
          </w:p>
        </w:tc>
        <w:tc>
          <w:tcPr>
            <w:tcW w:w="4394" w:type="dxa"/>
            <w:tcBorders>
              <w:top w:val="single" w:sz="4" w:space="0" w:color="auto"/>
              <w:left w:val="single" w:sz="4" w:space="0" w:color="auto"/>
              <w:bottom w:val="single" w:sz="4" w:space="0" w:color="auto"/>
              <w:right w:val="single" w:sz="4" w:space="0" w:color="auto"/>
            </w:tcBorders>
          </w:tcPr>
          <w:p w14:paraId="22C34C9B" w14:textId="77777777" w:rsidR="005E769E" w:rsidRDefault="005E769E" w:rsidP="007773AD">
            <w:pPr>
              <w:spacing w:line="360" w:lineRule="auto"/>
              <w:jc w:val="both"/>
              <w:rPr>
                <w:rFonts w:ascii="Arial" w:hAnsi="Arial" w:cs="Arial"/>
                <w:b/>
                <w:sz w:val="24"/>
                <w:szCs w:val="24"/>
              </w:rPr>
            </w:pPr>
            <w:r>
              <w:rPr>
                <w:rFonts w:ascii="Arial" w:hAnsi="Arial" w:cs="Arial"/>
                <w:b/>
                <w:sz w:val="24"/>
                <w:szCs w:val="24"/>
              </w:rPr>
              <w:t>What we delivered</w:t>
            </w:r>
          </w:p>
        </w:tc>
        <w:tc>
          <w:tcPr>
            <w:tcW w:w="1843" w:type="dxa"/>
            <w:tcBorders>
              <w:top w:val="single" w:sz="4" w:space="0" w:color="auto"/>
              <w:left w:val="single" w:sz="4" w:space="0" w:color="auto"/>
              <w:bottom w:val="single" w:sz="4" w:space="0" w:color="auto"/>
              <w:right w:val="single" w:sz="4" w:space="0" w:color="auto"/>
            </w:tcBorders>
          </w:tcPr>
          <w:p w14:paraId="395E9134" w14:textId="77777777" w:rsidR="005E769E" w:rsidRDefault="005E769E" w:rsidP="00CE64B5">
            <w:pPr>
              <w:spacing w:line="360" w:lineRule="auto"/>
              <w:rPr>
                <w:rFonts w:ascii="Arial" w:hAnsi="Arial" w:cs="Arial"/>
                <w:b/>
                <w:sz w:val="24"/>
                <w:szCs w:val="24"/>
              </w:rPr>
            </w:pPr>
            <w:r>
              <w:rPr>
                <w:rFonts w:ascii="Arial" w:hAnsi="Arial" w:cs="Arial"/>
                <w:b/>
                <w:sz w:val="24"/>
                <w:szCs w:val="24"/>
              </w:rPr>
              <w:t>Achievement</w:t>
            </w:r>
          </w:p>
        </w:tc>
      </w:tr>
      <w:tr w:rsidR="005E769E" w:rsidRPr="00AC2BB9" w14:paraId="70751C2A" w14:textId="77777777" w:rsidTr="00DA722C">
        <w:trPr>
          <w:trHeight w:val="95"/>
        </w:trPr>
        <w:tc>
          <w:tcPr>
            <w:tcW w:w="3261" w:type="dxa"/>
            <w:shd w:val="clear" w:color="auto" w:fill="auto"/>
          </w:tcPr>
          <w:p w14:paraId="0BFA13DF" w14:textId="77777777" w:rsidR="005E769E" w:rsidRPr="005E769E" w:rsidRDefault="00561BAB" w:rsidP="003C029C">
            <w:pPr>
              <w:spacing w:line="360" w:lineRule="auto"/>
              <w:ind w:left="180" w:hanging="180"/>
              <w:rPr>
                <w:rFonts w:ascii="Arial" w:hAnsi="Arial" w:cs="Arial"/>
                <w:sz w:val="24"/>
                <w:szCs w:val="24"/>
              </w:rPr>
            </w:pPr>
            <w:r>
              <w:rPr>
                <w:rFonts w:ascii="Arial" w:hAnsi="Arial" w:cs="Arial"/>
                <w:sz w:val="24"/>
                <w:szCs w:val="24"/>
              </w:rPr>
              <w:t>1.</w:t>
            </w:r>
            <w:r w:rsidR="003C029C">
              <w:rPr>
                <w:rFonts w:ascii="Arial" w:hAnsi="Arial" w:cs="Arial"/>
                <w:sz w:val="24"/>
                <w:szCs w:val="24"/>
              </w:rPr>
              <w:t>.</w:t>
            </w:r>
            <w:r w:rsidR="003C029C" w:rsidRPr="007D25B1">
              <w:rPr>
                <w:rFonts w:ascii="Arial" w:hAnsi="Arial" w:cs="Arial"/>
                <w:sz w:val="24"/>
                <w:szCs w:val="24"/>
              </w:rPr>
              <w:t>Development of digital systems to support the delivery of Financial Services</w:t>
            </w:r>
            <w:r>
              <w:rPr>
                <w:rFonts w:ascii="Arial" w:hAnsi="Arial" w:cs="Arial"/>
                <w:sz w:val="24"/>
                <w:szCs w:val="24"/>
              </w:rPr>
              <w:t xml:space="preserve"> – electronic cash receipting, financial system dashboards</w:t>
            </w:r>
            <w:r w:rsidR="00DA722C">
              <w:rPr>
                <w:rFonts w:ascii="Arial" w:hAnsi="Arial" w:cs="Arial"/>
                <w:sz w:val="24"/>
                <w:szCs w:val="24"/>
              </w:rPr>
              <w:t xml:space="preserve">, optimise budget holder functionality </w:t>
            </w:r>
          </w:p>
        </w:tc>
        <w:tc>
          <w:tcPr>
            <w:tcW w:w="4394" w:type="dxa"/>
            <w:shd w:val="clear" w:color="auto" w:fill="auto"/>
          </w:tcPr>
          <w:p w14:paraId="13D8F89A" w14:textId="1A4C8541" w:rsidR="00561BAB" w:rsidRDefault="00561BAB" w:rsidP="00561BAB">
            <w:pPr>
              <w:spacing w:line="360" w:lineRule="auto"/>
              <w:rPr>
                <w:rFonts w:ascii="Arial" w:hAnsi="Arial" w:cs="Arial"/>
                <w:sz w:val="24"/>
                <w:szCs w:val="24"/>
              </w:rPr>
            </w:pPr>
            <w:r>
              <w:rPr>
                <w:rFonts w:ascii="Arial" w:hAnsi="Arial" w:cs="Arial"/>
                <w:sz w:val="24"/>
                <w:szCs w:val="24"/>
              </w:rPr>
              <w:t>R</w:t>
            </w:r>
            <w:r w:rsidRPr="00561BAB">
              <w:rPr>
                <w:rFonts w:ascii="Arial" w:hAnsi="Arial" w:cs="Arial"/>
                <w:sz w:val="24"/>
                <w:szCs w:val="24"/>
              </w:rPr>
              <w:t>eport taken to S</w:t>
            </w:r>
            <w:r>
              <w:rPr>
                <w:rFonts w:ascii="Arial" w:hAnsi="Arial" w:cs="Arial"/>
                <w:sz w:val="24"/>
                <w:szCs w:val="24"/>
              </w:rPr>
              <w:t xml:space="preserve">enior </w:t>
            </w:r>
            <w:r w:rsidR="002937E9">
              <w:rPr>
                <w:rFonts w:ascii="Arial" w:hAnsi="Arial" w:cs="Arial"/>
                <w:sz w:val="24"/>
                <w:szCs w:val="24"/>
              </w:rPr>
              <w:t>Management</w:t>
            </w:r>
            <w:r>
              <w:rPr>
                <w:rFonts w:ascii="Arial" w:hAnsi="Arial" w:cs="Arial"/>
                <w:sz w:val="24"/>
                <w:szCs w:val="24"/>
              </w:rPr>
              <w:t xml:space="preserve"> Team</w:t>
            </w:r>
            <w:r w:rsidRPr="00561BAB">
              <w:rPr>
                <w:rFonts w:ascii="Arial" w:hAnsi="Arial" w:cs="Arial"/>
                <w:sz w:val="24"/>
                <w:szCs w:val="24"/>
              </w:rPr>
              <w:t xml:space="preserve"> in Dec</w:t>
            </w:r>
            <w:r>
              <w:rPr>
                <w:rFonts w:ascii="Arial" w:hAnsi="Arial" w:cs="Arial"/>
                <w:sz w:val="24"/>
                <w:szCs w:val="24"/>
              </w:rPr>
              <w:t>ember</w:t>
            </w:r>
            <w:r w:rsidRPr="00561BAB">
              <w:rPr>
                <w:rFonts w:ascii="Arial" w:hAnsi="Arial" w:cs="Arial"/>
                <w:sz w:val="24"/>
                <w:szCs w:val="24"/>
              </w:rPr>
              <w:t xml:space="preserve"> 23 with a Project Plan. Decision to pause implementation of Contracts/Sourcing module until procurement service review completed and engagement with staff on quotations. This was meant to be first on the plan and so knock on effect of all other actions as consultancy time needs 8 week lead in time</w:t>
            </w:r>
            <w:r>
              <w:rPr>
                <w:rFonts w:ascii="Arial" w:hAnsi="Arial" w:cs="Arial"/>
                <w:sz w:val="24"/>
                <w:szCs w:val="24"/>
              </w:rPr>
              <w:t>.</w:t>
            </w:r>
            <w:r w:rsidRPr="00561BAB">
              <w:rPr>
                <w:rFonts w:ascii="Arial" w:hAnsi="Arial" w:cs="Arial"/>
                <w:sz w:val="24"/>
                <w:szCs w:val="24"/>
              </w:rPr>
              <w:t xml:space="preserve"> On foot of SMT decision, significant engagement with staff ongoing re quotations and in advance of Contracts/Sourcing modules</w:t>
            </w:r>
            <w:r>
              <w:rPr>
                <w:rFonts w:ascii="Arial" w:hAnsi="Arial" w:cs="Arial"/>
                <w:sz w:val="24"/>
                <w:szCs w:val="24"/>
              </w:rPr>
              <w:t>.</w:t>
            </w:r>
            <w:r w:rsidRPr="00561BAB">
              <w:rPr>
                <w:rFonts w:ascii="Arial" w:hAnsi="Arial" w:cs="Arial"/>
                <w:sz w:val="24"/>
                <w:szCs w:val="24"/>
              </w:rPr>
              <w:t xml:space="preserve"> Project Plan still to be revised and new start dates for mini projects to be agreed                                                 </w:t>
            </w:r>
          </w:p>
          <w:p w14:paraId="05C5F454" w14:textId="77777777" w:rsidR="00246E1D" w:rsidRDefault="00246E1D" w:rsidP="00561BAB">
            <w:pPr>
              <w:spacing w:line="360" w:lineRule="auto"/>
              <w:rPr>
                <w:rFonts w:ascii="Arial" w:hAnsi="Arial" w:cs="Arial"/>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FFCCFF"/>
          </w:tcPr>
          <w:p w14:paraId="163AFFD4" w14:textId="77777777" w:rsidR="005E769E" w:rsidRDefault="00561BAB" w:rsidP="00561BAB">
            <w:pPr>
              <w:spacing w:line="360" w:lineRule="auto"/>
              <w:rPr>
                <w:rFonts w:ascii="Arial" w:hAnsi="Arial" w:cs="Arial"/>
                <w:sz w:val="24"/>
                <w:szCs w:val="24"/>
              </w:rPr>
            </w:pPr>
            <w:r>
              <w:rPr>
                <w:rFonts w:ascii="Arial" w:hAnsi="Arial" w:cs="Arial"/>
                <w:sz w:val="24"/>
                <w:szCs w:val="24"/>
              </w:rPr>
              <w:t>Not Achieved</w:t>
            </w:r>
          </w:p>
        </w:tc>
      </w:tr>
      <w:tr w:rsidR="00DA722C" w:rsidRPr="00AC2BB9" w14:paraId="36AD6EED" w14:textId="77777777" w:rsidTr="00DA722C">
        <w:trPr>
          <w:trHeight w:val="95"/>
        </w:trPr>
        <w:tc>
          <w:tcPr>
            <w:tcW w:w="3261" w:type="dxa"/>
            <w:shd w:val="clear" w:color="auto" w:fill="auto"/>
          </w:tcPr>
          <w:p w14:paraId="57C66148" w14:textId="77777777" w:rsidR="00DA722C" w:rsidRPr="00DA722C" w:rsidRDefault="00DA722C" w:rsidP="00DA722C">
            <w:pPr>
              <w:spacing w:line="360" w:lineRule="auto"/>
              <w:ind w:left="322" w:hanging="322"/>
              <w:rPr>
                <w:rFonts w:ascii="Arial" w:hAnsi="Arial" w:cs="Arial"/>
                <w:sz w:val="24"/>
                <w:szCs w:val="24"/>
              </w:rPr>
            </w:pPr>
            <w:r>
              <w:rPr>
                <w:rFonts w:ascii="Arial" w:hAnsi="Arial" w:cs="Arial"/>
                <w:sz w:val="24"/>
                <w:szCs w:val="24"/>
              </w:rPr>
              <w:lastRenderedPageBreak/>
              <w:t>2. A</w:t>
            </w:r>
            <w:r w:rsidRPr="00DA722C">
              <w:rPr>
                <w:rFonts w:ascii="Arial" w:hAnsi="Arial" w:cs="Arial"/>
                <w:sz w:val="24"/>
                <w:szCs w:val="24"/>
              </w:rPr>
              <w:t>ppointment of the Implementation Partner of the Digital Transformation Strategy</w:t>
            </w:r>
            <w:r w:rsidRPr="00DA722C">
              <w:t xml:space="preserve">.     </w:t>
            </w:r>
          </w:p>
        </w:tc>
        <w:tc>
          <w:tcPr>
            <w:tcW w:w="4394" w:type="dxa"/>
            <w:shd w:val="clear" w:color="auto" w:fill="auto"/>
          </w:tcPr>
          <w:p w14:paraId="708EE1E4" w14:textId="40EA811D" w:rsidR="00DA722C" w:rsidRDefault="00DA722C" w:rsidP="002937E9">
            <w:pPr>
              <w:spacing w:line="360" w:lineRule="auto"/>
              <w:rPr>
                <w:rFonts w:ascii="Arial" w:hAnsi="Arial" w:cs="Arial"/>
                <w:sz w:val="24"/>
                <w:szCs w:val="24"/>
              </w:rPr>
            </w:pPr>
            <w:r>
              <w:rPr>
                <w:rFonts w:ascii="Arial" w:hAnsi="Arial" w:cs="Arial"/>
                <w:sz w:val="24"/>
                <w:szCs w:val="24"/>
              </w:rPr>
              <w:t xml:space="preserve">Partner appointed and </w:t>
            </w:r>
            <w:r w:rsidR="002937E9" w:rsidRPr="00DA722C">
              <w:rPr>
                <w:rFonts w:ascii="Arial" w:hAnsi="Arial" w:cs="Arial"/>
                <w:sz w:val="24"/>
                <w:szCs w:val="24"/>
              </w:rPr>
              <w:t>introductory</w:t>
            </w:r>
            <w:r w:rsidRPr="00DA722C">
              <w:rPr>
                <w:rFonts w:ascii="Arial" w:hAnsi="Arial" w:cs="Arial"/>
                <w:sz w:val="24"/>
                <w:szCs w:val="24"/>
              </w:rPr>
              <w:t xml:space="preserve"> 1-2-1 meetings with Directorates completed in June/July 2023.  Prioritisation framework prototype under development</w:t>
            </w:r>
            <w:r>
              <w:rPr>
                <w:rFonts w:ascii="Arial" w:hAnsi="Arial" w:cs="Arial"/>
                <w:sz w:val="24"/>
                <w:szCs w:val="24"/>
              </w:rPr>
              <w:t>,</w:t>
            </w:r>
            <w:r w:rsidRPr="00DA722C">
              <w:rPr>
                <w:rFonts w:ascii="Arial" w:hAnsi="Arial" w:cs="Arial"/>
                <w:sz w:val="24"/>
                <w:szCs w:val="24"/>
              </w:rPr>
              <w:t xml:space="preserve"> 1-1s and workshops held with key stakeholders at leadership level; fortnightly Reviews (</w:t>
            </w:r>
            <w:r>
              <w:rPr>
                <w:rFonts w:ascii="Arial" w:hAnsi="Arial" w:cs="Arial"/>
                <w:sz w:val="24"/>
                <w:szCs w:val="24"/>
              </w:rPr>
              <w:t>ongoing</w:t>
            </w:r>
            <w:r w:rsidRPr="00DA722C">
              <w:rPr>
                <w:rFonts w:ascii="Arial" w:hAnsi="Arial" w:cs="Arial"/>
                <w:sz w:val="24"/>
                <w:szCs w:val="24"/>
              </w:rPr>
              <w:t xml:space="preserve">) open to all staff to update them on progress; Leaders' roll up </w:t>
            </w:r>
            <w:r>
              <w:rPr>
                <w:rFonts w:ascii="Arial" w:hAnsi="Arial" w:cs="Arial"/>
                <w:sz w:val="24"/>
                <w:szCs w:val="24"/>
              </w:rPr>
              <w:t>sessions</w:t>
            </w:r>
            <w:r w:rsidRPr="00DA722C">
              <w:rPr>
                <w:rFonts w:ascii="Arial" w:hAnsi="Arial" w:cs="Arial"/>
                <w:sz w:val="24"/>
                <w:szCs w:val="24"/>
              </w:rPr>
              <w:t xml:space="preserve"> summarising the progresses, surfacing challenges etc. held; first Transformation Board m</w:t>
            </w:r>
            <w:r w:rsidR="002937E9">
              <w:rPr>
                <w:rFonts w:ascii="Arial" w:hAnsi="Arial" w:cs="Arial"/>
                <w:sz w:val="24"/>
                <w:szCs w:val="24"/>
              </w:rPr>
              <w:t>eeting</w:t>
            </w:r>
            <w:r w:rsidRPr="00DA722C">
              <w:rPr>
                <w:rFonts w:ascii="Arial" w:hAnsi="Arial" w:cs="Arial"/>
                <w:sz w:val="24"/>
                <w:szCs w:val="24"/>
              </w:rPr>
              <w:t xml:space="preserve"> in Sept</w:t>
            </w:r>
            <w:r w:rsidR="002937E9">
              <w:rPr>
                <w:rFonts w:ascii="Arial" w:hAnsi="Arial" w:cs="Arial"/>
                <w:sz w:val="24"/>
                <w:szCs w:val="24"/>
              </w:rPr>
              <w:t>ember</w:t>
            </w:r>
            <w:r w:rsidRPr="00DA722C">
              <w:rPr>
                <w:rFonts w:ascii="Arial" w:hAnsi="Arial" w:cs="Arial"/>
                <w:sz w:val="24"/>
                <w:szCs w:val="24"/>
              </w:rPr>
              <w:t>; early union engagement on 12th Sept</w:t>
            </w:r>
            <w:r w:rsidR="002937E9">
              <w:rPr>
                <w:rFonts w:ascii="Arial" w:hAnsi="Arial" w:cs="Arial"/>
                <w:sz w:val="24"/>
                <w:szCs w:val="24"/>
              </w:rPr>
              <w:t>ember</w:t>
            </w:r>
            <w:r w:rsidRPr="00DA722C">
              <w:rPr>
                <w:rFonts w:ascii="Arial" w:hAnsi="Arial" w:cs="Arial"/>
                <w:sz w:val="24"/>
                <w:szCs w:val="24"/>
              </w:rPr>
              <w:t xml:space="preserve"> with update; arranging Transformation Working Group meeting with members for Oct</w:t>
            </w:r>
            <w:r>
              <w:rPr>
                <w:rFonts w:ascii="Arial" w:hAnsi="Arial" w:cs="Arial"/>
                <w:sz w:val="24"/>
                <w:szCs w:val="24"/>
              </w:rPr>
              <w:t>ober</w:t>
            </w:r>
            <w:r w:rsidRPr="00DA722C">
              <w:rPr>
                <w:rFonts w:ascii="Arial" w:hAnsi="Arial" w:cs="Arial"/>
                <w:sz w:val="24"/>
                <w:szCs w:val="24"/>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0070C0"/>
          </w:tcPr>
          <w:p w14:paraId="347CE6C2" w14:textId="77777777" w:rsidR="00DA722C" w:rsidRDefault="00DA722C" w:rsidP="00561BAB">
            <w:pPr>
              <w:spacing w:line="360" w:lineRule="auto"/>
              <w:rPr>
                <w:rFonts w:ascii="Arial" w:hAnsi="Arial" w:cs="Arial"/>
                <w:sz w:val="24"/>
                <w:szCs w:val="24"/>
              </w:rPr>
            </w:pPr>
            <w:r>
              <w:rPr>
                <w:rFonts w:ascii="Arial" w:hAnsi="Arial" w:cs="Arial"/>
                <w:sz w:val="24"/>
                <w:szCs w:val="24"/>
              </w:rPr>
              <w:t>Fully Achieved</w:t>
            </w:r>
          </w:p>
        </w:tc>
      </w:tr>
      <w:tr w:rsidR="00DA722C" w:rsidRPr="00AC2BB9" w14:paraId="2B4BE1BE" w14:textId="77777777" w:rsidTr="00D33342">
        <w:trPr>
          <w:trHeight w:val="95"/>
        </w:trPr>
        <w:tc>
          <w:tcPr>
            <w:tcW w:w="3261" w:type="dxa"/>
            <w:shd w:val="clear" w:color="auto" w:fill="auto"/>
          </w:tcPr>
          <w:p w14:paraId="36855AC2" w14:textId="77777777" w:rsidR="00DA722C" w:rsidRPr="00DA722C" w:rsidRDefault="00DA722C" w:rsidP="0053099A">
            <w:pPr>
              <w:pStyle w:val="ListParagraph"/>
              <w:numPr>
                <w:ilvl w:val="0"/>
                <w:numId w:val="30"/>
              </w:numPr>
              <w:spacing w:line="360" w:lineRule="auto"/>
              <w:ind w:left="318" w:hanging="284"/>
              <w:rPr>
                <w:rFonts w:ascii="Arial" w:hAnsi="Arial" w:cs="Arial"/>
                <w:sz w:val="24"/>
                <w:szCs w:val="24"/>
              </w:rPr>
            </w:pPr>
            <w:r w:rsidRPr="00DA722C">
              <w:rPr>
                <w:rFonts w:ascii="Arial" w:hAnsi="Arial" w:cs="Arial"/>
                <w:sz w:val="24"/>
                <w:szCs w:val="24"/>
              </w:rPr>
              <w:t xml:space="preserve">Implement Communication Actions from Digital Transformation Strategy to contribute to a more </w:t>
            </w:r>
            <w:r w:rsidRPr="00414AEA">
              <w:rPr>
                <w:rFonts w:ascii="Arial" w:hAnsi="Arial" w:cs="Arial"/>
                <w:sz w:val="24"/>
                <w:szCs w:val="24"/>
              </w:rPr>
              <w:t>connected Mid Ulster</w:t>
            </w:r>
            <w:r w:rsidR="00414AEA" w:rsidRPr="00414AEA">
              <w:rPr>
                <w:rFonts w:ascii="Arial" w:hAnsi="Arial" w:cs="Arial"/>
                <w:sz w:val="24"/>
                <w:szCs w:val="24"/>
              </w:rPr>
              <w:t xml:space="preserve"> -</w:t>
            </w:r>
            <w:r w:rsidRPr="00414AEA">
              <w:rPr>
                <w:rFonts w:ascii="Arial" w:hAnsi="Arial" w:cs="Arial"/>
                <w:sz w:val="24"/>
                <w:szCs w:val="24"/>
              </w:rPr>
              <w:t>.</w:t>
            </w:r>
            <w:r w:rsidR="00414AEA">
              <w:rPr>
                <w:rFonts w:ascii="Arial" w:hAnsi="Arial" w:cs="Arial"/>
                <w:sz w:val="24"/>
                <w:szCs w:val="24"/>
              </w:rPr>
              <w:t xml:space="preserve"> r</w:t>
            </w:r>
            <w:r w:rsidR="00414AEA" w:rsidRPr="00414AEA">
              <w:rPr>
                <w:rFonts w:ascii="Arial" w:hAnsi="Arial" w:cs="Arial"/>
                <w:sz w:val="24"/>
                <w:szCs w:val="24"/>
              </w:rPr>
              <w:t xml:space="preserve">eview website content, </w:t>
            </w:r>
            <w:r w:rsidRPr="00414AEA">
              <w:rPr>
                <w:rFonts w:ascii="Arial" w:hAnsi="Arial" w:cs="Arial"/>
                <w:sz w:val="24"/>
                <w:szCs w:val="24"/>
              </w:rPr>
              <w:t xml:space="preserve">  </w:t>
            </w:r>
            <w:r w:rsidR="00414AEA" w:rsidRPr="00414AEA">
              <w:rPr>
                <w:rFonts w:ascii="Arial" w:hAnsi="Arial" w:cs="Arial"/>
                <w:sz w:val="24"/>
                <w:szCs w:val="24"/>
              </w:rPr>
              <w:t>Introduce an email marketing tool and standardised approach to email marketing across our services</w:t>
            </w:r>
            <w:r w:rsidRPr="00DA722C">
              <w:t xml:space="preserve">                       </w:t>
            </w:r>
          </w:p>
        </w:tc>
        <w:tc>
          <w:tcPr>
            <w:tcW w:w="4394" w:type="dxa"/>
            <w:shd w:val="clear" w:color="auto" w:fill="auto"/>
          </w:tcPr>
          <w:p w14:paraId="34F78417" w14:textId="5BC385E8" w:rsidR="00DA722C" w:rsidRDefault="00DA722C" w:rsidP="002937E9">
            <w:pPr>
              <w:spacing w:line="360" w:lineRule="auto"/>
              <w:rPr>
                <w:rFonts w:ascii="Arial" w:hAnsi="Arial" w:cs="Arial"/>
                <w:sz w:val="24"/>
                <w:szCs w:val="24"/>
              </w:rPr>
            </w:pPr>
            <w:r w:rsidRPr="00DA722C">
              <w:rPr>
                <w:rFonts w:ascii="Arial" w:hAnsi="Arial" w:cs="Arial"/>
                <w:sz w:val="24"/>
                <w:szCs w:val="24"/>
              </w:rPr>
              <w:t xml:space="preserve">The </w:t>
            </w:r>
            <w:r w:rsidR="00D33342">
              <w:rPr>
                <w:rFonts w:ascii="Arial" w:hAnsi="Arial" w:cs="Arial"/>
                <w:sz w:val="24"/>
                <w:szCs w:val="24"/>
              </w:rPr>
              <w:t xml:space="preserve">communications and marketing </w:t>
            </w:r>
            <w:r w:rsidRPr="00DA722C">
              <w:rPr>
                <w:rFonts w:ascii="Arial" w:hAnsi="Arial" w:cs="Arial"/>
                <w:sz w:val="24"/>
                <w:szCs w:val="24"/>
              </w:rPr>
              <w:t>service has continued t</w:t>
            </w:r>
            <w:r w:rsidR="00D33342">
              <w:rPr>
                <w:rFonts w:ascii="Arial" w:hAnsi="Arial" w:cs="Arial"/>
                <w:sz w:val="24"/>
                <w:szCs w:val="24"/>
              </w:rPr>
              <w:t>o manage the review and update</w:t>
            </w:r>
            <w:r w:rsidRPr="00DA722C">
              <w:rPr>
                <w:rFonts w:ascii="Arial" w:hAnsi="Arial" w:cs="Arial"/>
                <w:sz w:val="24"/>
                <w:szCs w:val="24"/>
              </w:rPr>
              <w:t xml:space="preserve"> of content on the Council’s website, removing content that is underused and updating change items, for example, new services, initiatives, price changes across leisure, planning, environmental services and cemeteries.  The service has provided significant support to assist with customer service, registration, missed bins and dog licencing digital transformation strategy work throughout 2023-24. An email marketing tool has been secured and </w:t>
            </w:r>
            <w:r w:rsidRPr="00DA722C">
              <w:rPr>
                <w:rFonts w:ascii="Arial" w:hAnsi="Arial" w:cs="Arial"/>
                <w:sz w:val="24"/>
                <w:szCs w:val="24"/>
              </w:rPr>
              <w:lastRenderedPageBreak/>
              <w:t>an initial template has been designed to support delivery of corporate email messaging in the next financial year. The service has completed a pilot exercise to research social media management tools which involved</w:t>
            </w:r>
            <w:r w:rsidR="002937E9">
              <w:rPr>
                <w:rFonts w:ascii="Arial" w:hAnsi="Arial" w:cs="Arial"/>
                <w:sz w:val="24"/>
                <w:szCs w:val="24"/>
              </w:rPr>
              <w:t xml:space="preserve"> creating a long list of</w:t>
            </w:r>
            <w:r w:rsidRPr="00DA722C">
              <w:rPr>
                <w:rFonts w:ascii="Arial" w:hAnsi="Arial" w:cs="Arial"/>
                <w:sz w:val="24"/>
                <w:szCs w:val="24"/>
              </w:rPr>
              <w:t xml:space="preserve"> that would </w:t>
            </w:r>
            <w:r w:rsidR="002937E9">
              <w:rPr>
                <w:rFonts w:ascii="Arial" w:hAnsi="Arial" w:cs="Arial"/>
                <w:sz w:val="24"/>
                <w:szCs w:val="24"/>
              </w:rPr>
              <w:t>assist in streamlining</w:t>
            </w:r>
            <w:r w:rsidRPr="00DA722C">
              <w:rPr>
                <w:rFonts w:ascii="Arial" w:hAnsi="Arial" w:cs="Arial"/>
                <w:sz w:val="24"/>
                <w:szCs w:val="24"/>
              </w:rPr>
              <w:t xml:space="preserve"> our publishing and response to enquiries. A resulting short list of three were trialled by the service and the results of the trial used to identify the best tool in relation to effectiveness, efficiency and value for money to be implemented in 2024-25.           </w:t>
            </w:r>
          </w:p>
        </w:tc>
        <w:tc>
          <w:tcPr>
            <w:tcW w:w="1843" w:type="dxa"/>
            <w:tcBorders>
              <w:top w:val="single" w:sz="4" w:space="0" w:color="auto"/>
              <w:left w:val="single" w:sz="4" w:space="0" w:color="auto"/>
              <w:bottom w:val="single" w:sz="4" w:space="0" w:color="auto"/>
              <w:right w:val="single" w:sz="4" w:space="0" w:color="auto"/>
            </w:tcBorders>
            <w:shd w:val="clear" w:color="auto" w:fill="00B050"/>
          </w:tcPr>
          <w:p w14:paraId="1693485D" w14:textId="77777777" w:rsidR="00DA722C" w:rsidRDefault="00D33342" w:rsidP="00561BAB">
            <w:pPr>
              <w:spacing w:line="360" w:lineRule="auto"/>
              <w:rPr>
                <w:rFonts w:ascii="Arial" w:hAnsi="Arial" w:cs="Arial"/>
                <w:sz w:val="24"/>
                <w:szCs w:val="24"/>
              </w:rPr>
            </w:pPr>
            <w:r>
              <w:rPr>
                <w:rFonts w:ascii="Arial" w:hAnsi="Arial" w:cs="Arial"/>
                <w:sz w:val="24"/>
                <w:szCs w:val="24"/>
              </w:rPr>
              <w:lastRenderedPageBreak/>
              <w:t>Substantially Achieved</w:t>
            </w:r>
          </w:p>
        </w:tc>
      </w:tr>
      <w:tr w:rsidR="00DA722C" w:rsidRPr="00AC2BB9" w14:paraId="0E599819" w14:textId="77777777" w:rsidTr="00414AEA">
        <w:trPr>
          <w:trHeight w:val="95"/>
        </w:trPr>
        <w:tc>
          <w:tcPr>
            <w:tcW w:w="3261" w:type="dxa"/>
            <w:shd w:val="clear" w:color="auto" w:fill="auto"/>
          </w:tcPr>
          <w:p w14:paraId="191FF437" w14:textId="77777777" w:rsidR="00DA722C" w:rsidRPr="00414AEA" w:rsidRDefault="00414AEA" w:rsidP="00414AEA">
            <w:pPr>
              <w:pStyle w:val="ListParagraph"/>
              <w:numPr>
                <w:ilvl w:val="0"/>
                <w:numId w:val="30"/>
              </w:numPr>
              <w:spacing w:line="360" w:lineRule="auto"/>
              <w:ind w:left="322"/>
              <w:rPr>
                <w:rFonts w:ascii="Arial" w:hAnsi="Arial" w:cs="Arial"/>
                <w:sz w:val="24"/>
                <w:szCs w:val="24"/>
              </w:rPr>
            </w:pPr>
            <w:r w:rsidRPr="00414AEA">
              <w:rPr>
                <w:rFonts w:ascii="Arial" w:hAnsi="Arial" w:cs="Arial"/>
                <w:sz w:val="24"/>
                <w:szCs w:val="24"/>
              </w:rPr>
              <w:t>Implement Customer Services Actions from Digital Transformation Strategy</w:t>
            </w:r>
            <w:r>
              <w:rPr>
                <w:rFonts w:ascii="Arial" w:hAnsi="Arial" w:cs="Arial"/>
                <w:sz w:val="24"/>
                <w:szCs w:val="24"/>
              </w:rPr>
              <w:t xml:space="preserve"> - </w:t>
            </w:r>
            <w:r w:rsidRPr="00414AEA">
              <w:rPr>
                <w:rFonts w:ascii="Arial" w:hAnsi="Arial" w:cs="Arial"/>
                <w:sz w:val="24"/>
                <w:szCs w:val="24"/>
              </w:rPr>
              <w:t xml:space="preserve">Gather and review call handling information, with specific focus on call being made and journey within Council </w:t>
            </w:r>
            <w:r>
              <w:rPr>
                <w:rFonts w:ascii="Arial" w:hAnsi="Arial" w:cs="Arial"/>
                <w:sz w:val="24"/>
                <w:szCs w:val="24"/>
              </w:rPr>
              <w:t>and c</w:t>
            </w:r>
            <w:r w:rsidRPr="00414AEA">
              <w:rPr>
                <w:rFonts w:ascii="Arial" w:hAnsi="Arial" w:cs="Arial"/>
                <w:sz w:val="24"/>
                <w:szCs w:val="24"/>
              </w:rPr>
              <w:t>omplete Phase 2 of Online Registration Project.</w:t>
            </w:r>
          </w:p>
        </w:tc>
        <w:tc>
          <w:tcPr>
            <w:tcW w:w="4394" w:type="dxa"/>
            <w:shd w:val="clear" w:color="auto" w:fill="auto"/>
          </w:tcPr>
          <w:p w14:paraId="79E8B2AD" w14:textId="51C1C889" w:rsidR="00DA722C" w:rsidRDefault="008403BF" w:rsidP="008403BF">
            <w:pPr>
              <w:spacing w:line="360" w:lineRule="auto"/>
              <w:rPr>
                <w:rFonts w:ascii="Arial" w:hAnsi="Arial" w:cs="Arial"/>
                <w:sz w:val="24"/>
                <w:szCs w:val="24"/>
              </w:rPr>
            </w:pPr>
            <w:r w:rsidRPr="008403BF">
              <w:rPr>
                <w:rFonts w:ascii="Arial" w:hAnsi="Arial" w:cs="Arial"/>
                <w:sz w:val="24"/>
                <w:szCs w:val="24"/>
              </w:rPr>
              <w:t>Call Handling</w:t>
            </w:r>
            <w:r>
              <w:rPr>
                <w:rFonts w:ascii="Arial" w:hAnsi="Arial" w:cs="Arial"/>
                <w:sz w:val="24"/>
                <w:szCs w:val="24"/>
              </w:rPr>
              <w:t xml:space="preserve"> - </w:t>
            </w:r>
            <w:r w:rsidRPr="008403BF">
              <w:rPr>
                <w:rFonts w:ascii="Arial" w:hAnsi="Arial" w:cs="Arial"/>
                <w:sz w:val="24"/>
                <w:szCs w:val="24"/>
              </w:rPr>
              <w:t xml:space="preserve">: the Service </w:t>
            </w:r>
            <w:r>
              <w:rPr>
                <w:rFonts w:ascii="Arial" w:hAnsi="Arial" w:cs="Arial"/>
                <w:sz w:val="24"/>
                <w:szCs w:val="24"/>
              </w:rPr>
              <w:t>undertook</w:t>
            </w:r>
            <w:r w:rsidRPr="008403BF">
              <w:rPr>
                <w:rFonts w:ascii="Arial" w:hAnsi="Arial" w:cs="Arial"/>
                <w:sz w:val="24"/>
                <w:szCs w:val="24"/>
              </w:rPr>
              <w:t xml:space="preserve"> work with regards baseline data and system changes. From this </w:t>
            </w:r>
            <w:r>
              <w:rPr>
                <w:rFonts w:ascii="Arial" w:hAnsi="Arial" w:cs="Arial"/>
                <w:sz w:val="24"/>
                <w:szCs w:val="24"/>
              </w:rPr>
              <w:t>team</w:t>
            </w:r>
            <w:r w:rsidRPr="008403BF">
              <w:rPr>
                <w:rFonts w:ascii="Arial" w:hAnsi="Arial" w:cs="Arial"/>
                <w:sz w:val="24"/>
                <w:szCs w:val="24"/>
              </w:rPr>
              <w:t xml:space="preserve"> recommended and implemented: hunt groups, broadcast rings and </w:t>
            </w:r>
            <w:r>
              <w:rPr>
                <w:rFonts w:ascii="Arial" w:hAnsi="Arial" w:cs="Arial"/>
                <w:sz w:val="24"/>
                <w:szCs w:val="24"/>
              </w:rPr>
              <w:t>an</w:t>
            </w:r>
            <w:r w:rsidRPr="008403BF">
              <w:rPr>
                <w:rFonts w:ascii="Arial" w:hAnsi="Arial" w:cs="Arial"/>
                <w:sz w:val="24"/>
                <w:szCs w:val="24"/>
              </w:rPr>
              <w:t xml:space="preserve"> IVR system </w:t>
            </w:r>
            <w:r>
              <w:rPr>
                <w:rFonts w:ascii="Arial" w:hAnsi="Arial" w:cs="Arial"/>
                <w:sz w:val="24"/>
                <w:szCs w:val="24"/>
              </w:rPr>
              <w:t>w</w:t>
            </w:r>
            <w:r w:rsidRPr="008403BF">
              <w:rPr>
                <w:rFonts w:ascii="Arial" w:hAnsi="Arial" w:cs="Arial"/>
                <w:sz w:val="24"/>
                <w:szCs w:val="24"/>
              </w:rPr>
              <w:t xml:space="preserve">as put in place offering a direct customer journey to Building Control, Environmental Services and direct to the Customer </w:t>
            </w:r>
            <w:r w:rsidR="002937E9" w:rsidRPr="008403BF">
              <w:rPr>
                <w:rFonts w:ascii="Arial" w:hAnsi="Arial" w:cs="Arial"/>
                <w:sz w:val="24"/>
                <w:szCs w:val="24"/>
              </w:rPr>
              <w:t>Survives</w:t>
            </w:r>
            <w:r w:rsidRPr="008403BF">
              <w:rPr>
                <w:rFonts w:ascii="Arial" w:hAnsi="Arial" w:cs="Arial"/>
                <w:sz w:val="24"/>
                <w:szCs w:val="24"/>
              </w:rPr>
              <w:t xml:space="preserve"> team member at either of civic offices.</w:t>
            </w:r>
            <w:r>
              <w:t xml:space="preserve"> </w:t>
            </w:r>
            <w:r w:rsidRPr="008403BF">
              <w:rPr>
                <w:rFonts w:ascii="Arial" w:hAnsi="Arial" w:cs="Arial"/>
                <w:sz w:val="24"/>
                <w:szCs w:val="24"/>
              </w:rPr>
              <w:t xml:space="preserve">Registration Services: completed by end July 2023. Central was the initiation of an online booking system for Registration Services across births, deaths and marriage appointments. Phase 2 focus was online payments with one aspect of Registration being available for online payment. Tap Card </w:t>
            </w:r>
            <w:r w:rsidRPr="008403BF">
              <w:rPr>
                <w:rFonts w:ascii="Arial" w:hAnsi="Arial" w:cs="Arial"/>
                <w:sz w:val="24"/>
                <w:szCs w:val="24"/>
              </w:rPr>
              <w:lastRenderedPageBreak/>
              <w:t xml:space="preserve">machines have </w:t>
            </w:r>
            <w:r w:rsidR="002937E9" w:rsidRPr="008403BF">
              <w:rPr>
                <w:rFonts w:ascii="Arial" w:hAnsi="Arial" w:cs="Arial"/>
                <w:sz w:val="24"/>
                <w:szCs w:val="24"/>
              </w:rPr>
              <w:t>been introduced</w:t>
            </w:r>
            <w:r w:rsidRPr="008403BF">
              <w:rPr>
                <w:rFonts w:ascii="Arial" w:hAnsi="Arial" w:cs="Arial"/>
                <w:sz w:val="24"/>
                <w:szCs w:val="24"/>
              </w:rPr>
              <w:t xml:space="preserve"> to each registration office</w:t>
            </w:r>
            <w:r>
              <w:rPr>
                <w:rFonts w:ascii="Arial" w:hAnsi="Arial" w:cs="Arial"/>
                <w:sz w:val="24"/>
                <w:szCs w:val="24"/>
              </w:rPr>
              <w:t>.</w:t>
            </w:r>
          </w:p>
        </w:tc>
        <w:tc>
          <w:tcPr>
            <w:tcW w:w="1843" w:type="dxa"/>
            <w:tcBorders>
              <w:top w:val="single" w:sz="4" w:space="0" w:color="auto"/>
              <w:left w:val="single" w:sz="4" w:space="0" w:color="auto"/>
              <w:bottom w:val="single" w:sz="4" w:space="0" w:color="auto"/>
              <w:right w:val="single" w:sz="4" w:space="0" w:color="auto"/>
            </w:tcBorders>
            <w:shd w:val="clear" w:color="auto" w:fill="0070C0"/>
          </w:tcPr>
          <w:p w14:paraId="6F1B88BC" w14:textId="77777777" w:rsidR="00DA722C" w:rsidRDefault="00414AEA" w:rsidP="00561BAB">
            <w:pPr>
              <w:spacing w:line="360" w:lineRule="auto"/>
              <w:rPr>
                <w:rFonts w:ascii="Arial" w:hAnsi="Arial" w:cs="Arial"/>
                <w:sz w:val="24"/>
                <w:szCs w:val="24"/>
              </w:rPr>
            </w:pPr>
            <w:r>
              <w:rPr>
                <w:rFonts w:ascii="Arial" w:hAnsi="Arial" w:cs="Arial"/>
                <w:sz w:val="24"/>
                <w:szCs w:val="24"/>
              </w:rPr>
              <w:lastRenderedPageBreak/>
              <w:t>Fully Achieved</w:t>
            </w:r>
          </w:p>
        </w:tc>
      </w:tr>
      <w:tr w:rsidR="00D33342" w:rsidRPr="00AC2BB9" w14:paraId="73AABD1C" w14:textId="77777777" w:rsidTr="00C87DF4">
        <w:trPr>
          <w:trHeight w:val="95"/>
        </w:trPr>
        <w:tc>
          <w:tcPr>
            <w:tcW w:w="3261" w:type="dxa"/>
            <w:shd w:val="clear" w:color="auto" w:fill="auto"/>
          </w:tcPr>
          <w:p w14:paraId="1E2CBE0B" w14:textId="7A5751C2" w:rsidR="00D33342" w:rsidRPr="00D145F5" w:rsidRDefault="00D145F5" w:rsidP="00C87DF4">
            <w:pPr>
              <w:pStyle w:val="ListParagraph"/>
              <w:numPr>
                <w:ilvl w:val="0"/>
                <w:numId w:val="30"/>
              </w:numPr>
              <w:spacing w:line="360" w:lineRule="auto"/>
              <w:ind w:left="322" w:hanging="284"/>
              <w:rPr>
                <w:rFonts w:ascii="Arial" w:hAnsi="Arial" w:cs="Arial"/>
                <w:sz w:val="24"/>
                <w:szCs w:val="24"/>
              </w:rPr>
            </w:pPr>
            <w:r w:rsidRPr="00D145F5">
              <w:rPr>
                <w:rFonts w:ascii="Arial" w:hAnsi="Arial" w:cs="Arial"/>
                <w:sz w:val="24"/>
                <w:szCs w:val="24"/>
              </w:rPr>
              <w:t>Implement Digital Infrastructure Actions from Digital Transformation Strategy -</w:t>
            </w:r>
            <w:r>
              <w:t xml:space="preserve"> </w:t>
            </w:r>
            <w:r w:rsidRPr="00D145F5">
              <w:rPr>
                <w:rFonts w:ascii="Arial" w:hAnsi="Arial" w:cs="Arial"/>
                <w:sz w:val="24"/>
                <w:szCs w:val="24"/>
              </w:rPr>
              <w:t>Implement fibre class network connectivity to each of our staff workspaces.</w:t>
            </w:r>
            <w:r>
              <w:rPr>
                <w:rFonts w:ascii="Arial" w:hAnsi="Arial" w:cs="Arial"/>
                <w:sz w:val="24"/>
                <w:szCs w:val="24"/>
              </w:rPr>
              <w:t xml:space="preserve"> I</w:t>
            </w:r>
            <w:r w:rsidRPr="00D145F5">
              <w:rPr>
                <w:rFonts w:ascii="Arial" w:hAnsi="Arial" w:cs="Arial"/>
                <w:sz w:val="24"/>
                <w:szCs w:val="24"/>
              </w:rPr>
              <w:t xml:space="preserve">nvest in the rollout, uptake and usage cloud based internal </w:t>
            </w:r>
            <w:r w:rsidR="002937E9" w:rsidRPr="00D145F5">
              <w:rPr>
                <w:rFonts w:ascii="Arial" w:hAnsi="Arial" w:cs="Arial"/>
                <w:sz w:val="24"/>
                <w:szCs w:val="24"/>
              </w:rPr>
              <w:t>collaboration</w:t>
            </w:r>
            <w:r w:rsidRPr="00D145F5">
              <w:rPr>
                <w:rFonts w:ascii="Arial" w:hAnsi="Arial" w:cs="Arial"/>
                <w:sz w:val="24"/>
                <w:szCs w:val="24"/>
              </w:rPr>
              <w:t>, communication and hybrid working tools</w:t>
            </w:r>
            <w:r w:rsidR="007E68E4">
              <w:rPr>
                <w:rFonts w:ascii="Arial" w:hAnsi="Arial" w:cs="Arial"/>
                <w:sz w:val="24"/>
                <w:szCs w:val="24"/>
              </w:rPr>
              <w:t>, provide three time bandwidth to each site</w:t>
            </w:r>
            <w:r w:rsidRPr="00D145F5">
              <w:rPr>
                <w:rFonts w:ascii="Arial" w:hAnsi="Arial" w:cs="Arial"/>
                <w:sz w:val="24"/>
                <w:szCs w:val="24"/>
              </w:rPr>
              <w:t xml:space="preserve"> </w:t>
            </w:r>
          </w:p>
        </w:tc>
        <w:tc>
          <w:tcPr>
            <w:tcW w:w="4394" w:type="dxa"/>
            <w:shd w:val="clear" w:color="auto" w:fill="auto"/>
          </w:tcPr>
          <w:p w14:paraId="35835FFF" w14:textId="1BE092BC" w:rsidR="00D33342" w:rsidRDefault="00C87DF4" w:rsidP="00C87DF4">
            <w:pPr>
              <w:spacing w:line="360" w:lineRule="auto"/>
              <w:rPr>
                <w:rFonts w:ascii="Arial" w:hAnsi="Arial" w:cs="Arial"/>
                <w:sz w:val="24"/>
                <w:szCs w:val="24"/>
              </w:rPr>
            </w:pPr>
            <w:r w:rsidRPr="00C87DF4">
              <w:rPr>
                <w:rFonts w:ascii="Arial" w:hAnsi="Arial" w:cs="Arial"/>
                <w:sz w:val="24"/>
                <w:szCs w:val="24"/>
              </w:rPr>
              <w:t>10</w:t>
            </w:r>
            <w:r>
              <w:rPr>
                <w:rFonts w:ascii="Arial" w:hAnsi="Arial" w:cs="Arial"/>
                <w:sz w:val="24"/>
                <w:szCs w:val="24"/>
              </w:rPr>
              <w:t xml:space="preserve"> </w:t>
            </w:r>
            <w:r w:rsidR="002937E9">
              <w:rPr>
                <w:rFonts w:ascii="Arial" w:hAnsi="Arial" w:cs="Arial"/>
                <w:sz w:val="24"/>
                <w:szCs w:val="24"/>
              </w:rPr>
              <w:t>gi</w:t>
            </w:r>
            <w:r w:rsidR="002937E9" w:rsidRPr="00C87DF4">
              <w:rPr>
                <w:rFonts w:ascii="Arial" w:hAnsi="Arial" w:cs="Arial"/>
                <w:sz w:val="24"/>
                <w:szCs w:val="24"/>
              </w:rPr>
              <w:t>g link commissioned</w:t>
            </w:r>
            <w:r>
              <w:rPr>
                <w:rFonts w:ascii="Arial" w:hAnsi="Arial" w:cs="Arial"/>
                <w:sz w:val="24"/>
                <w:szCs w:val="24"/>
              </w:rPr>
              <w:t xml:space="preserve"> and operable.</w:t>
            </w:r>
            <w:r w:rsidRPr="00C87DF4">
              <w:rPr>
                <w:rFonts w:ascii="Arial" w:hAnsi="Arial" w:cs="Arial"/>
                <w:sz w:val="24"/>
                <w:szCs w:val="24"/>
              </w:rPr>
              <w:t xml:space="preserve"> MS Teams operational for all licensed staff, additional scope to integrate with </w:t>
            </w:r>
            <w:r>
              <w:rPr>
                <w:rFonts w:ascii="Arial" w:hAnsi="Arial" w:cs="Arial"/>
                <w:sz w:val="24"/>
                <w:szCs w:val="24"/>
              </w:rPr>
              <w:t xml:space="preserve">telephony </w:t>
            </w:r>
            <w:r w:rsidR="002937E9">
              <w:rPr>
                <w:rFonts w:ascii="Arial" w:hAnsi="Arial" w:cs="Arial"/>
                <w:sz w:val="24"/>
                <w:szCs w:val="24"/>
              </w:rPr>
              <w:t>-</w:t>
            </w:r>
            <w:r w:rsidR="002937E9" w:rsidRPr="00C87DF4">
              <w:rPr>
                <w:rFonts w:ascii="Arial" w:hAnsi="Arial" w:cs="Arial"/>
                <w:sz w:val="24"/>
                <w:szCs w:val="24"/>
              </w:rPr>
              <w:t xml:space="preserve"> Cookstown</w:t>
            </w:r>
            <w:r w:rsidRPr="00C87DF4">
              <w:rPr>
                <w:rFonts w:ascii="Arial" w:hAnsi="Arial" w:cs="Arial"/>
                <w:sz w:val="24"/>
                <w:szCs w:val="24"/>
              </w:rPr>
              <w:t xml:space="preserve"> L</w:t>
            </w:r>
            <w:r>
              <w:rPr>
                <w:rFonts w:ascii="Arial" w:hAnsi="Arial" w:cs="Arial"/>
                <w:sz w:val="24"/>
                <w:szCs w:val="24"/>
              </w:rPr>
              <w:t>eisure Centre</w:t>
            </w:r>
            <w:r w:rsidRPr="00C87DF4">
              <w:rPr>
                <w:rFonts w:ascii="Arial" w:hAnsi="Arial" w:cs="Arial"/>
                <w:sz w:val="24"/>
                <w:szCs w:val="24"/>
              </w:rPr>
              <w:t xml:space="preserve"> Cisco phones</w:t>
            </w:r>
            <w:r>
              <w:rPr>
                <w:rFonts w:ascii="Arial" w:hAnsi="Arial" w:cs="Arial"/>
                <w:sz w:val="24"/>
                <w:szCs w:val="24"/>
              </w:rPr>
              <w:t xml:space="preserve">, Maghera On </w:t>
            </w:r>
            <w:r w:rsidR="002937E9">
              <w:rPr>
                <w:rFonts w:ascii="Arial" w:hAnsi="Arial" w:cs="Arial"/>
                <w:sz w:val="24"/>
                <w:szCs w:val="24"/>
              </w:rPr>
              <w:t>Cisco,</w:t>
            </w:r>
            <w:r w:rsidRPr="00C87DF4">
              <w:rPr>
                <w:rFonts w:ascii="Arial" w:hAnsi="Arial" w:cs="Arial"/>
                <w:sz w:val="24"/>
                <w:szCs w:val="24"/>
              </w:rPr>
              <w:t xml:space="preserve"> recycling sites on cisco</w:t>
            </w:r>
            <w:r>
              <w:rPr>
                <w:rFonts w:ascii="Arial" w:hAnsi="Arial" w:cs="Arial"/>
                <w:sz w:val="24"/>
                <w:szCs w:val="24"/>
              </w:rPr>
              <w:t>.</w:t>
            </w:r>
            <w:r w:rsidRPr="00C87DF4">
              <w:rPr>
                <w:rFonts w:ascii="Arial" w:hAnsi="Arial" w:cs="Arial"/>
                <w:sz w:val="24"/>
                <w:szCs w:val="24"/>
              </w:rPr>
              <w:t xml:space="preserve">   Voice integration to be licensed </w:t>
            </w:r>
            <w:r>
              <w:rPr>
                <w:rFonts w:ascii="Arial" w:hAnsi="Arial" w:cs="Arial"/>
                <w:sz w:val="24"/>
                <w:szCs w:val="24"/>
              </w:rPr>
              <w:t>in April 20</w:t>
            </w:r>
            <w:r w:rsidRPr="00C87DF4">
              <w:rPr>
                <w:rFonts w:ascii="Arial" w:hAnsi="Arial" w:cs="Arial"/>
                <w:sz w:val="24"/>
                <w:szCs w:val="24"/>
              </w:rPr>
              <w:t>24</w:t>
            </w:r>
            <w:r>
              <w:rPr>
                <w:rFonts w:ascii="Arial" w:hAnsi="Arial" w:cs="Arial"/>
                <w:sz w:val="24"/>
                <w:szCs w:val="24"/>
              </w:rPr>
              <w:t>.</w:t>
            </w:r>
            <w:r w:rsidRPr="00C87DF4">
              <w:rPr>
                <w:rFonts w:ascii="Arial" w:hAnsi="Arial" w:cs="Arial"/>
                <w:sz w:val="24"/>
                <w:szCs w:val="24"/>
              </w:rPr>
              <w:t xml:space="preserve"> SIP trunks migrated as required </w:t>
            </w:r>
            <w:r>
              <w:rPr>
                <w:rFonts w:ascii="Arial" w:hAnsi="Arial" w:cs="Arial"/>
                <w:sz w:val="24"/>
                <w:szCs w:val="24"/>
              </w:rPr>
              <w:t xml:space="preserve">(part migration </w:t>
            </w:r>
            <w:r w:rsidR="002937E9">
              <w:rPr>
                <w:rFonts w:ascii="Arial" w:hAnsi="Arial" w:cs="Arial"/>
                <w:sz w:val="24"/>
                <w:szCs w:val="24"/>
              </w:rPr>
              <w:t>from</w:t>
            </w:r>
            <w:r>
              <w:rPr>
                <w:rFonts w:ascii="Arial" w:hAnsi="Arial" w:cs="Arial"/>
                <w:sz w:val="24"/>
                <w:szCs w:val="24"/>
              </w:rPr>
              <w:t xml:space="preserve"> copper based channel)</w:t>
            </w:r>
            <w:r w:rsidRPr="00C87DF4">
              <w:rPr>
                <w:rFonts w:ascii="Arial" w:hAnsi="Arial" w:cs="Arial"/>
                <w:sz w:val="24"/>
                <w:szCs w:val="24"/>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00B050"/>
          </w:tcPr>
          <w:p w14:paraId="0C0695BA" w14:textId="77777777" w:rsidR="00D33342" w:rsidRDefault="00C87DF4" w:rsidP="00561BAB">
            <w:pPr>
              <w:spacing w:line="360" w:lineRule="auto"/>
              <w:rPr>
                <w:rFonts w:ascii="Arial" w:hAnsi="Arial" w:cs="Arial"/>
                <w:sz w:val="24"/>
                <w:szCs w:val="24"/>
              </w:rPr>
            </w:pPr>
            <w:r>
              <w:rPr>
                <w:rFonts w:ascii="Arial" w:hAnsi="Arial" w:cs="Arial"/>
                <w:sz w:val="24"/>
                <w:szCs w:val="24"/>
              </w:rPr>
              <w:t>Substantially Achieved</w:t>
            </w:r>
          </w:p>
        </w:tc>
      </w:tr>
      <w:tr w:rsidR="00760D86" w:rsidRPr="00AC2BB9" w14:paraId="74F135E7" w14:textId="77777777" w:rsidTr="00760D86">
        <w:trPr>
          <w:trHeight w:val="95"/>
        </w:trPr>
        <w:tc>
          <w:tcPr>
            <w:tcW w:w="3261" w:type="dxa"/>
            <w:shd w:val="clear" w:color="auto" w:fill="auto"/>
          </w:tcPr>
          <w:p w14:paraId="7825D261" w14:textId="6C4160B2" w:rsidR="00760D86" w:rsidRDefault="002937E9" w:rsidP="00760D86">
            <w:pPr>
              <w:spacing w:line="360" w:lineRule="auto"/>
              <w:ind w:left="180" w:hanging="180"/>
              <w:rPr>
                <w:rFonts w:ascii="Arial" w:hAnsi="Arial" w:cs="Arial"/>
                <w:sz w:val="24"/>
                <w:szCs w:val="24"/>
              </w:rPr>
            </w:pPr>
            <w:r>
              <w:rPr>
                <w:rFonts w:ascii="Arial" w:hAnsi="Arial" w:cs="Arial"/>
                <w:sz w:val="24"/>
                <w:szCs w:val="24"/>
              </w:rPr>
              <w:t>6.</w:t>
            </w:r>
            <w:r w:rsidRPr="007E68E4">
              <w:rPr>
                <w:rFonts w:ascii="Arial" w:hAnsi="Arial" w:cs="Arial"/>
                <w:sz w:val="24"/>
                <w:szCs w:val="24"/>
              </w:rPr>
              <w:t xml:space="preserve"> Delivery</w:t>
            </w:r>
            <w:r w:rsidR="00760D86" w:rsidRPr="007E68E4">
              <w:rPr>
                <w:rFonts w:ascii="Arial" w:hAnsi="Arial" w:cs="Arial"/>
                <w:sz w:val="24"/>
                <w:szCs w:val="24"/>
              </w:rPr>
              <w:t xml:space="preserve"> of the Digital Transformation Flexible </w:t>
            </w:r>
            <w:r w:rsidRPr="007E68E4">
              <w:rPr>
                <w:rFonts w:ascii="Arial" w:hAnsi="Arial" w:cs="Arial"/>
                <w:sz w:val="24"/>
                <w:szCs w:val="24"/>
              </w:rPr>
              <w:t>Fund (</w:t>
            </w:r>
            <w:r w:rsidR="00760D86" w:rsidRPr="007E68E4">
              <w:rPr>
                <w:rFonts w:ascii="Arial" w:hAnsi="Arial" w:cs="Arial"/>
                <w:sz w:val="24"/>
                <w:szCs w:val="24"/>
              </w:rPr>
              <w:t xml:space="preserve">DTFF: NI programme led by Newry, Mourne &amp; Down DC) a 3-year grant scheme aimed at supporting micro/small businesses to adopt advanced digital technologies to achieve business transformation.       </w:t>
            </w:r>
          </w:p>
        </w:tc>
        <w:tc>
          <w:tcPr>
            <w:tcW w:w="4394" w:type="dxa"/>
            <w:shd w:val="clear" w:color="auto" w:fill="auto"/>
          </w:tcPr>
          <w:p w14:paraId="77D06F3B" w14:textId="5553E158" w:rsidR="00760D86" w:rsidRDefault="00760D86" w:rsidP="00760D86">
            <w:pPr>
              <w:spacing w:line="360" w:lineRule="auto"/>
              <w:rPr>
                <w:rFonts w:ascii="Arial" w:hAnsi="Arial" w:cs="Arial"/>
                <w:sz w:val="24"/>
                <w:szCs w:val="24"/>
              </w:rPr>
            </w:pPr>
            <w:r>
              <w:rPr>
                <w:rFonts w:ascii="Arial" w:hAnsi="Arial" w:cs="Arial"/>
                <w:sz w:val="24"/>
                <w:szCs w:val="24"/>
              </w:rPr>
              <w:t>Attended 14 operatio</w:t>
            </w:r>
            <w:r w:rsidR="007E0F4B">
              <w:rPr>
                <w:rFonts w:ascii="Arial" w:hAnsi="Arial" w:cs="Arial"/>
                <w:sz w:val="24"/>
                <w:szCs w:val="24"/>
              </w:rPr>
              <w:t>ns</w:t>
            </w:r>
            <w:r>
              <w:rPr>
                <w:rFonts w:ascii="Arial" w:hAnsi="Arial" w:cs="Arial"/>
                <w:sz w:val="24"/>
                <w:szCs w:val="24"/>
              </w:rPr>
              <w:t xml:space="preserve"> meetings over the year, there were 6 promotional activiti</w:t>
            </w:r>
            <w:r w:rsidR="007E0F4B">
              <w:rPr>
                <w:rFonts w:ascii="Arial" w:hAnsi="Arial" w:cs="Arial"/>
                <w:sz w:val="24"/>
                <w:szCs w:val="24"/>
              </w:rPr>
              <w:t>es and one e-shot. Two workshop</w:t>
            </w:r>
            <w:r>
              <w:rPr>
                <w:rFonts w:ascii="Arial" w:hAnsi="Arial" w:cs="Arial"/>
                <w:sz w:val="24"/>
                <w:szCs w:val="24"/>
              </w:rPr>
              <w:t xml:space="preserve"> were held for b</w:t>
            </w:r>
            <w:r w:rsidR="007E0F4B">
              <w:rPr>
                <w:rFonts w:ascii="Arial" w:hAnsi="Arial" w:cs="Arial"/>
                <w:sz w:val="24"/>
                <w:szCs w:val="24"/>
              </w:rPr>
              <w:t>usinesses</w:t>
            </w:r>
            <w:r>
              <w:rPr>
                <w:rFonts w:ascii="Arial" w:hAnsi="Arial" w:cs="Arial"/>
                <w:sz w:val="24"/>
                <w:szCs w:val="24"/>
              </w:rPr>
              <w:t xml:space="preserve"> in November 2023 an In March 2024 and a total </w:t>
            </w:r>
            <w:r w:rsidR="002937E9">
              <w:rPr>
                <w:rFonts w:ascii="Arial" w:hAnsi="Arial" w:cs="Arial"/>
                <w:sz w:val="24"/>
                <w:szCs w:val="24"/>
              </w:rPr>
              <w:t>of</w:t>
            </w:r>
            <w:r>
              <w:rPr>
                <w:rFonts w:ascii="Arial" w:hAnsi="Arial" w:cs="Arial"/>
                <w:sz w:val="24"/>
                <w:szCs w:val="24"/>
              </w:rPr>
              <w:t xml:space="preserve"> 24 b</w:t>
            </w:r>
            <w:r w:rsidR="007E0F4B">
              <w:rPr>
                <w:rFonts w:ascii="Arial" w:hAnsi="Arial" w:cs="Arial"/>
                <w:sz w:val="24"/>
                <w:szCs w:val="24"/>
              </w:rPr>
              <w:t>usinesses</w:t>
            </w:r>
            <w:r>
              <w:rPr>
                <w:rFonts w:ascii="Arial" w:hAnsi="Arial" w:cs="Arial"/>
                <w:sz w:val="24"/>
                <w:szCs w:val="24"/>
              </w:rPr>
              <w:t xml:space="preserve"> attended both events.  Twelve</w:t>
            </w:r>
            <w:r w:rsidR="007E0F4B">
              <w:rPr>
                <w:rFonts w:ascii="Arial" w:hAnsi="Arial" w:cs="Arial"/>
                <w:sz w:val="24"/>
                <w:szCs w:val="24"/>
              </w:rPr>
              <w:t xml:space="preserve"> Mid Ulster busin</w:t>
            </w:r>
            <w:r>
              <w:rPr>
                <w:rFonts w:ascii="Arial" w:hAnsi="Arial" w:cs="Arial"/>
                <w:sz w:val="24"/>
                <w:szCs w:val="24"/>
              </w:rPr>
              <w:t>esses have been awarded funding (in order to adopt new digital technologies to transform their business operations).</w:t>
            </w:r>
          </w:p>
          <w:p w14:paraId="5E04D324" w14:textId="1B32681A" w:rsidR="0044438C" w:rsidRDefault="0044438C" w:rsidP="00760D86">
            <w:pPr>
              <w:spacing w:line="360" w:lineRule="auto"/>
              <w:rPr>
                <w:rFonts w:ascii="Arial" w:hAnsi="Arial" w:cs="Arial"/>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00B050"/>
          </w:tcPr>
          <w:p w14:paraId="7A24E850" w14:textId="77777777" w:rsidR="00760D86" w:rsidRDefault="00760D86" w:rsidP="00760D86">
            <w:pPr>
              <w:spacing w:line="360" w:lineRule="auto"/>
              <w:rPr>
                <w:rFonts w:ascii="Arial" w:hAnsi="Arial" w:cs="Arial"/>
                <w:sz w:val="24"/>
                <w:szCs w:val="24"/>
              </w:rPr>
            </w:pPr>
            <w:r>
              <w:rPr>
                <w:rFonts w:ascii="Arial" w:hAnsi="Arial" w:cs="Arial"/>
                <w:sz w:val="24"/>
                <w:szCs w:val="24"/>
              </w:rPr>
              <w:t>Substantially Achieved</w:t>
            </w:r>
          </w:p>
        </w:tc>
      </w:tr>
      <w:tr w:rsidR="00760D86" w:rsidRPr="00AC2BB9" w14:paraId="3E7F2FD2" w14:textId="77777777" w:rsidTr="00760D86">
        <w:trPr>
          <w:trHeight w:val="95"/>
        </w:trPr>
        <w:tc>
          <w:tcPr>
            <w:tcW w:w="3261" w:type="dxa"/>
            <w:shd w:val="clear" w:color="auto" w:fill="auto"/>
          </w:tcPr>
          <w:p w14:paraId="64ADCE09" w14:textId="6984335D" w:rsidR="00760D86" w:rsidRDefault="00760D86" w:rsidP="002937E9">
            <w:pPr>
              <w:spacing w:line="360" w:lineRule="auto"/>
              <w:ind w:left="180" w:hanging="180"/>
              <w:rPr>
                <w:rFonts w:ascii="Arial" w:hAnsi="Arial" w:cs="Arial"/>
                <w:sz w:val="24"/>
                <w:szCs w:val="24"/>
              </w:rPr>
            </w:pPr>
            <w:r>
              <w:rPr>
                <w:rFonts w:ascii="Arial" w:hAnsi="Arial" w:cs="Arial"/>
                <w:sz w:val="24"/>
                <w:szCs w:val="24"/>
              </w:rPr>
              <w:t>7.</w:t>
            </w:r>
            <w:r w:rsidRPr="00760D86">
              <w:rPr>
                <w:rFonts w:ascii="Arial" w:hAnsi="Arial" w:cs="Arial"/>
                <w:sz w:val="24"/>
                <w:szCs w:val="24"/>
              </w:rPr>
              <w:t xml:space="preserve"> Develop </w:t>
            </w:r>
            <w:r w:rsidR="002937E9" w:rsidRPr="00760D86">
              <w:rPr>
                <w:rFonts w:ascii="Arial" w:hAnsi="Arial" w:cs="Arial"/>
                <w:sz w:val="24"/>
                <w:szCs w:val="24"/>
              </w:rPr>
              <w:t>digital accessibility</w:t>
            </w:r>
            <w:r w:rsidRPr="00760D86">
              <w:rPr>
                <w:rFonts w:ascii="Arial" w:hAnsi="Arial" w:cs="Arial"/>
                <w:sz w:val="24"/>
                <w:szCs w:val="24"/>
              </w:rPr>
              <w:t xml:space="preserve"> and digital inclusion by design guidance and training </w:t>
            </w:r>
            <w:r w:rsidRPr="00760D86">
              <w:rPr>
                <w:rFonts w:ascii="Arial" w:hAnsi="Arial" w:cs="Arial"/>
                <w:sz w:val="24"/>
                <w:szCs w:val="24"/>
              </w:rPr>
              <w:lastRenderedPageBreak/>
              <w:t xml:space="preserve">materials for </w:t>
            </w:r>
            <w:r w:rsidR="002937E9">
              <w:rPr>
                <w:rFonts w:ascii="Arial" w:hAnsi="Arial" w:cs="Arial"/>
                <w:sz w:val="24"/>
                <w:szCs w:val="24"/>
              </w:rPr>
              <w:t>Council’s transformation</w:t>
            </w:r>
            <w:r w:rsidRPr="00760D86">
              <w:rPr>
                <w:rFonts w:ascii="Arial" w:hAnsi="Arial" w:cs="Arial"/>
                <w:sz w:val="24"/>
                <w:szCs w:val="24"/>
              </w:rPr>
              <w:t xml:space="preserve"> team.         </w:t>
            </w:r>
          </w:p>
        </w:tc>
        <w:tc>
          <w:tcPr>
            <w:tcW w:w="4394" w:type="dxa"/>
            <w:shd w:val="clear" w:color="auto" w:fill="auto"/>
          </w:tcPr>
          <w:p w14:paraId="7AC6177E" w14:textId="413A0B87" w:rsidR="00760D86" w:rsidRDefault="00760D86" w:rsidP="00760D86">
            <w:pPr>
              <w:spacing w:line="360" w:lineRule="auto"/>
              <w:rPr>
                <w:rFonts w:ascii="Arial" w:hAnsi="Arial" w:cs="Arial"/>
                <w:sz w:val="24"/>
                <w:szCs w:val="24"/>
              </w:rPr>
            </w:pPr>
            <w:r w:rsidRPr="00760D86">
              <w:rPr>
                <w:rFonts w:ascii="Arial" w:hAnsi="Arial" w:cs="Arial"/>
                <w:sz w:val="24"/>
                <w:szCs w:val="24"/>
              </w:rPr>
              <w:lastRenderedPageBreak/>
              <w:t xml:space="preserve">Guidance is completed, any recommended </w:t>
            </w:r>
            <w:r w:rsidR="002937E9" w:rsidRPr="00760D86">
              <w:rPr>
                <w:rFonts w:ascii="Arial" w:hAnsi="Arial" w:cs="Arial"/>
                <w:sz w:val="24"/>
                <w:szCs w:val="24"/>
              </w:rPr>
              <w:t>amendments</w:t>
            </w:r>
            <w:r w:rsidRPr="00760D86">
              <w:rPr>
                <w:rFonts w:ascii="Arial" w:hAnsi="Arial" w:cs="Arial"/>
                <w:sz w:val="24"/>
                <w:szCs w:val="24"/>
              </w:rPr>
              <w:t xml:space="preserve"> identified via the L&amp;D session/User Group Engagement or Accessibility Checks </w:t>
            </w:r>
            <w:r w:rsidRPr="00760D86">
              <w:rPr>
                <w:rFonts w:ascii="Arial" w:hAnsi="Arial" w:cs="Arial"/>
                <w:sz w:val="24"/>
                <w:szCs w:val="24"/>
              </w:rPr>
              <w:lastRenderedPageBreak/>
              <w:t>will be incorporated into the final agreed version</w:t>
            </w:r>
            <w:r>
              <w:rPr>
                <w:rFonts w:ascii="Arial" w:hAnsi="Arial" w:cs="Arial"/>
                <w:sz w:val="24"/>
                <w:szCs w:val="24"/>
              </w:rPr>
              <w:t>. Learning and Development</w:t>
            </w:r>
            <w:r w:rsidRPr="00760D86">
              <w:rPr>
                <w:rFonts w:ascii="Arial" w:hAnsi="Arial" w:cs="Arial"/>
                <w:sz w:val="24"/>
                <w:szCs w:val="24"/>
              </w:rPr>
              <w:t xml:space="preserve"> briefing session has been delayed but is planned for completion prior to June 2025</w:t>
            </w:r>
            <w:r>
              <w:rPr>
                <w:rFonts w:ascii="Arial" w:hAnsi="Arial" w:cs="Arial"/>
                <w:sz w:val="24"/>
                <w:szCs w:val="24"/>
              </w:rPr>
              <w:t>.</w:t>
            </w:r>
            <w:r w:rsidRPr="00760D86">
              <w:rPr>
                <w:rFonts w:ascii="Arial" w:hAnsi="Arial" w:cs="Arial"/>
                <w:sz w:val="24"/>
                <w:szCs w:val="24"/>
              </w:rPr>
              <w:t xml:space="preserve"> Relevant User Group engagement has commenced prior to completion of the questionnaires. 5 groups have agreed to provide feedback</w:t>
            </w:r>
            <w:r>
              <w:rPr>
                <w:rFonts w:ascii="Arial" w:hAnsi="Arial" w:cs="Arial"/>
                <w:sz w:val="24"/>
                <w:szCs w:val="24"/>
              </w:rPr>
              <w:t>.</w:t>
            </w:r>
            <w:r w:rsidRPr="00760D86">
              <w:rPr>
                <w:rFonts w:ascii="Arial" w:hAnsi="Arial" w:cs="Arial"/>
                <w:sz w:val="24"/>
                <w:szCs w:val="24"/>
              </w:rPr>
              <w:t xml:space="preserve"> Accessibility Checks will be carried out prior to and after User Group Engagement</w:t>
            </w:r>
            <w:r>
              <w:rPr>
                <w:rFonts w:ascii="Arial" w:hAnsi="Arial" w:cs="Arial"/>
                <w:sz w:val="24"/>
                <w:szCs w:val="24"/>
              </w:rPr>
              <w:t>.</w:t>
            </w:r>
          </w:p>
          <w:p w14:paraId="1C803004" w14:textId="77777777" w:rsidR="00760D86" w:rsidRDefault="00760D86" w:rsidP="00760D86">
            <w:pPr>
              <w:spacing w:line="360" w:lineRule="auto"/>
              <w:rPr>
                <w:rFonts w:ascii="Arial" w:hAnsi="Arial" w:cs="Arial"/>
                <w:sz w:val="24"/>
                <w:szCs w:val="24"/>
              </w:rPr>
            </w:pPr>
            <w:r w:rsidRPr="00760D86">
              <w:rPr>
                <w:rFonts w:ascii="Arial" w:hAnsi="Arial" w:cs="Arial"/>
                <w:sz w:val="24"/>
                <w:szCs w:val="24"/>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00B050"/>
          </w:tcPr>
          <w:p w14:paraId="7CBECB03" w14:textId="77777777" w:rsidR="00760D86" w:rsidRDefault="00760D86" w:rsidP="00760D86">
            <w:pPr>
              <w:spacing w:line="360" w:lineRule="auto"/>
              <w:rPr>
                <w:rFonts w:ascii="Arial" w:hAnsi="Arial" w:cs="Arial"/>
                <w:sz w:val="24"/>
                <w:szCs w:val="24"/>
              </w:rPr>
            </w:pPr>
            <w:r>
              <w:rPr>
                <w:rFonts w:ascii="Arial" w:hAnsi="Arial" w:cs="Arial"/>
                <w:sz w:val="24"/>
                <w:szCs w:val="24"/>
              </w:rPr>
              <w:lastRenderedPageBreak/>
              <w:t>Substantially Achieved</w:t>
            </w:r>
          </w:p>
        </w:tc>
      </w:tr>
    </w:tbl>
    <w:p w14:paraId="2D0F6590" w14:textId="77777777" w:rsidR="0044438C" w:rsidRDefault="0044438C">
      <w:pPr>
        <w:rPr>
          <w:sz w:val="28"/>
          <w:szCs w:val="28"/>
        </w:rPr>
      </w:pPr>
    </w:p>
    <w:p w14:paraId="557B4C27" w14:textId="77777777" w:rsidR="007773AD" w:rsidRDefault="00630ED1" w:rsidP="007773AD">
      <w:pPr>
        <w:spacing w:line="360" w:lineRule="auto"/>
        <w:rPr>
          <w:rFonts w:ascii="Arial" w:hAnsi="Arial" w:cs="Arial"/>
          <w:sz w:val="24"/>
          <w:szCs w:val="24"/>
          <w:lang w:val="en-US"/>
        </w:rPr>
      </w:pPr>
      <w:r>
        <w:rPr>
          <w:rFonts w:ascii="Arial" w:hAnsi="Arial" w:cs="Arial"/>
          <w:b/>
          <w:sz w:val="24"/>
          <w:szCs w:val="24"/>
        </w:rPr>
        <w:t>Diagram</w:t>
      </w:r>
      <w:r w:rsidR="006C6B0D">
        <w:rPr>
          <w:rFonts w:ascii="Arial" w:hAnsi="Arial" w:cs="Arial"/>
          <w:b/>
          <w:sz w:val="24"/>
          <w:szCs w:val="24"/>
        </w:rPr>
        <w:t xml:space="preserve"> - Number</w:t>
      </w:r>
      <w:r w:rsidR="007773AD">
        <w:rPr>
          <w:rFonts w:ascii="Arial" w:hAnsi="Arial" w:cs="Arial"/>
          <w:b/>
          <w:sz w:val="24"/>
          <w:szCs w:val="24"/>
        </w:rPr>
        <w:t xml:space="preserve"> of Improvement Activities in CIP</w:t>
      </w:r>
      <w:r w:rsidR="00246E1D">
        <w:rPr>
          <w:rFonts w:ascii="Arial" w:hAnsi="Arial" w:cs="Arial"/>
          <w:b/>
          <w:sz w:val="24"/>
          <w:szCs w:val="24"/>
        </w:rPr>
        <w:t xml:space="preserve">2 </w:t>
      </w:r>
      <w:r w:rsidR="007773AD">
        <w:rPr>
          <w:rFonts w:ascii="Arial" w:hAnsi="Arial" w:cs="Arial"/>
          <w:b/>
          <w:sz w:val="24"/>
          <w:szCs w:val="24"/>
        </w:rPr>
        <w:t>Project 202</w:t>
      </w:r>
      <w:r w:rsidR="008403BF">
        <w:rPr>
          <w:rFonts w:ascii="Arial" w:hAnsi="Arial" w:cs="Arial"/>
          <w:b/>
          <w:sz w:val="24"/>
          <w:szCs w:val="24"/>
        </w:rPr>
        <w:t>3</w:t>
      </w:r>
      <w:r w:rsidR="007773AD">
        <w:rPr>
          <w:rFonts w:ascii="Arial" w:hAnsi="Arial" w:cs="Arial"/>
          <w:b/>
          <w:sz w:val="24"/>
          <w:szCs w:val="24"/>
        </w:rPr>
        <w:t xml:space="preserve"> to 202</w:t>
      </w:r>
      <w:r w:rsidR="008403BF">
        <w:rPr>
          <w:rFonts w:ascii="Arial" w:hAnsi="Arial" w:cs="Arial"/>
          <w:b/>
          <w:sz w:val="24"/>
          <w:szCs w:val="24"/>
        </w:rPr>
        <w:t>4</w:t>
      </w:r>
      <w:r w:rsidR="007773AD">
        <w:rPr>
          <w:rFonts w:ascii="Arial" w:hAnsi="Arial" w:cs="Arial"/>
          <w:b/>
          <w:sz w:val="24"/>
          <w:szCs w:val="24"/>
        </w:rPr>
        <w:t xml:space="preserve"> - </w:t>
      </w:r>
      <w:r w:rsidR="007773AD" w:rsidRPr="00FF7293">
        <w:rPr>
          <w:rFonts w:ascii="Arial" w:hAnsi="Arial" w:cs="Arial"/>
          <w:b/>
          <w:sz w:val="24"/>
          <w:szCs w:val="24"/>
        </w:rPr>
        <w:t>E</w:t>
      </w:r>
      <w:r w:rsidR="007773AD">
        <w:rPr>
          <w:rFonts w:ascii="Arial" w:hAnsi="Arial" w:cs="Arial"/>
          <w:b/>
          <w:sz w:val="24"/>
          <w:szCs w:val="24"/>
        </w:rPr>
        <w:t xml:space="preserve">nd of Year </w:t>
      </w:r>
      <w:r w:rsidR="006C6B0D">
        <w:rPr>
          <w:rFonts w:ascii="Arial" w:hAnsi="Arial" w:cs="Arial"/>
          <w:b/>
          <w:sz w:val="24"/>
          <w:szCs w:val="24"/>
        </w:rPr>
        <w:t xml:space="preserve">Assessment </w:t>
      </w:r>
      <w:r w:rsidR="007773AD">
        <w:rPr>
          <w:rFonts w:ascii="Arial" w:hAnsi="Arial" w:cs="Arial"/>
          <w:b/>
          <w:sz w:val="24"/>
          <w:szCs w:val="24"/>
        </w:rPr>
        <w:t>Status</w:t>
      </w:r>
    </w:p>
    <w:p w14:paraId="76256827" w14:textId="77777777" w:rsidR="00B40943" w:rsidRDefault="006F2B71" w:rsidP="00B40943">
      <w:pPr>
        <w:spacing w:line="360" w:lineRule="auto"/>
        <w:rPr>
          <w:rFonts w:ascii="Arial" w:hAnsi="Arial" w:cs="Arial"/>
          <w:b/>
          <w:sz w:val="28"/>
          <w:szCs w:val="28"/>
        </w:rPr>
      </w:pPr>
      <w:r>
        <w:rPr>
          <w:noProof/>
          <w:lang w:eastAsia="en-GB"/>
        </w:rPr>
        <mc:AlternateContent>
          <mc:Choice Requires="cx1">
            <w:drawing>
              <wp:inline distT="0" distB="0" distL="0" distR="0" wp14:anchorId="28C8A799" wp14:editId="7CDB759E">
                <wp:extent cx="5619750" cy="2743200"/>
                <wp:effectExtent l="0" t="0" r="0" b="0"/>
                <wp:docPr id="9" name="Chart 9" descr="The chart shows the Corporate Improvement Project Two - End of Year Assessment 2024 to 2024 in a circular diagram where Colour blue equates to 29% (fully achieved) , green 57% (substantailly achieved) and pink 13% (not&#10; achieved).&#10;" title="Corporate Improvement Project Two - End of Year Assessment 2024 to 2024 i"/>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23"/>
                  </a:graphicData>
                </a:graphic>
              </wp:inline>
            </w:drawing>
          </mc:Choice>
          <mc:Fallback>
            <w:drawing>
              <wp:inline distT="0" distB="0" distL="0" distR="0" wp14:anchorId="28C8A799" wp14:editId="7CDB759E">
                <wp:extent cx="5619750" cy="2743200"/>
                <wp:effectExtent l="0" t="0" r="0" b="0"/>
                <wp:docPr id="9" name="Chart 9" descr="The chart shows the Corporate Improvement Project Two - End of Year Assessment 2024 to 2024 in a circular diagram where Colour blue equates to 29% (fully achieved) , green 57% (substantailly achieved) and pink 13% (not&#10; achieved).&#10;" title="Corporate Improvement Project Two - End of Year Assessment 2024 to 2024 i"/>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9" name="Chart 9" descr="The chart shows the Corporate Improvement Project Two - End of Year Assessment 2024 to 2024 in a circular diagram where Colour blue equates to 29% (fully achieved) , green 57% (substantailly achieved) and pink 13% (not&#10; achieved).&#10;" title="Corporate Improvement Project Two - End of Year Assessment 2024 to 2024 i"/>
                        <pic:cNvPicPr>
                          <a:picLocks noGrp="1" noRot="1" noChangeAspect="1" noMove="1" noResize="1" noEditPoints="1" noAdjustHandles="1" noChangeArrowheads="1" noChangeShapeType="1"/>
                        </pic:cNvPicPr>
                      </pic:nvPicPr>
                      <pic:blipFill>
                        <a:blip r:embed="rId24"/>
                        <a:stretch>
                          <a:fillRect/>
                        </a:stretch>
                      </pic:blipFill>
                      <pic:spPr>
                        <a:xfrm>
                          <a:off x="0" y="0"/>
                          <a:ext cx="5619750" cy="2743200"/>
                        </a:xfrm>
                        <a:prstGeom prst="rect">
                          <a:avLst/>
                        </a:prstGeom>
                      </pic:spPr>
                    </pic:pic>
                  </a:graphicData>
                </a:graphic>
              </wp:inline>
            </w:drawing>
          </mc:Fallback>
        </mc:AlternateContent>
      </w:r>
    </w:p>
    <w:p w14:paraId="3732A25D" w14:textId="77777777" w:rsidR="00630ED1" w:rsidRDefault="00630ED1" w:rsidP="00560D96">
      <w:pPr>
        <w:spacing w:line="360" w:lineRule="auto"/>
        <w:rPr>
          <w:rFonts w:ascii="Arial" w:hAnsi="Arial" w:cs="Arial"/>
          <w:b/>
          <w:sz w:val="28"/>
          <w:szCs w:val="28"/>
        </w:rPr>
      </w:pPr>
    </w:p>
    <w:p w14:paraId="2C8B8847" w14:textId="3C6C7A8C" w:rsidR="00630ED1" w:rsidRDefault="00630ED1" w:rsidP="00560D96">
      <w:pPr>
        <w:spacing w:line="360" w:lineRule="auto"/>
        <w:rPr>
          <w:rFonts w:ascii="Arial" w:hAnsi="Arial" w:cs="Arial"/>
          <w:b/>
          <w:sz w:val="28"/>
          <w:szCs w:val="28"/>
        </w:rPr>
      </w:pPr>
    </w:p>
    <w:p w14:paraId="28A61504" w14:textId="12B3941A" w:rsidR="00065EB0" w:rsidRDefault="00065EB0" w:rsidP="00560D96">
      <w:pPr>
        <w:spacing w:line="360" w:lineRule="auto"/>
        <w:rPr>
          <w:rFonts w:ascii="Arial" w:hAnsi="Arial" w:cs="Arial"/>
          <w:b/>
          <w:sz w:val="28"/>
          <w:szCs w:val="28"/>
        </w:rPr>
      </w:pPr>
    </w:p>
    <w:p w14:paraId="0E4556EE" w14:textId="77777777" w:rsidR="00065EB0" w:rsidRDefault="00065EB0" w:rsidP="00560D96">
      <w:pPr>
        <w:spacing w:line="360" w:lineRule="auto"/>
        <w:rPr>
          <w:rFonts w:ascii="Arial" w:hAnsi="Arial" w:cs="Arial"/>
          <w:b/>
          <w:sz w:val="28"/>
          <w:szCs w:val="28"/>
        </w:rPr>
      </w:pPr>
    </w:p>
    <w:p w14:paraId="7FF7D1FF" w14:textId="77777777" w:rsidR="00560D96" w:rsidRPr="001D151F" w:rsidRDefault="001D151F" w:rsidP="00560D96">
      <w:pPr>
        <w:spacing w:line="360" w:lineRule="auto"/>
        <w:rPr>
          <w:rFonts w:ascii="Arial" w:hAnsi="Arial" w:cs="Arial"/>
          <w:b/>
          <w:sz w:val="28"/>
          <w:szCs w:val="28"/>
        </w:rPr>
      </w:pPr>
      <w:r w:rsidRPr="001D151F">
        <w:rPr>
          <w:rFonts w:ascii="Arial" w:hAnsi="Arial" w:cs="Arial"/>
          <w:b/>
          <w:sz w:val="28"/>
          <w:szCs w:val="28"/>
        </w:rPr>
        <w:lastRenderedPageBreak/>
        <w:t>Improvement Objective Three</w:t>
      </w:r>
    </w:p>
    <w:p w14:paraId="61402B68" w14:textId="77777777" w:rsidR="00560D96" w:rsidRPr="007D25B1" w:rsidRDefault="006230EA" w:rsidP="00560D96">
      <w:pPr>
        <w:spacing w:after="0" w:line="360" w:lineRule="auto"/>
        <w:ind w:left="709" w:hanging="709"/>
        <w:rPr>
          <w:rFonts w:ascii="Arial" w:eastAsia="Arial" w:hAnsi="Arial" w:cs="Arial"/>
          <w:b/>
          <w:color w:val="000000"/>
          <w:sz w:val="24"/>
          <w:szCs w:val="24"/>
          <w:lang w:val="en-US"/>
        </w:rPr>
      </w:pPr>
      <w:r>
        <w:rPr>
          <w:rFonts w:ascii="Arial" w:eastAsia="Times New Roman" w:hAnsi="Arial" w:cs="Arial"/>
          <w:b/>
          <w:sz w:val="24"/>
          <w:szCs w:val="24"/>
          <w:lang w:eastAsia="en-GB"/>
        </w:rPr>
        <w:t>5.4</w:t>
      </w:r>
      <w:r w:rsidR="00560D96" w:rsidRPr="007D25B1">
        <w:rPr>
          <w:rFonts w:ascii="Arial" w:eastAsia="Times New Roman" w:hAnsi="Arial" w:cs="Arial"/>
          <w:b/>
          <w:sz w:val="24"/>
          <w:szCs w:val="24"/>
          <w:lang w:eastAsia="en-GB"/>
        </w:rPr>
        <w:t xml:space="preserve"> </w:t>
      </w:r>
      <w:r w:rsidR="00560D96" w:rsidRPr="007D25B1">
        <w:rPr>
          <w:rFonts w:ascii="Arial" w:eastAsia="Times New Roman" w:hAnsi="Arial" w:cs="Arial"/>
          <w:b/>
          <w:sz w:val="24"/>
          <w:szCs w:val="24"/>
          <w:lang w:eastAsia="en-GB"/>
        </w:rPr>
        <w:tab/>
        <w:t>Objective Three</w:t>
      </w:r>
      <w:r w:rsidR="00560D96" w:rsidRPr="007D25B1">
        <w:rPr>
          <w:rFonts w:ascii="Arial" w:eastAsia="Times New Roman" w:hAnsi="Arial" w:cs="Arial"/>
          <w:sz w:val="24"/>
          <w:szCs w:val="24"/>
          <w:lang w:eastAsia="en-GB"/>
        </w:rPr>
        <w:t xml:space="preserve">: </w:t>
      </w:r>
      <w:r w:rsidR="00560D96" w:rsidRPr="007D25B1">
        <w:rPr>
          <w:rFonts w:ascii="Arial" w:hAnsi="Arial" w:cs="Arial"/>
          <w:sz w:val="24"/>
          <w:szCs w:val="24"/>
        </w:rPr>
        <w:t>To create cleaner neighbourhoods, where everyone takes responsibility for their waste and the environment</w:t>
      </w:r>
    </w:p>
    <w:p w14:paraId="75CE13B6" w14:textId="77777777" w:rsidR="00560D96" w:rsidRPr="007D25B1" w:rsidRDefault="00560D96" w:rsidP="00560D96">
      <w:pPr>
        <w:spacing w:after="0" w:line="360" w:lineRule="auto"/>
        <w:ind w:hanging="142"/>
        <w:rPr>
          <w:rFonts w:ascii="Arial" w:hAnsi="Arial" w:cs="Arial"/>
          <w:i/>
          <w:sz w:val="24"/>
          <w:szCs w:val="24"/>
        </w:rPr>
      </w:pPr>
      <w:r w:rsidRPr="007D25B1">
        <w:rPr>
          <w:rFonts w:ascii="Arial" w:hAnsi="Arial" w:cs="Arial"/>
          <w:i/>
          <w:sz w:val="24"/>
          <w:szCs w:val="24"/>
        </w:rPr>
        <w:t xml:space="preserve"> </w:t>
      </w:r>
    </w:p>
    <w:p w14:paraId="7DD732A3" w14:textId="77777777" w:rsidR="00560D96" w:rsidRPr="009C4092" w:rsidRDefault="00560D96" w:rsidP="00560D96">
      <w:pPr>
        <w:spacing w:after="0" w:line="360" w:lineRule="auto"/>
        <w:rPr>
          <w:rFonts w:ascii="Arial" w:hAnsi="Arial" w:cs="Arial"/>
          <w:b/>
          <w:sz w:val="24"/>
          <w:szCs w:val="24"/>
        </w:rPr>
      </w:pPr>
      <w:r w:rsidRPr="007D25B1">
        <w:rPr>
          <w:rFonts w:ascii="Arial" w:hAnsi="Arial" w:cs="Arial"/>
          <w:i/>
          <w:sz w:val="24"/>
          <w:szCs w:val="24"/>
        </w:rPr>
        <w:t>“</w:t>
      </w:r>
      <w:r w:rsidR="009C4092" w:rsidRPr="00BE1CB7">
        <w:rPr>
          <w:rFonts w:ascii="Arial" w:hAnsi="Arial" w:cs="Arial"/>
          <w:i/>
          <w:color w:val="000000" w:themeColor="text1"/>
          <w:sz w:val="24"/>
          <w:szCs w:val="24"/>
        </w:rPr>
        <w:t>This is top of the list for me, as I believe a clean environment is so so important on all levels; from hygiene, safety and reputation</w:t>
      </w:r>
      <w:r w:rsidRPr="009C4092">
        <w:rPr>
          <w:rFonts w:ascii="Arial" w:hAnsi="Arial" w:cs="Arial"/>
          <w:b/>
          <w:sz w:val="24"/>
          <w:szCs w:val="24"/>
        </w:rPr>
        <w:t>”</w:t>
      </w:r>
    </w:p>
    <w:p w14:paraId="43BE8B6E" w14:textId="77777777" w:rsidR="00560D96" w:rsidRPr="009C4092" w:rsidRDefault="00560D96" w:rsidP="00560D96">
      <w:pPr>
        <w:spacing w:after="0" w:line="360" w:lineRule="auto"/>
        <w:rPr>
          <w:rFonts w:ascii="Arial" w:hAnsi="Arial" w:cs="Arial"/>
          <w:b/>
          <w:sz w:val="24"/>
          <w:szCs w:val="24"/>
        </w:rPr>
      </w:pPr>
    </w:p>
    <w:p w14:paraId="7FF7CA4E" w14:textId="487B90B2" w:rsidR="00560D96" w:rsidRPr="007D25B1" w:rsidRDefault="00560D96" w:rsidP="00560D96">
      <w:pPr>
        <w:spacing w:after="0" w:line="360" w:lineRule="auto"/>
        <w:rPr>
          <w:rFonts w:ascii="Arial" w:hAnsi="Arial" w:cs="Arial"/>
          <w:sz w:val="24"/>
          <w:szCs w:val="24"/>
        </w:rPr>
      </w:pPr>
      <w:r w:rsidRPr="007D25B1">
        <w:rPr>
          <w:rFonts w:ascii="Arial" w:hAnsi="Arial" w:cs="Arial"/>
          <w:sz w:val="24"/>
          <w:szCs w:val="24"/>
        </w:rPr>
        <w:t xml:space="preserve">(Mid Ulster Councils Corporate Improvement Objectives Survey </w:t>
      </w:r>
      <w:r w:rsidR="009C4092">
        <w:rPr>
          <w:rFonts w:ascii="Arial" w:hAnsi="Arial" w:cs="Arial"/>
          <w:sz w:val="24"/>
          <w:szCs w:val="24"/>
        </w:rPr>
        <w:t xml:space="preserve">Report </w:t>
      </w:r>
      <w:r w:rsidR="0044438C">
        <w:rPr>
          <w:rFonts w:ascii="Arial" w:hAnsi="Arial" w:cs="Arial"/>
          <w:sz w:val="24"/>
          <w:szCs w:val="24"/>
        </w:rPr>
        <w:t>Excerpt, May</w:t>
      </w:r>
      <w:r w:rsidR="009C4092">
        <w:rPr>
          <w:rFonts w:ascii="Arial" w:hAnsi="Arial" w:cs="Arial"/>
          <w:sz w:val="24"/>
          <w:szCs w:val="24"/>
        </w:rPr>
        <w:t xml:space="preserve"> 2023</w:t>
      </w:r>
      <w:r w:rsidRPr="007D25B1">
        <w:rPr>
          <w:rFonts w:ascii="Arial" w:hAnsi="Arial" w:cs="Arial"/>
          <w:sz w:val="24"/>
          <w:szCs w:val="24"/>
        </w:rPr>
        <w:t>)</w:t>
      </w:r>
    </w:p>
    <w:p w14:paraId="60192040" w14:textId="77777777" w:rsidR="00560D96" w:rsidRPr="007D25B1" w:rsidRDefault="00560D96" w:rsidP="00560D96">
      <w:pPr>
        <w:spacing w:after="0" w:line="360" w:lineRule="auto"/>
        <w:rPr>
          <w:rFonts w:ascii="Arial" w:eastAsia="Arial" w:hAnsi="Arial" w:cs="Arial"/>
          <w:b/>
          <w:color w:val="000000"/>
          <w:sz w:val="24"/>
          <w:szCs w:val="24"/>
          <w:lang w:val="en-US"/>
        </w:rPr>
      </w:pPr>
    </w:p>
    <w:p w14:paraId="3EF7124A" w14:textId="77777777" w:rsidR="00560D96" w:rsidRPr="007D25B1" w:rsidRDefault="00560D96" w:rsidP="00560D96">
      <w:pPr>
        <w:spacing w:after="0" w:line="360" w:lineRule="auto"/>
        <w:rPr>
          <w:rFonts w:ascii="Arial" w:eastAsia="Arial" w:hAnsi="Arial" w:cs="Arial"/>
          <w:color w:val="000000"/>
          <w:sz w:val="24"/>
          <w:szCs w:val="24"/>
          <w:lang w:val="en-US"/>
        </w:rPr>
      </w:pPr>
      <w:r w:rsidRPr="007D25B1">
        <w:rPr>
          <w:rFonts w:ascii="Arial" w:eastAsia="Arial" w:hAnsi="Arial" w:cs="Arial"/>
          <w:b/>
          <w:color w:val="000000"/>
          <w:sz w:val="24"/>
          <w:szCs w:val="24"/>
          <w:lang w:val="en-US"/>
        </w:rPr>
        <w:t>Lead Officer:</w:t>
      </w:r>
      <w:r w:rsidRPr="007D25B1">
        <w:rPr>
          <w:rFonts w:ascii="Arial" w:eastAsia="Arial" w:hAnsi="Arial" w:cs="Arial"/>
          <w:color w:val="000000"/>
          <w:sz w:val="24"/>
          <w:szCs w:val="24"/>
          <w:lang w:val="en-US"/>
        </w:rPr>
        <w:t xml:space="preserve"> </w:t>
      </w:r>
      <w:r w:rsidRPr="007D25B1">
        <w:rPr>
          <w:rFonts w:ascii="Arial" w:eastAsia="Arial" w:hAnsi="Arial" w:cs="Arial"/>
          <w:color w:val="000000"/>
          <w:sz w:val="24"/>
          <w:szCs w:val="24"/>
          <w:lang w:val="en-US"/>
        </w:rPr>
        <w:tab/>
      </w:r>
      <w:r w:rsidR="007773AD">
        <w:rPr>
          <w:rFonts w:ascii="Arial" w:eastAsia="Arial" w:hAnsi="Arial" w:cs="Arial"/>
          <w:color w:val="000000"/>
          <w:sz w:val="24"/>
          <w:szCs w:val="24"/>
          <w:lang w:val="en-US"/>
        </w:rPr>
        <w:t xml:space="preserve">Assistant Director, </w:t>
      </w:r>
      <w:r w:rsidR="00C34532">
        <w:rPr>
          <w:rFonts w:ascii="Arial" w:eastAsia="Arial" w:hAnsi="Arial" w:cs="Arial"/>
          <w:color w:val="000000"/>
          <w:sz w:val="24"/>
          <w:szCs w:val="24"/>
          <w:lang w:val="en-US"/>
        </w:rPr>
        <w:t>of Health, Leisure and Wellbeing</w:t>
      </w:r>
    </w:p>
    <w:p w14:paraId="27856EF6" w14:textId="77777777" w:rsidR="00DA5E30" w:rsidRDefault="00DA5E30" w:rsidP="00560D96">
      <w:pPr>
        <w:spacing w:after="0" w:line="360" w:lineRule="auto"/>
        <w:rPr>
          <w:rFonts w:ascii="Arial" w:eastAsia="Arial" w:hAnsi="Arial" w:cs="Arial"/>
          <w:b/>
          <w:color w:val="000000"/>
          <w:sz w:val="24"/>
          <w:szCs w:val="24"/>
          <w:lang w:val="en-US"/>
        </w:rPr>
      </w:pPr>
    </w:p>
    <w:p w14:paraId="44FE912F" w14:textId="77777777" w:rsidR="00560D96" w:rsidRPr="007D25B1" w:rsidRDefault="00560D96" w:rsidP="00560D96">
      <w:pPr>
        <w:spacing w:after="0" w:line="360" w:lineRule="auto"/>
        <w:rPr>
          <w:rFonts w:ascii="Arial" w:eastAsia="Arial" w:hAnsi="Arial" w:cs="Arial"/>
          <w:b/>
          <w:color w:val="000000"/>
          <w:sz w:val="24"/>
          <w:szCs w:val="24"/>
          <w:lang w:val="en-US"/>
        </w:rPr>
      </w:pPr>
      <w:r w:rsidRPr="007D25B1">
        <w:rPr>
          <w:rFonts w:ascii="Arial" w:eastAsia="Arial" w:hAnsi="Arial" w:cs="Arial"/>
          <w:b/>
          <w:color w:val="000000"/>
          <w:sz w:val="24"/>
          <w:szCs w:val="24"/>
          <w:lang w:val="en-US"/>
        </w:rPr>
        <w:t>Why have we chosen this Improvement Objective?</w:t>
      </w:r>
    </w:p>
    <w:p w14:paraId="3E2E574C" w14:textId="77777777" w:rsidR="00065EB0" w:rsidRPr="00301884" w:rsidRDefault="00065EB0" w:rsidP="00065EB0">
      <w:pPr>
        <w:autoSpaceDE w:val="0"/>
        <w:autoSpaceDN w:val="0"/>
        <w:adjustRightInd w:val="0"/>
        <w:spacing w:line="360" w:lineRule="auto"/>
        <w:jc w:val="both"/>
        <w:rPr>
          <w:rFonts w:ascii="Arial" w:hAnsi="Arial" w:cs="Arial"/>
          <w:sz w:val="24"/>
          <w:szCs w:val="24"/>
        </w:rPr>
      </w:pPr>
      <w:r w:rsidRPr="00301884">
        <w:rPr>
          <w:rFonts w:ascii="Arial" w:hAnsi="Arial" w:cs="Arial"/>
          <w:sz w:val="24"/>
          <w:szCs w:val="24"/>
        </w:rPr>
        <w:t xml:space="preserve">The World Health Organisation, (WHO), outlines, the various ways the natural environment can positively affect human health and well-being, as natural areas offer opportunities for physical activity, social contacts and stress reduction </w:t>
      </w:r>
      <w:r w:rsidRPr="00301884">
        <w:rPr>
          <w:rFonts w:ascii="Arial" w:hAnsi="Arial" w:cs="Arial"/>
          <w:sz w:val="24"/>
          <w:szCs w:val="24"/>
          <w:vertAlign w:val="superscript"/>
        </w:rPr>
        <w:t xml:space="preserve">1.  </w:t>
      </w:r>
      <w:r w:rsidRPr="00301884">
        <w:rPr>
          <w:rFonts w:ascii="Arial" w:hAnsi="Arial" w:cs="Arial"/>
          <w:sz w:val="24"/>
          <w:szCs w:val="24"/>
        </w:rPr>
        <w:t>We all use public spaces every time we leave home. These include the footpaths and streets we walk or drive along each day, the parks our children play in and the outdoor areas we go to exercise or relax in. Many of our daily decisions and activities are influenced by our perceptions of the quality and cleanliness of the public areas we encounter. The importance of clean, green and blue (our rivers, canals, loughs etc.) spaces, parks, cannot be underestimated. Many benefits derive from a pleasant environment. Post pandemic we now realise</w:t>
      </w:r>
      <w:r w:rsidRPr="00301884">
        <w:rPr>
          <w:rFonts w:ascii="Arial" w:hAnsi="Arial" w:cs="Arial"/>
          <w:sz w:val="24"/>
          <w:szCs w:val="24"/>
          <w:lang w:val="en"/>
        </w:rPr>
        <w:t xml:space="preserve"> how important it is for us to have easy access to open space for recreation and exercise.</w:t>
      </w:r>
      <w:r w:rsidRPr="00301884">
        <w:rPr>
          <w:rFonts w:ascii="Arial" w:hAnsi="Arial" w:cs="Arial"/>
          <w:sz w:val="24"/>
          <w:szCs w:val="24"/>
          <w:lang w:val="en-US"/>
        </w:rPr>
        <w:t xml:space="preserve"> The importance of safe, accessible and well-connected green and blue spaces for improving quality of life has never been more pertinent, and for those without gardens the value of these spaces is amplified.</w:t>
      </w:r>
    </w:p>
    <w:p w14:paraId="12D7C8F1" w14:textId="77777777" w:rsidR="00065EB0" w:rsidRPr="00301884" w:rsidRDefault="00065EB0" w:rsidP="00065EB0">
      <w:pPr>
        <w:autoSpaceDE w:val="0"/>
        <w:autoSpaceDN w:val="0"/>
        <w:adjustRightInd w:val="0"/>
        <w:spacing w:line="360" w:lineRule="auto"/>
        <w:jc w:val="both"/>
        <w:rPr>
          <w:rFonts w:ascii="Arial" w:hAnsi="Arial" w:cs="Arial"/>
          <w:sz w:val="24"/>
          <w:szCs w:val="24"/>
        </w:rPr>
      </w:pPr>
      <w:r w:rsidRPr="00301884">
        <w:rPr>
          <w:rFonts w:ascii="Arial" w:hAnsi="Arial" w:cs="Arial"/>
          <w:sz w:val="24"/>
          <w:szCs w:val="24"/>
        </w:rPr>
        <w:t xml:space="preserve">Good quality parks and attractive open space contribute economic benefits to towns and villages. As Mid Ulster competes with others to attract growth, tourism and inward investment a clean, green and pleasant environment plays an important role in marketing the District as a place to live in, move to and visit. Businesses are drawn to places with good quality environment as this in turn attracts customers, employees and services into the local area. In addition well maintained towns and villages has a positive impact on commercial and domestic property values. </w:t>
      </w:r>
    </w:p>
    <w:p w14:paraId="7B448037" w14:textId="77777777" w:rsidR="00065EB0" w:rsidRPr="00301884" w:rsidRDefault="00065EB0" w:rsidP="00065EB0">
      <w:pPr>
        <w:autoSpaceDE w:val="0"/>
        <w:autoSpaceDN w:val="0"/>
        <w:adjustRightInd w:val="0"/>
        <w:spacing w:line="360" w:lineRule="auto"/>
        <w:jc w:val="both"/>
        <w:rPr>
          <w:rFonts w:ascii="Arial" w:hAnsi="Arial" w:cs="Arial"/>
          <w:sz w:val="24"/>
          <w:szCs w:val="24"/>
        </w:rPr>
      </w:pPr>
      <w:r w:rsidRPr="00301884">
        <w:rPr>
          <w:rFonts w:ascii="Arial" w:hAnsi="Arial" w:cs="Arial"/>
          <w:sz w:val="24"/>
          <w:szCs w:val="24"/>
        </w:rPr>
        <w:lastRenderedPageBreak/>
        <w:t xml:space="preserve">Regionally and locally increases in obesity, are linked to more sedentary lifestyles including lower levels of outdoor activity. Patterns of exercise in adults are set early in life, so obesity and inactivity in childhood can led to poor health in later years. Good quality public open space is required to encourage healthier lifestyles by providing opportunities for walking, cycling and other outdoor pursuits, as well as being beneficial to mental well-being. Clean and well maintained play areas, parks and open space provide important beneficial opportunities for children to learn and develop (their social and emotional development) and stay healthy. Apart from access, the </w:t>
      </w:r>
      <w:hyperlink r:id="rId25" w:tgtFrame="_blank" w:history="1">
        <w:r w:rsidRPr="00301884">
          <w:rPr>
            <w:rFonts w:ascii="Arial" w:hAnsi="Arial" w:cs="Arial"/>
            <w:sz w:val="24"/>
            <w:szCs w:val="24"/>
          </w:rPr>
          <w:t>quality of green space is crucial too</w:t>
        </w:r>
      </w:hyperlink>
      <w:r w:rsidRPr="00301884">
        <w:rPr>
          <w:rFonts w:ascii="Arial" w:hAnsi="Arial" w:cs="Arial"/>
          <w:sz w:val="24"/>
          <w:szCs w:val="24"/>
        </w:rPr>
        <w:t>. Quality of facilities – including toilets and cafes; regular maintenance; organised activities can help ensure a green space supports the wellbeing of its citizens equally</w:t>
      </w:r>
    </w:p>
    <w:p w14:paraId="0DF7C6CE" w14:textId="77777777" w:rsidR="00065EB0" w:rsidRPr="00301884" w:rsidRDefault="00065EB0" w:rsidP="00065EB0">
      <w:pPr>
        <w:autoSpaceDE w:val="0"/>
        <w:autoSpaceDN w:val="0"/>
        <w:adjustRightInd w:val="0"/>
        <w:spacing w:line="360" w:lineRule="auto"/>
        <w:jc w:val="both"/>
        <w:rPr>
          <w:rFonts w:ascii="Arial" w:hAnsi="Arial" w:cs="Arial"/>
          <w:sz w:val="24"/>
          <w:szCs w:val="24"/>
        </w:rPr>
      </w:pPr>
      <w:r w:rsidRPr="00301884">
        <w:rPr>
          <w:rFonts w:ascii="Arial" w:hAnsi="Arial" w:cs="Arial"/>
          <w:sz w:val="24"/>
          <w:szCs w:val="24"/>
        </w:rPr>
        <w:t>Clean neighbourhoods engender social pride, add vibrancy, and reduce crime and anti-social behaviour, all of which are essential to the development of strong prosperous neighbourhoods. Anti-social behaviour can be seen through dog fouling, littering, abandoning vehicles, graffiti, and fly tipping etc. We are very much aware that many of our clean and green services are demand led, whilst much of this demand is inevitable, it is also clear some of it is avoidable. We want to be clear about our service promises, standards, and the response times we aim to achieve to ensure our communities understand what levels of service they can expect. On its own the Council cannot deliver a cleaner and greener environment for residents. We want to work collaboratively, with residents, communities, visitors and businesses and through active citizenship we hope to see reduced demands on our services and more residents taking greater pride in and ownership of their local environment. This is more necessary then ever as overall public sector expenditure reduces at an unprecedented rate, combined with the economic f</w:t>
      </w:r>
      <w:r>
        <w:rPr>
          <w:rFonts w:ascii="Arial" w:hAnsi="Arial" w:cs="Arial"/>
          <w:sz w:val="24"/>
          <w:szCs w:val="24"/>
        </w:rPr>
        <w:t>allout from the pandemic and</w:t>
      </w:r>
      <w:r w:rsidRPr="00301884">
        <w:rPr>
          <w:rFonts w:ascii="Arial" w:hAnsi="Arial" w:cs="Arial"/>
          <w:sz w:val="24"/>
          <w:szCs w:val="24"/>
        </w:rPr>
        <w:t xml:space="preserve"> current inflation in the economy. </w:t>
      </w:r>
    </w:p>
    <w:p w14:paraId="75927405" w14:textId="77777777" w:rsidR="00065EB0" w:rsidRPr="007E64EF" w:rsidRDefault="00BE46D2" w:rsidP="00065EB0">
      <w:pPr>
        <w:pStyle w:val="ListParagraph"/>
        <w:numPr>
          <w:ilvl w:val="0"/>
          <w:numId w:val="41"/>
        </w:numPr>
        <w:autoSpaceDE w:val="0"/>
        <w:autoSpaceDN w:val="0"/>
        <w:adjustRightInd w:val="0"/>
        <w:spacing w:line="360" w:lineRule="auto"/>
        <w:rPr>
          <w:rFonts w:ascii="Arial" w:hAnsi="Arial" w:cs="Arial"/>
          <w:color w:val="000000" w:themeColor="text1"/>
          <w:sz w:val="24"/>
          <w:szCs w:val="24"/>
        </w:rPr>
      </w:pPr>
      <w:hyperlink r:id="rId26" w:history="1">
        <w:r w:rsidR="00065EB0" w:rsidRPr="007E64EF">
          <w:rPr>
            <w:rStyle w:val="Hyperlink"/>
            <w:rFonts w:ascii="Arial" w:hAnsi="Arial" w:cs="Arial"/>
            <w:color w:val="000000" w:themeColor="text1"/>
            <w:sz w:val="24"/>
            <w:szCs w:val="24"/>
          </w:rPr>
          <w:t>https://www.un.org/en/chronicle/article/green-spaces-invaluable-resources-deliveringsustainable-urban-health</w:t>
        </w:r>
      </w:hyperlink>
    </w:p>
    <w:p w14:paraId="569BB61B" w14:textId="77777777" w:rsidR="00C3035D" w:rsidRPr="007D25B1" w:rsidRDefault="00C3035D" w:rsidP="00C3035D">
      <w:pPr>
        <w:spacing w:after="0" w:line="360" w:lineRule="auto"/>
        <w:rPr>
          <w:rFonts w:ascii="Arial" w:hAnsi="Arial" w:cs="Arial"/>
          <w:color w:val="000000" w:themeColor="text1"/>
          <w:sz w:val="24"/>
          <w:szCs w:val="24"/>
        </w:rPr>
      </w:pPr>
    </w:p>
    <w:p w14:paraId="2EA620B9" w14:textId="77777777" w:rsidR="00C3035D" w:rsidRPr="007D25B1" w:rsidRDefault="00C3035D" w:rsidP="00C3035D">
      <w:pPr>
        <w:spacing w:after="0" w:line="360" w:lineRule="auto"/>
        <w:rPr>
          <w:rFonts w:ascii="Arial" w:eastAsia="Arial" w:hAnsi="Arial" w:cs="Arial"/>
          <w:i/>
          <w:color w:val="000000"/>
          <w:sz w:val="24"/>
          <w:szCs w:val="24"/>
          <w:lang w:val="en-US"/>
        </w:rPr>
      </w:pPr>
      <w:r w:rsidRPr="007D25B1">
        <w:rPr>
          <w:rFonts w:ascii="Arial" w:eastAsia="Arial" w:hAnsi="Arial" w:cs="Arial"/>
          <w:b/>
          <w:color w:val="000000"/>
          <w:sz w:val="24"/>
          <w:szCs w:val="24"/>
          <w:lang w:val="en-US"/>
        </w:rPr>
        <w:t xml:space="preserve">Link to Community Plan Theme: </w:t>
      </w:r>
      <w:r w:rsidRPr="007D25B1">
        <w:rPr>
          <w:rFonts w:ascii="Arial" w:eastAsia="Arial" w:hAnsi="Arial" w:cs="Arial"/>
          <w:color w:val="000000"/>
          <w:sz w:val="24"/>
          <w:szCs w:val="24"/>
          <w:lang w:val="en-US"/>
        </w:rPr>
        <w:t>Infrastructure- We increasingly value our environment and enhance it for our children</w:t>
      </w:r>
      <w:r w:rsidRPr="007D25B1">
        <w:rPr>
          <w:rFonts w:ascii="Arial" w:eastAsia="Arial" w:hAnsi="Arial" w:cs="Arial"/>
          <w:i/>
          <w:color w:val="000000"/>
          <w:sz w:val="24"/>
          <w:szCs w:val="24"/>
          <w:lang w:val="en-US"/>
        </w:rPr>
        <w:t>.</w:t>
      </w:r>
    </w:p>
    <w:p w14:paraId="364216CD" w14:textId="77777777" w:rsidR="00C3035D" w:rsidRPr="007D25B1" w:rsidRDefault="00C3035D" w:rsidP="00C3035D">
      <w:pPr>
        <w:spacing w:after="0" w:line="360" w:lineRule="auto"/>
        <w:rPr>
          <w:rFonts w:ascii="Arial" w:eastAsia="Arial" w:hAnsi="Arial" w:cs="Arial"/>
          <w:b/>
          <w:color w:val="000000"/>
          <w:sz w:val="24"/>
          <w:szCs w:val="24"/>
          <w:lang w:val="en-US"/>
        </w:rPr>
      </w:pPr>
    </w:p>
    <w:p w14:paraId="69E903E3" w14:textId="77777777" w:rsidR="00065EB0" w:rsidRDefault="00065EB0" w:rsidP="009C4092">
      <w:pPr>
        <w:spacing w:after="0" w:line="360" w:lineRule="auto"/>
        <w:rPr>
          <w:rFonts w:ascii="Arial" w:eastAsia="Arial" w:hAnsi="Arial" w:cs="Arial"/>
          <w:b/>
          <w:color w:val="000000"/>
          <w:sz w:val="24"/>
          <w:szCs w:val="24"/>
          <w:lang w:val="en-US"/>
        </w:rPr>
      </w:pPr>
    </w:p>
    <w:p w14:paraId="207175CA" w14:textId="39DCE279" w:rsidR="009C4092" w:rsidRDefault="00C3035D" w:rsidP="009C4092">
      <w:pPr>
        <w:spacing w:after="0" w:line="360" w:lineRule="auto"/>
        <w:rPr>
          <w:rFonts w:ascii="Arial" w:eastAsia="Arial" w:hAnsi="Arial" w:cs="Arial"/>
          <w:color w:val="000000"/>
          <w:sz w:val="24"/>
          <w:szCs w:val="24"/>
          <w:lang w:val="en-US"/>
        </w:rPr>
      </w:pPr>
      <w:r w:rsidRPr="007D25B1">
        <w:rPr>
          <w:rFonts w:ascii="Arial" w:eastAsia="Arial" w:hAnsi="Arial" w:cs="Arial"/>
          <w:b/>
          <w:color w:val="000000"/>
          <w:sz w:val="24"/>
          <w:szCs w:val="24"/>
          <w:lang w:val="en-US"/>
        </w:rPr>
        <w:lastRenderedPageBreak/>
        <w:t>Link to Corporate Plan Theme</w:t>
      </w:r>
      <w:r w:rsidR="009C4092">
        <w:rPr>
          <w:rFonts w:ascii="Arial" w:eastAsia="Arial" w:hAnsi="Arial" w:cs="Arial"/>
          <w:b/>
          <w:color w:val="000000"/>
          <w:sz w:val="24"/>
          <w:szCs w:val="24"/>
          <w:lang w:val="en-US"/>
        </w:rPr>
        <w:t>s</w:t>
      </w:r>
      <w:r w:rsidRPr="007D25B1">
        <w:rPr>
          <w:rFonts w:ascii="Arial" w:eastAsia="Arial" w:hAnsi="Arial" w:cs="Arial"/>
          <w:b/>
          <w:color w:val="000000"/>
          <w:sz w:val="24"/>
          <w:szCs w:val="24"/>
          <w:lang w:val="en-US"/>
        </w:rPr>
        <w:t>:</w:t>
      </w:r>
      <w:r w:rsidRPr="007D25B1">
        <w:rPr>
          <w:rFonts w:ascii="Arial" w:eastAsia="Arial" w:hAnsi="Arial" w:cs="Arial"/>
          <w:color w:val="000000"/>
          <w:sz w:val="24"/>
          <w:szCs w:val="24"/>
          <w:lang w:val="en-US"/>
        </w:rPr>
        <w:t xml:space="preserve"> </w:t>
      </w:r>
    </w:p>
    <w:p w14:paraId="3BC08C84" w14:textId="77777777" w:rsidR="009C4092" w:rsidRDefault="009C4092" w:rsidP="009C4092">
      <w:pPr>
        <w:spacing w:after="0" w:line="360" w:lineRule="auto"/>
        <w:rPr>
          <w:rFonts w:ascii="Arial" w:eastAsia="Arial" w:hAnsi="Arial" w:cs="Arial"/>
          <w:color w:val="000000"/>
          <w:sz w:val="24"/>
          <w:szCs w:val="24"/>
          <w:lang w:val="en-US"/>
        </w:rPr>
      </w:pPr>
      <w:r w:rsidRPr="00164C55">
        <w:rPr>
          <w:rFonts w:ascii="Arial" w:eastAsia="Arial" w:hAnsi="Arial" w:cs="Arial"/>
          <w:color w:val="000000"/>
          <w:sz w:val="24"/>
          <w:szCs w:val="24"/>
          <w:lang w:val="en-US"/>
        </w:rPr>
        <w:t>Environment - We will continue to promote and protect our environment through our environmental and anti-littering programmes of education, awareness raising and enforcement.</w:t>
      </w:r>
    </w:p>
    <w:p w14:paraId="64DB7E64" w14:textId="77777777" w:rsidR="009C4092" w:rsidRDefault="009C4092" w:rsidP="009C4092">
      <w:pPr>
        <w:spacing w:after="0" w:line="360" w:lineRule="auto"/>
        <w:rPr>
          <w:rFonts w:ascii="Arial" w:eastAsia="Arial" w:hAnsi="Arial" w:cs="Arial"/>
          <w:color w:val="000000"/>
          <w:sz w:val="24"/>
          <w:szCs w:val="24"/>
          <w:lang w:val="en-US"/>
        </w:rPr>
      </w:pPr>
      <w:r>
        <w:rPr>
          <w:rFonts w:ascii="Arial" w:eastAsia="Arial" w:hAnsi="Arial" w:cs="Arial"/>
          <w:color w:val="000000"/>
          <w:sz w:val="24"/>
          <w:szCs w:val="24"/>
          <w:lang w:val="en-US"/>
        </w:rPr>
        <w:t>Communities</w:t>
      </w:r>
      <w:r w:rsidRPr="001F21B4">
        <w:rPr>
          <w:rFonts w:ascii="Arial" w:eastAsia="Arial" w:hAnsi="Arial" w:cs="Arial"/>
          <w:color w:val="000000"/>
          <w:sz w:val="24"/>
          <w:szCs w:val="24"/>
          <w:lang w:val="en-US"/>
        </w:rPr>
        <w:t xml:space="preserve"> - We will continue to support the sustainable development of our parks/forests/green-spaces, together with outdoor assets, including walking and cycling trails &amp; water recreation.</w:t>
      </w:r>
    </w:p>
    <w:p w14:paraId="538CA562" w14:textId="77777777" w:rsidR="009C4092" w:rsidRDefault="009C4092" w:rsidP="009C4092">
      <w:pPr>
        <w:spacing w:after="0" w:line="360" w:lineRule="auto"/>
        <w:rPr>
          <w:rFonts w:ascii="Arial" w:eastAsia="Arial" w:hAnsi="Arial" w:cs="Arial"/>
          <w:color w:val="000000"/>
          <w:sz w:val="24"/>
          <w:szCs w:val="24"/>
          <w:lang w:val="en-US"/>
        </w:rPr>
      </w:pPr>
      <w:r w:rsidRPr="002E351E">
        <w:rPr>
          <w:rFonts w:ascii="Arial" w:eastAsia="Arial" w:hAnsi="Arial" w:cs="Arial"/>
          <w:color w:val="000000"/>
          <w:sz w:val="24"/>
          <w:szCs w:val="24"/>
          <w:lang w:val="en-US"/>
        </w:rPr>
        <w:t>C</w:t>
      </w:r>
      <w:r>
        <w:rPr>
          <w:rFonts w:ascii="Arial" w:eastAsia="Arial" w:hAnsi="Arial" w:cs="Arial"/>
          <w:color w:val="000000"/>
          <w:sz w:val="24"/>
          <w:szCs w:val="24"/>
          <w:lang w:val="en-US"/>
        </w:rPr>
        <w:t>ommunities</w:t>
      </w:r>
      <w:r w:rsidRPr="002E351E">
        <w:rPr>
          <w:rFonts w:ascii="Arial" w:eastAsia="Arial" w:hAnsi="Arial" w:cs="Arial"/>
          <w:color w:val="000000"/>
          <w:sz w:val="24"/>
          <w:szCs w:val="24"/>
          <w:lang w:val="en-US"/>
        </w:rPr>
        <w:t xml:space="preserve"> - We will open up &amp; sustain accessible pathways to participation in leisure/outdoor rec. activities, which enhance health &amp; well-being by providing hi quality, accessible facilities in local communities and through programmes tailored to community need.</w:t>
      </w:r>
    </w:p>
    <w:p w14:paraId="55B17F63" w14:textId="77777777" w:rsidR="00C3035D" w:rsidRPr="007D25B1" w:rsidRDefault="009C4092" w:rsidP="009C4092">
      <w:pPr>
        <w:spacing w:after="0" w:line="360" w:lineRule="auto"/>
        <w:rPr>
          <w:rFonts w:ascii="Arial" w:eastAsia="Arial" w:hAnsi="Arial" w:cs="Arial"/>
          <w:color w:val="000000"/>
          <w:sz w:val="24"/>
          <w:szCs w:val="24"/>
          <w:lang w:val="en-US"/>
        </w:rPr>
      </w:pPr>
      <w:r w:rsidRPr="00346B8B">
        <w:rPr>
          <w:rFonts w:ascii="Arial" w:eastAsia="Arial" w:hAnsi="Arial" w:cs="Arial"/>
          <w:color w:val="000000"/>
          <w:sz w:val="24"/>
          <w:szCs w:val="24"/>
          <w:lang w:val="en-US"/>
        </w:rPr>
        <w:t>E</w:t>
      </w:r>
      <w:r>
        <w:rPr>
          <w:rFonts w:ascii="Arial" w:eastAsia="Arial" w:hAnsi="Arial" w:cs="Arial"/>
          <w:color w:val="000000"/>
          <w:sz w:val="24"/>
          <w:szCs w:val="24"/>
          <w:lang w:val="en-US"/>
        </w:rPr>
        <w:t>conomy</w:t>
      </w:r>
      <w:r w:rsidRPr="00346B8B">
        <w:rPr>
          <w:rFonts w:ascii="Arial" w:eastAsia="Arial" w:hAnsi="Arial" w:cs="Arial"/>
          <w:color w:val="000000"/>
          <w:sz w:val="24"/>
          <w:szCs w:val="24"/>
          <w:lang w:val="en-US"/>
        </w:rPr>
        <w:t xml:space="preserve"> - We will continue to build on our work to generate business diversification, innovation and expansion and increase employment opportunities</w:t>
      </w:r>
    </w:p>
    <w:p w14:paraId="1570CA31" w14:textId="77777777" w:rsidR="00C3035D" w:rsidRPr="007D25B1" w:rsidRDefault="00C3035D" w:rsidP="00C3035D">
      <w:pPr>
        <w:spacing w:after="0" w:line="360" w:lineRule="auto"/>
        <w:rPr>
          <w:rFonts w:ascii="Arial" w:eastAsia="Arial" w:hAnsi="Arial" w:cs="Arial"/>
          <w:i/>
          <w:color w:val="000000"/>
          <w:sz w:val="24"/>
          <w:szCs w:val="24"/>
          <w:lang w:val="en-US"/>
        </w:rPr>
      </w:pPr>
    </w:p>
    <w:p w14:paraId="23096962" w14:textId="77777777" w:rsidR="00C3035D" w:rsidRPr="007D25B1" w:rsidRDefault="00C3035D" w:rsidP="00C3035D">
      <w:pPr>
        <w:spacing w:after="0" w:line="360" w:lineRule="auto"/>
        <w:rPr>
          <w:rFonts w:ascii="Arial" w:eastAsia="Arial" w:hAnsi="Arial" w:cs="Arial"/>
          <w:b/>
          <w:color w:val="000000"/>
          <w:sz w:val="24"/>
          <w:szCs w:val="24"/>
          <w:lang w:val="en-US"/>
        </w:rPr>
      </w:pPr>
      <w:r w:rsidRPr="007D25B1">
        <w:rPr>
          <w:rFonts w:ascii="Arial" w:eastAsia="Arial" w:hAnsi="Arial" w:cs="Arial"/>
          <w:b/>
          <w:color w:val="000000"/>
          <w:sz w:val="24"/>
          <w:szCs w:val="24"/>
          <w:lang w:val="en-US"/>
        </w:rPr>
        <w:t>Performance Improvement Aspects, which this improvement objective aims to deliver against</w:t>
      </w:r>
    </w:p>
    <w:p w14:paraId="5294424E" w14:textId="77777777" w:rsidR="00C3035D" w:rsidRPr="007D25B1" w:rsidRDefault="00C3035D" w:rsidP="00C3035D">
      <w:pPr>
        <w:spacing w:after="0" w:line="360" w:lineRule="auto"/>
        <w:rPr>
          <w:rFonts w:ascii="Arial" w:eastAsia="Arial" w:hAnsi="Arial" w:cs="Arial"/>
          <w:i/>
          <w:color w:val="000000"/>
          <w:sz w:val="24"/>
          <w:szCs w:val="24"/>
          <w:lang w:val="en-US"/>
        </w:rPr>
      </w:pPr>
      <w:r w:rsidRPr="007D25B1">
        <w:rPr>
          <w:rFonts w:ascii="Arial" w:eastAsia="Arial" w:hAnsi="Arial" w:cs="Arial"/>
          <w:i/>
          <w:color w:val="000000"/>
          <w:sz w:val="24"/>
          <w:szCs w:val="24"/>
          <w:lang w:val="en-US"/>
        </w:rPr>
        <w:t>Strategic Effectiveness, Service Quality, Service Availability, Fairness, Sustainability, Efficiency, Innovation</w:t>
      </w:r>
    </w:p>
    <w:p w14:paraId="1CC08B72" w14:textId="77777777" w:rsidR="00C3035D" w:rsidRDefault="00C3035D" w:rsidP="00C3035D">
      <w:pPr>
        <w:spacing w:after="0" w:line="360" w:lineRule="auto"/>
        <w:rPr>
          <w:rFonts w:ascii="Arial" w:hAnsi="Arial" w:cs="Arial"/>
          <w:b/>
          <w:sz w:val="24"/>
          <w:szCs w:val="24"/>
        </w:rPr>
      </w:pPr>
    </w:p>
    <w:p w14:paraId="51D2AC99" w14:textId="77777777" w:rsidR="00C3035D" w:rsidRDefault="005D542A" w:rsidP="00C3035D">
      <w:pPr>
        <w:spacing w:after="0" w:line="360" w:lineRule="auto"/>
        <w:rPr>
          <w:rFonts w:ascii="Arial" w:eastAsia="Arial" w:hAnsi="Arial" w:cs="Arial"/>
          <w:b/>
          <w:sz w:val="24"/>
          <w:szCs w:val="24"/>
          <w:lang w:val="en-US"/>
        </w:rPr>
      </w:pPr>
      <w:r>
        <w:rPr>
          <w:rFonts w:ascii="Arial" w:eastAsia="Arial" w:hAnsi="Arial" w:cs="Arial"/>
          <w:b/>
          <w:sz w:val="24"/>
          <w:szCs w:val="24"/>
          <w:lang w:val="en-US"/>
        </w:rPr>
        <w:t>Table</w:t>
      </w:r>
      <w:r w:rsidR="00F522E8">
        <w:rPr>
          <w:rFonts w:ascii="Arial" w:eastAsia="Arial" w:hAnsi="Arial" w:cs="Arial"/>
          <w:b/>
          <w:sz w:val="24"/>
          <w:szCs w:val="24"/>
          <w:lang w:val="en-US"/>
        </w:rPr>
        <w:t xml:space="preserve"> -</w:t>
      </w:r>
      <w:r w:rsidR="001D151F">
        <w:rPr>
          <w:rFonts w:ascii="Arial" w:eastAsia="Arial" w:hAnsi="Arial" w:cs="Arial"/>
          <w:b/>
          <w:sz w:val="24"/>
          <w:szCs w:val="24"/>
          <w:lang w:val="en-US"/>
        </w:rPr>
        <w:t xml:space="preserve"> </w:t>
      </w:r>
      <w:r w:rsidR="00C3035D">
        <w:rPr>
          <w:rFonts w:ascii="Arial" w:eastAsia="Arial" w:hAnsi="Arial" w:cs="Arial"/>
          <w:b/>
          <w:sz w:val="24"/>
          <w:szCs w:val="24"/>
          <w:lang w:val="en-US"/>
        </w:rPr>
        <w:t>Progress Made against Improvement Objective T</w:t>
      </w:r>
      <w:r w:rsidR="009453DA">
        <w:rPr>
          <w:rFonts w:ascii="Arial" w:eastAsia="Arial" w:hAnsi="Arial" w:cs="Arial"/>
          <w:b/>
          <w:sz w:val="24"/>
          <w:szCs w:val="24"/>
          <w:lang w:val="en-US"/>
        </w:rPr>
        <w:t>hree</w:t>
      </w:r>
      <w:r w:rsidR="00C3035D">
        <w:rPr>
          <w:rFonts w:ascii="Arial" w:eastAsia="Arial" w:hAnsi="Arial" w:cs="Arial"/>
          <w:b/>
          <w:sz w:val="24"/>
          <w:szCs w:val="24"/>
          <w:lang w:val="en-US"/>
        </w:rPr>
        <w:t>:</w:t>
      </w:r>
    </w:p>
    <w:p w14:paraId="1A345C26" w14:textId="77777777" w:rsidR="00560D96" w:rsidRDefault="00560D96" w:rsidP="00560D96">
      <w:pPr>
        <w:spacing w:after="0" w:line="360" w:lineRule="auto"/>
        <w:rPr>
          <w:rFonts w:ascii="Arial" w:eastAsia="Arial" w:hAnsi="Arial" w:cs="Arial"/>
          <w:b/>
          <w:color w:val="000000"/>
          <w:sz w:val="24"/>
          <w:szCs w:val="24"/>
          <w:lang w:val="en-US"/>
        </w:rPr>
      </w:pPr>
    </w:p>
    <w:tbl>
      <w:tblPr>
        <w:tblStyle w:val="TableGrid3"/>
        <w:tblW w:w="9498" w:type="dxa"/>
        <w:tblInd w:w="-289" w:type="dxa"/>
        <w:tblLayout w:type="fixed"/>
        <w:tblLook w:val="04A0" w:firstRow="1" w:lastRow="0" w:firstColumn="1" w:lastColumn="0" w:noHBand="0" w:noVBand="1"/>
        <w:tblCaption w:val="Improvement Objective One associated activities and outcomes"/>
        <w:tblDescription w:val="Table outlines the 18 associated activities and outcomes for citizens relating to improvement objective one i.e.Mid Ulster District Council will seek to reduce the environmental impacts of our own activities and will contribute to the improvement of the wider environment through local action."/>
      </w:tblPr>
      <w:tblGrid>
        <w:gridCol w:w="3261"/>
        <w:gridCol w:w="4394"/>
        <w:gridCol w:w="1843"/>
      </w:tblGrid>
      <w:tr w:rsidR="00560D96" w14:paraId="147BEF1E" w14:textId="77777777" w:rsidTr="00340D27">
        <w:trPr>
          <w:tblHeader/>
        </w:trPr>
        <w:tc>
          <w:tcPr>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BFED3A" w14:textId="77777777" w:rsidR="00560D96" w:rsidRDefault="00560D96" w:rsidP="00C34532">
            <w:pPr>
              <w:spacing w:line="360" w:lineRule="auto"/>
              <w:ind w:hanging="246"/>
              <w:rPr>
                <w:rFonts w:ascii="Arial" w:hAnsi="Arial" w:cs="Arial"/>
                <w:b/>
                <w:sz w:val="24"/>
                <w:szCs w:val="24"/>
              </w:rPr>
            </w:pPr>
            <w:r>
              <w:rPr>
                <w:rFonts w:ascii="Arial" w:hAnsi="Arial" w:cs="Arial"/>
                <w:b/>
                <w:sz w:val="24"/>
                <w:szCs w:val="24"/>
              </w:rPr>
              <w:t xml:space="preserve">     What are we going to do?</w:t>
            </w:r>
          </w:p>
          <w:p w14:paraId="0EFCB898" w14:textId="77777777" w:rsidR="00560D96" w:rsidRDefault="00560D96" w:rsidP="00C34532">
            <w:pPr>
              <w:spacing w:line="360" w:lineRule="auto"/>
              <w:ind w:hanging="246"/>
              <w:rPr>
                <w:rFonts w:ascii="Arial" w:hAnsi="Arial" w:cs="Arial"/>
                <w:b/>
                <w:sz w:val="24"/>
                <w:szCs w:val="24"/>
              </w:rPr>
            </w:pPr>
            <w:r>
              <w:rPr>
                <w:rFonts w:ascii="Arial" w:hAnsi="Arial" w:cs="Arial"/>
                <w:b/>
                <w:sz w:val="24"/>
                <w:szCs w:val="24"/>
              </w:rPr>
              <w:t xml:space="preserve">     (Activities/Measures)</w:t>
            </w:r>
          </w:p>
        </w:tc>
        <w:tc>
          <w:tcPr>
            <w:tcW w:w="4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424FA0" w14:textId="77777777" w:rsidR="00560D96" w:rsidRDefault="00560D96" w:rsidP="00CE64B5">
            <w:pPr>
              <w:spacing w:line="360" w:lineRule="auto"/>
              <w:rPr>
                <w:rFonts w:ascii="Arial" w:hAnsi="Arial" w:cs="Arial"/>
                <w:b/>
                <w:sz w:val="24"/>
                <w:szCs w:val="24"/>
              </w:rPr>
            </w:pPr>
            <w:r>
              <w:rPr>
                <w:rFonts w:ascii="Arial" w:hAnsi="Arial" w:cs="Arial"/>
                <w:b/>
                <w:sz w:val="24"/>
                <w:szCs w:val="24"/>
              </w:rPr>
              <w:t>What we delivered</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F56DA3" w14:textId="77777777" w:rsidR="00560D96" w:rsidRDefault="00560D96" w:rsidP="00CE64B5">
            <w:pPr>
              <w:spacing w:line="360" w:lineRule="auto"/>
              <w:rPr>
                <w:rFonts w:ascii="Arial" w:hAnsi="Arial" w:cs="Arial"/>
                <w:b/>
                <w:sz w:val="24"/>
                <w:szCs w:val="24"/>
              </w:rPr>
            </w:pPr>
            <w:r>
              <w:rPr>
                <w:rFonts w:ascii="Arial" w:hAnsi="Arial" w:cs="Arial"/>
                <w:b/>
                <w:sz w:val="24"/>
                <w:szCs w:val="24"/>
              </w:rPr>
              <w:t>Achievement</w:t>
            </w:r>
          </w:p>
        </w:tc>
      </w:tr>
      <w:tr w:rsidR="00560D96" w14:paraId="58F00617" w14:textId="77777777" w:rsidTr="006700A6">
        <w:trPr>
          <w:trHeight w:val="95"/>
        </w:trPr>
        <w:tc>
          <w:tcPr>
            <w:tcW w:w="3261" w:type="dxa"/>
            <w:shd w:val="clear" w:color="auto" w:fill="auto"/>
          </w:tcPr>
          <w:p w14:paraId="719110C3" w14:textId="5FC60C48" w:rsidR="00560D96" w:rsidRPr="00C3035D" w:rsidRDefault="00AA6E6C" w:rsidP="008577CC">
            <w:pPr>
              <w:pStyle w:val="ListParagraph"/>
              <w:numPr>
                <w:ilvl w:val="0"/>
                <w:numId w:val="24"/>
              </w:numPr>
              <w:spacing w:line="360" w:lineRule="auto"/>
              <w:ind w:left="180" w:hanging="284"/>
              <w:rPr>
                <w:rFonts w:ascii="Arial" w:hAnsi="Arial" w:cs="Arial"/>
                <w:sz w:val="24"/>
                <w:szCs w:val="24"/>
              </w:rPr>
            </w:pPr>
            <w:r>
              <w:rPr>
                <w:rFonts w:ascii="Arial" w:hAnsi="Arial" w:cs="Arial"/>
                <w:sz w:val="24"/>
                <w:szCs w:val="24"/>
              </w:rPr>
              <w:t>.</w:t>
            </w:r>
            <w:r w:rsidR="00BC2F07">
              <w:rPr>
                <w:rFonts w:ascii="Arial" w:hAnsi="Arial" w:cs="Arial"/>
                <w:sz w:val="24"/>
                <w:szCs w:val="24"/>
              </w:rPr>
              <w:t xml:space="preserve">Continuation of an enhanced anti-littering enforcement approach (Phase 2) </w:t>
            </w:r>
          </w:p>
        </w:tc>
        <w:tc>
          <w:tcPr>
            <w:tcW w:w="4394" w:type="dxa"/>
            <w:shd w:val="clear" w:color="auto" w:fill="auto"/>
          </w:tcPr>
          <w:p w14:paraId="653CF1E3" w14:textId="174AF362" w:rsidR="00560D96" w:rsidRPr="00CC6EEB" w:rsidRDefault="00BC2F07" w:rsidP="00CC6EEB">
            <w:pPr>
              <w:spacing w:line="360" w:lineRule="auto"/>
              <w:rPr>
                <w:rFonts w:ascii="Arial" w:hAnsi="Arial" w:cs="Arial"/>
                <w:sz w:val="24"/>
                <w:szCs w:val="24"/>
              </w:rPr>
            </w:pPr>
            <w:r w:rsidRPr="00BC2F07">
              <w:rPr>
                <w:rFonts w:ascii="Arial" w:hAnsi="Arial" w:cs="Arial"/>
                <w:sz w:val="24"/>
                <w:szCs w:val="24"/>
              </w:rPr>
              <w:t>“</w:t>
            </w:r>
            <w:r w:rsidR="00CC6EEB" w:rsidRPr="00CC6EEB">
              <w:rPr>
                <w:rFonts w:ascii="Arial" w:hAnsi="Arial" w:cs="Arial"/>
                <w:sz w:val="24"/>
                <w:szCs w:val="24"/>
              </w:rPr>
              <w:t>Hot spots</w:t>
            </w:r>
            <w:r>
              <w:rPr>
                <w:rFonts w:ascii="Arial" w:hAnsi="Arial" w:cs="Arial"/>
                <w:sz w:val="24"/>
                <w:szCs w:val="24"/>
              </w:rPr>
              <w:t>”</w:t>
            </w:r>
            <w:r w:rsidR="00CC6EEB" w:rsidRPr="00CC6EEB">
              <w:rPr>
                <w:rFonts w:ascii="Arial" w:hAnsi="Arial" w:cs="Arial"/>
                <w:sz w:val="24"/>
                <w:szCs w:val="24"/>
              </w:rPr>
              <w:t xml:space="preserve"> identified </w:t>
            </w:r>
            <w:r>
              <w:rPr>
                <w:rFonts w:ascii="Arial" w:hAnsi="Arial" w:cs="Arial"/>
                <w:sz w:val="24"/>
                <w:szCs w:val="24"/>
              </w:rPr>
              <w:t>from previous “Wise” project were monitored during the year</w:t>
            </w:r>
            <w:r w:rsidR="00CC6EEB" w:rsidRPr="00CC6EEB">
              <w:rPr>
                <w:rFonts w:ascii="Arial" w:hAnsi="Arial" w:cs="Arial"/>
                <w:sz w:val="24"/>
                <w:szCs w:val="24"/>
              </w:rPr>
              <w:t>- (i) Fisherman's Walk, Portglenone (ii) Moneymore Park / High Street (iii) Railway Park Dungannon (iv) Bellaghy Centre / Football Pitches / High School (v) Round Lake, Fivemiletown (vi) Mayogall Road, Gulladuff (vii) Gortgonis Road, Coalisland</w:t>
            </w:r>
            <w:r>
              <w:rPr>
                <w:rFonts w:ascii="Arial" w:hAnsi="Arial" w:cs="Arial"/>
                <w:sz w:val="24"/>
                <w:szCs w:val="24"/>
              </w:rPr>
              <w:t xml:space="preserve">, as well as </w:t>
            </w:r>
            <w:r w:rsidR="002937E9">
              <w:rPr>
                <w:rFonts w:ascii="Arial" w:hAnsi="Arial" w:cs="Arial"/>
                <w:sz w:val="24"/>
                <w:szCs w:val="24"/>
              </w:rPr>
              <w:t>responding</w:t>
            </w:r>
            <w:r>
              <w:rPr>
                <w:rFonts w:ascii="Arial" w:hAnsi="Arial" w:cs="Arial"/>
                <w:sz w:val="24"/>
                <w:szCs w:val="24"/>
              </w:rPr>
              <w:t xml:space="preserve"> to complaints of dog fouling </w:t>
            </w:r>
            <w:r w:rsidR="002937E9">
              <w:rPr>
                <w:rFonts w:ascii="Arial" w:hAnsi="Arial" w:cs="Arial"/>
                <w:sz w:val="24"/>
                <w:szCs w:val="24"/>
              </w:rPr>
              <w:lastRenderedPageBreak/>
              <w:t>throughout</w:t>
            </w:r>
            <w:r>
              <w:rPr>
                <w:rFonts w:ascii="Arial" w:hAnsi="Arial" w:cs="Arial"/>
                <w:sz w:val="24"/>
                <w:szCs w:val="24"/>
              </w:rPr>
              <w:t xml:space="preserve"> district.</w:t>
            </w:r>
            <w:r w:rsidR="00CC6EEB" w:rsidRPr="00CC6EEB">
              <w:rPr>
                <w:rFonts w:ascii="Arial" w:hAnsi="Arial" w:cs="Arial"/>
                <w:sz w:val="24"/>
                <w:szCs w:val="24"/>
              </w:rPr>
              <w:t xml:space="preserve"> </w:t>
            </w:r>
            <w:r w:rsidRPr="00BC2F07">
              <w:rPr>
                <w:rFonts w:ascii="Arial" w:hAnsi="Arial" w:cs="Arial"/>
                <w:sz w:val="24"/>
                <w:szCs w:val="24"/>
              </w:rPr>
              <w:t xml:space="preserve">Preliminary scoping discussions have taken place between </w:t>
            </w:r>
            <w:r w:rsidR="00425B05">
              <w:rPr>
                <w:rFonts w:ascii="Arial" w:hAnsi="Arial" w:cs="Arial"/>
                <w:sz w:val="24"/>
                <w:szCs w:val="24"/>
              </w:rPr>
              <w:t>Mid Ul</w:t>
            </w:r>
            <w:r>
              <w:rPr>
                <w:rFonts w:ascii="Arial" w:hAnsi="Arial" w:cs="Arial"/>
                <w:sz w:val="24"/>
                <w:szCs w:val="24"/>
              </w:rPr>
              <w:t xml:space="preserve">ster and </w:t>
            </w:r>
            <w:r w:rsidRPr="00BC2F07">
              <w:rPr>
                <w:rFonts w:ascii="Arial" w:hAnsi="Arial" w:cs="Arial"/>
                <w:sz w:val="24"/>
                <w:szCs w:val="24"/>
              </w:rPr>
              <w:t>' third party' enforcement co</w:t>
            </w:r>
            <w:r>
              <w:rPr>
                <w:rFonts w:ascii="Arial" w:hAnsi="Arial" w:cs="Arial"/>
                <w:sz w:val="24"/>
                <w:szCs w:val="24"/>
              </w:rPr>
              <w:t xml:space="preserve">mpanies and other neighbouring </w:t>
            </w:r>
            <w:r w:rsidRPr="00BC2F07">
              <w:rPr>
                <w:rFonts w:ascii="Arial" w:hAnsi="Arial" w:cs="Arial"/>
                <w:sz w:val="24"/>
                <w:szCs w:val="24"/>
              </w:rPr>
              <w:t>Councils to explore the possibility of enhancing existing enforcement resources through a partnership approach</w:t>
            </w:r>
            <w:r>
              <w:rPr>
                <w:rFonts w:ascii="Arial" w:hAnsi="Arial" w:cs="Arial"/>
                <w:sz w:val="24"/>
                <w:szCs w:val="24"/>
              </w:rPr>
              <w:t xml:space="preserve">, with option </w:t>
            </w:r>
            <w:r w:rsidR="00425B05">
              <w:rPr>
                <w:rFonts w:ascii="Arial" w:hAnsi="Arial" w:cs="Arial"/>
                <w:sz w:val="24"/>
                <w:szCs w:val="24"/>
              </w:rPr>
              <w:t>paper</w:t>
            </w:r>
            <w:r>
              <w:rPr>
                <w:rFonts w:ascii="Arial" w:hAnsi="Arial" w:cs="Arial"/>
                <w:sz w:val="24"/>
                <w:szCs w:val="24"/>
              </w:rPr>
              <w:t xml:space="preserve"> reported back through committee.</w:t>
            </w:r>
            <w:r w:rsidRPr="00BC2F07">
              <w:rPr>
                <w:rFonts w:ascii="Arial" w:hAnsi="Arial" w:cs="Arial"/>
                <w:sz w:val="24"/>
                <w:szCs w:val="24"/>
              </w:rPr>
              <w:t xml:space="preserve">  The Walk this Way Scheme was not promoted by the Dogs Trust this year.  MUDC has moved to promote 'Don't Mess Up Mid Ulster' with a similar promotion. Signage has been obtained for the four identified sites and these are awaiting erection</w:t>
            </w:r>
            <w:r>
              <w:rPr>
                <w:rFonts w:ascii="Arial" w:hAnsi="Arial" w:cs="Arial"/>
                <w:sz w:val="24"/>
                <w:szCs w:val="24"/>
              </w:rPr>
              <w:t xml:space="preserve"> in May </w:t>
            </w:r>
            <w:r w:rsidR="002937E9">
              <w:rPr>
                <w:rFonts w:ascii="Arial" w:hAnsi="Arial" w:cs="Arial"/>
                <w:sz w:val="24"/>
                <w:szCs w:val="24"/>
              </w:rPr>
              <w:t>and</w:t>
            </w:r>
            <w:r>
              <w:rPr>
                <w:rFonts w:ascii="Arial" w:hAnsi="Arial" w:cs="Arial"/>
                <w:sz w:val="24"/>
                <w:szCs w:val="24"/>
              </w:rPr>
              <w:t xml:space="preserve"> promoted through</w:t>
            </w:r>
            <w:r w:rsidRPr="00BC2F07">
              <w:rPr>
                <w:rFonts w:ascii="Arial" w:hAnsi="Arial" w:cs="Arial"/>
                <w:sz w:val="24"/>
                <w:szCs w:val="24"/>
              </w:rPr>
              <w:t xml:space="preserve"> social </w:t>
            </w:r>
            <w:r>
              <w:rPr>
                <w:rFonts w:ascii="Arial" w:hAnsi="Arial" w:cs="Arial"/>
                <w:sz w:val="24"/>
                <w:szCs w:val="24"/>
              </w:rPr>
              <w:t>media, which also</w:t>
            </w:r>
            <w:r w:rsidRPr="00BC2F07">
              <w:rPr>
                <w:rFonts w:ascii="Arial" w:hAnsi="Arial" w:cs="Arial"/>
                <w:sz w:val="24"/>
                <w:szCs w:val="24"/>
              </w:rPr>
              <w:t xml:space="preserve"> correspond</w:t>
            </w:r>
            <w:r>
              <w:rPr>
                <w:rFonts w:ascii="Arial" w:hAnsi="Arial" w:cs="Arial"/>
                <w:sz w:val="24"/>
                <w:szCs w:val="24"/>
              </w:rPr>
              <w:t>s</w:t>
            </w:r>
            <w:r w:rsidRPr="00BC2F07">
              <w:rPr>
                <w:rFonts w:ascii="Arial" w:hAnsi="Arial" w:cs="Arial"/>
                <w:sz w:val="24"/>
                <w:szCs w:val="24"/>
              </w:rPr>
              <w:t xml:space="preserve"> with increased levels of dog walking at these locations </w:t>
            </w:r>
            <w:r w:rsidR="002937E9" w:rsidRPr="00BC2F07">
              <w:rPr>
                <w:rFonts w:ascii="Arial" w:hAnsi="Arial" w:cs="Arial"/>
                <w:sz w:val="24"/>
                <w:szCs w:val="24"/>
              </w:rPr>
              <w:t>and will</w:t>
            </w:r>
            <w:r w:rsidRPr="00BC2F07">
              <w:rPr>
                <w:rFonts w:ascii="Arial" w:hAnsi="Arial" w:cs="Arial"/>
                <w:sz w:val="24"/>
                <w:szCs w:val="24"/>
              </w:rPr>
              <w:t xml:space="preserve"> help inform the public about dog fouling issues and the proximity of suitable bins at the location. Identification of Dungannon Park, Mayogall Road, and Bellaghy Town Centre and Football Pitches to be included in Don't Mess Mid Ulster initiative in 2024/25</w:t>
            </w:r>
            <w:r>
              <w:rPr>
                <w:rFonts w:ascii="Arial" w:hAnsi="Arial" w:cs="Arial"/>
                <w:sz w:val="24"/>
                <w:szCs w:val="24"/>
              </w:rPr>
              <w:t>.</w:t>
            </w:r>
          </w:p>
          <w:p w14:paraId="6E1884C7" w14:textId="77777777" w:rsidR="00630ED1" w:rsidRDefault="00630ED1" w:rsidP="00D94F7E">
            <w:pPr>
              <w:spacing w:line="360" w:lineRule="auto"/>
              <w:rPr>
                <w:rFonts w:ascii="Arial" w:hAnsi="Arial" w:cs="Arial"/>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DAAB50A" w14:textId="77777777" w:rsidR="00560D96" w:rsidRDefault="00DA5E30" w:rsidP="006700A6">
            <w:pPr>
              <w:spacing w:line="360" w:lineRule="auto"/>
              <w:rPr>
                <w:rFonts w:ascii="Arial" w:hAnsi="Arial" w:cs="Arial"/>
                <w:sz w:val="24"/>
                <w:szCs w:val="24"/>
              </w:rPr>
            </w:pPr>
            <w:r>
              <w:rPr>
                <w:rFonts w:ascii="Arial" w:hAnsi="Arial" w:cs="Arial"/>
                <w:sz w:val="24"/>
                <w:szCs w:val="24"/>
              </w:rPr>
              <w:lastRenderedPageBreak/>
              <w:t>Part</w:t>
            </w:r>
            <w:r w:rsidR="006700A6">
              <w:rPr>
                <w:rFonts w:ascii="Arial" w:hAnsi="Arial" w:cs="Arial"/>
                <w:sz w:val="24"/>
                <w:szCs w:val="24"/>
              </w:rPr>
              <w:t>ia</w:t>
            </w:r>
            <w:r>
              <w:rPr>
                <w:rFonts w:ascii="Arial" w:hAnsi="Arial" w:cs="Arial"/>
                <w:sz w:val="24"/>
                <w:szCs w:val="24"/>
              </w:rPr>
              <w:t>lly achieved</w:t>
            </w:r>
          </w:p>
        </w:tc>
      </w:tr>
      <w:tr w:rsidR="00560D96" w14:paraId="51AC3C79" w14:textId="77777777" w:rsidTr="00D94F7E">
        <w:trPr>
          <w:trHeight w:val="95"/>
        </w:trPr>
        <w:tc>
          <w:tcPr>
            <w:tcW w:w="3261" w:type="dxa"/>
            <w:shd w:val="clear" w:color="auto" w:fill="auto"/>
          </w:tcPr>
          <w:p w14:paraId="0B2688CF" w14:textId="77777777" w:rsidR="00560D96" w:rsidRPr="007D25B1" w:rsidRDefault="00340D27" w:rsidP="00D94F7E">
            <w:pPr>
              <w:pStyle w:val="ListParagraph"/>
              <w:numPr>
                <w:ilvl w:val="0"/>
                <w:numId w:val="24"/>
              </w:numPr>
              <w:spacing w:line="360" w:lineRule="auto"/>
              <w:ind w:left="322" w:hanging="284"/>
              <w:rPr>
                <w:rFonts w:ascii="Arial" w:hAnsi="Arial" w:cs="Arial"/>
                <w:sz w:val="24"/>
                <w:szCs w:val="24"/>
              </w:rPr>
            </w:pPr>
            <w:r w:rsidRPr="00721D65">
              <w:rPr>
                <w:rFonts w:ascii="Arial" w:hAnsi="Arial" w:cs="Arial"/>
                <w:sz w:val="24"/>
                <w:szCs w:val="24"/>
              </w:rPr>
              <w:t xml:space="preserve">Support and promote local community clean-ups and events </w:t>
            </w:r>
            <w:r w:rsidR="00D94F7E">
              <w:rPr>
                <w:rFonts w:ascii="Arial" w:hAnsi="Arial" w:cs="Arial"/>
                <w:sz w:val="24"/>
                <w:szCs w:val="24"/>
              </w:rPr>
              <w:t>(</w:t>
            </w:r>
            <w:r w:rsidR="00BC2F07">
              <w:rPr>
                <w:rFonts w:ascii="Arial" w:hAnsi="Arial" w:cs="Arial"/>
                <w:sz w:val="24"/>
                <w:szCs w:val="24"/>
              </w:rPr>
              <w:t xml:space="preserve">target 55 </w:t>
            </w:r>
            <w:r w:rsidR="00D94F7E" w:rsidRPr="00D94F7E">
              <w:rPr>
                <w:rFonts w:ascii="Arial" w:hAnsi="Arial" w:cs="Arial"/>
                <w:sz w:val="24"/>
                <w:szCs w:val="24"/>
              </w:rPr>
              <w:t>of clean-ups supported</w:t>
            </w:r>
            <w:r w:rsidR="00D94F7E">
              <w:rPr>
                <w:rFonts w:ascii="Arial" w:hAnsi="Arial" w:cs="Arial"/>
                <w:sz w:val="24"/>
                <w:szCs w:val="24"/>
              </w:rPr>
              <w:t xml:space="preserve"> </w:t>
            </w:r>
            <w:r w:rsidR="00BC2F07">
              <w:rPr>
                <w:rFonts w:ascii="Arial" w:hAnsi="Arial" w:cs="Arial"/>
                <w:sz w:val="24"/>
                <w:szCs w:val="24"/>
              </w:rPr>
              <w:t xml:space="preserve">in </w:t>
            </w:r>
            <w:r w:rsidR="00BC2F07">
              <w:rPr>
                <w:rFonts w:ascii="Arial" w:hAnsi="Arial" w:cs="Arial"/>
                <w:sz w:val="24"/>
                <w:szCs w:val="24"/>
              </w:rPr>
              <w:lastRenderedPageBreak/>
              <w:t>year</w:t>
            </w:r>
            <w:r w:rsidR="00413FE1">
              <w:rPr>
                <w:rFonts w:ascii="Arial" w:hAnsi="Arial" w:cs="Arial"/>
                <w:sz w:val="24"/>
                <w:szCs w:val="24"/>
              </w:rPr>
              <w:t>).</w:t>
            </w:r>
            <w:r w:rsidR="00836CB0">
              <w:rPr>
                <w:rFonts w:ascii="Arial" w:hAnsi="Arial" w:cs="Arial"/>
                <w:sz w:val="24"/>
                <w:szCs w:val="24"/>
              </w:rPr>
              <w:t xml:space="preserve"> Target additional “Adopt a Spot” registrations</w:t>
            </w:r>
            <w:r w:rsidR="00413FE1">
              <w:rPr>
                <w:rFonts w:ascii="Arial" w:hAnsi="Arial" w:cs="Arial"/>
                <w:sz w:val="24"/>
                <w:szCs w:val="24"/>
              </w:rPr>
              <w:t xml:space="preserve"> </w:t>
            </w:r>
            <w:r w:rsidR="00836CB0">
              <w:rPr>
                <w:rFonts w:ascii="Arial" w:hAnsi="Arial" w:cs="Arial"/>
                <w:sz w:val="24"/>
                <w:szCs w:val="24"/>
              </w:rPr>
              <w:t>Bi-annual e-mails to 123 schools raise awareness of Big Spring Cleans and information provided in Community Development Newsletter regarding community clean up events.</w:t>
            </w:r>
          </w:p>
          <w:p w14:paraId="605B289E" w14:textId="77777777" w:rsidR="00560D96" w:rsidRPr="005E769E" w:rsidRDefault="00560D96" w:rsidP="00560D96">
            <w:pPr>
              <w:spacing w:line="360" w:lineRule="auto"/>
              <w:ind w:left="322" w:hanging="322"/>
              <w:rPr>
                <w:rFonts w:ascii="Arial" w:hAnsi="Arial" w:cs="Arial"/>
                <w:sz w:val="24"/>
                <w:szCs w:val="24"/>
              </w:rPr>
            </w:pPr>
          </w:p>
        </w:tc>
        <w:tc>
          <w:tcPr>
            <w:tcW w:w="4394" w:type="dxa"/>
            <w:shd w:val="clear" w:color="auto" w:fill="auto"/>
          </w:tcPr>
          <w:p w14:paraId="5D61E051" w14:textId="572050B6" w:rsidR="00560D96" w:rsidRDefault="00836CB0" w:rsidP="00836CB0">
            <w:pPr>
              <w:spacing w:line="360" w:lineRule="auto"/>
              <w:rPr>
                <w:rFonts w:ascii="Arial" w:hAnsi="Arial" w:cs="Arial"/>
                <w:sz w:val="24"/>
                <w:szCs w:val="24"/>
              </w:rPr>
            </w:pPr>
            <w:r w:rsidRPr="00836CB0">
              <w:rPr>
                <w:rFonts w:ascii="Arial" w:hAnsi="Arial" w:cs="Arial"/>
                <w:sz w:val="24"/>
                <w:szCs w:val="24"/>
              </w:rPr>
              <w:lastRenderedPageBreak/>
              <w:t xml:space="preserve">In 2023/24, the Council supported 59 clean-ups by community groups, businesses, sports clubs and schools by issuing </w:t>
            </w:r>
            <w:r w:rsidR="002937E9" w:rsidRPr="00836CB0">
              <w:rPr>
                <w:rFonts w:ascii="Arial" w:hAnsi="Arial" w:cs="Arial"/>
                <w:sz w:val="24"/>
                <w:szCs w:val="24"/>
              </w:rPr>
              <w:t>litter pickers</w:t>
            </w:r>
            <w:r w:rsidRPr="00836CB0">
              <w:rPr>
                <w:rFonts w:ascii="Arial" w:hAnsi="Arial" w:cs="Arial"/>
                <w:sz w:val="24"/>
                <w:szCs w:val="24"/>
              </w:rPr>
              <w:t xml:space="preserve"> and collecting </w:t>
            </w:r>
            <w:r w:rsidR="002937E9" w:rsidRPr="00836CB0">
              <w:rPr>
                <w:rFonts w:ascii="Arial" w:hAnsi="Arial" w:cs="Arial"/>
                <w:sz w:val="24"/>
                <w:szCs w:val="24"/>
              </w:rPr>
              <w:lastRenderedPageBreak/>
              <w:t>appro</w:t>
            </w:r>
            <w:r w:rsidR="002937E9">
              <w:rPr>
                <w:rFonts w:ascii="Arial" w:hAnsi="Arial" w:cs="Arial"/>
                <w:sz w:val="24"/>
                <w:szCs w:val="24"/>
              </w:rPr>
              <w:t>ximately</w:t>
            </w:r>
            <w:r w:rsidRPr="00836CB0">
              <w:rPr>
                <w:rFonts w:ascii="Arial" w:hAnsi="Arial" w:cs="Arial"/>
                <w:sz w:val="24"/>
                <w:szCs w:val="24"/>
              </w:rPr>
              <w:t xml:space="preserve"> 4,700 bags of litter.  Overall Number of “Adopt a Spot” within M</w:t>
            </w:r>
            <w:r>
              <w:rPr>
                <w:rFonts w:ascii="Arial" w:hAnsi="Arial" w:cs="Arial"/>
                <w:sz w:val="24"/>
                <w:szCs w:val="24"/>
              </w:rPr>
              <w:t xml:space="preserve">id Ulster District Council </w:t>
            </w:r>
            <w:r w:rsidRPr="00836CB0">
              <w:rPr>
                <w:rFonts w:ascii="Arial" w:hAnsi="Arial" w:cs="Arial"/>
                <w:sz w:val="24"/>
                <w:szCs w:val="24"/>
              </w:rPr>
              <w:t>to date is 116, up from 109 in the previous year (an increase of 6.4%).</w:t>
            </w:r>
            <w:r>
              <w:rPr>
                <w:rFonts w:ascii="Arial" w:hAnsi="Arial" w:cs="Arial"/>
                <w:sz w:val="24"/>
                <w:szCs w:val="24"/>
              </w:rPr>
              <w:t xml:space="preserve"> Mapping exercise of public bins currently being GIS </w:t>
            </w:r>
            <w:r w:rsidR="002937E9">
              <w:rPr>
                <w:rFonts w:ascii="Arial" w:hAnsi="Arial" w:cs="Arial"/>
                <w:sz w:val="24"/>
                <w:szCs w:val="24"/>
              </w:rPr>
              <w:t>mapped</w:t>
            </w:r>
            <w:r>
              <w:rPr>
                <w:rFonts w:ascii="Arial" w:hAnsi="Arial" w:cs="Arial"/>
                <w:sz w:val="24"/>
                <w:szCs w:val="24"/>
              </w:rPr>
              <w:t xml:space="preserve"> across he District. Bi-annual e-mails forwarded to all 123 schools during the year, alongside other promotions such as “Recycle week”, promotion of Environmental </w:t>
            </w:r>
            <w:r w:rsidR="002937E9">
              <w:rPr>
                <w:rFonts w:ascii="Arial" w:hAnsi="Arial" w:cs="Arial"/>
                <w:sz w:val="24"/>
                <w:szCs w:val="24"/>
              </w:rPr>
              <w:t>Education</w:t>
            </w:r>
            <w:r>
              <w:rPr>
                <w:rFonts w:ascii="Arial" w:hAnsi="Arial" w:cs="Arial"/>
                <w:sz w:val="24"/>
                <w:szCs w:val="24"/>
              </w:rPr>
              <w:t xml:space="preserve"> Programme.</w:t>
            </w:r>
          </w:p>
          <w:p w14:paraId="243210D0" w14:textId="3B94FAAF" w:rsidR="007A565A" w:rsidRDefault="007A565A" w:rsidP="00836CB0">
            <w:pPr>
              <w:spacing w:line="360" w:lineRule="auto"/>
              <w:rPr>
                <w:rFonts w:ascii="Arial" w:hAnsi="Arial" w:cs="Arial"/>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0070C0"/>
          </w:tcPr>
          <w:p w14:paraId="2FBBC61E" w14:textId="77777777" w:rsidR="00560D96" w:rsidRDefault="00D94F7E" w:rsidP="00560D96">
            <w:pPr>
              <w:spacing w:line="360" w:lineRule="auto"/>
              <w:rPr>
                <w:rFonts w:ascii="Arial" w:hAnsi="Arial" w:cs="Arial"/>
                <w:sz w:val="24"/>
                <w:szCs w:val="24"/>
              </w:rPr>
            </w:pPr>
            <w:r>
              <w:rPr>
                <w:rFonts w:ascii="Arial" w:hAnsi="Arial" w:cs="Arial"/>
                <w:sz w:val="24"/>
                <w:szCs w:val="24"/>
              </w:rPr>
              <w:lastRenderedPageBreak/>
              <w:t>Fully Achieved</w:t>
            </w:r>
          </w:p>
        </w:tc>
      </w:tr>
      <w:tr w:rsidR="00375DA9" w:rsidRPr="00AC2BB9" w14:paraId="0B8FA2B2" w14:textId="77777777" w:rsidTr="006700A6">
        <w:trPr>
          <w:trHeight w:val="95"/>
        </w:trPr>
        <w:tc>
          <w:tcPr>
            <w:tcW w:w="3261" w:type="dxa"/>
            <w:shd w:val="clear" w:color="auto" w:fill="auto"/>
          </w:tcPr>
          <w:p w14:paraId="5798C40C" w14:textId="77777777" w:rsidR="00375DA9" w:rsidRPr="00495F8D" w:rsidRDefault="00375DA9" w:rsidP="00495F8D">
            <w:pPr>
              <w:pStyle w:val="ListParagraph"/>
              <w:numPr>
                <w:ilvl w:val="0"/>
                <w:numId w:val="24"/>
              </w:numPr>
              <w:spacing w:line="360" w:lineRule="auto"/>
              <w:ind w:left="464" w:hanging="284"/>
              <w:rPr>
                <w:rFonts w:ascii="Arial" w:hAnsi="Arial" w:cs="Arial"/>
                <w:sz w:val="24"/>
                <w:szCs w:val="24"/>
              </w:rPr>
            </w:pPr>
            <w:r w:rsidRPr="00495F8D">
              <w:rPr>
                <w:rFonts w:ascii="Arial" w:hAnsi="Arial" w:cs="Arial"/>
                <w:sz w:val="24"/>
                <w:szCs w:val="24"/>
              </w:rPr>
              <w:t xml:space="preserve">Co-ordinated litter/ recycling educational programme in place for participating schools. </w:t>
            </w:r>
          </w:p>
          <w:p w14:paraId="1AA5F540" w14:textId="77777777" w:rsidR="00375DA9" w:rsidRPr="00495F8D" w:rsidRDefault="00375DA9" w:rsidP="00495F8D">
            <w:pPr>
              <w:spacing w:line="360" w:lineRule="auto"/>
              <w:ind w:left="464" w:hanging="284"/>
              <w:rPr>
                <w:rFonts w:ascii="Arial" w:hAnsi="Arial" w:cs="Arial"/>
                <w:sz w:val="24"/>
                <w:szCs w:val="24"/>
              </w:rPr>
            </w:pPr>
          </w:p>
        </w:tc>
        <w:tc>
          <w:tcPr>
            <w:tcW w:w="4394" w:type="dxa"/>
            <w:shd w:val="clear" w:color="auto" w:fill="auto"/>
          </w:tcPr>
          <w:p w14:paraId="6BBE5983" w14:textId="77777777" w:rsidR="00375DA9" w:rsidRPr="00375DA9" w:rsidRDefault="00375DA9" w:rsidP="00375DA9">
            <w:pPr>
              <w:spacing w:line="360" w:lineRule="auto"/>
              <w:rPr>
                <w:rFonts w:ascii="Arial" w:hAnsi="Arial" w:cs="Arial"/>
                <w:sz w:val="24"/>
                <w:szCs w:val="24"/>
              </w:rPr>
            </w:pPr>
            <w:r w:rsidRPr="00375DA9">
              <w:rPr>
                <w:rFonts w:ascii="Arial" w:hAnsi="Arial" w:cs="Arial"/>
                <w:sz w:val="24"/>
                <w:szCs w:val="24"/>
              </w:rPr>
              <w:t xml:space="preserve">During the 23/24 school year 84 education visits were made to promote the litter and recycling message. </w:t>
            </w:r>
            <w:r>
              <w:rPr>
                <w:rFonts w:ascii="Arial" w:hAnsi="Arial" w:cs="Arial"/>
                <w:sz w:val="24"/>
                <w:szCs w:val="24"/>
              </w:rPr>
              <w:t>In the 202</w:t>
            </w:r>
            <w:r w:rsidRPr="00375DA9">
              <w:rPr>
                <w:rFonts w:ascii="Arial" w:hAnsi="Arial" w:cs="Arial"/>
                <w:sz w:val="24"/>
                <w:szCs w:val="24"/>
              </w:rPr>
              <w:t xml:space="preserve">3/24 year out of 58 applications for Small Grant Funding there were 10 successful projects within the Mid Ulster area that met the scheme criteria. The total grant amount allocated to the successful projects within Mid Ulster was £12,134.16.                         </w:t>
            </w:r>
          </w:p>
          <w:p w14:paraId="007CD873" w14:textId="4B6B9283" w:rsidR="00375DA9" w:rsidRDefault="00375DA9" w:rsidP="00375DA9">
            <w:pPr>
              <w:spacing w:line="360" w:lineRule="auto"/>
              <w:rPr>
                <w:rFonts w:ascii="Arial" w:hAnsi="Arial" w:cs="Arial"/>
                <w:sz w:val="24"/>
                <w:szCs w:val="24"/>
              </w:rPr>
            </w:pPr>
            <w:r w:rsidRPr="00375DA9">
              <w:rPr>
                <w:rFonts w:ascii="Arial" w:hAnsi="Arial" w:cs="Arial"/>
                <w:sz w:val="24"/>
                <w:szCs w:val="24"/>
              </w:rPr>
              <w:t>Currently 123 schools within Mid Ulster are registered on programme with 46 schools (37% against an NI average of 27%) of schools having achieved Green Flag status by March 2024</w:t>
            </w:r>
            <w:r w:rsidR="002937E9" w:rsidRPr="00375DA9">
              <w:rPr>
                <w:rFonts w:ascii="Arial" w:hAnsi="Arial" w:cs="Arial"/>
                <w:sz w:val="24"/>
                <w:szCs w:val="24"/>
              </w:rPr>
              <w:t>.</w:t>
            </w:r>
            <w:r w:rsidR="002937E9" w:rsidRPr="000264E6">
              <w:rPr>
                <w:rFonts w:ascii="Arial" w:hAnsi="Arial" w:cs="Arial"/>
                <w:sz w:val="24"/>
                <w:szCs w:val="24"/>
              </w:rPr>
              <w:t>..</w:t>
            </w:r>
            <w:r w:rsidRPr="000264E6">
              <w:rPr>
                <w:rFonts w:ascii="Arial" w:hAnsi="Arial" w:cs="Arial"/>
                <w:sz w:val="24"/>
                <w:szCs w:val="24"/>
              </w:rPr>
              <w:t xml:space="preserve"> </w:t>
            </w:r>
          </w:p>
          <w:p w14:paraId="50886FF2" w14:textId="77777777" w:rsidR="00375DA9" w:rsidRDefault="00375DA9" w:rsidP="00375DA9">
            <w:pPr>
              <w:spacing w:line="360" w:lineRule="auto"/>
              <w:rPr>
                <w:rFonts w:ascii="Arial" w:hAnsi="Arial" w:cs="Arial"/>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0070C0"/>
          </w:tcPr>
          <w:p w14:paraId="1D3B6B49" w14:textId="77777777" w:rsidR="00375DA9" w:rsidRDefault="00375DA9" w:rsidP="00375DA9">
            <w:pPr>
              <w:spacing w:line="360" w:lineRule="auto"/>
              <w:rPr>
                <w:rFonts w:ascii="Arial" w:hAnsi="Arial" w:cs="Arial"/>
                <w:sz w:val="24"/>
                <w:szCs w:val="24"/>
              </w:rPr>
            </w:pPr>
            <w:r>
              <w:rPr>
                <w:rFonts w:ascii="Arial" w:hAnsi="Arial" w:cs="Arial"/>
                <w:sz w:val="24"/>
                <w:szCs w:val="24"/>
              </w:rPr>
              <w:t>Fully Achieved</w:t>
            </w:r>
          </w:p>
        </w:tc>
      </w:tr>
      <w:tr w:rsidR="00495F8D" w:rsidRPr="00AC2BB9" w14:paraId="0956B6F8" w14:textId="77777777" w:rsidTr="006700A6">
        <w:trPr>
          <w:trHeight w:val="95"/>
        </w:trPr>
        <w:tc>
          <w:tcPr>
            <w:tcW w:w="3261" w:type="dxa"/>
            <w:shd w:val="clear" w:color="auto" w:fill="auto"/>
          </w:tcPr>
          <w:p w14:paraId="20612B9B" w14:textId="77777777" w:rsidR="00495F8D" w:rsidRPr="00495F8D" w:rsidRDefault="00495F8D" w:rsidP="00495F8D">
            <w:pPr>
              <w:pStyle w:val="ListParagraph"/>
              <w:numPr>
                <w:ilvl w:val="0"/>
                <w:numId w:val="24"/>
              </w:numPr>
              <w:spacing w:line="360" w:lineRule="auto"/>
              <w:ind w:left="464" w:hanging="284"/>
              <w:rPr>
                <w:rFonts w:ascii="Arial" w:hAnsi="Arial" w:cs="Arial"/>
                <w:sz w:val="24"/>
                <w:szCs w:val="24"/>
              </w:rPr>
            </w:pPr>
            <w:r w:rsidRPr="00495F8D">
              <w:rPr>
                <w:rFonts w:ascii="Arial" w:hAnsi="Arial" w:cs="Arial"/>
                <w:sz w:val="24"/>
                <w:szCs w:val="24"/>
              </w:rPr>
              <w:t xml:space="preserve">Develop, manage and deliver a marketing and communication activity </w:t>
            </w:r>
            <w:r w:rsidRPr="00495F8D">
              <w:rPr>
                <w:rFonts w:ascii="Arial" w:hAnsi="Arial" w:cs="Arial"/>
                <w:sz w:val="24"/>
                <w:szCs w:val="24"/>
              </w:rPr>
              <w:lastRenderedPageBreak/>
              <w:t xml:space="preserve">plan 2023/24 (high profile campaigns) aimed at reducing littering and awareness of dog fouling across the district.               </w:t>
            </w:r>
          </w:p>
        </w:tc>
        <w:tc>
          <w:tcPr>
            <w:tcW w:w="4394" w:type="dxa"/>
            <w:shd w:val="clear" w:color="auto" w:fill="auto"/>
          </w:tcPr>
          <w:p w14:paraId="4AD2A1D7" w14:textId="7792A9F5" w:rsidR="00495F8D" w:rsidRPr="00375DA9" w:rsidRDefault="00C2424E" w:rsidP="002937E9">
            <w:pPr>
              <w:spacing w:line="360" w:lineRule="auto"/>
              <w:rPr>
                <w:rFonts w:ascii="Arial" w:hAnsi="Arial" w:cs="Arial"/>
                <w:sz w:val="24"/>
                <w:szCs w:val="24"/>
              </w:rPr>
            </w:pPr>
            <w:r>
              <w:rPr>
                <w:rFonts w:ascii="Arial" w:hAnsi="Arial" w:cs="Arial"/>
                <w:sz w:val="24"/>
                <w:szCs w:val="24"/>
              </w:rPr>
              <w:lastRenderedPageBreak/>
              <w:t xml:space="preserve">Throughout the year there were various campaigns run across Council communication channels, which </w:t>
            </w:r>
            <w:r>
              <w:rPr>
                <w:rFonts w:ascii="Arial" w:hAnsi="Arial" w:cs="Arial"/>
                <w:sz w:val="24"/>
                <w:szCs w:val="24"/>
              </w:rPr>
              <w:lastRenderedPageBreak/>
              <w:t>included: dog fouling</w:t>
            </w:r>
            <w:r w:rsidR="00B337B9">
              <w:rPr>
                <w:rFonts w:ascii="Arial" w:hAnsi="Arial" w:cs="Arial"/>
                <w:sz w:val="24"/>
                <w:szCs w:val="24"/>
              </w:rPr>
              <w:t xml:space="preserve"> campaigns</w:t>
            </w:r>
            <w:r>
              <w:rPr>
                <w:rFonts w:ascii="Arial" w:hAnsi="Arial" w:cs="Arial"/>
                <w:sz w:val="24"/>
                <w:szCs w:val="24"/>
              </w:rPr>
              <w:t>, chewing gum task force</w:t>
            </w:r>
            <w:r w:rsidR="00B337B9">
              <w:rPr>
                <w:rFonts w:ascii="Arial" w:hAnsi="Arial" w:cs="Arial"/>
                <w:sz w:val="24"/>
                <w:szCs w:val="24"/>
              </w:rPr>
              <w:t xml:space="preserve">, Rubbish “visitor” campaign, Big Spring Clean, Green Flag Promotion, Recycling staff at Clogher Valley Show, Launch paint re-use </w:t>
            </w:r>
            <w:r w:rsidR="002937E9">
              <w:rPr>
                <w:rFonts w:ascii="Arial" w:hAnsi="Arial" w:cs="Arial"/>
                <w:sz w:val="24"/>
                <w:szCs w:val="24"/>
              </w:rPr>
              <w:t>scheme, uniform</w:t>
            </w:r>
            <w:r w:rsidR="00B337B9">
              <w:rPr>
                <w:rFonts w:ascii="Arial" w:hAnsi="Arial" w:cs="Arial"/>
                <w:sz w:val="24"/>
                <w:szCs w:val="24"/>
              </w:rPr>
              <w:t xml:space="preserve"> re-use scheme, recycle week , Win a tablet </w:t>
            </w:r>
            <w:r w:rsidR="002937E9">
              <w:rPr>
                <w:rFonts w:ascii="Arial" w:hAnsi="Arial" w:cs="Arial"/>
                <w:sz w:val="24"/>
                <w:szCs w:val="24"/>
              </w:rPr>
              <w:t>for</w:t>
            </w:r>
            <w:r w:rsidR="00B337B9">
              <w:rPr>
                <w:rFonts w:ascii="Arial" w:hAnsi="Arial" w:cs="Arial"/>
                <w:sz w:val="24"/>
                <w:szCs w:val="24"/>
              </w:rPr>
              <w:t xml:space="preserve"> Christmas quiz based on recycling knowledge, Halloween, Christmas and New Year  Recycling campaigns, European Week of Waste reduction, Tree week – planting Drumcairne Forest, Live Here Love Here Community Awards, Dog Fouling and </w:t>
            </w:r>
            <w:r w:rsidR="002937E9">
              <w:rPr>
                <w:rFonts w:ascii="Arial" w:hAnsi="Arial" w:cs="Arial"/>
                <w:sz w:val="24"/>
                <w:szCs w:val="24"/>
              </w:rPr>
              <w:t>straying</w:t>
            </w:r>
            <w:r w:rsidR="00B337B9">
              <w:rPr>
                <w:rFonts w:ascii="Arial" w:hAnsi="Arial" w:cs="Arial"/>
                <w:sz w:val="24"/>
                <w:szCs w:val="24"/>
              </w:rPr>
              <w:t xml:space="preserve"> campaign, food waste rec</w:t>
            </w:r>
            <w:r w:rsidR="002937E9">
              <w:rPr>
                <w:rFonts w:ascii="Arial" w:hAnsi="Arial" w:cs="Arial"/>
                <w:sz w:val="24"/>
                <w:szCs w:val="24"/>
              </w:rPr>
              <w:t>ycling.</w:t>
            </w:r>
            <w:r w:rsidR="00B337B9">
              <w:rPr>
                <w:rFonts w:ascii="Arial" w:hAnsi="Arial" w:cs="Arial"/>
                <w:sz w:val="24"/>
                <w:szCs w:val="24"/>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0070C0"/>
          </w:tcPr>
          <w:p w14:paraId="0D97885B" w14:textId="77777777" w:rsidR="00495F8D" w:rsidRDefault="00B337B9" w:rsidP="00375DA9">
            <w:pPr>
              <w:spacing w:line="360" w:lineRule="auto"/>
              <w:rPr>
                <w:rFonts w:ascii="Arial" w:hAnsi="Arial" w:cs="Arial"/>
                <w:sz w:val="24"/>
                <w:szCs w:val="24"/>
              </w:rPr>
            </w:pPr>
            <w:r>
              <w:rPr>
                <w:rFonts w:ascii="Arial" w:hAnsi="Arial" w:cs="Arial"/>
                <w:sz w:val="24"/>
                <w:szCs w:val="24"/>
              </w:rPr>
              <w:lastRenderedPageBreak/>
              <w:t>Fully Achieved</w:t>
            </w:r>
          </w:p>
        </w:tc>
      </w:tr>
      <w:tr w:rsidR="00EB0A0A" w:rsidRPr="00AC2BB9" w14:paraId="65AC5F08" w14:textId="77777777" w:rsidTr="006700A6">
        <w:trPr>
          <w:trHeight w:val="95"/>
        </w:trPr>
        <w:tc>
          <w:tcPr>
            <w:tcW w:w="3261" w:type="dxa"/>
            <w:shd w:val="clear" w:color="auto" w:fill="auto"/>
          </w:tcPr>
          <w:p w14:paraId="3B3416D5" w14:textId="530911FB" w:rsidR="00EB0A0A" w:rsidRPr="00495F8D" w:rsidRDefault="00EB0A0A" w:rsidP="00495F8D">
            <w:pPr>
              <w:pStyle w:val="ListParagraph"/>
              <w:numPr>
                <w:ilvl w:val="0"/>
                <w:numId w:val="24"/>
              </w:numPr>
              <w:spacing w:line="360" w:lineRule="auto"/>
              <w:ind w:left="464" w:hanging="284"/>
              <w:rPr>
                <w:rFonts w:ascii="Arial" w:hAnsi="Arial" w:cs="Arial"/>
                <w:sz w:val="24"/>
                <w:szCs w:val="24"/>
              </w:rPr>
            </w:pPr>
            <w:r w:rsidRPr="00721D65">
              <w:rPr>
                <w:rFonts w:ascii="Arial" w:hAnsi="Arial" w:cs="Arial"/>
                <w:sz w:val="24"/>
                <w:szCs w:val="24"/>
              </w:rPr>
              <w:t>Develop extended coverage of Forest Schools programme across all seven District Electoral Area's (DEA's) - DEA's are Carntogher, Clogher Valley, Cookstown, Dungannon, Magherafelt, Moyola, Torrent in Mid Ulster District</w:t>
            </w:r>
          </w:p>
        </w:tc>
        <w:tc>
          <w:tcPr>
            <w:tcW w:w="4394" w:type="dxa"/>
            <w:shd w:val="clear" w:color="auto" w:fill="auto"/>
          </w:tcPr>
          <w:p w14:paraId="7CD6EFFD" w14:textId="0C76A539" w:rsidR="00FD64EE" w:rsidRPr="00FD64EE" w:rsidRDefault="00FD64EE" w:rsidP="00FD64EE">
            <w:pPr>
              <w:spacing w:line="360" w:lineRule="auto"/>
              <w:rPr>
                <w:rFonts w:ascii="Arial" w:hAnsi="Arial" w:cs="Arial"/>
                <w:sz w:val="24"/>
                <w:szCs w:val="24"/>
              </w:rPr>
            </w:pPr>
            <w:r w:rsidRPr="00FD64EE">
              <w:rPr>
                <w:rFonts w:ascii="Arial" w:hAnsi="Arial" w:cs="Arial"/>
                <w:sz w:val="24"/>
                <w:szCs w:val="24"/>
              </w:rPr>
              <w:t>3 new staff members completed level 3 forest O</w:t>
            </w:r>
            <w:r>
              <w:rPr>
                <w:rFonts w:ascii="Arial" w:hAnsi="Arial" w:cs="Arial"/>
                <w:sz w:val="24"/>
                <w:szCs w:val="24"/>
              </w:rPr>
              <w:t>pen College Network (O</w:t>
            </w:r>
            <w:r w:rsidRPr="00FD64EE">
              <w:rPr>
                <w:rFonts w:ascii="Arial" w:hAnsi="Arial" w:cs="Arial"/>
                <w:sz w:val="24"/>
                <w:szCs w:val="24"/>
              </w:rPr>
              <w:t>CN</w:t>
            </w:r>
            <w:r>
              <w:rPr>
                <w:rFonts w:ascii="Arial" w:hAnsi="Arial" w:cs="Arial"/>
                <w:sz w:val="24"/>
                <w:szCs w:val="24"/>
              </w:rPr>
              <w:t xml:space="preserve">). </w:t>
            </w:r>
            <w:r w:rsidR="002937E9">
              <w:rPr>
                <w:rFonts w:ascii="Arial" w:hAnsi="Arial" w:cs="Arial"/>
                <w:sz w:val="24"/>
                <w:szCs w:val="24"/>
              </w:rPr>
              <w:t>School</w:t>
            </w:r>
            <w:r>
              <w:rPr>
                <w:rFonts w:ascii="Arial" w:hAnsi="Arial" w:cs="Arial"/>
                <w:sz w:val="24"/>
                <w:szCs w:val="24"/>
              </w:rPr>
              <w:t xml:space="preserve"> leader training. There were </w:t>
            </w:r>
            <w:r w:rsidRPr="00FD64EE">
              <w:rPr>
                <w:rFonts w:ascii="Arial" w:hAnsi="Arial" w:cs="Arial"/>
                <w:sz w:val="24"/>
                <w:szCs w:val="24"/>
              </w:rPr>
              <w:t>9 schools</w:t>
            </w:r>
            <w:r>
              <w:rPr>
                <w:rFonts w:ascii="Arial" w:hAnsi="Arial" w:cs="Arial"/>
                <w:sz w:val="24"/>
                <w:szCs w:val="24"/>
              </w:rPr>
              <w:t xml:space="preserve"> attended programme</w:t>
            </w:r>
            <w:r w:rsidRPr="00FD64EE">
              <w:rPr>
                <w:rFonts w:ascii="Arial" w:hAnsi="Arial" w:cs="Arial"/>
                <w:sz w:val="24"/>
                <w:szCs w:val="24"/>
              </w:rPr>
              <w:t xml:space="preserve"> - Killyman PS, St Patricks PS Aughadarragh (Augher), St Macartan’s PS Clogher, Bush PS Dungannon, Churchill PS Caledon PS, Edendork PS, Gaelscoil Eoghain Cookstown, Phoenix IPS Cookstown and St Columba’s PS Straw/Draperstown.</w:t>
            </w:r>
          </w:p>
          <w:p w14:paraId="7F7154DE" w14:textId="60EEC7EA" w:rsidR="00EB0A0A" w:rsidRDefault="00FD64EE" w:rsidP="00FD64EE">
            <w:pPr>
              <w:spacing w:line="360" w:lineRule="auto"/>
              <w:rPr>
                <w:rFonts w:ascii="Arial" w:hAnsi="Arial" w:cs="Arial"/>
                <w:sz w:val="24"/>
                <w:szCs w:val="24"/>
              </w:rPr>
            </w:pPr>
            <w:r>
              <w:rPr>
                <w:rFonts w:ascii="Arial" w:hAnsi="Arial" w:cs="Arial"/>
                <w:sz w:val="24"/>
                <w:szCs w:val="24"/>
              </w:rPr>
              <w:t>And the n</w:t>
            </w:r>
            <w:r w:rsidRPr="00FD64EE">
              <w:rPr>
                <w:rFonts w:ascii="Arial" w:hAnsi="Arial" w:cs="Arial"/>
                <w:sz w:val="24"/>
                <w:szCs w:val="24"/>
              </w:rPr>
              <w:t xml:space="preserve">umber of attendees </w:t>
            </w:r>
            <w:r>
              <w:rPr>
                <w:rFonts w:ascii="Arial" w:hAnsi="Arial" w:cs="Arial"/>
                <w:sz w:val="24"/>
                <w:szCs w:val="24"/>
              </w:rPr>
              <w:t xml:space="preserve">at the </w:t>
            </w:r>
            <w:r w:rsidR="002937E9">
              <w:rPr>
                <w:rFonts w:ascii="Arial" w:hAnsi="Arial" w:cs="Arial"/>
                <w:sz w:val="24"/>
                <w:szCs w:val="24"/>
              </w:rPr>
              <w:t>programmes</w:t>
            </w:r>
            <w:r>
              <w:rPr>
                <w:rFonts w:ascii="Arial" w:hAnsi="Arial" w:cs="Arial"/>
                <w:sz w:val="24"/>
                <w:szCs w:val="24"/>
              </w:rPr>
              <w:t xml:space="preserve"> in year was 120 (2023 to 2024)</w:t>
            </w:r>
            <w:r w:rsidR="002559BC">
              <w:rPr>
                <w:rFonts w:ascii="Arial" w:hAnsi="Arial" w:cs="Arial"/>
                <w:sz w:val="24"/>
                <w:szCs w:val="24"/>
              </w:rPr>
              <w:t>.</w:t>
            </w:r>
          </w:p>
          <w:p w14:paraId="585CC683" w14:textId="2DF086D5" w:rsidR="007A565A" w:rsidRDefault="007A565A" w:rsidP="00FD64EE">
            <w:pPr>
              <w:spacing w:line="360" w:lineRule="auto"/>
              <w:rPr>
                <w:rFonts w:ascii="Arial" w:hAnsi="Arial" w:cs="Arial"/>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0070C0"/>
          </w:tcPr>
          <w:p w14:paraId="7A388752" w14:textId="18F077D9" w:rsidR="00EB0A0A" w:rsidRDefault="00C73048" w:rsidP="00375DA9">
            <w:pPr>
              <w:spacing w:line="360" w:lineRule="auto"/>
              <w:rPr>
                <w:rFonts w:ascii="Arial" w:hAnsi="Arial" w:cs="Arial"/>
                <w:sz w:val="24"/>
                <w:szCs w:val="24"/>
              </w:rPr>
            </w:pPr>
            <w:r>
              <w:rPr>
                <w:rFonts w:ascii="Arial" w:hAnsi="Arial" w:cs="Arial"/>
                <w:sz w:val="24"/>
                <w:szCs w:val="24"/>
              </w:rPr>
              <w:t>Fully Achieved</w:t>
            </w:r>
          </w:p>
        </w:tc>
      </w:tr>
      <w:tr w:rsidR="002559BC" w:rsidRPr="00AC2BB9" w14:paraId="713C4405" w14:textId="77777777" w:rsidTr="006700A6">
        <w:trPr>
          <w:trHeight w:val="95"/>
        </w:trPr>
        <w:tc>
          <w:tcPr>
            <w:tcW w:w="3261" w:type="dxa"/>
            <w:shd w:val="clear" w:color="auto" w:fill="auto"/>
          </w:tcPr>
          <w:p w14:paraId="18F4FB31" w14:textId="33F9E79A" w:rsidR="002559BC" w:rsidRPr="00721D65" w:rsidRDefault="002559BC" w:rsidP="00495F8D">
            <w:pPr>
              <w:pStyle w:val="ListParagraph"/>
              <w:numPr>
                <w:ilvl w:val="0"/>
                <w:numId w:val="24"/>
              </w:numPr>
              <w:spacing w:line="360" w:lineRule="auto"/>
              <w:ind w:left="464" w:hanging="284"/>
              <w:rPr>
                <w:rFonts w:ascii="Arial" w:hAnsi="Arial" w:cs="Arial"/>
                <w:sz w:val="24"/>
                <w:szCs w:val="24"/>
              </w:rPr>
            </w:pPr>
            <w:r w:rsidRPr="00721D65">
              <w:rPr>
                <w:rFonts w:ascii="Arial" w:hAnsi="Arial" w:cs="Arial"/>
                <w:sz w:val="24"/>
                <w:szCs w:val="24"/>
              </w:rPr>
              <w:lastRenderedPageBreak/>
              <w:t xml:space="preserve">Continue to raise Parks and Open Green Spaces management standards across Council Properties by attaining one additional Green </w:t>
            </w:r>
            <w:r>
              <w:rPr>
                <w:rFonts w:ascii="Arial" w:hAnsi="Arial" w:cs="Arial"/>
                <w:sz w:val="24"/>
                <w:szCs w:val="24"/>
              </w:rPr>
              <w:t>Flag/Blue Standard award by 2024/25.</w:t>
            </w:r>
          </w:p>
        </w:tc>
        <w:tc>
          <w:tcPr>
            <w:tcW w:w="4394" w:type="dxa"/>
            <w:shd w:val="clear" w:color="auto" w:fill="auto"/>
          </w:tcPr>
          <w:p w14:paraId="4E304ADE" w14:textId="3C54D2BC" w:rsidR="007B7DB5" w:rsidRDefault="002559BC" w:rsidP="007B7DB5">
            <w:pPr>
              <w:spacing w:line="360" w:lineRule="auto"/>
              <w:rPr>
                <w:rFonts w:ascii="Arial" w:hAnsi="Arial" w:cs="Arial"/>
                <w:sz w:val="24"/>
                <w:szCs w:val="24"/>
              </w:rPr>
            </w:pPr>
            <w:r w:rsidRPr="002559BC">
              <w:rPr>
                <w:rFonts w:ascii="Arial" w:hAnsi="Arial" w:cs="Arial"/>
                <w:sz w:val="24"/>
                <w:szCs w:val="24"/>
              </w:rPr>
              <w:t xml:space="preserve">Site at Ballyronan </w:t>
            </w:r>
            <w:r w:rsidR="00FD3EA3">
              <w:rPr>
                <w:rFonts w:ascii="Arial" w:hAnsi="Arial" w:cs="Arial"/>
                <w:sz w:val="24"/>
                <w:szCs w:val="24"/>
              </w:rPr>
              <w:t xml:space="preserve">marina </w:t>
            </w:r>
            <w:r w:rsidRPr="002559BC">
              <w:rPr>
                <w:rFonts w:ascii="Arial" w:hAnsi="Arial" w:cs="Arial"/>
                <w:sz w:val="24"/>
                <w:szCs w:val="24"/>
              </w:rPr>
              <w:t xml:space="preserve">maintained blue flag status and </w:t>
            </w:r>
            <w:r w:rsidR="007B7DB5">
              <w:rPr>
                <w:rFonts w:ascii="Arial" w:hAnsi="Arial" w:cs="Arial"/>
                <w:sz w:val="24"/>
                <w:szCs w:val="24"/>
              </w:rPr>
              <w:t xml:space="preserve">also </w:t>
            </w:r>
            <w:r w:rsidR="00FD3EA3">
              <w:rPr>
                <w:rFonts w:ascii="Arial" w:hAnsi="Arial" w:cs="Arial"/>
                <w:sz w:val="24"/>
                <w:szCs w:val="24"/>
              </w:rPr>
              <w:t xml:space="preserve">Ballyronan Wood </w:t>
            </w:r>
            <w:r w:rsidRPr="002559BC">
              <w:rPr>
                <w:rFonts w:ascii="Arial" w:hAnsi="Arial" w:cs="Arial"/>
                <w:sz w:val="24"/>
                <w:szCs w:val="24"/>
              </w:rPr>
              <w:t>gained green flag</w:t>
            </w:r>
            <w:r w:rsidR="007B7DB5">
              <w:rPr>
                <w:rFonts w:ascii="Arial" w:hAnsi="Arial" w:cs="Arial"/>
                <w:sz w:val="24"/>
                <w:szCs w:val="24"/>
              </w:rPr>
              <w:t xml:space="preserve"> status in 2023</w:t>
            </w:r>
            <w:r w:rsidR="00FD3EA3">
              <w:rPr>
                <w:rFonts w:ascii="Arial" w:hAnsi="Arial" w:cs="Arial"/>
                <w:sz w:val="24"/>
                <w:szCs w:val="24"/>
              </w:rPr>
              <w:t>/24</w:t>
            </w:r>
            <w:r w:rsidR="007B7DB5">
              <w:rPr>
                <w:rFonts w:ascii="Arial" w:hAnsi="Arial" w:cs="Arial"/>
                <w:sz w:val="24"/>
                <w:szCs w:val="24"/>
              </w:rPr>
              <w:t>. Round L</w:t>
            </w:r>
            <w:r w:rsidRPr="002559BC">
              <w:rPr>
                <w:rFonts w:ascii="Arial" w:hAnsi="Arial" w:cs="Arial"/>
                <w:sz w:val="24"/>
                <w:szCs w:val="24"/>
              </w:rPr>
              <w:t xml:space="preserve">ake </w:t>
            </w:r>
            <w:r w:rsidR="007B7DB5">
              <w:rPr>
                <w:rFonts w:ascii="Arial" w:hAnsi="Arial" w:cs="Arial"/>
                <w:sz w:val="24"/>
                <w:szCs w:val="24"/>
              </w:rPr>
              <w:t xml:space="preserve">Park and Caravan site (Fivemiletown) </w:t>
            </w:r>
            <w:r w:rsidRPr="002559BC">
              <w:rPr>
                <w:rFonts w:ascii="Arial" w:hAnsi="Arial" w:cs="Arial"/>
                <w:sz w:val="24"/>
                <w:szCs w:val="24"/>
              </w:rPr>
              <w:t xml:space="preserve">application </w:t>
            </w:r>
            <w:r w:rsidR="007B7DB5">
              <w:rPr>
                <w:rFonts w:ascii="Arial" w:hAnsi="Arial" w:cs="Arial"/>
                <w:sz w:val="24"/>
                <w:szCs w:val="24"/>
              </w:rPr>
              <w:t xml:space="preserve">was </w:t>
            </w:r>
            <w:r w:rsidRPr="002559BC">
              <w:rPr>
                <w:rFonts w:ascii="Arial" w:hAnsi="Arial" w:cs="Arial"/>
                <w:sz w:val="24"/>
                <w:szCs w:val="24"/>
              </w:rPr>
              <w:t xml:space="preserve">submitted </w:t>
            </w:r>
            <w:r w:rsidR="007B7DB5">
              <w:rPr>
                <w:rFonts w:ascii="Arial" w:hAnsi="Arial" w:cs="Arial"/>
                <w:sz w:val="24"/>
                <w:szCs w:val="24"/>
              </w:rPr>
              <w:t xml:space="preserve">in year </w:t>
            </w:r>
            <w:r w:rsidRPr="002559BC">
              <w:rPr>
                <w:rFonts w:ascii="Arial" w:hAnsi="Arial" w:cs="Arial"/>
                <w:sz w:val="24"/>
                <w:szCs w:val="24"/>
              </w:rPr>
              <w:t xml:space="preserve">and </w:t>
            </w:r>
            <w:r w:rsidR="007B7DB5">
              <w:rPr>
                <w:rFonts w:ascii="Arial" w:hAnsi="Arial" w:cs="Arial"/>
                <w:sz w:val="24"/>
                <w:szCs w:val="24"/>
              </w:rPr>
              <w:t xml:space="preserve">was successful and </w:t>
            </w:r>
            <w:r w:rsidRPr="002559BC">
              <w:rPr>
                <w:rFonts w:ascii="Arial" w:hAnsi="Arial" w:cs="Arial"/>
                <w:sz w:val="24"/>
                <w:szCs w:val="24"/>
              </w:rPr>
              <w:t xml:space="preserve">awarded </w:t>
            </w:r>
            <w:r w:rsidR="007B7DB5">
              <w:rPr>
                <w:rFonts w:ascii="Arial" w:hAnsi="Arial" w:cs="Arial"/>
                <w:sz w:val="24"/>
                <w:szCs w:val="24"/>
              </w:rPr>
              <w:t xml:space="preserve">green </w:t>
            </w:r>
            <w:r w:rsidRPr="002559BC">
              <w:rPr>
                <w:rFonts w:ascii="Arial" w:hAnsi="Arial" w:cs="Arial"/>
                <w:sz w:val="24"/>
                <w:szCs w:val="24"/>
              </w:rPr>
              <w:t xml:space="preserve">flag </w:t>
            </w:r>
            <w:r w:rsidR="007B7DB5">
              <w:rPr>
                <w:rFonts w:ascii="Arial" w:hAnsi="Arial" w:cs="Arial"/>
                <w:sz w:val="24"/>
                <w:szCs w:val="24"/>
              </w:rPr>
              <w:t xml:space="preserve">in </w:t>
            </w:r>
            <w:r w:rsidRPr="002559BC">
              <w:rPr>
                <w:rFonts w:ascii="Arial" w:hAnsi="Arial" w:cs="Arial"/>
                <w:sz w:val="24"/>
                <w:szCs w:val="24"/>
              </w:rPr>
              <w:t xml:space="preserve">July 2024.  </w:t>
            </w:r>
            <w:r w:rsidR="007B7DB5">
              <w:rPr>
                <w:rFonts w:ascii="Arial" w:hAnsi="Arial" w:cs="Arial"/>
                <w:sz w:val="24"/>
                <w:szCs w:val="24"/>
              </w:rPr>
              <w:t xml:space="preserve">Council’s </w:t>
            </w:r>
            <w:r w:rsidRPr="002559BC">
              <w:rPr>
                <w:rFonts w:ascii="Arial" w:hAnsi="Arial" w:cs="Arial"/>
                <w:sz w:val="24"/>
                <w:szCs w:val="24"/>
              </w:rPr>
              <w:t>Environment team also submitted a separate ap</w:t>
            </w:r>
            <w:r w:rsidR="007B7DB5">
              <w:rPr>
                <w:rFonts w:ascii="Arial" w:hAnsi="Arial" w:cs="Arial"/>
                <w:sz w:val="24"/>
                <w:szCs w:val="24"/>
              </w:rPr>
              <w:t>p</w:t>
            </w:r>
            <w:r w:rsidRPr="002559BC">
              <w:rPr>
                <w:rFonts w:ascii="Arial" w:hAnsi="Arial" w:cs="Arial"/>
                <w:sz w:val="24"/>
                <w:szCs w:val="24"/>
              </w:rPr>
              <w:t>lication for Council</w:t>
            </w:r>
            <w:r w:rsidR="007B7DB5">
              <w:rPr>
                <w:rFonts w:ascii="Arial" w:hAnsi="Arial" w:cs="Arial"/>
                <w:sz w:val="24"/>
                <w:szCs w:val="24"/>
              </w:rPr>
              <w:t xml:space="preserve">’s </w:t>
            </w:r>
            <w:r w:rsidRPr="002559BC">
              <w:rPr>
                <w:rFonts w:ascii="Arial" w:hAnsi="Arial" w:cs="Arial"/>
                <w:sz w:val="24"/>
                <w:szCs w:val="24"/>
              </w:rPr>
              <w:t xml:space="preserve">Polepatrick site during </w:t>
            </w:r>
            <w:r w:rsidR="002937E9" w:rsidRPr="002559BC">
              <w:rPr>
                <w:rFonts w:ascii="Arial" w:hAnsi="Arial" w:cs="Arial"/>
                <w:sz w:val="24"/>
                <w:szCs w:val="24"/>
              </w:rPr>
              <w:t>Q4 2023</w:t>
            </w:r>
            <w:r w:rsidRPr="002559BC">
              <w:rPr>
                <w:rFonts w:ascii="Arial" w:hAnsi="Arial" w:cs="Arial"/>
                <w:sz w:val="24"/>
                <w:szCs w:val="24"/>
              </w:rPr>
              <w:t xml:space="preserve">/24 </w:t>
            </w:r>
            <w:r w:rsidR="007B7DB5">
              <w:rPr>
                <w:rFonts w:ascii="Arial" w:hAnsi="Arial" w:cs="Arial"/>
                <w:sz w:val="24"/>
                <w:szCs w:val="24"/>
              </w:rPr>
              <w:t>(</w:t>
            </w:r>
            <w:r w:rsidRPr="002559BC">
              <w:rPr>
                <w:rFonts w:ascii="Arial" w:hAnsi="Arial" w:cs="Arial"/>
                <w:sz w:val="24"/>
                <w:szCs w:val="24"/>
              </w:rPr>
              <w:t xml:space="preserve">which covers a park area and </w:t>
            </w:r>
            <w:r w:rsidR="002937E9" w:rsidRPr="002559BC">
              <w:rPr>
                <w:rFonts w:ascii="Arial" w:hAnsi="Arial" w:cs="Arial"/>
                <w:sz w:val="24"/>
                <w:szCs w:val="24"/>
              </w:rPr>
              <w:t>cemetery</w:t>
            </w:r>
            <w:r w:rsidRPr="002559BC">
              <w:rPr>
                <w:rFonts w:ascii="Arial" w:hAnsi="Arial" w:cs="Arial"/>
                <w:sz w:val="24"/>
                <w:szCs w:val="24"/>
              </w:rPr>
              <w:t xml:space="preserve"> in Magherafelt</w:t>
            </w:r>
            <w:r w:rsidR="007B7DB5">
              <w:rPr>
                <w:rFonts w:ascii="Arial" w:hAnsi="Arial" w:cs="Arial"/>
                <w:sz w:val="24"/>
                <w:szCs w:val="24"/>
              </w:rPr>
              <w:t>)</w:t>
            </w:r>
            <w:r w:rsidRPr="002559BC">
              <w:rPr>
                <w:rFonts w:ascii="Arial" w:hAnsi="Arial" w:cs="Arial"/>
                <w:sz w:val="24"/>
                <w:szCs w:val="24"/>
              </w:rPr>
              <w:t xml:space="preserve"> and the application was also </w:t>
            </w:r>
            <w:r w:rsidR="00FD3EA3">
              <w:rPr>
                <w:rFonts w:ascii="Arial" w:hAnsi="Arial" w:cs="Arial"/>
                <w:sz w:val="24"/>
                <w:szCs w:val="24"/>
              </w:rPr>
              <w:t>successful in gaining an award in July 2024</w:t>
            </w:r>
            <w:r w:rsidR="002937E9">
              <w:rPr>
                <w:rFonts w:ascii="Arial" w:hAnsi="Arial" w:cs="Arial"/>
                <w:sz w:val="24"/>
                <w:szCs w:val="24"/>
              </w:rPr>
              <w:t>.</w:t>
            </w:r>
            <w:r w:rsidR="002937E9" w:rsidRPr="002559BC">
              <w:rPr>
                <w:rFonts w:ascii="Arial" w:hAnsi="Arial" w:cs="Arial"/>
                <w:sz w:val="24"/>
                <w:szCs w:val="24"/>
              </w:rPr>
              <w:t>..</w:t>
            </w:r>
            <w:r w:rsidRPr="002559BC">
              <w:rPr>
                <w:rFonts w:ascii="Arial" w:hAnsi="Arial" w:cs="Arial"/>
                <w:sz w:val="24"/>
                <w:szCs w:val="24"/>
              </w:rPr>
              <w:t xml:space="preserve"> All current awarded flags were maintained in year; Dungannon Park, Maghera Walled Garden, Ranfurly and Hill of t</w:t>
            </w:r>
            <w:r w:rsidR="007B7DB5">
              <w:rPr>
                <w:rFonts w:ascii="Arial" w:hAnsi="Arial" w:cs="Arial"/>
                <w:sz w:val="24"/>
                <w:szCs w:val="24"/>
              </w:rPr>
              <w:t>he</w:t>
            </w:r>
            <w:r w:rsidRPr="002559BC">
              <w:rPr>
                <w:rFonts w:ascii="Arial" w:hAnsi="Arial" w:cs="Arial"/>
                <w:sz w:val="24"/>
                <w:szCs w:val="24"/>
              </w:rPr>
              <w:t xml:space="preserve"> O-</w:t>
            </w:r>
            <w:r w:rsidR="002937E9" w:rsidRPr="002559BC">
              <w:rPr>
                <w:rFonts w:ascii="Arial" w:hAnsi="Arial" w:cs="Arial"/>
                <w:sz w:val="24"/>
                <w:szCs w:val="24"/>
              </w:rPr>
              <w:t>Neil</w:t>
            </w:r>
            <w:r w:rsidR="002937E9">
              <w:rPr>
                <w:rFonts w:ascii="Arial" w:hAnsi="Arial" w:cs="Arial"/>
                <w:sz w:val="24"/>
                <w:szCs w:val="24"/>
              </w:rPr>
              <w:t>l</w:t>
            </w:r>
            <w:r w:rsidRPr="002559BC">
              <w:rPr>
                <w:rFonts w:ascii="Arial" w:hAnsi="Arial" w:cs="Arial"/>
                <w:sz w:val="24"/>
                <w:szCs w:val="24"/>
              </w:rPr>
              <w:t xml:space="preserve"> (Dungannon</w:t>
            </w:r>
            <w:r w:rsidR="00177BCA" w:rsidRPr="002559BC">
              <w:rPr>
                <w:rFonts w:ascii="Arial" w:hAnsi="Arial" w:cs="Arial"/>
                <w:sz w:val="24"/>
                <w:szCs w:val="24"/>
              </w:rPr>
              <w:t>),</w:t>
            </w:r>
            <w:r w:rsidRPr="002559BC">
              <w:rPr>
                <w:rFonts w:ascii="Arial" w:hAnsi="Arial" w:cs="Arial"/>
                <w:sz w:val="24"/>
                <w:szCs w:val="24"/>
              </w:rPr>
              <w:t xml:space="preserve"> </w:t>
            </w:r>
            <w:r w:rsidR="007B7DB5">
              <w:rPr>
                <w:rFonts w:ascii="Arial" w:hAnsi="Arial" w:cs="Arial"/>
                <w:sz w:val="24"/>
                <w:szCs w:val="24"/>
              </w:rPr>
              <w:t>and Davagh Forest (all gr</w:t>
            </w:r>
            <w:r w:rsidRPr="002559BC">
              <w:rPr>
                <w:rFonts w:ascii="Arial" w:hAnsi="Arial" w:cs="Arial"/>
                <w:sz w:val="24"/>
                <w:szCs w:val="24"/>
              </w:rPr>
              <w:t>een flag awards)</w:t>
            </w:r>
            <w:r w:rsidR="007B7DB5">
              <w:rPr>
                <w:rFonts w:ascii="Arial" w:hAnsi="Arial" w:cs="Arial"/>
                <w:sz w:val="24"/>
                <w:szCs w:val="24"/>
              </w:rPr>
              <w:t>.</w:t>
            </w:r>
          </w:p>
          <w:p w14:paraId="336C6379" w14:textId="77777777" w:rsidR="007A565A" w:rsidRDefault="00D56BB1" w:rsidP="00D56BB1">
            <w:pPr>
              <w:spacing w:line="360" w:lineRule="auto"/>
              <w:rPr>
                <w:rFonts w:ascii="Arial" w:hAnsi="Arial" w:cs="Arial"/>
                <w:sz w:val="24"/>
                <w:szCs w:val="24"/>
              </w:rPr>
            </w:pPr>
            <w:r w:rsidRPr="00D56BB1">
              <w:rPr>
                <w:rFonts w:ascii="Arial" w:hAnsi="Arial" w:cs="Arial"/>
                <w:sz w:val="24"/>
                <w:szCs w:val="24"/>
              </w:rPr>
              <w:t>Work has also been on-going in year in the d</w:t>
            </w:r>
            <w:r w:rsidR="00FD3EA3" w:rsidRPr="00D56BB1">
              <w:rPr>
                <w:rFonts w:ascii="Arial" w:hAnsi="Arial" w:cs="Arial"/>
                <w:sz w:val="24"/>
                <w:szCs w:val="24"/>
              </w:rPr>
              <w:t>evelopment</w:t>
            </w:r>
            <w:r w:rsidR="00FD3EA3" w:rsidRPr="00FD3EA3">
              <w:rPr>
                <w:rFonts w:ascii="Arial" w:hAnsi="Arial" w:cs="Arial"/>
                <w:sz w:val="24"/>
                <w:szCs w:val="24"/>
              </w:rPr>
              <w:t xml:space="preserve"> of an Active Travel Strategy</w:t>
            </w:r>
            <w:r>
              <w:rPr>
                <w:rFonts w:ascii="Arial" w:hAnsi="Arial" w:cs="Arial"/>
                <w:sz w:val="24"/>
                <w:szCs w:val="24"/>
              </w:rPr>
              <w:t xml:space="preserve"> </w:t>
            </w:r>
            <w:r w:rsidRPr="00D56BB1">
              <w:rPr>
                <w:rFonts w:ascii="Arial" w:hAnsi="Arial" w:cs="Arial"/>
                <w:sz w:val="24"/>
                <w:szCs w:val="24"/>
              </w:rPr>
              <w:t>(Active Travel is any form of transport that is primarily based on physical activity, such as walking, wheeling, and cycling) .and</w:t>
            </w:r>
            <w:r>
              <w:rPr>
                <w:rFonts w:ascii="Arial" w:hAnsi="Arial" w:cs="Arial"/>
                <w:sz w:val="24"/>
                <w:szCs w:val="24"/>
              </w:rPr>
              <w:t xml:space="preserve"> action plan</w:t>
            </w:r>
            <w:r w:rsidR="00FD3EA3" w:rsidRPr="00FD3EA3">
              <w:rPr>
                <w:rFonts w:ascii="Arial" w:hAnsi="Arial" w:cs="Arial"/>
                <w:sz w:val="24"/>
                <w:szCs w:val="24"/>
              </w:rPr>
              <w:t xml:space="preserve"> for MUDC</w:t>
            </w:r>
            <w:r>
              <w:rPr>
                <w:rFonts w:ascii="Arial" w:hAnsi="Arial" w:cs="Arial"/>
                <w:sz w:val="24"/>
                <w:szCs w:val="24"/>
              </w:rPr>
              <w:t>, which</w:t>
            </w:r>
            <w:r w:rsidR="00FD3EA3" w:rsidRPr="00FD3EA3">
              <w:rPr>
                <w:rFonts w:ascii="Arial" w:hAnsi="Arial" w:cs="Arial"/>
                <w:sz w:val="24"/>
                <w:szCs w:val="24"/>
              </w:rPr>
              <w:t xml:space="preserve"> </w:t>
            </w:r>
            <w:r>
              <w:rPr>
                <w:rFonts w:ascii="Arial" w:hAnsi="Arial" w:cs="Arial"/>
                <w:sz w:val="24"/>
                <w:szCs w:val="24"/>
              </w:rPr>
              <w:t>has seen the p</w:t>
            </w:r>
            <w:r w:rsidR="00FD3EA3" w:rsidRPr="00FD3EA3">
              <w:rPr>
                <w:rFonts w:ascii="Arial" w:hAnsi="Arial" w:cs="Arial"/>
                <w:sz w:val="24"/>
                <w:szCs w:val="24"/>
              </w:rPr>
              <w:t xml:space="preserve">rocurement of a partner to scope and develop </w:t>
            </w:r>
            <w:r>
              <w:rPr>
                <w:rFonts w:ascii="Arial" w:hAnsi="Arial" w:cs="Arial"/>
                <w:sz w:val="24"/>
                <w:szCs w:val="24"/>
              </w:rPr>
              <w:t>both.</w:t>
            </w:r>
            <w:r w:rsidR="00FD3EA3" w:rsidRPr="00FD3EA3">
              <w:rPr>
                <w:rFonts w:ascii="Arial" w:hAnsi="Arial" w:cs="Arial"/>
                <w:sz w:val="24"/>
                <w:szCs w:val="24"/>
              </w:rPr>
              <w:t xml:space="preserve"> </w:t>
            </w:r>
            <w:r w:rsidR="002559BC" w:rsidRPr="002559BC">
              <w:rPr>
                <w:rFonts w:ascii="Arial" w:hAnsi="Arial" w:cs="Arial"/>
                <w:sz w:val="24"/>
                <w:szCs w:val="24"/>
              </w:rPr>
              <w:t xml:space="preserve">   </w:t>
            </w:r>
          </w:p>
          <w:p w14:paraId="09554FEF" w14:textId="194627AA" w:rsidR="002559BC" w:rsidRPr="00FD64EE" w:rsidRDefault="002559BC" w:rsidP="00D56BB1">
            <w:pPr>
              <w:spacing w:line="360" w:lineRule="auto"/>
              <w:rPr>
                <w:rFonts w:ascii="Arial" w:hAnsi="Arial" w:cs="Arial"/>
                <w:sz w:val="24"/>
                <w:szCs w:val="24"/>
              </w:rPr>
            </w:pPr>
            <w:r w:rsidRPr="002559BC">
              <w:rPr>
                <w:rFonts w:ascii="Arial" w:hAnsi="Arial" w:cs="Arial"/>
                <w:sz w:val="24"/>
                <w:szCs w:val="24"/>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0070C0"/>
          </w:tcPr>
          <w:p w14:paraId="28E84217" w14:textId="034049D9" w:rsidR="002559BC" w:rsidRDefault="00C73048" w:rsidP="00375DA9">
            <w:pPr>
              <w:spacing w:line="360" w:lineRule="auto"/>
              <w:rPr>
                <w:rFonts w:ascii="Arial" w:hAnsi="Arial" w:cs="Arial"/>
                <w:sz w:val="24"/>
                <w:szCs w:val="24"/>
              </w:rPr>
            </w:pPr>
            <w:r>
              <w:rPr>
                <w:rFonts w:ascii="Arial" w:hAnsi="Arial" w:cs="Arial"/>
                <w:sz w:val="24"/>
                <w:szCs w:val="24"/>
              </w:rPr>
              <w:t>Fully Achieved</w:t>
            </w:r>
          </w:p>
        </w:tc>
      </w:tr>
      <w:tr w:rsidR="00BD6185" w:rsidRPr="00AC2BB9" w14:paraId="29F4D735" w14:textId="77777777" w:rsidTr="00E979C1">
        <w:trPr>
          <w:trHeight w:val="95"/>
        </w:trPr>
        <w:tc>
          <w:tcPr>
            <w:tcW w:w="3261" w:type="dxa"/>
            <w:shd w:val="clear" w:color="auto" w:fill="auto"/>
          </w:tcPr>
          <w:p w14:paraId="57220BA2" w14:textId="45AC3FA3" w:rsidR="00BD6185" w:rsidRPr="00721D65" w:rsidRDefault="00BD6185" w:rsidP="00495F8D">
            <w:pPr>
              <w:pStyle w:val="ListParagraph"/>
              <w:numPr>
                <w:ilvl w:val="0"/>
                <w:numId w:val="24"/>
              </w:numPr>
              <w:spacing w:line="360" w:lineRule="auto"/>
              <w:ind w:left="464" w:hanging="284"/>
              <w:rPr>
                <w:rFonts w:ascii="Arial" w:hAnsi="Arial" w:cs="Arial"/>
                <w:sz w:val="24"/>
                <w:szCs w:val="24"/>
              </w:rPr>
            </w:pPr>
            <w:r w:rsidRPr="00636594">
              <w:rPr>
                <w:rFonts w:ascii="Arial" w:hAnsi="Arial" w:cs="Arial"/>
                <w:sz w:val="24"/>
                <w:szCs w:val="24"/>
              </w:rPr>
              <w:t xml:space="preserve">Deliver a dereliction and long term vacancy </w:t>
            </w:r>
            <w:r w:rsidRPr="00636594">
              <w:rPr>
                <w:rFonts w:ascii="Arial" w:hAnsi="Arial" w:cs="Arial"/>
                <w:sz w:val="24"/>
                <w:szCs w:val="24"/>
              </w:rPr>
              <w:lastRenderedPageBreak/>
              <w:t>scheme across Mid Ulster Towns and villages subject to securing funding from DAERA and D</w:t>
            </w:r>
            <w:r>
              <w:rPr>
                <w:rFonts w:ascii="Arial" w:hAnsi="Arial" w:cs="Arial"/>
                <w:sz w:val="24"/>
                <w:szCs w:val="24"/>
              </w:rPr>
              <w:t>epartment for Communities (DfC)</w:t>
            </w:r>
            <w:r w:rsidRPr="00636594">
              <w:rPr>
                <w:rFonts w:ascii="Arial" w:hAnsi="Arial" w:cs="Arial"/>
                <w:sz w:val="24"/>
                <w:szCs w:val="24"/>
              </w:rPr>
              <w:t xml:space="preserve">   </w:t>
            </w:r>
          </w:p>
        </w:tc>
        <w:tc>
          <w:tcPr>
            <w:tcW w:w="4394" w:type="dxa"/>
            <w:shd w:val="clear" w:color="auto" w:fill="auto"/>
          </w:tcPr>
          <w:p w14:paraId="48C40399" w14:textId="53B8843E" w:rsidR="00730020" w:rsidRDefault="00E979C1" w:rsidP="00730020">
            <w:pPr>
              <w:spacing w:line="360" w:lineRule="auto"/>
              <w:rPr>
                <w:rFonts w:ascii="Arial" w:hAnsi="Arial" w:cs="Arial"/>
                <w:sz w:val="24"/>
                <w:szCs w:val="24"/>
              </w:rPr>
            </w:pPr>
            <w:r w:rsidRPr="00E979C1">
              <w:rPr>
                <w:rFonts w:ascii="Arial" w:hAnsi="Arial" w:cs="Arial"/>
                <w:sz w:val="24"/>
                <w:szCs w:val="24"/>
              </w:rPr>
              <w:lastRenderedPageBreak/>
              <w:t xml:space="preserve">Dereliction Project is currently on hold due to financial constraints- </w:t>
            </w:r>
            <w:r w:rsidR="00730020">
              <w:rPr>
                <w:rFonts w:ascii="Arial" w:hAnsi="Arial" w:cs="Arial"/>
                <w:sz w:val="24"/>
                <w:szCs w:val="24"/>
              </w:rPr>
              <w:t xml:space="preserve">Council </w:t>
            </w:r>
            <w:r w:rsidR="00730020">
              <w:rPr>
                <w:rFonts w:ascii="Arial" w:hAnsi="Arial" w:cs="Arial"/>
                <w:sz w:val="24"/>
                <w:szCs w:val="24"/>
              </w:rPr>
              <w:lastRenderedPageBreak/>
              <w:t>officers had developed d</w:t>
            </w:r>
            <w:r w:rsidR="00730020" w:rsidRPr="00730020">
              <w:rPr>
                <w:rFonts w:ascii="Arial" w:hAnsi="Arial" w:cs="Arial"/>
                <w:sz w:val="24"/>
                <w:szCs w:val="24"/>
              </w:rPr>
              <w:t xml:space="preserve">raft applications </w:t>
            </w:r>
            <w:r w:rsidR="00730020">
              <w:rPr>
                <w:rFonts w:ascii="Arial" w:hAnsi="Arial" w:cs="Arial"/>
                <w:sz w:val="24"/>
                <w:szCs w:val="24"/>
              </w:rPr>
              <w:t xml:space="preserve">that were sent to the Department of </w:t>
            </w:r>
            <w:r w:rsidR="002937E9">
              <w:rPr>
                <w:rFonts w:ascii="Arial" w:hAnsi="Arial" w:cs="Arial"/>
                <w:sz w:val="24"/>
                <w:szCs w:val="24"/>
              </w:rPr>
              <w:t>Communities</w:t>
            </w:r>
            <w:r w:rsidR="00730020">
              <w:rPr>
                <w:rFonts w:ascii="Arial" w:hAnsi="Arial" w:cs="Arial"/>
                <w:sz w:val="24"/>
                <w:szCs w:val="24"/>
              </w:rPr>
              <w:t xml:space="preserve"> (DfC) </w:t>
            </w:r>
            <w:r w:rsidR="00730020" w:rsidRPr="00730020">
              <w:rPr>
                <w:rFonts w:ascii="Arial" w:hAnsi="Arial" w:cs="Arial"/>
                <w:sz w:val="24"/>
                <w:szCs w:val="24"/>
              </w:rPr>
              <w:t>in June 2023 for review and comment</w:t>
            </w:r>
            <w:r w:rsidR="00730020">
              <w:rPr>
                <w:rFonts w:ascii="Arial" w:hAnsi="Arial" w:cs="Arial"/>
                <w:sz w:val="24"/>
                <w:szCs w:val="24"/>
              </w:rPr>
              <w:t xml:space="preserve">, Officers also benchmarked and conducted research and met with other officers from ABC Council and a meeting was held In August with DfC. </w:t>
            </w:r>
            <w:r w:rsidR="00730020" w:rsidRPr="00730020">
              <w:rPr>
                <w:rFonts w:ascii="Arial" w:hAnsi="Arial" w:cs="Arial"/>
                <w:sz w:val="24"/>
                <w:szCs w:val="24"/>
              </w:rPr>
              <w:t xml:space="preserve"> </w:t>
            </w:r>
            <w:r w:rsidR="00730020">
              <w:rPr>
                <w:rFonts w:ascii="Arial" w:hAnsi="Arial" w:cs="Arial"/>
                <w:sz w:val="24"/>
                <w:szCs w:val="24"/>
              </w:rPr>
              <w:t xml:space="preserve">                               </w:t>
            </w:r>
          </w:p>
          <w:p w14:paraId="2CEF2AA0" w14:textId="4271B4CE" w:rsidR="00BD6185" w:rsidRDefault="00730020" w:rsidP="00730020">
            <w:pPr>
              <w:spacing w:line="360" w:lineRule="auto"/>
              <w:rPr>
                <w:rFonts w:ascii="Arial" w:hAnsi="Arial" w:cs="Arial"/>
                <w:sz w:val="24"/>
                <w:szCs w:val="24"/>
              </w:rPr>
            </w:pPr>
            <w:r w:rsidRPr="00E979C1">
              <w:rPr>
                <w:rFonts w:ascii="Arial" w:hAnsi="Arial" w:cs="Arial"/>
                <w:sz w:val="24"/>
                <w:szCs w:val="24"/>
              </w:rPr>
              <w:t xml:space="preserve">Following discussions with DAERA due to the Departments budgetary constraints there was no funding available towards </w:t>
            </w:r>
            <w:r w:rsidR="002937E9" w:rsidRPr="00E979C1">
              <w:rPr>
                <w:rFonts w:ascii="Arial" w:hAnsi="Arial" w:cs="Arial"/>
                <w:sz w:val="24"/>
                <w:szCs w:val="24"/>
              </w:rPr>
              <w:t>dereliction</w:t>
            </w:r>
            <w:r w:rsidRPr="00E979C1">
              <w:rPr>
                <w:rFonts w:ascii="Arial" w:hAnsi="Arial" w:cs="Arial"/>
                <w:sz w:val="24"/>
                <w:szCs w:val="24"/>
              </w:rPr>
              <w:t xml:space="preserve"> projects</w:t>
            </w:r>
            <w:r>
              <w:rPr>
                <w:rFonts w:ascii="Arial" w:hAnsi="Arial" w:cs="Arial"/>
                <w:sz w:val="24"/>
                <w:szCs w:val="24"/>
              </w:rPr>
              <w:t>.</w:t>
            </w:r>
            <w:r w:rsidRPr="00E979C1">
              <w:rPr>
                <w:rFonts w:ascii="Arial" w:hAnsi="Arial" w:cs="Arial"/>
                <w:sz w:val="24"/>
                <w:szCs w:val="24"/>
              </w:rPr>
              <w:t xml:space="preserve"> Council was faced with cost savings and budgetary </w:t>
            </w:r>
            <w:r w:rsidR="00177BCA" w:rsidRPr="00E979C1">
              <w:rPr>
                <w:rFonts w:ascii="Arial" w:hAnsi="Arial" w:cs="Arial"/>
                <w:sz w:val="24"/>
                <w:szCs w:val="24"/>
              </w:rPr>
              <w:t>constraints and</w:t>
            </w:r>
            <w:r w:rsidRPr="00E979C1">
              <w:rPr>
                <w:rFonts w:ascii="Arial" w:hAnsi="Arial" w:cs="Arial"/>
                <w:sz w:val="24"/>
                <w:szCs w:val="24"/>
              </w:rPr>
              <w:t xml:space="preserve"> were unable to provide the financial investment that was required to deliver a meaningful dereliction scheme</w:t>
            </w:r>
            <w:r>
              <w:rPr>
                <w:rFonts w:ascii="Arial" w:hAnsi="Arial" w:cs="Arial"/>
                <w:sz w:val="24"/>
                <w:szCs w:val="24"/>
              </w:rPr>
              <w:t xml:space="preserve">. However, while the </w:t>
            </w:r>
            <w:r w:rsidRPr="00730020">
              <w:rPr>
                <w:rFonts w:ascii="Arial" w:hAnsi="Arial" w:cs="Arial"/>
                <w:sz w:val="24"/>
                <w:szCs w:val="24"/>
              </w:rPr>
              <w:t xml:space="preserve">Dereliction Project is currently on hold; </w:t>
            </w:r>
            <w:r>
              <w:rPr>
                <w:rFonts w:ascii="Arial" w:hAnsi="Arial" w:cs="Arial"/>
                <w:sz w:val="24"/>
                <w:szCs w:val="24"/>
              </w:rPr>
              <w:t>a</w:t>
            </w:r>
            <w:r w:rsidRPr="00730020">
              <w:rPr>
                <w:rFonts w:ascii="Arial" w:hAnsi="Arial" w:cs="Arial"/>
                <w:sz w:val="24"/>
                <w:szCs w:val="24"/>
              </w:rPr>
              <w:t xml:space="preserve"> Contract of Funding from DfC has been signed to the value of £200,000 </w:t>
            </w:r>
            <w:r w:rsidR="00177BCA" w:rsidRPr="00730020">
              <w:rPr>
                <w:rFonts w:ascii="Arial" w:hAnsi="Arial" w:cs="Arial"/>
                <w:sz w:val="24"/>
                <w:szCs w:val="24"/>
              </w:rPr>
              <w:t>towards “</w:t>
            </w:r>
            <w:r w:rsidRPr="00730020">
              <w:rPr>
                <w:rFonts w:ascii="Arial" w:hAnsi="Arial" w:cs="Arial"/>
                <w:sz w:val="24"/>
                <w:szCs w:val="24"/>
              </w:rPr>
              <w:t>Mid Ulster Town Spruce Up Scheme</w:t>
            </w:r>
            <w:r>
              <w:rPr>
                <w:rFonts w:ascii="Arial" w:hAnsi="Arial" w:cs="Arial"/>
                <w:sz w:val="24"/>
                <w:szCs w:val="24"/>
              </w:rPr>
              <w:t>”</w:t>
            </w:r>
            <w:r w:rsidRPr="00730020">
              <w:rPr>
                <w:rFonts w:ascii="Arial" w:hAnsi="Arial" w:cs="Arial"/>
                <w:sz w:val="24"/>
                <w:szCs w:val="24"/>
              </w:rPr>
              <w:t>. Quotation has been issued for the services of a Charted Architect to deliver and manage t</w:t>
            </w:r>
            <w:r>
              <w:rPr>
                <w:rFonts w:ascii="Arial" w:hAnsi="Arial" w:cs="Arial"/>
                <w:sz w:val="24"/>
                <w:szCs w:val="24"/>
              </w:rPr>
              <w:t>he scheme</w:t>
            </w:r>
            <w:r w:rsidRPr="00730020">
              <w:rPr>
                <w:rFonts w:ascii="Arial" w:hAnsi="Arial" w:cs="Arial"/>
                <w:sz w:val="24"/>
                <w:szCs w:val="24"/>
              </w:rPr>
              <w:t>. Eligible occupied and vacant properties located within the Area Plan Boundary for each of the four towns (Dungannon, Cookstown, Magherafelt &amp; Coalisland) ma</w:t>
            </w:r>
            <w:r>
              <w:rPr>
                <w:rFonts w:ascii="Arial" w:hAnsi="Arial" w:cs="Arial"/>
                <w:sz w:val="24"/>
                <w:szCs w:val="24"/>
              </w:rPr>
              <w:t>y apply for up to £4,000 toward</w:t>
            </w:r>
            <w:r w:rsidRPr="00730020">
              <w:rPr>
                <w:rFonts w:ascii="Arial" w:hAnsi="Arial" w:cs="Arial"/>
                <w:sz w:val="24"/>
                <w:szCs w:val="24"/>
              </w:rPr>
              <w:t>s minor internal and/or external improvements to the properties</w:t>
            </w:r>
            <w:r>
              <w:rPr>
                <w:rFonts w:ascii="Arial" w:hAnsi="Arial" w:cs="Arial"/>
                <w:sz w:val="24"/>
                <w:szCs w:val="24"/>
              </w:rPr>
              <w:t xml:space="preserve">. This </w:t>
            </w:r>
            <w:r>
              <w:rPr>
                <w:rFonts w:ascii="Arial" w:hAnsi="Arial" w:cs="Arial"/>
                <w:sz w:val="24"/>
                <w:szCs w:val="24"/>
              </w:rPr>
              <w:lastRenderedPageBreak/>
              <w:t xml:space="preserve">scheme was developed, </w:t>
            </w:r>
            <w:r w:rsidR="00E979C1" w:rsidRPr="00E979C1">
              <w:rPr>
                <w:rFonts w:ascii="Arial" w:hAnsi="Arial" w:cs="Arial"/>
                <w:sz w:val="24"/>
                <w:szCs w:val="24"/>
              </w:rPr>
              <w:t>following completion of a business case it was a viable project funded through Department for Communities. Over the coming months a Dereliction Meeting is being convened with elected members and it is anticipated that key actions will be identified to take forward in 2024/2025 Financial Year.</w:t>
            </w:r>
          </w:p>
          <w:p w14:paraId="59183D70" w14:textId="77777777" w:rsidR="007A565A" w:rsidRDefault="007A565A" w:rsidP="00730020">
            <w:pPr>
              <w:spacing w:line="360" w:lineRule="auto"/>
              <w:rPr>
                <w:rFonts w:ascii="Arial" w:hAnsi="Arial" w:cs="Arial"/>
                <w:sz w:val="24"/>
                <w:szCs w:val="24"/>
              </w:rPr>
            </w:pPr>
          </w:p>
          <w:p w14:paraId="50251C05" w14:textId="44BE7195" w:rsidR="007A565A" w:rsidRPr="002559BC" w:rsidRDefault="007A565A" w:rsidP="00730020">
            <w:pPr>
              <w:spacing w:line="360" w:lineRule="auto"/>
              <w:rPr>
                <w:rFonts w:ascii="Arial" w:hAnsi="Arial" w:cs="Arial"/>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AB0C14F" w14:textId="4DE7E694" w:rsidR="00BD6185" w:rsidRDefault="00E979C1" w:rsidP="00375DA9">
            <w:pPr>
              <w:spacing w:line="360" w:lineRule="auto"/>
              <w:rPr>
                <w:rFonts w:ascii="Arial" w:hAnsi="Arial" w:cs="Arial"/>
                <w:sz w:val="24"/>
                <w:szCs w:val="24"/>
              </w:rPr>
            </w:pPr>
            <w:r>
              <w:rPr>
                <w:rFonts w:ascii="Arial" w:hAnsi="Arial" w:cs="Arial"/>
                <w:sz w:val="24"/>
                <w:szCs w:val="24"/>
              </w:rPr>
              <w:lastRenderedPageBreak/>
              <w:t>Partially achieved</w:t>
            </w:r>
          </w:p>
        </w:tc>
      </w:tr>
    </w:tbl>
    <w:p w14:paraId="42022CBB" w14:textId="3924770F" w:rsidR="007A565A" w:rsidRDefault="007A565A" w:rsidP="00901E1C">
      <w:pPr>
        <w:spacing w:after="0" w:line="360" w:lineRule="auto"/>
        <w:rPr>
          <w:rFonts w:ascii="Arial" w:hAnsi="Arial" w:cs="Arial"/>
          <w:b/>
          <w:sz w:val="24"/>
          <w:szCs w:val="24"/>
        </w:rPr>
      </w:pPr>
    </w:p>
    <w:p w14:paraId="54974749" w14:textId="77777777" w:rsidR="007A565A" w:rsidRDefault="007A565A" w:rsidP="00901E1C">
      <w:pPr>
        <w:spacing w:after="0" w:line="360" w:lineRule="auto"/>
        <w:rPr>
          <w:rFonts w:ascii="Arial" w:hAnsi="Arial" w:cs="Arial"/>
          <w:b/>
          <w:sz w:val="24"/>
          <w:szCs w:val="24"/>
        </w:rPr>
      </w:pPr>
    </w:p>
    <w:p w14:paraId="0EFE8EEC" w14:textId="77777777" w:rsidR="007A565A" w:rsidRDefault="007A565A" w:rsidP="00901E1C">
      <w:pPr>
        <w:spacing w:after="0" w:line="360" w:lineRule="auto"/>
        <w:rPr>
          <w:rFonts w:ascii="Arial" w:hAnsi="Arial" w:cs="Arial"/>
          <w:b/>
          <w:sz w:val="24"/>
          <w:szCs w:val="24"/>
        </w:rPr>
      </w:pPr>
    </w:p>
    <w:p w14:paraId="7D3A191A" w14:textId="5B43789A" w:rsidR="00C34532" w:rsidRDefault="00630ED1" w:rsidP="00901E1C">
      <w:pPr>
        <w:spacing w:after="0" w:line="360" w:lineRule="auto"/>
        <w:rPr>
          <w:rFonts w:ascii="Arial" w:hAnsi="Arial" w:cs="Arial"/>
          <w:b/>
          <w:sz w:val="28"/>
          <w:szCs w:val="28"/>
        </w:rPr>
      </w:pPr>
      <w:r>
        <w:rPr>
          <w:rFonts w:ascii="Arial" w:hAnsi="Arial" w:cs="Arial"/>
          <w:b/>
          <w:sz w:val="24"/>
          <w:szCs w:val="24"/>
        </w:rPr>
        <w:t xml:space="preserve">Diagram </w:t>
      </w:r>
      <w:r w:rsidR="00444CD3">
        <w:rPr>
          <w:rFonts w:ascii="Arial" w:hAnsi="Arial" w:cs="Arial"/>
          <w:b/>
          <w:sz w:val="24"/>
          <w:szCs w:val="24"/>
        </w:rPr>
        <w:t xml:space="preserve">- Number of Improvement Activities in </w:t>
      </w:r>
      <w:r w:rsidR="008E08C9">
        <w:rPr>
          <w:rFonts w:ascii="Arial" w:hAnsi="Arial" w:cs="Arial"/>
          <w:b/>
          <w:sz w:val="24"/>
          <w:szCs w:val="24"/>
        </w:rPr>
        <w:t>CIP3 Project</w:t>
      </w:r>
      <w:r w:rsidR="00586353">
        <w:rPr>
          <w:rFonts w:ascii="Arial" w:hAnsi="Arial" w:cs="Arial"/>
          <w:b/>
          <w:sz w:val="24"/>
          <w:szCs w:val="24"/>
        </w:rPr>
        <w:t xml:space="preserve"> 2023 to 2024</w:t>
      </w:r>
      <w:r w:rsidR="00444CD3">
        <w:rPr>
          <w:rFonts w:ascii="Arial" w:hAnsi="Arial" w:cs="Arial"/>
          <w:b/>
          <w:sz w:val="24"/>
          <w:szCs w:val="24"/>
        </w:rPr>
        <w:t xml:space="preserve"> - </w:t>
      </w:r>
      <w:r w:rsidR="00444CD3" w:rsidRPr="00FF7293">
        <w:rPr>
          <w:rFonts w:ascii="Arial" w:hAnsi="Arial" w:cs="Arial"/>
          <w:b/>
          <w:sz w:val="24"/>
          <w:szCs w:val="24"/>
        </w:rPr>
        <w:t>E</w:t>
      </w:r>
      <w:r w:rsidR="00444CD3">
        <w:rPr>
          <w:rFonts w:ascii="Arial" w:hAnsi="Arial" w:cs="Arial"/>
          <w:b/>
          <w:sz w:val="24"/>
          <w:szCs w:val="24"/>
        </w:rPr>
        <w:t>nd of Year Assessment Status</w:t>
      </w:r>
    </w:p>
    <w:p w14:paraId="38E1FF25" w14:textId="30FA403B" w:rsidR="00C34532" w:rsidRDefault="007A565A" w:rsidP="00901E1C">
      <w:pPr>
        <w:spacing w:after="0" w:line="360" w:lineRule="auto"/>
        <w:rPr>
          <w:rFonts w:ascii="Arial" w:hAnsi="Arial" w:cs="Arial"/>
          <w:b/>
          <w:sz w:val="28"/>
          <w:szCs w:val="28"/>
        </w:rPr>
      </w:pPr>
      <w:r>
        <w:rPr>
          <w:noProof/>
          <w:lang w:eastAsia="en-GB"/>
        </w:rPr>
        <mc:AlternateContent>
          <mc:Choice Requires="cx1">
            <w:drawing>
              <wp:inline distT="0" distB="0" distL="0" distR="0" wp14:anchorId="0B7ED75A" wp14:editId="107361B1">
                <wp:extent cx="5480050" cy="2743200"/>
                <wp:effectExtent l="0" t="0" r="6350" b="0"/>
                <wp:docPr id="3" name="Chart 3" descr="The chart shows the Corporate Improvement Project Three - End of Year Assessment 2024 to 2024 in a circular diagram where Colour blue equates to 72% (fully achieved) ,  and yellow 28% (partially achieved).&#10;" title="Corporate Improvement Project Three - End of Year Assessment 2024 to 2024 i"/>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27"/>
                  </a:graphicData>
                </a:graphic>
              </wp:inline>
            </w:drawing>
          </mc:Choice>
          <mc:Fallback>
            <w:drawing>
              <wp:inline distT="0" distB="0" distL="0" distR="0" wp14:anchorId="0B7ED75A" wp14:editId="107361B1">
                <wp:extent cx="5480050" cy="2743200"/>
                <wp:effectExtent l="0" t="0" r="6350" b="0"/>
                <wp:docPr id="3" name="Chart 3" descr="The chart shows the Corporate Improvement Project Three - End of Year Assessment 2024 to 2024 in a circular diagram where Colour blue equates to 72% (fully achieved) ,  and yellow 28% (partially achieved).&#10;" title="Corporate Improvement Project Three - End of Year Assessment 2024 to 2024 i"/>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3" name="Chart 3" descr="The chart shows the Corporate Improvement Project Three - End of Year Assessment 2024 to 2024 in a circular diagram where Colour blue equates to 72% (fully achieved) ,  and yellow 28% (partially achieved).&#10;" title="Corporate Improvement Project Three - End of Year Assessment 2024 to 2024 i"/>
                        <pic:cNvPicPr>
                          <a:picLocks noGrp="1" noRot="1" noChangeAspect="1" noMove="1" noResize="1" noEditPoints="1" noAdjustHandles="1" noChangeArrowheads="1" noChangeShapeType="1"/>
                        </pic:cNvPicPr>
                      </pic:nvPicPr>
                      <pic:blipFill>
                        <a:blip r:embed="rId28"/>
                        <a:stretch>
                          <a:fillRect/>
                        </a:stretch>
                      </pic:blipFill>
                      <pic:spPr>
                        <a:xfrm>
                          <a:off x="0" y="0"/>
                          <a:ext cx="5480050" cy="2743200"/>
                        </a:xfrm>
                        <a:prstGeom prst="rect">
                          <a:avLst/>
                        </a:prstGeom>
                      </pic:spPr>
                    </pic:pic>
                  </a:graphicData>
                </a:graphic>
              </wp:inline>
            </w:drawing>
          </mc:Fallback>
        </mc:AlternateContent>
      </w:r>
    </w:p>
    <w:p w14:paraId="5105FC4B" w14:textId="77777777" w:rsidR="00C34532" w:rsidRDefault="00C34532" w:rsidP="00901E1C">
      <w:pPr>
        <w:spacing w:after="0" w:line="360" w:lineRule="auto"/>
        <w:rPr>
          <w:rFonts w:ascii="Arial" w:hAnsi="Arial" w:cs="Arial"/>
          <w:b/>
          <w:sz w:val="28"/>
          <w:szCs w:val="28"/>
        </w:rPr>
      </w:pPr>
    </w:p>
    <w:p w14:paraId="6DAC9885" w14:textId="77777777" w:rsidR="00C34532" w:rsidRDefault="00C34532" w:rsidP="00901E1C">
      <w:pPr>
        <w:spacing w:after="0" w:line="360" w:lineRule="auto"/>
        <w:rPr>
          <w:rFonts w:ascii="Arial" w:hAnsi="Arial" w:cs="Arial"/>
          <w:b/>
          <w:sz w:val="28"/>
          <w:szCs w:val="28"/>
        </w:rPr>
      </w:pPr>
    </w:p>
    <w:p w14:paraId="116406E7" w14:textId="58D90AFD" w:rsidR="00065EB0" w:rsidRDefault="00065EB0">
      <w:pPr>
        <w:rPr>
          <w:rFonts w:ascii="Arial" w:hAnsi="Arial" w:cs="Arial"/>
          <w:b/>
          <w:sz w:val="28"/>
          <w:szCs w:val="28"/>
        </w:rPr>
      </w:pPr>
      <w:r>
        <w:rPr>
          <w:rFonts w:ascii="Arial" w:hAnsi="Arial" w:cs="Arial"/>
          <w:b/>
          <w:sz w:val="28"/>
          <w:szCs w:val="28"/>
        </w:rPr>
        <w:br w:type="page"/>
      </w:r>
    </w:p>
    <w:p w14:paraId="7C124E4F" w14:textId="77777777" w:rsidR="00901E1C" w:rsidRPr="001D151F" w:rsidRDefault="00901E1C" w:rsidP="00901E1C">
      <w:pPr>
        <w:spacing w:after="0" w:line="360" w:lineRule="auto"/>
        <w:rPr>
          <w:rFonts w:ascii="Arial" w:hAnsi="Arial" w:cs="Arial"/>
          <w:b/>
          <w:sz w:val="28"/>
          <w:szCs w:val="28"/>
        </w:rPr>
      </w:pPr>
      <w:r w:rsidRPr="001D151F">
        <w:rPr>
          <w:rFonts w:ascii="Arial" w:hAnsi="Arial" w:cs="Arial"/>
          <w:b/>
          <w:sz w:val="28"/>
          <w:szCs w:val="28"/>
        </w:rPr>
        <w:lastRenderedPageBreak/>
        <w:t>Improvement Objective Four</w:t>
      </w:r>
    </w:p>
    <w:p w14:paraId="65531885" w14:textId="77777777" w:rsidR="00901E1C" w:rsidRPr="007D25B1" w:rsidRDefault="006230EA" w:rsidP="00901E1C">
      <w:pPr>
        <w:spacing w:line="360" w:lineRule="auto"/>
        <w:ind w:left="709" w:hanging="709"/>
        <w:rPr>
          <w:rFonts w:ascii="Arial" w:hAnsi="Arial" w:cs="Arial"/>
          <w:sz w:val="24"/>
          <w:szCs w:val="24"/>
        </w:rPr>
      </w:pPr>
      <w:r>
        <w:rPr>
          <w:rFonts w:ascii="Arial" w:hAnsi="Arial" w:cs="Arial"/>
          <w:b/>
          <w:color w:val="000000" w:themeColor="text1"/>
          <w:sz w:val="24"/>
          <w:szCs w:val="24"/>
        </w:rPr>
        <w:t>5.5</w:t>
      </w:r>
      <w:r w:rsidR="00901E1C" w:rsidRPr="007D25B1">
        <w:rPr>
          <w:rFonts w:ascii="Arial" w:hAnsi="Arial" w:cs="Arial"/>
          <w:b/>
          <w:color w:val="000000" w:themeColor="text1"/>
          <w:sz w:val="24"/>
          <w:szCs w:val="24"/>
        </w:rPr>
        <w:tab/>
      </w:r>
      <w:r w:rsidR="00901E1C" w:rsidRPr="007D25B1">
        <w:rPr>
          <w:rFonts w:ascii="Arial" w:eastAsia="Times New Roman" w:hAnsi="Arial" w:cs="Arial"/>
          <w:b/>
          <w:sz w:val="24"/>
          <w:szCs w:val="24"/>
          <w:lang w:eastAsia="en-GB"/>
        </w:rPr>
        <w:t>Objective Four</w:t>
      </w:r>
      <w:r w:rsidR="00901E1C" w:rsidRPr="007D25B1">
        <w:rPr>
          <w:rFonts w:ascii="Arial" w:eastAsia="Times New Roman" w:hAnsi="Arial" w:cs="Arial"/>
          <w:sz w:val="24"/>
          <w:szCs w:val="24"/>
          <w:lang w:eastAsia="en-GB"/>
        </w:rPr>
        <w:t xml:space="preserve">:   </w:t>
      </w:r>
      <w:r w:rsidR="00901E1C" w:rsidRPr="007D25B1">
        <w:rPr>
          <w:rFonts w:ascii="Arial" w:hAnsi="Arial" w:cs="Arial"/>
          <w:sz w:val="24"/>
          <w:szCs w:val="24"/>
        </w:rPr>
        <w:t>We will contribute to the ongoing regeneration of our district by delivering a capital investment programme, enhancing facilities and opportunities for local people.</w:t>
      </w:r>
    </w:p>
    <w:p w14:paraId="3FE08ED7" w14:textId="77777777" w:rsidR="00901E1C" w:rsidRPr="007D25B1" w:rsidRDefault="00901E1C" w:rsidP="00901E1C">
      <w:pPr>
        <w:shd w:val="clear" w:color="auto" w:fill="FFFFFF" w:themeFill="background1"/>
        <w:spacing w:after="0" w:line="360" w:lineRule="auto"/>
        <w:rPr>
          <w:rFonts w:ascii="Arial" w:eastAsia="Arial" w:hAnsi="Arial" w:cs="Arial"/>
          <w:b/>
          <w:color w:val="000000" w:themeColor="text1"/>
          <w:sz w:val="24"/>
          <w:szCs w:val="24"/>
          <w:lang w:val="en-US"/>
        </w:rPr>
      </w:pPr>
    </w:p>
    <w:p w14:paraId="24D4B6DB" w14:textId="2DB11D62" w:rsidR="00901E1C" w:rsidRPr="00C519FF" w:rsidRDefault="00177BCA" w:rsidP="00901E1C">
      <w:pPr>
        <w:spacing w:after="0" w:line="360" w:lineRule="auto"/>
        <w:rPr>
          <w:rFonts w:ascii="Arial" w:hAnsi="Arial" w:cs="Arial"/>
          <w:b/>
          <w:sz w:val="24"/>
          <w:szCs w:val="24"/>
        </w:rPr>
      </w:pPr>
      <w:r w:rsidRPr="00C519FF">
        <w:rPr>
          <w:rFonts w:ascii="Arial" w:hAnsi="Arial" w:cs="Arial"/>
          <w:b/>
          <w:sz w:val="24"/>
          <w:szCs w:val="24"/>
        </w:rPr>
        <w:t>“</w:t>
      </w:r>
      <w:r w:rsidRPr="00FD758E">
        <w:rPr>
          <w:i/>
          <w:color w:val="000000" w:themeColor="text1"/>
        </w:rPr>
        <w:t>I</w:t>
      </w:r>
      <w:r w:rsidR="00C519FF" w:rsidRPr="00FD758E">
        <w:rPr>
          <w:rFonts w:ascii="Arial" w:hAnsi="Arial" w:cs="Arial"/>
          <w:i/>
          <w:color w:val="000000" w:themeColor="text1"/>
          <w:sz w:val="24"/>
          <w:szCs w:val="24"/>
        </w:rPr>
        <w:t xml:space="preserve"> absolutely agree with this objective. Capital investment is urgently needed in the right areas</w:t>
      </w:r>
      <w:r w:rsidR="00901E1C" w:rsidRPr="00C519FF">
        <w:rPr>
          <w:rFonts w:ascii="Arial" w:hAnsi="Arial" w:cs="Arial"/>
          <w:b/>
          <w:sz w:val="24"/>
          <w:szCs w:val="24"/>
        </w:rPr>
        <w:t>”.</w:t>
      </w:r>
    </w:p>
    <w:p w14:paraId="0F77C6DA" w14:textId="77777777" w:rsidR="00901E1C" w:rsidRPr="007D25B1" w:rsidRDefault="00901E1C" w:rsidP="00901E1C">
      <w:pPr>
        <w:spacing w:after="0" w:line="360" w:lineRule="auto"/>
        <w:rPr>
          <w:rFonts w:ascii="Arial" w:hAnsi="Arial" w:cs="Arial"/>
          <w:i/>
          <w:sz w:val="24"/>
          <w:szCs w:val="24"/>
        </w:rPr>
      </w:pPr>
    </w:p>
    <w:p w14:paraId="01146421" w14:textId="77777777" w:rsidR="00901E1C" w:rsidRPr="007D25B1" w:rsidRDefault="00901E1C" w:rsidP="00901E1C">
      <w:pPr>
        <w:spacing w:after="0" w:line="360" w:lineRule="auto"/>
        <w:rPr>
          <w:rFonts w:ascii="Arial" w:hAnsi="Arial" w:cs="Arial"/>
          <w:sz w:val="24"/>
          <w:szCs w:val="24"/>
        </w:rPr>
      </w:pPr>
      <w:r w:rsidRPr="007D25B1">
        <w:rPr>
          <w:rFonts w:ascii="Arial" w:hAnsi="Arial" w:cs="Arial"/>
          <w:sz w:val="24"/>
          <w:szCs w:val="24"/>
        </w:rPr>
        <w:t xml:space="preserve">(Mid Ulster Councils Corporate Improvement Objectives Survey </w:t>
      </w:r>
      <w:r w:rsidR="00C519FF">
        <w:rPr>
          <w:rFonts w:ascii="Arial" w:hAnsi="Arial" w:cs="Arial"/>
          <w:sz w:val="24"/>
          <w:szCs w:val="24"/>
        </w:rPr>
        <w:t>Report Excerpt, May</w:t>
      </w:r>
      <w:r w:rsidRPr="007D25B1">
        <w:rPr>
          <w:rFonts w:ascii="Arial" w:hAnsi="Arial" w:cs="Arial"/>
          <w:sz w:val="24"/>
          <w:szCs w:val="24"/>
        </w:rPr>
        <w:t xml:space="preserve"> 202</w:t>
      </w:r>
      <w:r w:rsidR="00C519FF">
        <w:rPr>
          <w:rFonts w:ascii="Arial" w:hAnsi="Arial" w:cs="Arial"/>
          <w:sz w:val="24"/>
          <w:szCs w:val="24"/>
        </w:rPr>
        <w:t>3</w:t>
      </w:r>
      <w:r w:rsidRPr="007D25B1">
        <w:rPr>
          <w:rFonts w:ascii="Arial" w:hAnsi="Arial" w:cs="Arial"/>
          <w:sz w:val="24"/>
          <w:szCs w:val="24"/>
        </w:rPr>
        <w:t>).</w:t>
      </w:r>
    </w:p>
    <w:p w14:paraId="0651EBAE" w14:textId="77777777" w:rsidR="00901E1C" w:rsidRPr="007D25B1" w:rsidRDefault="00901E1C" w:rsidP="00901E1C">
      <w:pPr>
        <w:spacing w:after="0" w:line="360" w:lineRule="auto"/>
        <w:rPr>
          <w:rFonts w:ascii="Arial" w:eastAsia="Arial" w:hAnsi="Arial" w:cs="Arial"/>
          <w:b/>
          <w:color w:val="000000"/>
          <w:sz w:val="24"/>
          <w:szCs w:val="24"/>
          <w:lang w:val="en-US"/>
        </w:rPr>
      </w:pPr>
    </w:p>
    <w:p w14:paraId="0FCB33B4" w14:textId="77777777" w:rsidR="00901E1C" w:rsidRPr="007D25B1" w:rsidRDefault="00901E1C" w:rsidP="00901E1C">
      <w:pPr>
        <w:spacing w:after="0" w:line="360" w:lineRule="auto"/>
        <w:rPr>
          <w:rFonts w:ascii="Arial" w:eastAsia="Arial" w:hAnsi="Arial" w:cs="Arial"/>
          <w:color w:val="000000"/>
          <w:sz w:val="24"/>
          <w:szCs w:val="24"/>
          <w:lang w:val="en-US"/>
        </w:rPr>
      </w:pPr>
      <w:r w:rsidRPr="007D25B1">
        <w:rPr>
          <w:rFonts w:ascii="Arial" w:eastAsia="Arial" w:hAnsi="Arial" w:cs="Arial"/>
          <w:b/>
          <w:color w:val="000000"/>
          <w:sz w:val="24"/>
          <w:szCs w:val="24"/>
          <w:lang w:val="en-US"/>
        </w:rPr>
        <w:t xml:space="preserve">Lead Officer: </w:t>
      </w:r>
      <w:r w:rsidRPr="007D25B1">
        <w:rPr>
          <w:rFonts w:ascii="Arial" w:eastAsia="Arial" w:hAnsi="Arial" w:cs="Arial"/>
          <w:b/>
          <w:color w:val="000000"/>
          <w:sz w:val="24"/>
          <w:szCs w:val="24"/>
          <w:lang w:val="en-US"/>
        </w:rPr>
        <w:tab/>
      </w:r>
      <w:r w:rsidRPr="007D25B1">
        <w:rPr>
          <w:rFonts w:ascii="Arial" w:eastAsia="Arial" w:hAnsi="Arial" w:cs="Arial"/>
          <w:color w:val="000000"/>
          <w:sz w:val="24"/>
          <w:szCs w:val="24"/>
          <w:lang w:val="en-US"/>
        </w:rPr>
        <w:t>Head of Technical Services</w:t>
      </w:r>
    </w:p>
    <w:p w14:paraId="508F2C6B" w14:textId="77777777" w:rsidR="00551969" w:rsidRDefault="00551969" w:rsidP="00901E1C">
      <w:pPr>
        <w:spacing w:after="0" w:line="360" w:lineRule="auto"/>
        <w:rPr>
          <w:rFonts w:ascii="Arial" w:eastAsia="Arial" w:hAnsi="Arial" w:cs="Arial"/>
          <w:b/>
          <w:color w:val="000000"/>
          <w:sz w:val="24"/>
          <w:szCs w:val="24"/>
          <w:lang w:val="en-US"/>
        </w:rPr>
      </w:pPr>
    </w:p>
    <w:p w14:paraId="54A07BC7" w14:textId="3E39F595" w:rsidR="00901E1C" w:rsidRPr="007D25B1" w:rsidRDefault="00901E1C" w:rsidP="00901E1C">
      <w:pPr>
        <w:spacing w:after="0" w:line="360" w:lineRule="auto"/>
        <w:rPr>
          <w:rFonts w:ascii="Arial" w:eastAsia="Arial" w:hAnsi="Arial" w:cs="Arial"/>
          <w:b/>
          <w:color w:val="000000"/>
          <w:sz w:val="24"/>
          <w:szCs w:val="24"/>
          <w:lang w:val="en-US"/>
        </w:rPr>
      </w:pPr>
      <w:r w:rsidRPr="007D25B1">
        <w:rPr>
          <w:rFonts w:ascii="Arial" w:eastAsia="Arial" w:hAnsi="Arial" w:cs="Arial"/>
          <w:b/>
          <w:color w:val="000000"/>
          <w:sz w:val="24"/>
          <w:szCs w:val="24"/>
          <w:lang w:val="en-US"/>
        </w:rPr>
        <w:t>Why have we chosen this Improvement Objective?</w:t>
      </w:r>
    </w:p>
    <w:p w14:paraId="746B231D" w14:textId="77777777" w:rsidR="00696674" w:rsidRPr="00B354AF" w:rsidRDefault="00696674" w:rsidP="00696674">
      <w:pPr>
        <w:spacing w:line="360" w:lineRule="auto"/>
        <w:rPr>
          <w:rFonts w:ascii="Arial" w:hAnsi="Arial" w:cs="Arial"/>
          <w:color w:val="000000" w:themeColor="text1"/>
          <w:sz w:val="24"/>
          <w:szCs w:val="24"/>
          <w:lang w:val="en"/>
        </w:rPr>
      </w:pPr>
      <w:r w:rsidRPr="00B354AF">
        <w:rPr>
          <w:rFonts w:ascii="Arial" w:hAnsi="Arial" w:cs="Arial"/>
          <w:color w:val="000000" w:themeColor="text1"/>
          <w:sz w:val="24"/>
          <w:szCs w:val="24"/>
          <w:lang w:val="en"/>
        </w:rPr>
        <w:t xml:space="preserve">The additional challenges facing Mid Ulster’s most vulnerable communities due to the longer term impacts, arising from the Pandemic and the current economic instability caused by inflation, means there has never been a more important time to strengthen the economic, social, and physical wellbeing of our places, </w:t>
      </w:r>
      <w:r w:rsidRPr="00B354AF">
        <w:rPr>
          <w:rFonts w:ascii="Arial" w:hAnsi="Arial" w:cs="Arial"/>
          <w:sz w:val="24"/>
          <w:szCs w:val="24"/>
        </w:rPr>
        <w:t>lasting effects will be felt for many years to come</w:t>
      </w:r>
      <w:r w:rsidRPr="00B354AF">
        <w:rPr>
          <w:rFonts w:ascii="Arial" w:hAnsi="Arial" w:cs="Arial"/>
          <w:color w:val="000000" w:themeColor="text1"/>
          <w:sz w:val="24"/>
          <w:szCs w:val="24"/>
          <w:lang w:val="en"/>
        </w:rPr>
        <w:t>. We must look to a period of recovery post pandemic and to the economic recovery out of inflation</w:t>
      </w:r>
      <w:r w:rsidRPr="00B354AF">
        <w:rPr>
          <w:rFonts w:ascii="Arial" w:eastAsia="Times New Roman" w:hAnsi="Arial" w:cs="Arial"/>
          <w:color w:val="000000" w:themeColor="text1"/>
          <w:sz w:val="24"/>
          <w:szCs w:val="24"/>
          <w:lang w:val="en" w:eastAsia="en-GB"/>
        </w:rPr>
        <w:t>. Th</w:t>
      </w:r>
      <w:r w:rsidRPr="00B354AF">
        <w:rPr>
          <w:rFonts w:ascii="Arial" w:hAnsi="Arial" w:cs="Arial"/>
          <w:color w:val="000000" w:themeColor="text1"/>
          <w:sz w:val="24"/>
          <w:szCs w:val="24"/>
          <w:lang w:val="en"/>
        </w:rPr>
        <w:t xml:space="preserve">e Council’s capital programme of </w:t>
      </w:r>
      <w:r w:rsidRPr="00B354AF">
        <w:rPr>
          <w:rFonts w:ascii="Arial" w:eastAsia="Times New Roman" w:hAnsi="Arial" w:cs="Arial"/>
          <w:color w:val="000000" w:themeColor="text1"/>
          <w:sz w:val="24"/>
          <w:szCs w:val="24"/>
          <w:lang w:val="en" w:eastAsia="en-GB"/>
        </w:rPr>
        <w:t>local projects will</w:t>
      </w:r>
      <w:r w:rsidRPr="00B354AF">
        <w:rPr>
          <w:rFonts w:ascii="Arial" w:hAnsi="Arial" w:cs="Arial"/>
          <w:color w:val="000000" w:themeColor="text1"/>
          <w:sz w:val="24"/>
          <w:szCs w:val="24"/>
          <w:lang w:val="en"/>
        </w:rPr>
        <w:t xml:space="preserve"> maintain </w:t>
      </w:r>
      <w:r w:rsidRPr="00B354AF">
        <w:rPr>
          <w:rFonts w:ascii="Arial" w:eastAsia="Times New Roman" w:hAnsi="Arial" w:cs="Arial"/>
          <w:color w:val="000000" w:themeColor="text1"/>
          <w:sz w:val="24"/>
          <w:szCs w:val="24"/>
          <w:lang w:val="en" w:eastAsia="en-GB"/>
        </w:rPr>
        <w:t xml:space="preserve">our ongoing support for vibrant, accessible </w:t>
      </w:r>
      <w:r w:rsidRPr="00B354AF">
        <w:rPr>
          <w:rFonts w:ascii="Arial" w:hAnsi="Arial" w:cs="Arial"/>
          <w:color w:val="000000" w:themeColor="text1"/>
          <w:sz w:val="24"/>
          <w:szCs w:val="24"/>
          <w:lang w:val="en"/>
        </w:rPr>
        <w:t xml:space="preserve">village/ </w:t>
      </w:r>
      <w:r w:rsidRPr="00B354AF">
        <w:rPr>
          <w:rFonts w:ascii="Arial" w:eastAsia="Times New Roman" w:hAnsi="Arial" w:cs="Arial"/>
          <w:color w:val="000000" w:themeColor="text1"/>
          <w:sz w:val="24"/>
          <w:szCs w:val="24"/>
          <w:lang w:val="en" w:eastAsia="en-GB"/>
        </w:rPr>
        <w:t>town centres, open spaces</w:t>
      </w:r>
      <w:r w:rsidRPr="00B354AF">
        <w:rPr>
          <w:rFonts w:ascii="Arial" w:hAnsi="Arial" w:cs="Arial"/>
          <w:color w:val="000000" w:themeColor="text1"/>
          <w:sz w:val="24"/>
          <w:szCs w:val="24"/>
          <w:lang w:val="en"/>
        </w:rPr>
        <w:t xml:space="preserve"> and communities.</w:t>
      </w:r>
    </w:p>
    <w:p w14:paraId="4D2F0AA4" w14:textId="77777777" w:rsidR="00696674" w:rsidRPr="00FD758E" w:rsidRDefault="00696674" w:rsidP="00696674">
      <w:pPr>
        <w:pStyle w:val="Default"/>
        <w:spacing w:line="360" w:lineRule="auto"/>
        <w:rPr>
          <w:rFonts w:ascii="Arial" w:hAnsi="Arial" w:cs="Arial"/>
          <w:color w:val="000000" w:themeColor="text1"/>
          <w:lang w:val="en"/>
        </w:rPr>
      </w:pPr>
      <w:r w:rsidRPr="00FD758E">
        <w:rPr>
          <w:rFonts w:ascii="Arial" w:hAnsi="Arial" w:cs="Arial"/>
          <w:lang w:val="en"/>
        </w:rPr>
        <w:t xml:space="preserve">Regeneration is a long-term process and is delivered through a wide range of projects, programmes, partnerships, infrastructure initiatives.  Since the late 1990s, policymakers have recognised the wider social factors that affect the success of regeneration schemes, but this is even more vital in the current economic climate.  </w:t>
      </w:r>
      <w:r w:rsidRPr="00FD758E">
        <w:rPr>
          <w:rFonts w:ascii="Arial" w:hAnsi="Arial" w:cs="Arial"/>
        </w:rPr>
        <w:t>Infrastructure is a valuable and efficient economic stimulus. Every £1 of investment in infrastructure generates a potential further £2.70</w:t>
      </w:r>
      <w:r w:rsidRPr="00FD758E">
        <w:rPr>
          <w:rFonts w:ascii="Arial" w:hAnsi="Arial" w:cs="Arial"/>
          <w:vertAlign w:val="superscript"/>
        </w:rPr>
        <w:t>1</w:t>
      </w:r>
      <w:r w:rsidRPr="00FD758E">
        <w:rPr>
          <w:rFonts w:ascii="Arial" w:hAnsi="Arial" w:cs="Arial"/>
        </w:rPr>
        <w:t xml:space="preserve"> due to economic multiplier effects. </w:t>
      </w:r>
      <w:r w:rsidRPr="00FD758E">
        <w:rPr>
          <w:rFonts w:ascii="Arial" w:hAnsi="Arial" w:cs="Arial"/>
          <w:lang w:val="en"/>
        </w:rPr>
        <w:t xml:space="preserve">Making the most of existing social capital and providing opportunities for local people to be involved in regeneration is a vital part of making the best use of limited resources. </w:t>
      </w:r>
    </w:p>
    <w:p w14:paraId="20B82034" w14:textId="77777777" w:rsidR="00696674" w:rsidRPr="00894E0B" w:rsidRDefault="00696674" w:rsidP="00696674">
      <w:pPr>
        <w:shd w:val="clear" w:color="auto" w:fill="FFFFFF"/>
        <w:spacing w:before="100" w:beforeAutospacing="1" w:after="150" w:line="360" w:lineRule="auto"/>
        <w:rPr>
          <w:rFonts w:ascii="Arial" w:hAnsi="Arial" w:cs="Arial"/>
          <w:color w:val="000000" w:themeColor="text1"/>
          <w:sz w:val="24"/>
          <w:szCs w:val="24"/>
          <w:lang w:val="en"/>
        </w:rPr>
      </w:pPr>
      <w:r w:rsidRPr="00894E0B">
        <w:rPr>
          <w:rFonts w:ascii="Arial" w:hAnsi="Arial" w:cs="Arial"/>
          <w:color w:val="000000" w:themeColor="text1"/>
          <w:sz w:val="24"/>
          <w:szCs w:val="24"/>
          <w:lang w:val="en"/>
        </w:rPr>
        <w:t xml:space="preserve">As a Council we support locally developed place based regeneration projects, we continue to invest in Mid Ulster, as well as providing essential services paid by your </w:t>
      </w:r>
      <w:r w:rsidRPr="00894E0B">
        <w:rPr>
          <w:rFonts w:ascii="Arial" w:hAnsi="Arial" w:cs="Arial"/>
          <w:color w:val="000000" w:themeColor="text1"/>
          <w:sz w:val="24"/>
          <w:szCs w:val="24"/>
          <w:lang w:val="en"/>
        </w:rPr>
        <w:lastRenderedPageBreak/>
        <w:t>rates. Our Capital investment programme is our commitment to addressing the economic downturn and making the District a better place to live, work and invest. The programme includes major schemes to boost the economy, create jobs and improve the quality of life for our citizens.</w:t>
      </w:r>
    </w:p>
    <w:p w14:paraId="52B83093" w14:textId="77777777" w:rsidR="00696674" w:rsidRPr="00894E0B" w:rsidRDefault="00696674" w:rsidP="00696674">
      <w:pPr>
        <w:shd w:val="clear" w:color="auto" w:fill="FFFFFF"/>
        <w:spacing w:before="100" w:beforeAutospacing="1" w:after="150" w:line="360" w:lineRule="auto"/>
        <w:rPr>
          <w:rFonts w:ascii="Arial" w:hAnsi="Arial" w:cs="Arial"/>
          <w:color w:val="000000" w:themeColor="text1"/>
          <w:sz w:val="24"/>
          <w:szCs w:val="24"/>
          <w:lang w:val="en"/>
        </w:rPr>
      </w:pPr>
      <w:r w:rsidRPr="00894E0B">
        <w:rPr>
          <w:rFonts w:ascii="Arial" w:hAnsi="Arial" w:cs="Arial"/>
          <w:color w:val="000000" w:themeColor="text1"/>
          <w:sz w:val="24"/>
          <w:szCs w:val="24"/>
          <w:lang w:val="en"/>
        </w:rPr>
        <w:t xml:space="preserve">Quality of place matters in economic, social, cultural and emotional terms. A sense of place helps establish strong social infrastructure which supports people to improve their prospects and maximize their potential. We are taking a “Whole District” approach creating places that are attractive, well-designed and well managed. Our approach focuses on tailored solutions for settlements within the District and also business locations. We recognise our major assets as those that have the potential to deliver the greatest impact. Building on and investing in these assets alongside complementary interventions will release the District’s potential for growth and connect areas of growth with deprived places in need of generation. By following a planned phased approach across the District we will be able to deliver greater impact for each locality, using the resources available to best effect. </w:t>
      </w:r>
    </w:p>
    <w:p w14:paraId="7F2C4E64" w14:textId="77777777" w:rsidR="00696674" w:rsidRDefault="00696674" w:rsidP="00696674">
      <w:pPr>
        <w:spacing w:line="360" w:lineRule="auto"/>
      </w:pPr>
    </w:p>
    <w:p w14:paraId="61C84E1C" w14:textId="77777777" w:rsidR="00696674" w:rsidRPr="007E64EF" w:rsidRDefault="00696674" w:rsidP="00696674">
      <w:pPr>
        <w:spacing w:line="360" w:lineRule="auto"/>
        <w:rPr>
          <w:rFonts w:ascii="Arial" w:hAnsi="Arial" w:cs="Arial"/>
          <w:color w:val="000000" w:themeColor="text1"/>
          <w:sz w:val="24"/>
          <w:szCs w:val="24"/>
        </w:rPr>
      </w:pPr>
      <w:r w:rsidRPr="007E64EF">
        <w:rPr>
          <w:rFonts w:ascii="Arial" w:hAnsi="Arial" w:cs="Arial"/>
          <w:color w:val="000000" w:themeColor="text1"/>
          <w:sz w:val="24"/>
          <w:szCs w:val="24"/>
          <w:vertAlign w:val="superscript"/>
        </w:rPr>
        <w:t>1.</w:t>
      </w:r>
      <w:r w:rsidRPr="007E64EF">
        <w:rPr>
          <w:rFonts w:ascii="Arial" w:hAnsi="Arial" w:cs="Arial"/>
          <w:color w:val="000000" w:themeColor="text1"/>
          <w:sz w:val="24"/>
          <w:szCs w:val="24"/>
        </w:rPr>
        <w:t xml:space="preserve"> Further detail can be found here: </w:t>
      </w:r>
    </w:p>
    <w:p w14:paraId="5C6964B5" w14:textId="77777777" w:rsidR="00696674" w:rsidRPr="007E64EF" w:rsidRDefault="00BE46D2" w:rsidP="00696674">
      <w:pPr>
        <w:spacing w:line="360" w:lineRule="auto"/>
        <w:rPr>
          <w:rFonts w:ascii="Arial" w:hAnsi="Arial" w:cs="Arial"/>
          <w:color w:val="000000" w:themeColor="text1"/>
          <w:sz w:val="24"/>
          <w:szCs w:val="24"/>
        </w:rPr>
      </w:pPr>
      <w:hyperlink r:id="rId29" w:history="1">
        <w:r w:rsidR="00696674" w:rsidRPr="007E64EF">
          <w:rPr>
            <w:rFonts w:ascii="Arial" w:hAnsi="Arial" w:cs="Arial"/>
            <w:color w:val="000000" w:themeColor="text1"/>
            <w:sz w:val="24"/>
            <w:szCs w:val="24"/>
            <w:u w:val="single"/>
          </w:rPr>
          <w:t>Infrastructure as a stimulus – laying the foundations for the new normal | Institution of Civil Engineers (ICE)</w:t>
        </w:r>
      </w:hyperlink>
    </w:p>
    <w:p w14:paraId="1C84AC22" w14:textId="77777777" w:rsidR="00901E1C" w:rsidRDefault="00901E1C" w:rsidP="00901E1C">
      <w:pPr>
        <w:spacing w:after="0" w:line="360" w:lineRule="auto"/>
        <w:rPr>
          <w:rFonts w:ascii="Arial" w:hAnsi="Arial" w:cs="Arial"/>
          <w:color w:val="0070C0"/>
          <w:sz w:val="24"/>
          <w:szCs w:val="24"/>
          <w:lang w:val="en-US"/>
        </w:rPr>
      </w:pPr>
    </w:p>
    <w:p w14:paraId="28CC55D7" w14:textId="77777777" w:rsidR="00901E1C" w:rsidRPr="007D25B1" w:rsidRDefault="00901E1C" w:rsidP="00901E1C">
      <w:pPr>
        <w:spacing w:after="0" w:line="360" w:lineRule="auto"/>
        <w:rPr>
          <w:rFonts w:ascii="Arial" w:eastAsia="Arial" w:hAnsi="Arial" w:cs="Arial"/>
          <w:b/>
          <w:color w:val="000000"/>
          <w:sz w:val="24"/>
          <w:szCs w:val="24"/>
          <w:lang w:val="en-US"/>
        </w:rPr>
      </w:pPr>
      <w:r w:rsidRPr="007D25B1">
        <w:rPr>
          <w:rFonts w:ascii="Arial" w:eastAsia="Arial" w:hAnsi="Arial" w:cs="Arial"/>
          <w:b/>
          <w:color w:val="000000"/>
          <w:sz w:val="24"/>
          <w:szCs w:val="24"/>
          <w:lang w:val="en-US"/>
        </w:rPr>
        <w:t xml:space="preserve">Link to Community Plan Theme: </w:t>
      </w:r>
      <w:r w:rsidRPr="007D25B1">
        <w:rPr>
          <w:rFonts w:ascii="Arial" w:eastAsia="Arial" w:hAnsi="Arial" w:cs="Arial"/>
          <w:color w:val="000000"/>
          <w:sz w:val="24"/>
          <w:szCs w:val="24"/>
          <w:lang w:val="en-US"/>
        </w:rPr>
        <w:t>Economic Growth - We prosper in a stronger and more competitive economy.</w:t>
      </w:r>
    </w:p>
    <w:p w14:paraId="4205E981" w14:textId="77777777" w:rsidR="00901E1C" w:rsidRPr="007D25B1" w:rsidRDefault="00901E1C" w:rsidP="00901E1C">
      <w:pPr>
        <w:spacing w:after="0" w:line="360" w:lineRule="auto"/>
        <w:rPr>
          <w:rFonts w:ascii="Arial" w:eastAsia="Arial" w:hAnsi="Arial" w:cs="Arial"/>
          <w:b/>
          <w:color w:val="000000"/>
          <w:sz w:val="24"/>
          <w:szCs w:val="24"/>
          <w:lang w:val="en-US"/>
        </w:rPr>
      </w:pPr>
    </w:p>
    <w:p w14:paraId="77DBCFE1" w14:textId="77777777" w:rsidR="00901E1C" w:rsidRPr="007D25B1" w:rsidRDefault="00901E1C" w:rsidP="00901E1C">
      <w:pPr>
        <w:spacing w:after="0" w:line="360" w:lineRule="auto"/>
        <w:rPr>
          <w:rFonts w:ascii="Arial" w:eastAsia="Arial" w:hAnsi="Arial" w:cs="Arial"/>
          <w:color w:val="000000"/>
          <w:sz w:val="24"/>
          <w:szCs w:val="24"/>
          <w:lang w:val="en-US"/>
        </w:rPr>
      </w:pPr>
      <w:r w:rsidRPr="007D25B1">
        <w:rPr>
          <w:rFonts w:ascii="Arial" w:eastAsia="Arial" w:hAnsi="Arial" w:cs="Arial"/>
          <w:b/>
          <w:color w:val="000000"/>
          <w:sz w:val="24"/>
          <w:szCs w:val="24"/>
          <w:lang w:val="en-US"/>
        </w:rPr>
        <w:t>Link to Corporate Plan Theme:</w:t>
      </w:r>
      <w:r w:rsidRPr="007D25B1">
        <w:rPr>
          <w:rFonts w:ascii="Arial" w:eastAsia="Arial" w:hAnsi="Arial" w:cs="Arial"/>
          <w:color w:val="000000"/>
          <w:sz w:val="24"/>
          <w:szCs w:val="24"/>
          <w:lang w:val="en-US"/>
        </w:rPr>
        <w:t xml:space="preserve"> </w:t>
      </w:r>
    </w:p>
    <w:p w14:paraId="46C2D8A8" w14:textId="77777777" w:rsidR="007B794A" w:rsidRDefault="007B794A" w:rsidP="007B794A">
      <w:pPr>
        <w:spacing w:after="0" w:line="360" w:lineRule="auto"/>
        <w:rPr>
          <w:rFonts w:ascii="Arial" w:eastAsia="Arial" w:hAnsi="Arial" w:cs="Arial"/>
          <w:color w:val="000000"/>
          <w:sz w:val="24"/>
          <w:szCs w:val="24"/>
          <w:lang w:val="en-US"/>
        </w:rPr>
      </w:pPr>
      <w:r w:rsidRPr="00D2656B">
        <w:rPr>
          <w:rFonts w:ascii="Arial" w:eastAsia="Arial" w:hAnsi="Arial" w:cs="Arial"/>
          <w:color w:val="000000"/>
          <w:sz w:val="24"/>
          <w:szCs w:val="24"/>
          <w:lang w:val="en-US"/>
        </w:rPr>
        <w:t>Economy - We will continue to identify opportunity sites for development proposals and to deliver against existing plans for other key strategic sit</w:t>
      </w:r>
      <w:r>
        <w:rPr>
          <w:rFonts w:ascii="Arial" w:eastAsia="Arial" w:hAnsi="Arial" w:cs="Arial"/>
          <w:color w:val="000000"/>
          <w:sz w:val="24"/>
          <w:szCs w:val="24"/>
          <w:lang w:val="en-US"/>
        </w:rPr>
        <w:t>es.</w:t>
      </w:r>
    </w:p>
    <w:p w14:paraId="7EDE5C6A" w14:textId="77777777" w:rsidR="001928D1" w:rsidRDefault="001928D1" w:rsidP="007B794A">
      <w:pPr>
        <w:spacing w:after="0" w:line="360" w:lineRule="auto"/>
        <w:rPr>
          <w:rFonts w:ascii="Arial" w:eastAsia="Arial" w:hAnsi="Arial" w:cs="Arial"/>
          <w:color w:val="000000"/>
          <w:sz w:val="24"/>
          <w:szCs w:val="24"/>
          <w:lang w:val="en-US"/>
        </w:rPr>
      </w:pPr>
    </w:p>
    <w:p w14:paraId="3BFE90DB" w14:textId="0ABC8F9E" w:rsidR="007B794A" w:rsidRDefault="007B794A" w:rsidP="007B794A">
      <w:pPr>
        <w:spacing w:after="0" w:line="360" w:lineRule="auto"/>
        <w:rPr>
          <w:rFonts w:ascii="Arial" w:eastAsia="Arial" w:hAnsi="Arial" w:cs="Arial"/>
          <w:color w:val="000000"/>
          <w:sz w:val="24"/>
          <w:szCs w:val="24"/>
          <w:lang w:val="en-US"/>
        </w:rPr>
      </w:pPr>
      <w:r w:rsidRPr="00AF252D">
        <w:rPr>
          <w:rFonts w:ascii="Arial" w:eastAsia="Arial" w:hAnsi="Arial" w:cs="Arial"/>
          <w:color w:val="000000"/>
          <w:sz w:val="24"/>
          <w:szCs w:val="24"/>
          <w:lang w:val="en-US"/>
        </w:rPr>
        <w:t>S</w:t>
      </w:r>
      <w:r>
        <w:rPr>
          <w:rFonts w:ascii="Arial" w:eastAsia="Arial" w:hAnsi="Arial" w:cs="Arial"/>
          <w:color w:val="000000"/>
          <w:sz w:val="24"/>
          <w:szCs w:val="24"/>
          <w:lang w:val="en-US"/>
        </w:rPr>
        <w:t>ervice Delivery</w:t>
      </w:r>
      <w:r w:rsidRPr="00AF252D">
        <w:rPr>
          <w:rFonts w:ascii="Arial" w:eastAsia="Arial" w:hAnsi="Arial" w:cs="Arial"/>
          <w:color w:val="000000"/>
          <w:sz w:val="24"/>
          <w:szCs w:val="24"/>
          <w:lang w:val="en-US"/>
        </w:rPr>
        <w:t xml:space="preserve"> - We will invest in in our people to create a customer-focused, purposeful, skilled, high-performing, engaged, healthy &amp; safe workforce.</w:t>
      </w:r>
    </w:p>
    <w:p w14:paraId="18C4FECD" w14:textId="77777777" w:rsidR="001928D1" w:rsidRDefault="001928D1" w:rsidP="007B794A">
      <w:pPr>
        <w:spacing w:after="0" w:line="360" w:lineRule="auto"/>
        <w:rPr>
          <w:rFonts w:ascii="Arial" w:eastAsia="Arial" w:hAnsi="Arial" w:cs="Arial"/>
          <w:color w:val="000000"/>
          <w:sz w:val="24"/>
          <w:szCs w:val="24"/>
          <w:lang w:val="en-US"/>
        </w:rPr>
      </w:pPr>
    </w:p>
    <w:p w14:paraId="3007E3A6" w14:textId="3A563892" w:rsidR="007B794A" w:rsidRDefault="007B794A" w:rsidP="007B794A">
      <w:pPr>
        <w:spacing w:after="0" w:line="360" w:lineRule="auto"/>
        <w:rPr>
          <w:rFonts w:ascii="Arial" w:eastAsia="Arial" w:hAnsi="Arial" w:cs="Arial"/>
          <w:color w:val="000000"/>
          <w:sz w:val="24"/>
          <w:szCs w:val="24"/>
          <w:lang w:val="en-US"/>
        </w:rPr>
      </w:pPr>
      <w:r w:rsidRPr="00D2656B">
        <w:rPr>
          <w:rFonts w:ascii="Arial" w:eastAsia="Arial" w:hAnsi="Arial" w:cs="Arial"/>
          <w:color w:val="000000"/>
          <w:sz w:val="24"/>
          <w:szCs w:val="24"/>
          <w:lang w:val="en-US"/>
        </w:rPr>
        <w:t>S</w:t>
      </w:r>
      <w:r>
        <w:rPr>
          <w:rFonts w:ascii="Arial" w:eastAsia="Arial" w:hAnsi="Arial" w:cs="Arial"/>
          <w:color w:val="000000"/>
          <w:sz w:val="24"/>
          <w:szCs w:val="24"/>
          <w:lang w:val="en-US"/>
        </w:rPr>
        <w:t>ervice Delivery</w:t>
      </w:r>
      <w:r w:rsidRPr="00D2656B">
        <w:rPr>
          <w:rFonts w:ascii="Arial" w:eastAsia="Arial" w:hAnsi="Arial" w:cs="Arial"/>
          <w:color w:val="000000"/>
          <w:sz w:val="24"/>
          <w:szCs w:val="24"/>
          <w:lang w:val="en-US"/>
        </w:rPr>
        <w:t xml:space="preserve"> - We will improve services for our citizens through the development and delivery of an innovation agend</w:t>
      </w:r>
      <w:r>
        <w:rPr>
          <w:rFonts w:ascii="Arial" w:eastAsia="Arial" w:hAnsi="Arial" w:cs="Arial"/>
          <w:color w:val="000000"/>
          <w:sz w:val="24"/>
          <w:szCs w:val="24"/>
          <w:lang w:val="en-US"/>
        </w:rPr>
        <w:t>a.</w:t>
      </w:r>
    </w:p>
    <w:p w14:paraId="4BE34CBC" w14:textId="77777777" w:rsidR="001928D1" w:rsidRDefault="001928D1" w:rsidP="007B794A">
      <w:pPr>
        <w:spacing w:after="0" w:line="360" w:lineRule="auto"/>
        <w:rPr>
          <w:rFonts w:ascii="Arial" w:eastAsia="Arial" w:hAnsi="Arial" w:cs="Arial"/>
          <w:color w:val="000000"/>
          <w:sz w:val="24"/>
          <w:szCs w:val="24"/>
          <w:lang w:val="en-US"/>
        </w:rPr>
      </w:pPr>
    </w:p>
    <w:p w14:paraId="39B512B9" w14:textId="7B0A0EB6" w:rsidR="00901E1C" w:rsidRDefault="007B794A" w:rsidP="007B794A">
      <w:pPr>
        <w:spacing w:after="0" w:line="360" w:lineRule="auto"/>
        <w:rPr>
          <w:rFonts w:ascii="Arial" w:eastAsia="Arial" w:hAnsi="Arial" w:cs="Arial"/>
          <w:color w:val="000000"/>
          <w:sz w:val="24"/>
          <w:szCs w:val="24"/>
          <w:lang w:val="en-US"/>
        </w:rPr>
      </w:pPr>
      <w:r w:rsidRPr="00D2656B">
        <w:rPr>
          <w:rFonts w:ascii="Arial" w:eastAsia="Arial" w:hAnsi="Arial" w:cs="Arial"/>
          <w:color w:val="000000"/>
          <w:sz w:val="24"/>
          <w:szCs w:val="24"/>
          <w:lang w:val="en-US"/>
        </w:rPr>
        <w:t>C</w:t>
      </w:r>
      <w:r>
        <w:rPr>
          <w:rFonts w:ascii="Arial" w:eastAsia="Arial" w:hAnsi="Arial" w:cs="Arial"/>
          <w:color w:val="000000"/>
          <w:sz w:val="24"/>
          <w:szCs w:val="24"/>
          <w:lang w:val="en-US"/>
        </w:rPr>
        <w:t>ommunities</w:t>
      </w:r>
      <w:r w:rsidRPr="00D2656B">
        <w:rPr>
          <w:rFonts w:ascii="Arial" w:eastAsia="Arial" w:hAnsi="Arial" w:cs="Arial"/>
          <w:color w:val="000000"/>
          <w:sz w:val="24"/>
          <w:szCs w:val="24"/>
          <w:lang w:val="en-US"/>
        </w:rPr>
        <w:t xml:space="preserve"> - We will support and promote respect for diversity the integration of our minority communities.</w:t>
      </w:r>
      <w:r w:rsidRPr="007D25B1">
        <w:rPr>
          <w:rFonts w:ascii="Arial" w:eastAsia="Arial" w:hAnsi="Arial" w:cs="Arial"/>
          <w:color w:val="000000"/>
          <w:sz w:val="24"/>
          <w:szCs w:val="24"/>
          <w:lang w:val="en-US"/>
        </w:rPr>
        <w:t xml:space="preserve">  </w:t>
      </w:r>
    </w:p>
    <w:p w14:paraId="729C1E9E" w14:textId="77777777" w:rsidR="007B794A" w:rsidRDefault="007B794A" w:rsidP="007B794A">
      <w:pPr>
        <w:spacing w:after="0" w:line="360" w:lineRule="auto"/>
        <w:rPr>
          <w:rFonts w:ascii="Arial" w:eastAsia="Arial" w:hAnsi="Arial" w:cs="Arial"/>
          <w:b/>
          <w:color w:val="000000"/>
          <w:sz w:val="24"/>
          <w:szCs w:val="24"/>
          <w:lang w:val="en-US"/>
        </w:rPr>
      </w:pPr>
    </w:p>
    <w:p w14:paraId="6A4F8450" w14:textId="77777777" w:rsidR="00901E1C" w:rsidRPr="007D25B1" w:rsidRDefault="00901E1C" w:rsidP="00901E1C">
      <w:pPr>
        <w:spacing w:after="0" w:line="360" w:lineRule="auto"/>
        <w:rPr>
          <w:rFonts w:ascii="Arial" w:eastAsia="Arial" w:hAnsi="Arial" w:cs="Arial"/>
          <w:b/>
          <w:color w:val="000000"/>
          <w:sz w:val="24"/>
          <w:szCs w:val="24"/>
          <w:lang w:val="en-US"/>
        </w:rPr>
      </w:pPr>
      <w:r w:rsidRPr="007D25B1">
        <w:rPr>
          <w:rFonts w:ascii="Arial" w:eastAsia="Arial" w:hAnsi="Arial" w:cs="Arial"/>
          <w:b/>
          <w:color w:val="000000"/>
          <w:sz w:val="24"/>
          <w:szCs w:val="24"/>
          <w:lang w:val="en-US"/>
        </w:rPr>
        <w:t>Performance Improvement Aspects this improvement objective aims to deliver against?</w:t>
      </w:r>
    </w:p>
    <w:p w14:paraId="0793E714" w14:textId="77777777" w:rsidR="00901E1C" w:rsidRPr="00901E1C" w:rsidRDefault="00901E1C" w:rsidP="00901E1C">
      <w:pPr>
        <w:spacing w:after="0" w:line="360" w:lineRule="auto"/>
        <w:rPr>
          <w:rFonts w:ascii="Arial" w:eastAsia="Arial" w:hAnsi="Arial" w:cs="Arial"/>
          <w:color w:val="000000"/>
          <w:sz w:val="24"/>
          <w:szCs w:val="24"/>
          <w:lang w:val="en-US"/>
        </w:rPr>
      </w:pPr>
      <w:r w:rsidRPr="00901E1C">
        <w:rPr>
          <w:rFonts w:ascii="Arial" w:eastAsia="Arial" w:hAnsi="Arial" w:cs="Arial"/>
          <w:color w:val="000000"/>
          <w:sz w:val="24"/>
          <w:szCs w:val="24"/>
          <w:lang w:val="en-US"/>
        </w:rPr>
        <w:t>Strategic Effectiveness, Service Quality, Sustainability, Service Availability, Fairness, Efficiency, Innovation.</w:t>
      </w:r>
    </w:p>
    <w:p w14:paraId="18C1C68E" w14:textId="77777777" w:rsidR="00521EA4" w:rsidRDefault="00521EA4" w:rsidP="00901E1C">
      <w:pPr>
        <w:spacing w:after="0" w:line="360" w:lineRule="auto"/>
        <w:rPr>
          <w:rFonts w:ascii="Arial" w:eastAsia="Arial" w:hAnsi="Arial" w:cs="Arial"/>
          <w:b/>
          <w:sz w:val="24"/>
          <w:szCs w:val="24"/>
          <w:lang w:val="en-US"/>
        </w:rPr>
      </w:pPr>
    </w:p>
    <w:p w14:paraId="426FEE22" w14:textId="48D7C588" w:rsidR="00901E1C" w:rsidRDefault="001D151F" w:rsidP="00901E1C">
      <w:pPr>
        <w:spacing w:after="0" w:line="360" w:lineRule="auto"/>
        <w:rPr>
          <w:rFonts w:ascii="Arial" w:eastAsia="Arial" w:hAnsi="Arial" w:cs="Arial"/>
          <w:b/>
          <w:sz w:val="24"/>
          <w:szCs w:val="24"/>
          <w:lang w:val="en-US"/>
        </w:rPr>
      </w:pPr>
      <w:r>
        <w:rPr>
          <w:rFonts w:ascii="Arial" w:eastAsia="Arial" w:hAnsi="Arial" w:cs="Arial"/>
          <w:b/>
          <w:sz w:val="24"/>
          <w:szCs w:val="24"/>
          <w:lang w:val="en-US"/>
        </w:rPr>
        <w:t xml:space="preserve">Table </w:t>
      </w:r>
      <w:r w:rsidR="00976B31">
        <w:rPr>
          <w:rFonts w:ascii="Arial" w:eastAsia="Arial" w:hAnsi="Arial" w:cs="Arial"/>
          <w:b/>
          <w:sz w:val="24"/>
          <w:szCs w:val="24"/>
          <w:lang w:val="en-US"/>
        </w:rPr>
        <w:t>- Progress</w:t>
      </w:r>
      <w:r w:rsidR="00901E1C">
        <w:rPr>
          <w:rFonts w:ascii="Arial" w:eastAsia="Arial" w:hAnsi="Arial" w:cs="Arial"/>
          <w:b/>
          <w:sz w:val="24"/>
          <w:szCs w:val="24"/>
          <w:lang w:val="en-US"/>
        </w:rPr>
        <w:t xml:space="preserve"> Ma</w:t>
      </w:r>
      <w:r w:rsidR="002166FC">
        <w:rPr>
          <w:rFonts w:ascii="Arial" w:eastAsia="Arial" w:hAnsi="Arial" w:cs="Arial"/>
          <w:b/>
          <w:sz w:val="24"/>
          <w:szCs w:val="24"/>
          <w:lang w:val="en-US"/>
        </w:rPr>
        <w:t>de A</w:t>
      </w:r>
      <w:r w:rsidR="00901E1C">
        <w:rPr>
          <w:rFonts w:ascii="Arial" w:eastAsia="Arial" w:hAnsi="Arial" w:cs="Arial"/>
          <w:b/>
          <w:sz w:val="24"/>
          <w:szCs w:val="24"/>
          <w:lang w:val="en-US"/>
        </w:rPr>
        <w:t xml:space="preserve">gainst Improvement Objective </w:t>
      </w:r>
      <w:r w:rsidR="0047537C">
        <w:rPr>
          <w:rFonts w:ascii="Arial" w:eastAsia="Arial" w:hAnsi="Arial" w:cs="Arial"/>
          <w:b/>
          <w:sz w:val="24"/>
          <w:szCs w:val="24"/>
          <w:lang w:val="en-US"/>
        </w:rPr>
        <w:t>Four</w:t>
      </w:r>
      <w:r w:rsidR="00901E1C">
        <w:rPr>
          <w:rFonts w:ascii="Arial" w:eastAsia="Arial" w:hAnsi="Arial" w:cs="Arial"/>
          <w:b/>
          <w:sz w:val="24"/>
          <w:szCs w:val="24"/>
          <w:lang w:val="en-US"/>
        </w:rPr>
        <w:t>:</w:t>
      </w:r>
    </w:p>
    <w:tbl>
      <w:tblPr>
        <w:tblStyle w:val="TableGrid3"/>
        <w:tblW w:w="9498" w:type="dxa"/>
        <w:tblInd w:w="-289" w:type="dxa"/>
        <w:tblLayout w:type="fixed"/>
        <w:tblLook w:val="04A0" w:firstRow="1" w:lastRow="0" w:firstColumn="1" w:lastColumn="0" w:noHBand="0" w:noVBand="1"/>
        <w:tblCaption w:val="Improvement Objective One associated activities and outcomes"/>
        <w:tblDescription w:val="Table outlines the 18 associated activities and outcomes for citizens relating to improvement objective one i.e.Mid Ulster District Council will seek to reduce the environmental impacts of our own activities and will contribute to the improvement of the wider environment through local action."/>
      </w:tblPr>
      <w:tblGrid>
        <w:gridCol w:w="3261"/>
        <w:gridCol w:w="4394"/>
        <w:gridCol w:w="1843"/>
      </w:tblGrid>
      <w:tr w:rsidR="00901E1C" w14:paraId="4638D62F" w14:textId="77777777" w:rsidTr="008818D0">
        <w:trPr>
          <w:tblHeader/>
        </w:trPr>
        <w:tc>
          <w:tcPr>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0F765A" w14:textId="77777777" w:rsidR="00901E1C" w:rsidRDefault="00901E1C" w:rsidP="00CE64B5">
            <w:pPr>
              <w:spacing w:line="360" w:lineRule="auto"/>
              <w:ind w:left="316" w:hanging="316"/>
              <w:rPr>
                <w:rFonts w:ascii="Arial" w:hAnsi="Arial" w:cs="Arial"/>
                <w:b/>
                <w:sz w:val="24"/>
                <w:szCs w:val="24"/>
              </w:rPr>
            </w:pPr>
            <w:r>
              <w:rPr>
                <w:rFonts w:ascii="Arial" w:hAnsi="Arial" w:cs="Arial"/>
                <w:b/>
                <w:sz w:val="24"/>
                <w:szCs w:val="24"/>
              </w:rPr>
              <w:t xml:space="preserve">     What are we going to do?</w:t>
            </w:r>
          </w:p>
          <w:p w14:paraId="7B3C3907" w14:textId="77777777" w:rsidR="00901E1C" w:rsidRDefault="00901E1C" w:rsidP="00CE64B5">
            <w:pPr>
              <w:spacing w:line="360" w:lineRule="auto"/>
              <w:rPr>
                <w:rFonts w:ascii="Arial" w:hAnsi="Arial" w:cs="Arial"/>
                <w:b/>
                <w:sz w:val="24"/>
                <w:szCs w:val="24"/>
              </w:rPr>
            </w:pPr>
            <w:r>
              <w:rPr>
                <w:rFonts w:ascii="Arial" w:hAnsi="Arial" w:cs="Arial"/>
                <w:b/>
                <w:sz w:val="24"/>
                <w:szCs w:val="24"/>
              </w:rPr>
              <w:t xml:space="preserve">     (Activities/Measures)</w:t>
            </w:r>
          </w:p>
        </w:tc>
        <w:tc>
          <w:tcPr>
            <w:tcW w:w="4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064B5AE" w14:textId="77777777" w:rsidR="00901E1C" w:rsidRDefault="00901E1C" w:rsidP="00CE64B5">
            <w:pPr>
              <w:spacing w:line="360" w:lineRule="auto"/>
              <w:rPr>
                <w:rFonts w:ascii="Arial" w:hAnsi="Arial" w:cs="Arial"/>
                <w:b/>
                <w:sz w:val="24"/>
                <w:szCs w:val="24"/>
              </w:rPr>
            </w:pPr>
            <w:r>
              <w:rPr>
                <w:rFonts w:ascii="Arial" w:hAnsi="Arial" w:cs="Arial"/>
                <w:b/>
                <w:sz w:val="24"/>
                <w:szCs w:val="24"/>
              </w:rPr>
              <w:t>What we delivered</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29AC308" w14:textId="77777777" w:rsidR="00901E1C" w:rsidRDefault="00901E1C" w:rsidP="00CE64B5">
            <w:pPr>
              <w:spacing w:line="360" w:lineRule="auto"/>
              <w:rPr>
                <w:rFonts w:ascii="Arial" w:hAnsi="Arial" w:cs="Arial"/>
                <w:b/>
                <w:sz w:val="24"/>
                <w:szCs w:val="24"/>
              </w:rPr>
            </w:pPr>
            <w:r>
              <w:rPr>
                <w:rFonts w:ascii="Arial" w:hAnsi="Arial" w:cs="Arial"/>
                <w:b/>
                <w:sz w:val="24"/>
                <w:szCs w:val="24"/>
              </w:rPr>
              <w:t>Achievement</w:t>
            </w:r>
          </w:p>
        </w:tc>
      </w:tr>
      <w:tr w:rsidR="00901E1C" w14:paraId="1A8CC4AB" w14:textId="77777777" w:rsidTr="008818D0">
        <w:trPr>
          <w:trHeight w:val="95"/>
        </w:trPr>
        <w:tc>
          <w:tcPr>
            <w:tcW w:w="3261" w:type="dxa"/>
            <w:shd w:val="clear" w:color="auto" w:fill="auto"/>
          </w:tcPr>
          <w:p w14:paraId="0D7D9F78" w14:textId="77777777" w:rsidR="00BB059E" w:rsidRDefault="00901E1C" w:rsidP="00BB059E">
            <w:pPr>
              <w:pStyle w:val="ListParagraph"/>
              <w:numPr>
                <w:ilvl w:val="0"/>
                <w:numId w:val="33"/>
              </w:numPr>
              <w:spacing w:line="360" w:lineRule="auto"/>
              <w:ind w:left="180" w:hanging="284"/>
              <w:rPr>
                <w:rFonts w:ascii="Arial" w:eastAsia="Arial" w:hAnsi="Arial" w:cs="Arial"/>
                <w:color w:val="000000"/>
                <w:sz w:val="24"/>
                <w:szCs w:val="24"/>
                <w:lang w:val="en-US"/>
              </w:rPr>
            </w:pPr>
            <w:r w:rsidRPr="005633BA">
              <w:rPr>
                <w:rFonts w:ascii="Arial" w:hAnsi="Arial" w:cs="Arial"/>
                <w:sz w:val="24"/>
                <w:szCs w:val="24"/>
              </w:rPr>
              <w:t>Undertake the Project management of Council's current committed l</w:t>
            </w:r>
            <w:r w:rsidR="00586353">
              <w:rPr>
                <w:rFonts w:ascii="Arial" w:hAnsi="Arial" w:cs="Arial"/>
                <w:sz w:val="24"/>
                <w:szCs w:val="24"/>
              </w:rPr>
              <w:t>ive Capital Works Programme 2023 - 2027</w:t>
            </w:r>
            <w:r w:rsidRPr="005633BA">
              <w:rPr>
                <w:rFonts w:ascii="Arial" w:hAnsi="Arial" w:cs="Arial"/>
                <w:sz w:val="24"/>
                <w:szCs w:val="24"/>
              </w:rPr>
              <w:t xml:space="preserve"> with an indicative spend &lt; £26m.</w:t>
            </w:r>
            <w:r w:rsidR="00933589" w:rsidRPr="005633BA">
              <w:rPr>
                <w:rFonts w:ascii="Arial" w:hAnsi="Arial" w:cs="Arial"/>
                <w:sz w:val="24"/>
                <w:szCs w:val="24"/>
              </w:rPr>
              <w:t xml:space="preserve"> Projects include:</w:t>
            </w:r>
            <w:r w:rsidR="00586353">
              <w:rPr>
                <w:rFonts w:ascii="Arial" w:eastAsia="Arial" w:hAnsi="Arial" w:cs="Arial"/>
                <w:color w:val="000000"/>
                <w:sz w:val="24"/>
                <w:szCs w:val="24"/>
                <w:lang w:val="en-US"/>
              </w:rPr>
              <w:t xml:space="preserve"> </w:t>
            </w:r>
          </w:p>
          <w:p w14:paraId="275B82A1" w14:textId="77777777" w:rsidR="00BB059E" w:rsidRDefault="00586353" w:rsidP="00BB059E">
            <w:pPr>
              <w:pStyle w:val="ListParagraph"/>
              <w:spacing w:line="360" w:lineRule="auto"/>
              <w:ind w:left="180"/>
              <w:rPr>
                <w:rFonts w:ascii="Arial" w:eastAsia="Arial" w:hAnsi="Arial" w:cs="Arial"/>
                <w:color w:val="000000"/>
                <w:sz w:val="24"/>
                <w:szCs w:val="24"/>
                <w:lang w:val="en-US"/>
              </w:rPr>
            </w:pPr>
            <w:r>
              <w:rPr>
                <w:rFonts w:ascii="Arial" w:eastAsia="Arial" w:hAnsi="Arial" w:cs="Arial"/>
                <w:color w:val="000000"/>
                <w:sz w:val="24"/>
                <w:szCs w:val="24"/>
                <w:lang w:val="en-US"/>
              </w:rPr>
              <w:t>2</w:t>
            </w:r>
            <w:r w:rsidR="002F1B33" w:rsidRPr="005633BA">
              <w:rPr>
                <w:rFonts w:ascii="Arial" w:eastAsia="Arial" w:hAnsi="Arial" w:cs="Arial"/>
                <w:color w:val="000000"/>
                <w:sz w:val="24"/>
                <w:szCs w:val="24"/>
                <w:lang w:val="en-US"/>
              </w:rPr>
              <w:t xml:space="preserve"> Waste Infrastructure Projects; - </w:t>
            </w:r>
            <w:r w:rsidR="00BB059E" w:rsidRPr="00BB059E">
              <w:rPr>
                <w:rFonts w:ascii="Arial" w:eastAsia="Arial" w:hAnsi="Arial" w:cs="Arial"/>
                <w:color w:val="000000"/>
                <w:sz w:val="24"/>
                <w:szCs w:val="24"/>
                <w:lang w:val="en-US"/>
              </w:rPr>
              <w:t>waste projects under review will be final closure works at Ballymacombs Landfill &amp; potential development of a Dry Recyclables Facility ( MRF )</w:t>
            </w:r>
          </w:p>
          <w:p w14:paraId="7CAF31A0" w14:textId="77777777" w:rsidR="00BB059E" w:rsidRPr="00BB059E" w:rsidRDefault="00BB059E" w:rsidP="00BB059E">
            <w:pPr>
              <w:pStyle w:val="ListParagraph"/>
              <w:spacing w:line="360" w:lineRule="auto"/>
              <w:ind w:left="180"/>
              <w:rPr>
                <w:rFonts w:ascii="Arial" w:eastAsia="Arial" w:hAnsi="Arial" w:cs="Arial"/>
                <w:color w:val="000000"/>
                <w:sz w:val="24"/>
                <w:szCs w:val="24"/>
                <w:lang w:val="en-US"/>
              </w:rPr>
            </w:pPr>
            <w:r>
              <w:rPr>
                <w:rFonts w:ascii="Arial" w:eastAsia="Arial" w:hAnsi="Arial" w:cs="Arial"/>
                <w:color w:val="000000"/>
                <w:sz w:val="24"/>
                <w:szCs w:val="24"/>
                <w:lang w:val="en-US"/>
              </w:rPr>
              <w:t xml:space="preserve"> </w:t>
            </w:r>
            <w:r w:rsidR="002F1B33" w:rsidRPr="005633BA">
              <w:rPr>
                <w:rFonts w:ascii="Arial" w:eastAsia="Arial" w:hAnsi="Arial" w:cs="Arial"/>
                <w:color w:val="000000"/>
                <w:sz w:val="24"/>
                <w:szCs w:val="24"/>
                <w:lang w:val="en-US"/>
              </w:rPr>
              <w:t>2</w:t>
            </w:r>
            <w:r>
              <w:rPr>
                <w:rFonts w:ascii="Arial" w:eastAsia="Arial" w:hAnsi="Arial" w:cs="Arial"/>
                <w:color w:val="000000"/>
                <w:sz w:val="24"/>
                <w:szCs w:val="24"/>
                <w:lang w:val="en-US"/>
              </w:rPr>
              <w:t>.</w:t>
            </w:r>
            <w:r w:rsidR="002F1B33" w:rsidRPr="005633BA">
              <w:rPr>
                <w:rFonts w:ascii="Arial" w:eastAsia="Arial" w:hAnsi="Arial" w:cs="Arial"/>
                <w:color w:val="000000"/>
                <w:sz w:val="24"/>
                <w:szCs w:val="24"/>
                <w:lang w:val="en-US"/>
              </w:rPr>
              <w:t xml:space="preserve"> Public Realm - </w:t>
            </w:r>
            <w:r w:rsidRPr="00BB059E">
              <w:rPr>
                <w:rFonts w:ascii="Arial" w:eastAsia="Arial" w:hAnsi="Arial" w:cs="Arial"/>
                <w:color w:val="000000"/>
                <w:sz w:val="24"/>
                <w:szCs w:val="24"/>
                <w:lang w:val="en-US"/>
              </w:rPr>
              <w:t>Design out &amp; Development of Maghera, Pomeroy Public Realm to be completed by October 2023</w:t>
            </w:r>
            <w:r>
              <w:rPr>
                <w:rFonts w:ascii="Arial" w:eastAsia="Arial" w:hAnsi="Arial" w:cs="Arial"/>
                <w:color w:val="000000"/>
                <w:sz w:val="24"/>
                <w:szCs w:val="24"/>
                <w:lang w:val="en-US"/>
              </w:rPr>
              <w:t>.</w:t>
            </w:r>
          </w:p>
          <w:p w14:paraId="680FD0D7" w14:textId="77777777" w:rsidR="00BB059E" w:rsidRDefault="00BB059E" w:rsidP="00BB059E">
            <w:pPr>
              <w:pStyle w:val="ListParagraph"/>
              <w:spacing w:line="360" w:lineRule="auto"/>
              <w:ind w:left="180"/>
              <w:rPr>
                <w:rFonts w:ascii="Arial" w:eastAsia="Arial" w:hAnsi="Arial" w:cs="Arial"/>
                <w:color w:val="000000"/>
                <w:sz w:val="24"/>
                <w:szCs w:val="24"/>
                <w:lang w:val="en-US"/>
              </w:rPr>
            </w:pPr>
            <w:r>
              <w:rPr>
                <w:rFonts w:ascii="Arial" w:eastAsia="Arial" w:hAnsi="Arial" w:cs="Arial"/>
                <w:color w:val="000000"/>
                <w:sz w:val="24"/>
                <w:szCs w:val="24"/>
                <w:lang w:val="en-US"/>
              </w:rPr>
              <w:lastRenderedPageBreak/>
              <w:t>13</w:t>
            </w:r>
            <w:r w:rsidR="002F1B33" w:rsidRPr="005633BA">
              <w:rPr>
                <w:rFonts w:ascii="Arial" w:eastAsia="Arial" w:hAnsi="Arial" w:cs="Arial"/>
                <w:color w:val="000000"/>
                <w:sz w:val="24"/>
                <w:szCs w:val="24"/>
                <w:lang w:val="en-US"/>
              </w:rPr>
              <w:t xml:space="preserve"> Major Projects </w:t>
            </w:r>
            <w:r>
              <w:rPr>
                <w:rFonts w:ascii="Arial" w:eastAsia="Arial" w:hAnsi="Arial" w:cs="Arial"/>
                <w:color w:val="000000"/>
                <w:sz w:val="24"/>
                <w:szCs w:val="24"/>
                <w:lang w:val="en-US"/>
              </w:rPr>
              <w:t>(over 250K) –</w:t>
            </w:r>
            <w:r>
              <w:t xml:space="preserve"> </w:t>
            </w:r>
            <w:r w:rsidRPr="00BB059E">
              <w:rPr>
                <w:rFonts w:ascii="Arial" w:eastAsia="Arial" w:hAnsi="Arial" w:cs="Arial"/>
                <w:color w:val="000000"/>
                <w:sz w:val="24"/>
                <w:szCs w:val="24"/>
                <w:lang w:val="en-US"/>
              </w:rPr>
              <w:t xml:space="preserve">Thomas Clarkes GAC, Connecting Pomeroy , Gortgonis Health &amp; Well Being Hub enabling Works, Dgn Railway Park completed RIBA stage 4 ,  MUSA Sports 3G &amp; Running Track to be on site ,  Maghera Wetland Park, Active Travel Projects (Clogher), Small Settlement Programme( Moneymore, Bellaghy, Castledawson, Clady, Coalisland to be finished) and works to Castlecaulfield and Moy to be commenced) , Civic Offices remedial works, Forest Improvements at Drumcairn and Derrynoyd, Design works for Cookstown, Dungannon depot replacements.    </w:t>
            </w:r>
            <w:r>
              <w:rPr>
                <w:rFonts w:ascii="Arial" w:eastAsia="Arial" w:hAnsi="Arial" w:cs="Arial"/>
                <w:color w:val="000000"/>
                <w:sz w:val="24"/>
                <w:szCs w:val="24"/>
                <w:lang w:val="en-US"/>
              </w:rPr>
              <w:t>.</w:t>
            </w:r>
          </w:p>
          <w:p w14:paraId="41CBC2EA" w14:textId="30618BB6" w:rsidR="00901E1C" w:rsidRPr="002F1B33" w:rsidRDefault="008E60B1" w:rsidP="008E60B1">
            <w:pPr>
              <w:pStyle w:val="ListParagraph"/>
              <w:spacing w:line="360" w:lineRule="auto"/>
              <w:ind w:left="180"/>
              <w:rPr>
                <w:rFonts w:ascii="Arial" w:hAnsi="Arial" w:cs="Arial"/>
                <w:sz w:val="24"/>
                <w:szCs w:val="24"/>
              </w:rPr>
            </w:pPr>
            <w:r>
              <w:rPr>
                <w:rFonts w:ascii="Arial" w:eastAsia="Arial" w:hAnsi="Arial" w:cs="Arial"/>
                <w:color w:val="000000"/>
                <w:sz w:val="24"/>
                <w:szCs w:val="24"/>
                <w:lang w:val="en-US"/>
              </w:rPr>
              <w:t>6</w:t>
            </w:r>
            <w:r w:rsidR="002F1B33" w:rsidRPr="002B74BE">
              <w:rPr>
                <w:rFonts w:ascii="Arial" w:eastAsia="Arial" w:hAnsi="Arial" w:cs="Arial"/>
                <w:color w:val="000000"/>
                <w:sz w:val="24"/>
                <w:szCs w:val="24"/>
                <w:lang w:val="en-US"/>
              </w:rPr>
              <w:t xml:space="preserve"> Minor</w:t>
            </w:r>
            <w:r w:rsidR="002F1B33" w:rsidRPr="0070089A">
              <w:rPr>
                <w:rFonts w:ascii="Arial" w:eastAsia="Arial" w:hAnsi="Arial" w:cs="Arial"/>
                <w:color w:val="000000"/>
                <w:sz w:val="24"/>
                <w:szCs w:val="24"/>
                <w:lang w:val="en-US"/>
              </w:rPr>
              <w:t xml:space="preserve"> Projects </w:t>
            </w:r>
            <w:r w:rsidR="00BB059E">
              <w:rPr>
                <w:rFonts w:ascii="Arial" w:eastAsia="Arial" w:hAnsi="Arial" w:cs="Arial"/>
                <w:color w:val="000000"/>
                <w:sz w:val="24"/>
                <w:szCs w:val="24"/>
                <w:lang w:val="en-US"/>
              </w:rPr>
              <w:t>(</w:t>
            </w:r>
            <w:r w:rsidR="002F1B33" w:rsidRPr="0070089A">
              <w:rPr>
                <w:rFonts w:ascii="Arial" w:eastAsia="Arial" w:hAnsi="Arial" w:cs="Arial"/>
                <w:color w:val="000000"/>
                <w:sz w:val="24"/>
                <w:szCs w:val="24"/>
                <w:lang w:val="en-US"/>
              </w:rPr>
              <w:t>under £</w:t>
            </w:r>
            <w:r w:rsidR="00BB059E">
              <w:rPr>
                <w:rFonts w:ascii="Arial" w:eastAsia="Arial" w:hAnsi="Arial" w:cs="Arial"/>
                <w:color w:val="000000"/>
                <w:sz w:val="24"/>
                <w:szCs w:val="24"/>
                <w:lang w:val="en-US"/>
              </w:rPr>
              <w:t xml:space="preserve">250K): - </w:t>
            </w:r>
            <w:r w:rsidRPr="008E60B1">
              <w:rPr>
                <w:rFonts w:ascii="Arial" w:eastAsia="Arial" w:hAnsi="Arial" w:cs="Arial"/>
                <w:color w:val="000000"/>
                <w:sz w:val="24"/>
                <w:szCs w:val="24"/>
                <w:lang w:val="en-US"/>
              </w:rPr>
              <w:t>Ballsaggart Lough, D</w:t>
            </w:r>
            <w:r>
              <w:rPr>
                <w:rFonts w:ascii="Arial" w:eastAsia="Arial" w:hAnsi="Arial" w:cs="Arial"/>
                <w:color w:val="000000"/>
                <w:sz w:val="24"/>
                <w:szCs w:val="24"/>
                <w:lang w:val="en-US"/>
              </w:rPr>
              <w:t>un</w:t>
            </w:r>
            <w:r w:rsidRPr="008E60B1">
              <w:rPr>
                <w:rFonts w:ascii="Arial" w:eastAsia="Arial" w:hAnsi="Arial" w:cs="Arial"/>
                <w:color w:val="000000"/>
                <w:sz w:val="24"/>
                <w:szCs w:val="24"/>
                <w:lang w:val="en-US"/>
              </w:rPr>
              <w:t>g</w:t>
            </w:r>
            <w:r>
              <w:rPr>
                <w:rFonts w:ascii="Arial" w:eastAsia="Arial" w:hAnsi="Arial" w:cs="Arial"/>
                <w:color w:val="000000"/>
                <w:sz w:val="24"/>
                <w:szCs w:val="24"/>
                <w:lang w:val="en-US"/>
              </w:rPr>
              <w:t>anno</w:t>
            </w:r>
            <w:r w:rsidRPr="008E60B1">
              <w:rPr>
                <w:rFonts w:ascii="Arial" w:eastAsia="Arial" w:hAnsi="Arial" w:cs="Arial"/>
                <w:color w:val="000000"/>
                <w:sz w:val="24"/>
                <w:szCs w:val="24"/>
                <w:lang w:val="en-US"/>
              </w:rPr>
              <w:t xml:space="preserve">n Park Lake </w:t>
            </w:r>
            <w:r w:rsidR="00177BCA" w:rsidRPr="008E60B1">
              <w:rPr>
                <w:rFonts w:ascii="Arial" w:eastAsia="Arial" w:hAnsi="Arial" w:cs="Arial"/>
                <w:color w:val="000000"/>
                <w:sz w:val="24"/>
                <w:szCs w:val="24"/>
                <w:lang w:val="en-US"/>
              </w:rPr>
              <w:t>Reservoirs</w:t>
            </w:r>
            <w:r w:rsidRPr="008E60B1">
              <w:rPr>
                <w:rFonts w:ascii="Arial" w:eastAsia="Arial" w:hAnsi="Arial" w:cs="Arial"/>
                <w:color w:val="000000"/>
                <w:sz w:val="24"/>
                <w:szCs w:val="24"/>
                <w:lang w:val="en-US"/>
              </w:rPr>
              <w:t xml:space="preserve">,  Murley Road Footpath, Greenvale </w:t>
            </w:r>
            <w:r w:rsidRPr="008E60B1">
              <w:rPr>
                <w:rFonts w:ascii="Arial" w:eastAsia="Arial" w:hAnsi="Arial" w:cs="Arial"/>
                <w:color w:val="000000"/>
                <w:sz w:val="24"/>
                <w:szCs w:val="24"/>
                <w:lang w:val="en-US"/>
              </w:rPr>
              <w:lastRenderedPageBreak/>
              <w:t xml:space="preserve">LC Repairs, Burnavon </w:t>
            </w:r>
            <w:r w:rsidR="00177BCA" w:rsidRPr="008E60B1">
              <w:rPr>
                <w:rFonts w:ascii="Arial" w:eastAsia="Arial" w:hAnsi="Arial" w:cs="Arial"/>
                <w:color w:val="000000"/>
                <w:sz w:val="24"/>
                <w:szCs w:val="24"/>
                <w:lang w:val="en-US"/>
              </w:rPr>
              <w:t>Theater</w:t>
            </w:r>
            <w:r w:rsidRPr="008E60B1">
              <w:rPr>
                <w:rFonts w:ascii="Arial" w:eastAsia="Arial" w:hAnsi="Arial" w:cs="Arial"/>
                <w:color w:val="000000"/>
                <w:sz w:val="24"/>
                <w:szCs w:val="24"/>
                <w:lang w:val="en-US"/>
              </w:rPr>
              <w:t xml:space="preserve"> Upgrades, Aughnacloy Changing Room repairs</w:t>
            </w:r>
          </w:p>
        </w:tc>
        <w:tc>
          <w:tcPr>
            <w:tcW w:w="4394" w:type="dxa"/>
            <w:shd w:val="clear" w:color="auto" w:fill="auto"/>
          </w:tcPr>
          <w:p w14:paraId="410159AF" w14:textId="77777777" w:rsidR="005633BA" w:rsidRDefault="00933589" w:rsidP="002F1B33">
            <w:pPr>
              <w:spacing w:line="360" w:lineRule="auto"/>
              <w:rPr>
                <w:rFonts w:ascii="Arial" w:hAnsi="Arial" w:cs="Arial"/>
                <w:sz w:val="24"/>
                <w:szCs w:val="24"/>
              </w:rPr>
            </w:pPr>
            <w:r w:rsidRPr="00933589">
              <w:rPr>
                <w:rFonts w:ascii="Arial" w:hAnsi="Arial" w:cs="Arial"/>
                <w:sz w:val="24"/>
                <w:szCs w:val="24"/>
              </w:rPr>
              <w:lastRenderedPageBreak/>
              <w:t xml:space="preserve">Capital reports </w:t>
            </w:r>
            <w:r w:rsidR="007F0651">
              <w:rPr>
                <w:rFonts w:ascii="Arial" w:hAnsi="Arial" w:cs="Arial"/>
                <w:sz w:val="24"/>
                <w:szCs w:val="24"/>
              </w:rPr>
              <w:t xml:space="preserve">are </w:t>
            </w:r>
            <w:r w:rsidRPr="00933589">
              <w:rPr>
                <w:rFonts w:ascii="Arial" w:hAnsi="Arial" w:cs="Arial"/>
                <w:sz w:val="24"/>
                <w:szCs w:val="24"/>
              </w:rPr>
              <w:t xml:space="preserve">presented on </w:t>
            </w:r>
            <w:r w:rsidR="007F0651">
              <w:rPr>
                <w:rFonts w:ascii="Arial" w:hAnsi="Arial" w:cs="Arial"/>
                <w:sz w:val="24"/>
                <w:szCs w:val="24"/>
              </w:rPr>
              <w:t>a m</w:t>
            </w:r>
            <w:r w:rsidRPr="00933589">
              <w:rPr>
                <w:rFonts w:ascii="Arial" w:hAnsi="Arial" w:cs="Arial"/>
                <w:sz w:val="24"/>
                <w:szCs w:val="24"/>
              </w:rPr>
              <w:t xml:space="preserve">onthly basis </w:t>
            </w:r>
            <w:r>
              <w:rPr>
                <w:rFonts w:ascii="Arial" w:hAnsi="Arial" w:cs="Arial"/>
                <w:sz w:val="24"/>
                <w:szCs w:val="24"/>
              </w:rPr>
              <w:t xml:space="preserve">to </w:t>
            </w:r>
            <w:r w:rsidR="007F0651">
              <w:rPr>
                <w:rFonts w:ascii="Arial" w:hAnsi="Arial" w:cs="Arial"/>
                <w:sz w:val="24"/>
                <w:szCs w:val="24"/>
              </w:rPr>
              <w:t xml:space="preserve">the </w:t>
            </w:r>
            <w:r>
              <w:rPr>
                <w:rFonts w:ascii="Arial" w:hAnsi="Arial" w:cs="Arial"/>
                <w:sz w:val="24"/>
                <w:szCs w:val="24"/>
              </w:rPr>
              <w:t>Environ</w:t>
            </w:r>
            <w:r w:rsidR="007F0651">
              <w:rPr>
                <w:rFonts w:ascii="Arial" w:hAnsi="Arial" w:cs="Arial"/>
                <w:sz w:val="24"/>
                <w:szCs w:val="24"/>
              </w:rPr>
              <w:t>ment</w:t>
            </w:r>
            <w:r>
              <w:rPr>
                <w:rFonts w:ascii="Arial" w:hAnsi="Arial" w:cs="Arial"/>
                <w:sz w:val="24"/>
                <w:szCs w:val="24"/>
              </w:rPr>
              <w:t xml:space="preserve"> Committee and include: IST Capital reports, ICT Capital reports and</w:t>
            </w:r>
            <w:r w:rsidRPr="00933589">
              <w:rPr>
                <w:rFonts w:ascii="Arial" w:hAnsi="Arial" w:cs="Arial"/>
                <w:sz w:val="24"/>
                <w:szCs w:val="24"/>
              </w:rPr>
              <w:t xml:space="preserve"> Scoping Pro</w:t>
            </w:r>
            <w:r w:rsidR="00711A69">
              <w:rPr>
                <w:rFonts w:ascii="Arial" w:hAnsi="Arial" w:cs="Arial"/>
                <w:sz w:val="24"/>
                <w:szCs w:val="24"/>
              </w:rPr>
              <w:t>jects reports.</w:t>
            </w:r>
            <w:r w:rsidRPr="00933589">
              <w:rPr>
                <w:rFonts w:ascii="Arial" w:hAnsi="Arial" w:cs="Arial"/>
                <w:sz w:val="24"/>
                <w:szCs w:val="24"/>
              </w:rPr>
              <w:t xml:space="preserve"> </w:t>
            </w:r>
            <w:r w:rsidR="002F1B33">
              <w:rPr>
                <w:rFonts w:ascii="Arial" w:hAnsi="Arial" w:cs="Arial"/>
                <w:sz w:val="24"/>
                <w:szCs w:val="24"/>
              </w:rPr>
              <w:t>Residents have</w:t>
            </w:r>
            <w:r w:rsidR="002F1B33" w:rsidRPr="002F1B33">
              <w:rPr>
                <w:rFonts w:ascii="Arial" w:hAnsi="Arial" w:cs="Arial"/>
                <w:sz w:val="24"/>
                <w:szCs w:val="24"/>
              </w:rPr>
              <w:t xml:space="preserve"> been updated in terms of Projects being listed on web page</w:t>
            </w:r>
            <w:r w:rsidR="005633BA">
              <w:rPr>
                <w:rFonts w:ascii="Arial" w:hAnsi="Arial" w:cs="Arial"/>
                <w:sz w:val="24"/>
                <w:szCs w:val="24"/>
              </w:rPr>
              <w:t xml:space="preserve"> - </w:t>
            </w:r>
            <w:r w:rsidR="002F1B33" w:rsidRPr="002F1B33">
              <w:rPr>
                <w:rFonts w:ascii="Arial" w:hAnsi="Arial" w:cs="Arial"/>
                <w:sz w:val="24"/>
                <w:szCs w:val="24"/>
              </w:rPr>
              <w:t xml:space="preserve"> see link</w:t>
            </w:r>
            <w:r w:rsidR="005633BA">
              <w:rPr>
                <w:rFonts w:ascii="Arial" w:hAnsi="Arial" w:cs="Arial"/>
                <w:sz w:val="24"/>
                <w:szCs w:val="24"/>
              </w:rPr>
              <w:t>:</w:t>
            </w:r>
          </w:p>
          <w:p w14:paraId="6BDA5DC5" w14:textId="77777777" w:rsidR="00BB059E" w:rsidRDefault="00BE46D2" w:rsidP="002F1B33">
            <w:pPr>
              <w:spacing w:line="360" w:lineRule="auto"/>
              <w:rPr>
                <w:rFonts w:ascii="Arial" w:hAnsi="Arial" w:cs="Arial"/>
                <w:sz w:val="24"/>
                <w:szCs w:val="24"/>
              </w:rPr>
            </w:pPr>
            <w:hyperlink r:id="rId30" w:history="1">
              <w:r w:rsidR="00BB059E" w:rsidRPr="0064097E">
                <w:rPr>
                  <w:rStyle w:val="Hyperlink"/>
                  <w:rFonts w:ascii="Arial" w:hAnsi="Arial" w:cs="Arial"/>
                  <w:sz w:val="24"/>
                  <w:szCs w:val="24"/>
                </w:rPr>
                <w:t>https://www.midulstercouncil.org/your-council/investing-in-mid-ulster</w:t>
              </w:r>
            </w:hyperlink>
          </w:p>
          <w:p w14:paraId="334C4E8C" w14:textId="77777777" w:rsidR="00BB059E" w:rsidRDefault="002F1B33" w:rsidP="00BB059E">
            <w:pPr>
              <w:spacing w:line="360" w:lineRule="auto"/>
              <w:rPr>
                <w:rFonts w:ascii="Arial" w:hAnsi="Arial" w:cs="Arial"/>
                <w:sz w:val="24"/>
                <w:szCs w:val="24"/>
              </w:rPr>
            </w:pPr>
            <w:r>
              <w:rPr>
                <w:rFonts w:ascii="Arial" w:hAnsi="Arial" w:cs="Arial"/>
                <w:sz w:val="24"/>
                <w:szCs w:val="24"/>
              </w:rPr>
              <w:t>,</w:t>
            </w:r>
            <w:r w:rsidRPr="002F1B33">
              <w:rPr>
                <w:rFonts w:ascii="Arial" w:hAnsi="Arial" w:cs="Arial"/>
                <w:sz w:val="24"/>
                <w:szCs w:val="24"/>
              </w:rPr>
              <w:t xml:space="preserve"> plus monthly updates on media </w:t>
            </w:r>
            <w:r w:rsidR="00413FE1" w:rsidRPr="002F1B33">
              <w:rPr>
                <w:rFonts w:ascii="Arial" w:hAnsi="Arial" w:cs="Arial"/>
                <w:sz w:val="24"/>
                <w:szCs w:val="24"/>
              </w:rPr>
              <w:t>YouTube</w:t>
            </w:r>
            <w:r w:rsidRPr="002F1B33">
              <w:rPr>
                <w:rFonts w:ascii="Arial" w:hAnsi="Arial" w:cs="Arial"/>
                <w:sz w:val="24"/>
                <w:szCs w:val="24"/>
              </w:rPr>
              <w:t xml:space="preserve"> channel see link</w:t>
            </w:r>
            <w:r w:rsidR="005633BA">
              <w:rPr>
                <w:rFonts w:ascii="Arial" w:hAnsi="Arial" w:cs="Arial"/>
                <w:sz w:val="24"/>
                <w:szCs w:val="24"/>
              </w:rPr>
              <w:t xml:space="preserve"> </w:t>
            </w:r>
          </w:p>
          <w:p w14:paraId="116E0DA1" w14:textId="77777777" w:rsidR="00BB059E" w:rsidRDefault="00BE46D2" w:rsidP="00BB059E">
            <w:pPr>
              <w:spacing w:line="360" w:lineRule="auto"/>
              <w:rPr>
                <w:rFonts w:ascii="Arial" w:hAnsi="Arial" w:cs="Arial"/>
                <w:sz w:val="24"/>
                <w:szCs w:val="24"/>
              </w:rPr>
            </w:pPr>
            <w:hyperlink r:id="rId31" w:history="1">
              <w:r w:rsidR="00BB059E" w:rsidRPr="0064097E">
                <w:rPr>
                  <w:rStyle w:val="Hyperlink"/>
                  <w:rFonts w:ascii="Arial" w:hAnsi="Arial" w:cs="Arial"/>
                  <w:sz w:val="24"/>
                  <w:szCs w:val="24"/>
                </w:rPr>
                <w:t>https://www.youtube.com/playlist?list=PLzfkoqzAiZjXfCcqEJ_5ANIV9g3HNRrPW</w:t>
              </w:r>
            </w:hyperlink>
          </w:p>
          <w:p w14:paraId="460D98E1" w14:textId="77777777" w:rsidR="00BB059E" w:rsidRDefault="00BB059E" w:rsidP="00BB059E">
            <w:pPr>
              <w:spacing w:line="360" w:lineRule="auto"/>
              <w:rPr>
                <w:rFonts w:ascii="Arial" w:hAnsi="Arial" w:cs="Arial"/>
                <w:sz w:val="24"/>
                <w:szCs w:val="24"/>
              </w:rPr>
            </w:pPr>
            <w:r>
              <w:rPr>
                <w:rFonts w:ascii="Arial" w:hAnsi="Arial" w:cs="Arial"/>
                <w:sz w:val="24"/>
                <w:szCs w:val="24"/>
              </w:rPr>
              <w:t>Refer to Summary of Progress of Capital Works section below</w:t>
            </w:r>
          </w:p>
          <w:p w14:paraId="12AEBCD8" w14:textId="77777777" w:rsidR="00901E1C" w:rsidRDefault="00901E1C" w:rsidP="00BB059E">
            <w:pPr>
              <w:spacing w:line="360" w:lineRule="auto"/>
              <w:rPr>
                <w:rFonts w:ascii="Arial" w:hAnsi="Arial" w:cs="Arial"/>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00B050"/>
          </w:tcPr>
          <w:p w14:paraId="548F5A6C" w14:textId="77777777" w:rsidR="00901E1C" w:rsidRDefault="008577CC" w:rsidP="00901E1C">
            <w:pPr>
              <w:spacing w:line="360" w:lineRule="auto"/>
              <w:rPr>
                <w:rFonts w:ascii="Arial" w:hAnsi="Arial" w:cs="Arial"/>
                <w:sz w:val="24"/>
                <w:szCs w:val="24"/>
              </w:rPr>
            </w:pPr>
            <w:r>
              <w:rPr>
                <w:rFonts w:ascii="Arial" w:hAnsi="Arial" w:cs="Arial"/>
                <w:sz w:val="24"/>
                <w:szCs w:val="24"/>
              </w:rPr>
              <w:t>Substantially</w:t>
            </w:r>
            <w:r w:rsidR="00A65AEE">
              <w:rPr>
                <w:rFonts w:ascii="Arial" w:hAnsi="Arial" w:cs="Arial"/>
                <w:sz w:val="24"/>
                <w:szCs w:val="24"/>
              </w:rPr>
              <w:t xml:space="preserve"> Achieved</w:t>
            </w:r>
          </w:p>
        </w:tc>
      </w:tr>
      <w:tr w:rsidR="00901E1C" w14:paraId="7ACFD105" w14:textId="77777777" w:rsidTr="004C6521">
        <w:trPr>
          <w:trHeight w:val="95"/>
        </w:trPr>
        <w:tc>
          <w:tcPr>
            <w:tcW w:w="3261" w:type="dxa"/>
            <w:shd w:val="clear" w:color="auto" w:fill="auto"/>
          </w:tcPr>
          <w:p w14:paraId="25618906" w14:textId="3BAE30A6" w:rsidR="00901E1C" w:rsidRPr="008E60B1" w:rsidRDefault="008E60B1" w:rsidP="008E60B1">
            <w:pPr>
              <w:pStyle w:val="ListParagraph"/>
              <w:numPr>
                <w:ilvl w:val="0"/>
                <w:numId w:val="33"/>
              </w:numPr>
              <w:spacing w:line="360" w:lineRule="auto"/>
              <w:ind w:left="322" w:hanging="284"/>
              <w:rPr>
                <w:rFonts w:ascii="Arial" w:hAnsi="Arial" w:cs="Arial"/>
                <w:sz w:val="24"/>
                <w:szCs w:val="24"/>
              </w:rPr>
            </w:pPr>
            <w:r w:rsidRPr="008E60B1">
              <w:rPr>
                <w:rFonts w:ascii="Arial" w:hAnsi="Arial" w:cs="Arial"/>
                <w:sz w:val="24"/>
                <w:szCs w:val="24"/>
              </w:rPr>
              <w:lastRenderedPageBreak/>
              <w:t xml:space="preserve">Develop a skills/competency matrix/ </w:t>
            </w:r>
            <w:r w:rsidR="00177BCA" w:rsidRPr="008E60B1">
              <w:rPr>
                <w:rFonts w:ascii="Arial" w:hAnsi="Arial" w:cs="Arial"/>
                <w:sz w:val="24"/>
                <w:szCs w:val="24"/>
              </w:rPr>
              <w:t>tool to</w:t>
            </w:r>
            <w:r w:rsidRPr="008E60B1">
              <w:rPr>
                <w:rFonts w:ascii="Arial" w:hAnsi="Arial" w:cs="Arial"/>
                <w:sz w:val="24"/>
                <w:szCs w:val="24"/>
              </w:rPr>
              <w:t xml:space="preserve"> map required and desired skills for capital projects team and conduct training/development programmes to optimise efficiencies and workflows by April 2024</w:t>
            </w:r>
            <w:r w:rsidR="00177BCA" w:rsidRPr="008E60B1">
              <w:rPr>
                <w:rFonts w:ascii="Arial" w:hAnsi="Arial" w:cs="Arial"/>
                <w:sz w:val="24"/>
                <w:szCs w:val="24"/>
              </w:rPr>
              <w:t>...</w:t>
            </w:r>
          </w:p>
          <w:p w14:paraId="29D267CC" w14:textId="77777777" w:rsidR="00F70218" w:rsidRPr="001D151F" w:rsidRDefault="00F70218" w:rsidP="00F70218">
            <w:pPr>
              <w:pStyle w:val="ListParagraph"/>
              <w:spacing w:line="360" w:lineRule="auto"/>
              <w:ind w:left="174"/>
              <w:rPr>
                <w:rFonts w:ascii="Arial" w:hAnsi="Arial" w:cs="Arial"/>
                <w:sz w:val="24"/>
                <w:szCs w:val="24"/>
              </w:rPr>
            </w:pPr>
          </w:p>
        </w:tc>
        <w:tc>
          <w:tcPr>
            <w:tcW w:w="4394" w:type="dxa"/>
            <w:shd w:val="clear" w:color="auto" w:fill="auto"/>
          </w:tcPr>
          <w:p w14:paraId="07E4D4EE" w14:textId="531224F4" w:rsidR="00766B28" w:rsidRDefault="008E60B1" w:rsidP="008E60B1">
            <w:pPr>
              <w:pStyle w:val="ListParagraph"/>
              <w:spacing w:line="360" w:lineRule="auto"/>
              <w:ind w:left="174"/>
              <w:rPr>
                <w:rFonts w:ascii="Arial" w:hAnsi="Arial" w:cs="Arial"/>
                <w:sz w:val="24"/>
                <w:szCs w:val="24"/>
              </w:rPr>
            </w:pPr>
            <w:r w:rsidRPr="008E60B1">
              <w:rPr>
                <w:rFonts w:ascii="Arial" w:hAnsi="Arial" w:cs="Arial"/>
                <w:sz w:val="24"/>
                <w:szCs w:val="24"/>
              </w:rPr>
              <w:t xml:space="preserve">Additional staff </w:t>
            </w:r>
            <w:r>
              <w:rPr>
                <w:rFonts w:ascii="Arial" w:hAnsi="Arial" w:cs="Arial"/>
                <w:sz w:val="24"/>
                <w:szCs w:val="24"/>
              </w:rPr>
              <w:t xml:space="preserve">were </w:t>
            </w:r>
            <w:r w:rsidRPr="008E60B1">
              <w:rPr>
                <w:rFonts w:ascii="Arial" w:hAnsi="Arial" w:cs="Arial"/>
                <w:sz w:val="24"/>
                <w:szCs w:val="24"/>
              </w:rPr>
              <w:t xml:space="preserve">allocated to resource the Capital led projects and review required to </w:t>
            </w:r>
            <w:r w:rsidR="00177BCA" w:rsidRPr="008E60B1">
              <w:rPr>
                <w:rFonts w:ascii="Arial" w:hAnsi="Arial" w:cs="Arial"/>
                <w:sz w:val="24"/>
                <w:szCs w:val="24"/>
              </w:rPr>
              <w:t>prioritise</w:t>
            </w:r>
            <w:r w:rsidRPr="008E60B1">
              <w:rPr>
                <w:rFonts w:ascii="Arial" w:hAnsi="Arial" w:cs="Arial"/>
                <w:sz w:val="24"/>
                <w:szCs w:val="24"/>
              </w:rPr>
              <w:t xml:space="preserve"> the project timelines.</w:t>
            </w:r>
            <w:r>
              <w:rPr>
                <w:rFonts w:ascii="Arial" w:hAnsi="Arial" w:cs="Arial"/>
                <w:sz w:val="24"/>
                <w:szCs w:val="24"/>
              </w:rPr>
              <w:t xml:space="preserve"> There were several staff changes within the capital programmes/delivery teams with a view to improvement activities moving </w:t>
            </w:r>
            <w:r w:rsidR="00177BCA">
              <w:rPr>
                <w:rFonts w:ascii="Arial" w:hAnsi="Arial" w:cs="Arial"/>
                <w:sz w:val="24"/>
                <w:szCs w:val="24"/>
              </w:rPr>
              <w:t>forward</w:t>
            </w:r>
            <w:r>
              <w:rPr>
                <w:rFonts w:ascii="Arial" w:hAnsi="Arial" w:cs="Arial"/>
                <w:sz w:val="24"/>
                <w:szCs w:val="24"/>
              </w:rPr>
              <w:t xml:space="preserve"> into the new year. It is anticipated that w</w:t>
            </w:r>
            <w:r w:rsidRPr="008E60B1">
              <w:rPr>
                <w:rFonts w:ascii="Arial" w:hAnsi="Arial" w:cs="Arial"/>
                <w:sz w:val="24"/>
                <w:szCs w:val="24"/>
              </w:rPr>
              <w:t xml:space="preserve">ith the allocation of new staff resources time allowance will be given to Contracts Manager to develop training Matrices, standard tasks/processes as required. </w:t>
            </w:r>
            <w:r>
              <w:rPr>
                <w:rFonts w:ascii="Arial" w:hAnsi="Arial" w:cs="Arial"/>
                <w:sz w:val="24"/>
                <w:szCs w:val="24"/>
              </w:rPr>
              <w:t xml:space="preserve">The </w:t>
            </w:r>
            <w:r w:rsidRPr="008E60B1">
              <w:rPr>
                <w:rFonts w:ascii="Arial" w:hAnsi="Arial" w:cs="Arial"/>
                <w:sz w:val="24"/>
                <w:szCs w:val="24"/>
              </w:rPr>
              <w:t xml:space="preserve">Capital Team have developed new Project </w:t>
            </w:r>
            <w:r w:rsidR="00177BCA" w:rsidRPr="008E60B1">
              <w:rPr>
                <w:rFonts w:ascii="Arial" w:hAnsi="Arial" w:cs="Arial"/>
                <w:sz w:val="24"/>
                <w:szCs w:val="24"/>
              </w:rPr>
              <w:t>procedural</w:t>
            </w:r>
            <w:r w:rsidRPr="008E60B1">
              <w:rPr>
                <w:rFonts w:ascii="Arial" w:hAnsi="Arial" w:cs="Arial"/>
                <w:sz w:val="24"/>
                <w:szCs w:val="24"/>
              </w:rPr>
              <w:t xml:space="preserve"> reporting guidelines and reporting matrix.</w:t>
            </w:r>
            <w:r>
              <w:rPr>
                <w:rFonts w:ascii="Arial" w:hAnsi="Arial" w:cs="Arial"/>
                <w:sz w:val="24"/>
                <w:szCs w:val="24"/>
              </w:rPr>
              <w:t xml:space="preserve"> </w:t>
            </w:r>
            <w:r w:rsidRPr="008E60B1">
              <w:rPr>
                <w:rFonts w:ascii="Arial" w:hAnsi="Arial" w:cs="Arial"/>
                <w:sz w:val="24"/>
                <w:szCs w:val="24"/>
              </w:rPr>
              <w:t xml:space="preserve">  Training Plans will now be taken forward by newly appointed H</w:t>
            </w:r>
            <w:r>
              <w:rPr>
                <w:rFonts w:ascii="Arial" w:hAnsi="Arial" w:cs="Arial"/>
                <w:sz w:val="24"/>
                <w:szCs w:val="24"/>
              </w:rPr>
              <w:t>ead of Service (H</w:t>
            </w:r>
            <w:r w:rsidRPr="008E60B1">
              <w:rPr>
                <w:rFonts w:ascii="Arial" w:hAnsi="Arial" w:cs="Arial"/>
                <w:sz w:val="24"/>
                <w:szCs w:val="24"/>
              </w:rPr>
              <w:t>OS</w:t>
            </w:r>
            <w:r>
              <w:rPr>
                <w:rFonts w:ascii="Arial" w:hAnsi="Arial" w:cs="Arial"/>
                <w:sz w:val="24"/>
                <w:szCs w:val="24"/>
              </w:rPr>
              <w:t>)</w:t>
            </w:r>
            <w:r w:rsidRPr="008E60B1">
              <w:rPr>
                <w:rFonts w:ascii="Arial" w:hAnsi="Arial" w:cs="Arial"/>
                <w:sz w:val="24"/>
                <w:szCs w:val="24"/>
              </w:rPr>
              <w:t xml:space="preserve"> when full complement of staff for the Department are in post. </w:t>
            </w:r>
            <w:r>
              <w:rPr>
                <w:rFonts w:ascii="Arial" w:hAnsi="Arial" w:cs="Arial"/>
                <w:sz w:val="24"/>
                <w:szCs w:val="24"/>
              </w:rPr>
              <w:t>The</w:t>
            </w:r>
            <w:r w:rsidRPr="008E60B1">
              <w:rPr>
                <w:rFonts w:ascii="Arial" w:hAnsi="Arial" w:cs="Arial"/>
                <w:sz w:val="24"/>
                <w:szCs w:val="24"/>
              </w:rPr>
              <w:t xml:space="preserve"> Capital Team have delivered awareness sessions on the new Capital Framework and reporting structures.  </w:t>
            </w:r>
            <w:r>
              <w:rPr>
                <w:rFonts w:ascii="Arial" w:hAnsi="Arial" w:cs="Arial"/>
                <w:sz w:val="24"/>
                <w:szCs w:val="24"/>
              </w:rPr>
              <w:t>A r</w:t>
            </w:r>
            <w:r w:rsidRPr="008E60B1">
              <w:rPr>
                <w:rFonts w:ascii="Arial" w:hAnsi="Arial" w:cs="Arial"/>
                <w:sz w:val="24"/>
                <w:szCs w:val="24"/>
              </w:rPr>
              <w:t>eview will now be take forward by new HOS</w:t>
            </w:r>
            <w:r w:rsidR="00766B28">
              <w:rPr>
                <w:rFonts w:ascii="Arial" w:hAnsi="Arial" w:cs="Arial"/>
                <w:sz w:val="24"/>
                <w:szCs w:val="24"/>
              </w:rPr>
              <w:t>.</w:t>
            </w:r>
          </w:p>
          <w:p w14:paraId="70C95D70" w14:textId="77777777" w:rsidR="00901E1C" w:rsidRPr="00BC0B5A" w:rsidRDefault="00901E1C" w:rsidP="008E60B1">
            <w:pPr>
              <w:pStyle w:val="ListParagraph"/>
              <w:spacing w:line="360" w:lineRule="auto"/>
              <w:ind w:left="174"/>
              <w:rPr>
                <w:rFonts w:ascii="Arial" w:hAnsi="Arial" w:cs="Arial"/>
                <w:sz w:val="24"/>
                <w:szCs w:val="24"/>
                <w:highlight w:val="yellow"/>
              </w:rPr>
            </w:pPr>
          </w:p>
        </w:tc>
        <w:tc>
          <w:tcPr>
            <w:tcW w:w="1843" w:type="dxa"/>
            <w:tcBorders>
              <w:top w:val="single" w:sz="4" w:space="0" w:color="auto"/>
              <w:left w:val="single" w:sz="4" w:space="0" w:color="auto"/>
              <w:bottom w:val="single" w:sz="4" w:space="0" w:color="auto"/>
              <w:right w:val="single" w:sz="4" w:space="0" w:color="auto"/>
            </w:tcBorders>
            <w:shd w:val="clear" w:color="auto" w:fill="FFCCFF"/>
          </w:tcPr>
          <w:p w14:paraId="78128D9E" w14:textId="77777777" w:rsidR="00901E1C" w:rsidRDefault="004C6521" w:rsidP="00901E1C">
            <w:pPr>
              <w:spacing w:line="360" w:lineRule="auto"/>
              <w:rPr>
                <w:rFonts w:ascii="Arial" w:hAnsi="Arial" w:cs="Arial"/>
                <w:sz w:val="24"/>
                <w:szCs w:val="24"/>
              </w:rPr>
            </w:pPr>
            <w:r>
              <w:rPr>
                <w:rFonts w:ascii="Arial" w:hAnsi="Arial" w:cs="Arial"/>
                <w:sz w:val="24"/>
                <w:szCs w:val="24"/>
              </w:rPr>
              <w:t>Not Achieved</w:t>
            </w:r>
          </w:p>
        </w:tc>
      </w:tr>
      <w:tr w:rsidR="008E60B1" w:rsidRPr="00822974" w14:paraId="2ABB6C18" w14:textId="77777777" w:rsidTr="00822974">
        <w:trPr>
          <w:trHeight w:val="95"/>
        </w:trPr>
        <w:tc>
          <w:tcPr>
            <w:tcW w:w="3261" w:type="dxa"/>
            <w:shd w:val="clear" w:color="auto" w:fill="auto"/>
          </w:tcPr>
          <w:p w14:paraId="119298F1" w14:textId="72CC4A59" w:rsidR="008E60B1" w:rsidRPr="00822974" w:rsidRDefault="00822974" w:rsidP="00822974">
            <w:pPr>
              <w:pStyle w:val="ListParagraph"/>
              <w:numPr>
                <w:ilvl w:val="0"/>
                <w:numId w:val="33"/>
              </w:numPr>
              <w:spacing w:line="360" w:lineRule="auto"/>
              <w:ind w:left="322"/>
              <w:rPr>
                <w:rFonts w:ascii="Arial" w:hAnsi="Arial" w:cs="Arial"/>
                <w:sz w:val="24"/>
                <w:szCs w:val="24"/>
              </w:rPr>
            </w:pPr>
            <w:r w:rsidRPr="00822974">
              <w:rPr>
                <w:rFonts w:ascii="Arial" w:hAnsi="Arial" w:cs="Arial"/>
                <w:sz w:val="24"/>
                <w:szCs w:val="24"/>
              </w:rPr>
              <w:lastRenderedPageBreak/>
              <w:t xml:space="preserve">Research, develop and promote clear precise communication plan </w:t>
            </w:r>
            <w:r w:rsidR="00177BCA" w:rsidRPr="00822974">
              <w:rPr>
                <w:rFonts w:ascii="Arial" w:hAnsi="Arial" w:cs="Arial"/>
                <w:sz w:val="24"/>
                <w:szCs w:val="24"/>
              </w:rPr>
              <w:t>containing information</w:t>
            </w:r>
            <w:r w:rsidRPr="00822974">
              <w:rPr>
                <w:rFonts w:ascii="Arial" w:hAnsi="Arial" w:cs="Arial"/>
                <w:sz w:val="24"/>
                <w:szCs w:val="24"/>
              </w:rPr>
              <w:t xml:space="preserve"> on Council's Rolling programme of Capital </w:t>
            </w:r>
            <w:r w:rsidR="00177BCA" w:rsidRPr="00822974">
              <w:rPr>
                <w:rFonts w:ascii="Arial" w:hAnsi="Arial" w:cs="Arial"/>
                <w:sz w:val="24"/>
                <w:szCs w:val="24"/>
              </w:rPr>
              <w:t>projects that</w:t>
            </w:r>
            <w:r w:rsidRPr="00822974">
              <w:rPr>
                <w:rFonts w:ascii="Arial" w:hAnsi="Arial" w:cs="Arial"/>
                <w:sz w:val="24"/>
                <w:szCs w:val="24"/>
              </w:rPr>
              <w:t xml:space="preserve"> is their progression and delivery to members of the public across Council's communication channels.              </w:t>
            </w:r>
          </w:p>
        </w:tc>
        <w:tc>
          <w:tcPr>
            <w:tcW w:w="4394" w:type="dxa"/>
            <w:shd w:val="clear" w:color="auto" w:fill="auto"/>
          </w:tcPr>
          <w:p w14:paraId="29C21BF9" w14:textId="42626BC7" w:rsidR="008E60B1" w:rsidRPr="00822974" w:rsidRDefault="00822974" w:rsidP="00696674">
            <w:pPr>
              <w:pStyle w:val="ListParagraph"/>
              <w:spacing w:line="360" w:lineRule="auto"/>
              <w:ind w:left="174"/>
              <w:rPr>
                <w:rFonts w:ascii="Arial" w:hAnsi="Arial" w:cs="Arial"/>
                <w:sz w:val="24"/>
                <w:szCs w:val="24"/>
                <w:highlight w:val="yellow"/>
              </w:rPr>
            </w:pPr>
            <w:r>
              <w:rPr>
                <w:rFonts w:ascii="Arial" w:hAnsi="Arial" w:cs="Arial"/>
                <w:sz w:val="24"/>
                <w:szCs w:val="24"/>
              </w:rPr>
              <w:t>Three</w:t>
            </w:r>
            <w:r w:rsidRPr="00822974">
              <w:rPr>
                <w:rFonts w:ascii="Arial" w:hAnsi="Arial" w:cs="Arial"/>
                <w:sz w:val="24"/>
                <w:szCs w:val="24"/>
              </w:rPr>
              <w:t xml:space="preserve"> staff were appointed by Dec</w:t>
            </w:r>
            <w:r>
              <w:rPr>
                <w:rFonts w:ascii="Arial" w:hAnsi="Arial" w:cs="Arial"/>
                <w:sz w:val="24"/>
                <w:szCs w:val="24"/>
              </w:rPr>
              <w:t xml:space="preserve">ember 23.  Meeting held with </w:t>
            </w:r>
            <w:r w:rsidR="00177BCA" w:rsidRPr="00822974">
              <w:rPr>
                <w:rFonts w:ascii="Arial" w:hAnsi="Arial" w:cs="Arial"/>
                <w:sz w:val="24"/>
                <w:szCs w:val="24"/>
              </w:rPr>
              <w:t>Comm</w:t>
            </w:r>
            <w:r w:rsidR="00177BCA">
              <w:rPr>
                <w:rFonts w:ascii="Arial" w:hAnsi="Arial" w:cs="Arial"/>
                <w:sz w:val="24"/>
                <w:szCs w:val="24"/>
              </w:rPr>
              <w:t>unications</w:t>
            </w:r>
            <w:r w:rsidRPr="00822974">
              <w:rPr>
                <w:rFonts w:ascii="Arial" w:hAnsi="Arial" w:cs="Arial"/>
                <w:sz w:val="24"/>
                <w:szCs w:val="24"/>
              </w:rPr>
              <w:t xml:space="preserve"> and ICT </w:t>
            </w:r>
            <w:r>
              <w:rPr>
                <w:rFonts w:ascii="Arial" w:hAnsi="Arial" w:cs="Arial"/>
                <w:sz w:val="24"/>
                <w:szCs w:val="24"/>
              </w:rPr>
              <w:t>teams</w:t>
            </w:r>
            <w:r w:rsidRPr="00822974">
              <w:rPr>
                <w:rFonts w:ascii="Arial" w:hAnsi="Arial" w:cs="Arial"/>
                <w:sz w:val="24"/>
                <w:szCs w:val="24"/>
              </w:rPr>
              <w:t xml:space="preserve"> with view to get more information</w:t>
            </w:r>
            <w:r>
              <w:rPr>
                <w:rFonts w:ascii="Arial" w:hAnsi="Arial" w:cs="Arial"/>
                <w:sz w:val="24"/>
                <w:szCs w:val="24"/>
              </w:rPr>
              <w:t xml:space="preserve">, </w:t>
            </w:r>
            <w:r w:rsidR="00177BCA">
              <w:rPr>
                <w:rFonts w:ascii="Arial" w:hAnsi="Arial" w:cs="Arial"/>
                <w:sz w:val="24"/>
                <w:szCs w:val="24"/>
              </w:rPr>
              <w:t xml:space="preserve">however </w:t>
            </w:r>
            <w:r w:rsidR="00177BCA" w:rsidRPr="00822974">
              <w:rPr>
                <w:rFonts w:ascii="Arial" w:hAnsi="Arial" w:cs="Arial"/>
                <w:sz w:val="24"/>
                <w:szCs w:val="24"/>
              </w:rPr>
              <w:t>given</w:t>
            </w:r>
            <w:r w:rsidRPr="00822974">
              <w:rPr>
                <w:rFonts w:ascii="Arial" w:hAnsi="Arial" w:cs="Arial"/>
                <w:sz w:val="24"/>
                <w:szCs w:val="24"/>
              </w:rPr>
              <w:t xml:space="preserve"> the staffing pressures encountered</w:t>
            </w:r>
            <w:r>
              <w:rPr>
                <w:rFonts w:ascii="Arial" w:hAnsi="Arial" w:cs="Arial"/>
                <w:sz w:val="24"/>
                <w:szCs w:val="24"/>
              </w:rPr>
              <w:t xml:space="preserve"> in year it is a</w:t>
            </w:r>
            <w:r w:rsidRPr="00822974">
              <w:rPr>
                <w:rFonts w:ascii="Arial" w:hAnsi="Arial" w:cs="Arial"/>
                <w:sz w:val="24"/>
                <w:szCs w:val="24"/>
              </w:rPr>
              <w:t>nticipated this will be progressed in Q1 for 24/25</w:t>
            </w:r>
            <w:r>
              <w:rPr>
                <w:rFonts w:ascii="Arial" w:hAnsi="Arial" w:cs="Arial"/>
                <w:sz w:val="24"/>
                <w:szCs w:val="24"/>
              </w:rPr>
              <w:t xml:space="preserve"> i.e. n</w:t>
            </w:r>
            <w:r w:rsidRPr="00822974">
              <w:rPr>
                <w:rFonts w:ascii="Arial" w:hAnsi="Arial" w:cs="Arial"/>
                <w:sz w:val="24"/>
                <w:szCs w:val="24"/>
              </w:rPr>
              <w:t xml:space="preserve">ew staff will carry out the research of communication </w:t>
            </w:r>
            <w:r w:rsidR="00177BCA" w:rsidRPr="00822974">
              <w:rPr>
                <w:rFonts w:ascii="Arial" w:hAnsi="Arial" w:cs="Arial"/>
                <w:sz w:val="24"/>
                <w:szCs w:val="24"/>
              </w:rPr>
              <w:t xml:space="preserve">engagement. </w:t>
            </w:r>
            <w:r w:rsidRPr="00822974">
              <w:rPr>
                <w:rFonts w:ascii="Arial" w:hAnsi="Arial" w:cs="Arial"/>
                <w:sz w:val="24"/>
                <w:szCs w:val="24"/>
              </w:rPr>
              <w:t>New Capital Programmes communication plan to be reviewed and imple</w:t>
            </w:r>
            <w:r>
              <w:rPr>
                <w:rFonts w:ascii="Arial" w:hAnsi="Arial" w:cs="Arial"/>
                <w:sz w:val="24"/>
                <w:szCs w:val="24"/>
              </w:rPr>
              <w:t>me</w:t>
            </w:r>
            <w:r w:rsidRPr="00822974">
              <w:rPr>
                <w:rFonts w:ascii="Arial" w:hAnsi="Arial" w:cs="Arial"/>
                <w:sz w:val="24"/>
                <w:szCs w:val="24"/>
              </w:rPr>
              <w:t xml:space="preserve">nted. </w:t>
            </w:r>
            <w:r w:rsidR="00177BCA" w:rsidRPr="00822974">
              <w:rPr>
                <w:rFonts w:ascii="Arial" w:hAnsi="Arial" w:cs="Arial"/>
                <w:sz w:val="24"/>
                <w:szCs w:val="24"/>
              </w:rPr>
              <w:t>I.e</w:t>
            </w:r>
            <w:r w:rsidRPr="00822974">
              <w:rPr>
                <w:rFonts w:ascii="Arial" w:hAnsi="Arial" w:cs="Arial"/>
                <w:sz w:val="24"/>
                <w:szCs w:val="24"/>
              </w:rPr>
              <w:t xml:space="preserve">. Capital Planning Board Meet on a monthly basis with the Environment committee reported on a </w:t>
            </w:r>
            <w:r w:rsidR="00177BCA" w:rsidRPr="00822974">
              <w:rPr>
                <w:rFonts w:ascii="Arial" w:hAnsi="Arial" w:cs="Arial"/>
                <w:sz w:val="24"/>
                <w:szCs w:val="24"/>
              </w:rPr>
              <w:t>quarterly</w:t>
            </w:r>
            <w:r w:rsidRPr="00822974">
              <w:rPr>
                <w:rFonts w:ascii="Arial" w:hAnsi="Arial" w:cs="Arial"/>
                <w:sz w:val="24"/>
                <w:szCs w:val="24"/>
              </w:rPr>
              <w:t xml:space="preserve"> basis - Report issued 14th </w:t>
            </w:r>
            <w:r w:rsidR="00177BCA" w:rsidRPr="00822974">
              <w:rPr>
                <w:rFonts w:ascii="Arial" w:hAnsi="Arial" w:cs="Arial"/>
                <w:sz w:val="24"/>
                <w:szCs w:val="24"/>
              </w:rPr>
              <w:t>November</w:t>
            </w:r>
            <w:r w:rsidRPr="00822974">
              <w:rPr>
                <w:rFonts w:ascii="Arial" w:hAnsi="Arial" w:cs="Arial"/>
                <w:sz w:val="24"/>
                <w:szCs w:val="24"/>
              </w:rPr>
              <w:t xml:space="preserve"> 2023. </w:t>
            </w:r>
            <w:r w:rsidR="00177BCA">
              <w:rPr>
                <w:rFonts w:ascii="Arial" w:hAnsi="Arial" w:cs="Arial"/>
                <w:sz w:val="24"/>
                <w:szCs w:val="24"/>
              </w:rPr>
              <w:t>R</w:t>
            </w:r>
            <w:r w:rsidR="00177BCA" w:rsidRPr="00822974">
              <w:rPr>
                <w:rFonts w:ascii="Arial" w:hAnsi="Arial" w:cs="Arial"/>
                <w:sz w:val="24"/>
                <w:szCs w:val="24"/>
              </w:rPr>
              <w:t>esearch</w:t>
            </w:r>
            <w:r w:rsidRPr="00822974">
              <w:rPr>
                <w:rFonts w:ascii="Arial" w:hAnsi="Arial" w:cs="Arial"/>
                <w:sz w:val="24"/>
                <w:szCs w:val="24"/>
              </w:rPr>
              <w:t xml:space="preserve"> has been completed for 3D images and pilot carried out for Small Settlements Programme - (Bellaghy ), Cookstown Market Yard and MUSA Capital Project procurement ex</w:t>
            </w:r>
            <w:r w:rsidR="00177BCA">
              <w:rPr>
                <w:rFonts w:ascii="Arial" w:hAnsi="Arial" w:cs="Arial"/>
                <w:sz w:val="24"/>
                <w:szCs w:val="24"/>
              </w:rPr>
              <w:t>ercise</w:t>
            </w:r>
            <w:r w:rsidRPr="00822974">
              <w:rPr>
                <w:rFonts w:ascii="Arial" w:hAnsi="Arial" w:cs="Arial"/>
                <w:sz w:val="24"/>
                <w:szCs w:val="24"/>
              </w:rPr>
              <w:t xml:space="preserve"> for same to be reviewed with Procurement Department for expansion of same - this has now been completed as a pilot. </w:t>
            </w:r>
            <w:r>
              <w:rPr>
                <w:rFonts w:ascii="Arial" w:hAnsi="Arial" w:cs="Arial"/>
                <w:sz w:val="24"/>
                <w:szCs w:val="24"/>
              </w:rPr>
              <w:t xml:space="preserve"> The </w:t>
            </w:r>
            <w:r w:rsidR="00177BCA">
              <w:rPr>
                <w:rFonts w:ascii="Arial" w:hAnsi="Arial" w:cs="Arial"/>
                <w:sz w:val="24"/>
                <w:szCs w:val="24"/>
              </w:rPr>
              <w:t>communication</w:t>
            </w:r>
            <w:r>
              <w:rPr>
                <w:rFonts w:ascii="Arial" w:hAnsi="Arial" w:cs="Arial"/>
                <w:sz w:val="24"/>
                <w:szCs w:val="24"/>
              </w:rPr>
              <w:t xml:space="preserve"> p</w:t>
            </w:r>
            <w:r w:rsidRPr="00822974">
              <w:rPr>
                <w:rFonts w:ascii="Arial" w:hAnsi="Arial" w:cs="Arial"/>
                <w:sz w:val="24"/>
                <w:szCs w:val="24"/>
              </w:rPr>
              <w:t xml:space="preserve">lan launch has slipped while staff appointments were underway. </w:t>
            </w:r>
            <w:r w:rsidR="00177BCA" w:rsidRPr="00822974">
              <w:rPr>
                <w:rFonts w:ascii="Arial" w:hAnsi="Arial" w:cs="Arial"/>
                <w:sz w:val="24"/>
                <w:szCs w:val="24"/>
              </w:rPr>
              <w:t>This</w:t>
            </w:r>
            <w:r w:rsidRPr="00822974">
              <w:rPr>
                <w:rFonts w:ascii="Arial" w:hAnsi="Arial" w:cs="Arial"/>
                <w:sz w:val="24"/>
                <w:szCs w:val="24"/>
              </w:rPr>
              <w:t xml:space="preserve"> will be taken forward by the new HOS in the next financial year</w:t>
            </w:r>
            <w:r>
              <w:rPr>
                <w:rFonts w:ascii="Arial" w:hAnsi="Arial" w:cs="Arial"/>
                <w:sz w:val="24"/>
                <w:szCs w:val="24"/>
              </w:rPr>
              <w:t xml:space="preserve"> 20</w:t>
            </w:r>
            <w:r w:rsidRPr="00822974">
              <w:rPr>
                <w:rFonts w:ascii="Arial" w:hAnsi="Arial" w:cs="Arial"/>
                <w:sz w:val="24"/>
                <w:szCs w:val="24"/>
              </w:rPr>
              <w:t xml:space="preserve">24/25.  </w:t>
            </w:r>
          </w:p>
        </w:tc>
        <w:tc>
          <w:tcPr>
            <w:tcW w:w="1843"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16B7F840" w14:textId="77777777" w:rsidR="008E60B1" w:rsidRPr="00822974" w:rsidRDefault="00822974" w:rsidP="00822974">
            <w:pPr>
              <w:spacing w:line="360" w:lineRule="auto"/>
              <w:rPr>
                <w:rFonts w:ascii="Arial" w:hAnsi="Arial" w:cs="Arial"/>
                <w:sz w:val="24"/>
                <w:szCs w:val="24"/>
              </w:rPr>
            </w:pPr>
            <w:r>
              <w:rPr>
                <w:rFonts w:ascii="Arial" w:hAnsi="Arial" w:cs="Arial"/>
                <w:sz w:val="24"/>
                <w:szCs w:val="24"/>
              </w:rPr>
              <w:t>Partially Achieved</w:t>
            </w:r>
          </w:p>
        </w:tc>
      </w:tr>
      <w:tr w:rsidR="008E60B1" w:rsidRPr="00822974" w14:paraId="143E724A" w14:textId="77777777" w:rsidTr="00766B28">
        <w:trPr>
          <w:trHeight w:val="95"/>
        </w:trPr>
        <w:tc>
          <w:tcPr>
            <w:tcW w:w="3261" w:type="dxa"/>
            <w:shd w:val="clear" w:color="auto" w:fill="auto"/>
          </w:tcPr>
          <w:p w14:paraId="732E9B13" w14:textId="77777777" w:rsidR="008E60B1" w:rsidRPr="00766B28" w:rsidRDefault="00766B28" w:rsidP="00766B28">
            <w:pPr>
              <w:pStyle w:val="ListParagraph"/>
              <w:numPr>
                <w:ilvl w:val="0"/>
                <w:numId w:val="33"/>
              </w:numPr>
              <w:spacing w:line="360" w:lineRule="auto"/>
              <w:ind w:left="322"/>
              <w:rPr>
                <w:rFonts w:ascii="Arial" w:hAnsi="Arial" w:cs="Arial"/>
                <w:sz w:val="24"/>
                <w:szCs w:val="24"/>
              </w:rPr>
            </w:pPr>
            <w:r w:rsidRPr="00766B28">
              <w:rPr>
                <w:rFonts w:ascii="Arial" w:hAnsi="Arial" w:cs="Arial"/>
                <w:sz w:val="24"/>
                <w:szCs w:val="24"/>
              </w:rPr>
              <w:lastRenderedPageBreak/>
              <w:t xml:space="preserve">Create Standardised Accessibility and Inclusivity guidance materials for Council’s Capital Projects              </w:t>
            </w:r>
          </w:p>
        </w:tc>
        <w:tc>
          <w:tcPr>
            <w:tcW w:w="4394" w:type="dxa"/>
            <w:shd w:val="clear" w:color="auto" w:fill="auto"/>
          </w:tcPr>
          <w:p w14:paraId="4488A2BB" w14:textId="5DEDFCB2" w:rsidR="00766B28" w:rsidRPr="00696674" w:rsidRDefault="00766B28" w:rsidP="00696674">
            <w:pPr>
              <w:pStyle w:val="ListParagraph"/>
              <w:spacing w:line="360" w:lineRule="auto"/>
              <w:ind w:left="174"/>
              <w:rPr>
                <w:rFonts w:ascii="Arial" w:hAnsi="Arial" w:cs="Arial"/>
                <w:sz w:val="24"/>
                <w:szCs w:val="24"/>
              </w:rPr>
            </w:pPr>
            <w:r w:rsidRPr="00766B28">
              <w:rPr>
                <w:rFonts w:ascii="Arial" w:hAnsi="Arial" w:cs="Arial"/>
                <w:sz w:val="24"/>
                <w:szCs w:val="24"/>
              </w:rPr>
              <w:t xml:space="preserve">Accessibility Guidance for Capital Projects has been developed and </w:t>
            </w:r>
            <w:r w:rsidR="00177BCA" w:rsidRPr="00766B28">
              <w:rPr>
                <w:rFonts w:ascii="Arial" w:hAnsi="Arial" w:cs="Arial"/>
                <w:sz w:val="24"/>
                <w:szCs w:val="24"/>
              </w:rPr>
              <w:t xml:space="preserve">finalised. </w:t>
            </w:r>
            <w:r w:rsidRPr="00766B28">
              <w:rPr>
                <w:rFonts w:ascii="Arial" w:hAnsi="Arial" w:cs="Arial"/>
                <w:sz w:val="24"/>
                <w:szCs w:val="24"/>
              </w:rPr>
              <w:t xml:space="preserve">It is available on the staff intranet for </w:t>
            </w:r>
            <w:r w:rsidR="00177BCA" w:rsidRPr="00766B28">
              <w:rPr>
                <w:rFonts w:ascii="Arial" w:hAnsi="Arial" w:cs="Arial"/>
                <w:sz w:val="24"/>
                <w:szCs w:val="24"/>
              </w:rPr>
              <w:t>their</w:t>
            </w:r>
            <w:r w:rsidRPr="00766B28">
              <w:rPr>
                <w:rFonts w:ascii="Arial" w:hAnsi="Arial" w:cs="Arial"/>
                <w:sz w:val="24"/>
                <w:szCs w:val="24"/>
              </w:rPr>
              <w:t xml:space="preserve"> own use and to inform design/delivery teams</w:t>
            </w:r>
            <w:r>
              <w:rPr>
                <w:rFonts w:ascii="Arial" w:hAnsi="Arial" w:cs="Arial"/>
                <w:sz w:val="24"/>
                <w:szCs w:val="24"/>
              </w:rPr>
              <w:t>. A Learning and Development (L&amp;D)</w:t>
            </w:r>
            <w:r w:rsidRPr="00766B28">
              <w:rPr>
                <w:rFonts w:ascii="Arial" w:hAnsi="Arial" w:cs="Arial"/>
                <w:sz w:val="24"/>
                <w:szCs w:val="24"/>
              </w:rPr>
              <w:t xml:space="preserve"> session was delivered </w:t>
            </w:r>
            <w:r w:rsidR="00177BCA" w:rsidRPr="00766B28">
              <w:rPr>
                <w:rFonts w:ascii="Arial" w:hAnsi="Arial" w:cs="Arial"/>
                <w:sz w:val="24"/>
                <w:szCs w:val="24"/>
              </w:rPr>
              <w:t>on 6th</w:t>
            </w:r>
            <w:r w:rsidRPr="00766B28">
              <w:rPr>
                <w:rFonts w:ascii="Arial" w:hAnsi="Arial" w:cs="Arial"/>
                <w:sz w:val="24"/>
                <w:szCs w:val="24"/>
              </w:rPr>
              <w:t xml:space="preserve"> March 24. It was attended by 18 members of staff and contributed to by Mid Ulster Disability Forum (MUDF)</w:t>
            </w:r>
            <w:r>
              <w:rPr>
                <w:rFonts w:ascii="Arial" w:hAnsi="Arial" w:cs="Arial"/>
                <w:sz w:val="24"/>
                <w:szCs w:val="24"/>
              </w:rPr>
              <w:t>.</w:t>
            </w:r>
            <w:r w:rsidRPr="00766B28">
              <w:rPr>
                <w:rFonts w:ascii="Arial" w:hAnsi="Arial" w:cs="Arial"/>
                <w:sz w:val="24"/>
                <w:szCs w:val="24"/>
              </w:rPr>
              <w:t xml:space="preserve"> Feedback has been sought and </w:t>
            </w:r>
            <w:r w:rsidR="00177BCA" w:rsidRPr="00766B28">
              <w:rPr>
                <w:rFonts w:ascii="Arial" w:hAnsi="Arial" w:cs="Arial"/>
                <w:sz w:val="24"/>
                <w:szCs w:val="24"/>
              </w:rPr>
              <w:t>received</w:t>
            </w:r>
            <w:r w:rsidRPr="00766B28">
              <w:rPr>
                <w:rFonts w:ascii="Arial" w:hAnsi="Arial" w:cs="Arial"/>
                <w:sz w:val="24"/>
                <w:szCs w:val="24"/>
              </w:rPr>
              <w:t xml:space="preserve"> from MUDF and the Council's Age Friendly Officer</w:t>
            </w:r>
            <w:r>
              <w:rPr>
                <w:rFonts w:ascii="Arial" w:hAnsi="Arial" w:cs="Arial"/>
                <w:sz w:val="24"/>
                <w:szCs w:val="24"/>
              </w:rPr>
              <w:t>.</w:t>
            </w:r>
            <w:r w:rsidRPr="00766B28">
              <w:rPr>
                <w:rFonts w:ascii="Arial" w:hAnsi="Arial" w:cs="Arial"/>
                <w:sz w:val="24"/>
                <w:szCs w:val="24"/>
              </w:rPr>
              <w:t xml:space="preserve"> Accessibility </w:t>
            </w:r>
            <w:r w:rsidR="00177BCA" w:rsidRPr="00766B28">
              <w:rPr>
                <w:rFonts w:ascii="Arial" w:hAnsi="Arial" w:cs="Arial"/>
                <w:sz w:val="24"/>
                <w:szCs w:val="24"/>
              </w:rPr>
              <w:t>Audits</w:t>
            </w:r>
            <w:r w:rsidRPr="00766B28">
              <w:rPr>
                <w:rFonts w:ascii="Arial" w:hAnsi="Arial" w:cs="Arial"/>
                <w:sz w:val="24"/>
                <w:szCs w:val="24"/>
              </w:rPr>
              <w:t xml:space="preserve"> to be undertaken pre/post completion on Capital Projects and report to Client Service Teams  </w:t>
            </w:r>
          </w:p>
        </w:tc>
        <w:tc>
          <w:tcPr>
            <w:tcW w:w="1843" w:type="dxa"/>
            <w:tcBorders>
              <w:top w:val="single" w:sz="4" w:space="0" w:color="auto"/>
              <w:left w:val="single" w:sz="4" w:space="0" w:color="auto"/>
              <w:bottom w:val="single" w:sz="4" w:space="0" w:color="auto"/>
              <w:right w:val="single" w:sz="4" w:space="0" w:color="auto"/>
            </w:tcBorders>
            <w:shd w:val="clear" w:color="auto" w:fill="00B050"/>
          </w:tcPr>
          <w:p w14:paraId="48D7A76A" w14:textId="77777777" w:rsidR="008E60B1" w:rsidRPr="00822974" w:rsidRDefault="00766B28" w:rsidP="00901E1C">
            <w:pPr>
              <w:spacing w:line="360" w:lineRule="auto"/>
              <w:rPr>
                <w:rFonts w:ascii="Arial" w:hAnsi="Arial" w:cs="Arial"/>
                <w:sz w:val="24"/>
                <w:szCs w:val="24"/>
              </w:rPr>
            </w:pPr>
            <w:r>
              <w:rPr>
                <w:rFonts w:ascii="Arial" w:hAnsi="Arial" w:cs="Arial"/>
                <w:sz w:val="24"/>
                <w:szCs w:val="24"/>
              </w:rPr>
              <w:t>Substantially Achieved</w:t>
            </w:r>
          </w:p>
        </w:tc>
      </w:tr>
    </w:tbl>
    <w:p w14:paraId="28F6067D" w14:textId="77777777" w:rsidR="00766B28" w:rsidRDefault="00766B28" w:rsidP="00B837B4">
      <w:pPr>
        <w:spacing w:after="0" w:line="360" w:lineRule="auto"/>
        <w:rPr>
          <w:rFonts w:ascii="Arial" w:hAnsi="Arial" w:cs="Arial"/>
          <w:b/>
          <w:sz w:val="24"/>
          <w:szCs w:val="24"/>
        </w:rPr>
      </w:pPr>
    </w:p>
    <w:p w14:paraId="0163BD7C" w14:textId="77777777" w:rsidR="00B837B4" w:rsidRDefault="00B837B4" w:rsidP="00B837B4">
      <w:pPr>
        <w:spacing w:after="0" w:line="360" w:lineRule="auto"/>
        <w:rPr>
          <w:rFonts w:ascii="Arial" w:hAnsi="Arial" w:cs="Arial"/>
          <w:b/>
          <w:sz w:val="24"/>
          <w:szCs w:val="24"/>
        </w:rPr>
      </w:pPr>
      <w:r>
        <w:rPr>
          <w:rFonts w:ascii="Arial" w:hAnsi="Arial" w:cs="Arial"/>
          <w:b/>
          <w:sz w:val="24"/>
          <w:szCs w:val="24"/>
        </w:rPr>
        <w:t>Diagram - Number of Improvement</w:t>
      </w:r>
      <w:r w:rsidR="00571730">
        <w:rPr>
          <w:rFonts w:ascii="Arial" w:hAnsi="Arial" w:cs="Arial"/>
          <w:b/>
          <w:sz w:val="24"/>
          <w:szCs w:val="24"/>
        </w:rPr>
        <w:t xml:space="preserve"> Activities in CIP4 Project 2023 to 2024</w:t>
      </w:r>
      <w:r>
        <w:rPr>
          <w:rFonts w:ascii="Arial" w:hAnsi="Arial" w:cs="Arial"/>
          <w:b/>
          <w:sz w:val="24"/>
          <w:szCs w:val="24"/>
        </w:rPr>
        <w:t xml:space="preserve"> - </w:t>
      </w:r>
      <w:r w:rsidRPr="00FF7293">
        <w:rPr>
          <w:rFonts w:ascii="Arial" w:hAnsi="Arial" w:cs="Arial"/>
          <w:b/>
          <w:sz w:val="24"/>
          <w:szCs w:val="24"/>
        </w:rPr>
        <w:t>E</w:t>
      </w:r>
      <w:r>
        <w:rPr>
          <w:rFonts w:ascii="Arial" w:hAnsi="Arial" w:cs="Arial"/>
          <w:b/>
          <w:sz w:val="24"/>
          <w:szCs w:val="24"/>
        </w:rPr>
        <w:t>nd of Year Assessment Status</w:t>
      </w:r>
      <w:r w:rsidR="00147960">
        <w:rPr>
          <w:rFonts w:ascii="Arial" w:hAnsi="Arial" w:cs="Arial"/>
          <w:b/>
          <w:sz w:val="24"/>
          <w:szCs w:val="24"/>
        </w:rPr>
        <w:t>.</w:t>
      </w:r>
    </w:p>
    <w:p w14:paraId="6A68E9E1" w14:textId="011BEF9A" w:rsidR="00147960" w:rsidRDefault="00696674" w:rsidP="00B837B4">
      <w:pPr>
        <w:spacing w:after="0" w:line="360" w:lineRule="auto"/>
        <w:rPr>
          <w:rFonts w:ascii="Arial" w:hAnsi="Arial" w:cs="Arial"/>
          <w:b/>
          <w:sz w:val="28"/>
          <w:szCs w:val="28"/>
        </w:rPr>
      </w:pPr>
      <w:r>
        <w:rPr>
          <w:noProof/>
          <w:lang w:eastAsia="en-GB"/>
        </w:rPr>
        <mc:AlternateContent>
          <mc:Choice Requires="cx1">
            <w:drawing>
              <wp:inline distT="0" distB="0" distL="0" distR="0" wp14:anchorId="27C3A4FD" wp14:editId="3D200C06">
                <wp:extent cx="5461000" cy="2743200"/>
                <wp:effectExtent l="0" t="0" r="6350" b="0"/>
                <wp:docPr id="12" name="Chart 12" descr="The chart shows the Corporate Improvement Project Four - End of Year Assessment 2023 to 2024 in a circular diagram where Colour green equates to 50% (substantailly achieved) ,  and yellow 25% (partially achieved). and pink (25%) not achieved&#10;" title="The chart shows the Corporate Improvement Project Four - End of Year Assessment 2023 to 2024 "/>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32"/>
                  </a:graphicData>
                </a:graphic>
              </wp:inline>
            </w:drawing>
          </mc:Choice>
          <mc:Fallback>
            <w:drawing>
              <wp:inline distT="0" distB="0" distL="0" distR="0" wp14:anchorId="27C3A4FD" wp14:editId="3D200C06">
                <wp:extent cx="5461000" cy="2743200"/>
                <wp:effectExtent l="0" t="0" r="6350" b="0"/>
                <wp:docPr id="12" name="Chart 12" descr="The chart shows the Corporate Improvement Project Four - End of Year Assessment 2023 to 2024 in a circular diagram where Colour green equates to 50% (substantailly achieved) ,  and yellow 25% (partially achieved). and pink (25%) not achieved&#10;" title="The chart shows the Corporate Improvement Project Four - End of Year Assessment 2023 to 2024 "/>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2" name="Chart 12" descr="The chart shows the Corporate Improvement Project Four - End of Year Assessment 2023 to 2024 in a circular diagram where Colour green equates to 50% (substantailly achieved) ,  and yellow 25% (partially achieved). and pink (25%) not achieved&#10;" title="The chart shows the Corporate Improvement Project Four - End of Year Assessment 2023 to 2024 "/>
                        <pic:cNvPicPr>
                          <a:picLocks noGrp="1" noRot="1" noChangeAspect="1" noMove="1" noResize="1" noEditPoints="1" noAdjustHandles="1" noChangeArrowheads="1" noChangeShapeType="1"/>
                        </pic:cNvPicPr>
                      </pic:nvPicPr>
                      <pic:blipFill>
                        <a:blip r:embed="rId33"/>
                        <a:stretch>
                          <a:fillRect/>
                        </a:stretch>
                      </pic:blipFill>
                      <pic:spPr>
                        <a:xfrm>
                          <a:off x="0" y="0"/>
                          <a:ext cx="5461000" cy="2743200"/>
                        </a:xfrm>
                        <a:prstGeom prst="rect">
                          <a:avLst/>
                        </a:prstGeom>
                      </pic:spPr>
                    </pic:pic>
                  </a:graphicData>
                </a:graphic>
              </wp:inline>
            </w:drawing>
          </mc:Fallback>
        </mc:AlternateContent>
      </w:r>
    </w:p>
    <w:p w14:paraId="55E1408B" w14:textId="01E73CD8" w:rsidR="00696674" w:rsidRDefault="00696674">
      <w:pPr>
        <w:rPr>
          <w:rFonts w:ascii="Arial" w:hAnsi="Arial" w:cs="Arial"/>
          <w:b/>
          <w:sz w:val="24"/>
          <w:szCs w:val="24"/>
        </w:rPr>
      </w:pPr>
      <w:r>
        <w:rPr>
          <w:rFonts w:ascii="Arial" w:hAnsi="Arial" w:cs="Arial"/>
          <w:b/>
          <w:sz w:val="24"/>
          <w:szCs w:val="24"/>
        </w:rPr>
        <w:br w:type="page"/>
      </w:r>
    </w:p>
    <w:p w14:paraId="00EDE0BC" w14:textId="77777777" w:rsidR="00477F5C" w:rsidRPr="00FE49AA" w:rsidRDefault="00477F5C" w:rsidP="001D151F">
      <w:pPr>
        <w:rPr>
          <w:rFonts w:ascii="Arial" w:hAnsi="Arial" w:cs="Arial"/>
          <w:b/>
          <w:sz w:val="24"/>
          <w:szCs w:val="24"/>
        </w:rPr>
      </w:pPr>
      <w:r w:rsidRPr="00FE49AA">
        <w:rPr>
          <w:rFonts w:ascii="Arial" w:hAnsi="Arial" w:cs="Arial"/>
          <w:b/>
          <w:sz w:val="24"/>
          <w:szCs w:val="24"/>
        </w:rPr>
        <w:lastRenderedPageBreak/>
        <w:t>Summary of Progress Cap</w:t>
      </w:r>
      <w:r w:rsidR="00586353">
        <w:rPr>
          <w:rFonts w:ascii="Arial" w:hAnsi="Arial" w:cs="Arial"/>
          <w:b/>
          <w:sz w:val="24"/>
          <w:szCs w:val="24"/>
        </w:rPr>
        <w:t>ital Works Programme During 2023 to 2024</w:t>
      </w:r>
    </w:p>
    <w:p w14:paraId="40D33CC7" w14:textId="77777777" w:rsidR="0042419C" w:rsidRDefault="0042419C" w:rsidP="00586353">
      <w:pPr>
        <w:pStyle w:val="NormalWeb"/>
        <w:shd w:val="clear" w:color="auto" w:fill="FFFFFF"/>
        <w:spacing w:line="360" w:lineRule="auto"/>
        <w:rPr>
          <w:rFonts w:ascii="Arial" w:hAnsi="Arial" w:cs="Arial"/>
        </w:rPr>
      </w:pPr>
      <w:r>
        <w:rPr>
          <w:rFonts w:ascii="Arial" w:hAnsi="Arial" w:cs="Arial"/>
        </w:rPr>
        <w:t>Waste Infrastructure</w:t>
      </w:r>
    </w:p>
    <w:p w14:paraId="02CF65C8" w14:textId="1FE9B35B" w:rsidR="00586353" w:rsidRPr="00586353" w:rsidRDefault="00586353" w:rsidP="00586353">
      <w:pPr>
        <w:pStyle w:val="NormalWeb"/>
        <w:shd w:val="clear" w:color="auto" w:fill="FFFFFF"/>
        <w:spacing w:line="360" w:lineRule="auto"/>
        <w:rPr>
          <w:rFonts w:ascii="Arial" w:hAnsi="Arial" w:cs="Arial"/>
        </w:rPr>
      </w:pPr>
      <w:r>
        <w:rPr>
          <w:rFonts w:ascii="Arial" w:hAnsi="Arial" w:cs="Arial"/>
        </w:rPr>
        <w:t xml:space="preserve">In relation to </w:t>
      </w:r>
      <w:r w:rsidRPr="00586353">
        <w:rPr>
          <w:rFonts w:ascii="Arial" w:hAnsi="Arial" w:cs="Arial"/>
        </w:rPr>
        <w:t xml:space="preserve">Waste Infrastructure </w:t>
      </w:r>
      <w:r>
        <w:rPr>
          <w:rFonts w:ascii="Arial" w:hAnsi="Arial" w:cs="Arial"/>
        </w:rPr>
        <w:t xml:space="preserve">projects, it is good to report that </w:t>
      </w:r>
      <w:r w:rsidR="00177BCA" w:rsidRPr="00586353">
        <w:rPr>
          <w:rFonts w:ascii="Arial" w:hAnsi="Arial" w:cs="Arial"/>
        </w:rPr>
        <w:t>- Magherafelt</w:t>
      </w:r>
      <w:r w:rsidRPr="00586353">
        <w:rPr>
          <w:rFonts w:ascii="Arial" w:hAnsi="Arial" w:cs="Arial"/>
        </w:rPr>
        <w:t xml:space="preserve"> recycling Centre was completed in February 2023.</w:t>
      </w:r>
      <w:r>
        <w:rPr>
          <w:rFonts w:ascii="Arial" w:hAnsi="Arial" w:cs="Arial"/>
        </w:rPr>
        <w:t xml:space="preserve"> The Dry Recyclables Facility (</w:t>
      </w:r>
      <w:r w:rsidR="00177BCA" w:rsidRPr="00586353">
        <w:rPr>
          <w:rFonts w:ascii="Arial" w:hAnsi="Arial" w:cs="Arial"/>
        </w:rPr>
        <w:t>MRF)</w:t>
      </w:r>
      <w:r w:rsidRPr="00586353">
        <w:rPr>
          <w:rFonts w:ascii="Arial" w:hAnsi="Arial" w:cs="Arial"/>
        </w:rPr>
        <w:t xml:space="preserve"> still at development stage along with other Partner Councils with no development planned for 23-24. Ballymacombs Landfill is still under consideration for final Capping with no plans for the 23-24 year.</w:t>
      </w:r>
    </w:p>
    <w:p w14:paraId="69804D2C" w14:textId="77777777" w:rsidR="00586353" w:rsidRPr="00586353" w:rsidRDefault="00586353" w:rsidP="00586353">
      <w:pPr>
        <w:pStyle w:val="NormalWeb"/>
        <w:shd w:val="clear" w:color="auto" w:fill="FFFFFF"/>
        <w:spacing w:line="360" w:lineRule="auto"/>
        <w:rPr>
          <w:rFonts w:ascii="Arial" w:hAnsi="Arial" w:cs="Arial"/>
        </w:rPr>
      </w:pPr>
      <w:r w:rsidRPr="00586353">
        <w:rPr>
          <w:rFonts w:ascii="Arial" w:hAnsi="Arial" w:cs="Arial"/>
        </w:rPr>
        <w:t xml:space="preserve">Public Realm   </w:t>
      </w:r>
    </w:p>
    <w:p w14:paraId="7A1D6E92" w14:textId="21A67806" w:rsidR="00586353" w:rsidRPr="00586353" w:rsidRDefault="00586353" w:rsidP="00586353">
      <w:pPr>
        <w:pStyle w:val="NormalWeb"/>
        <w:shd w:val="clear" w:color="auto" w:fill="FFFFFF"/>
        <w:spacing w:line="360" w:lineRule="auto"/>
        <w:rPr>
          <w:rFonts w:ascii="Arial" w:hAnsi="Arial" w:cs="Arial"/>
        </w:rPr>
      </w:pPr>
      <w:r w:rsidRPr="00586353">
        <w:rPr>
          <w:rFonts w:ascii="Arial" w:hAnsi="Arial" w:cs="Arial"/>
        </w:rPr>
        <w:t xml:space="preserve">Maghera Public Realm - Contractor was appointed in early April 2024. Site set up and process of formal approvals underway </w:t>
      </w:r>
      <w:r w:rsidR="00177BCA" w:rsidRPr="00586353">
        <w:rPr>
          <w:rFonts w:ascii="Arial" w:hAnsi="Arial" w:cs="Arial"/>
        </w:rPr>
        <w:t>e.g.</w:t>
      </w:r>
      <w:r w:rsidRPr="00586353">
        <w:rPr>
          <w:rFonts w:ascii="Arial" w:hAnsi="Arial" w:cs="Arial"/>
        </w:rPr>
        <w:t xml:space="preserve">  </w:t>
      </w:r>
      <w:r w:rsidR="00177BCA" w:rsidRPr="00586353">
        <w:rPr>
          <w:rFonts w:ascii="Arial" w:hAnsi="Arial" w:cs="Arial"/>
        </w:rPr>
        <w:t>Materials</w:t>
      </w:r>
      <w:r w:rsidRPr="00586353">
        <w:rPr>
          <w:rFonts w:ascii="Arial" w:hAnsi="Arial" w:cs="Arial"/>
        </w:rPr>
        <w:t>, CEMP etc. Project anticipated to be completed in April 2025.</w:t>
      </w:r>
      <w:r>
        <w:rPr>
          <w:rFonts w:ascii="Arial" w:hAnsi="Arial" w:cs="Arial"/>
        </w:rPr>
        <w:t xml:space="preserve"> </w:t>
      </w:r>
      <w:r w:rsidRPr="00586353">
        <w:rPr>
          <w:rFonts w:ascii="Arial" w:hAnsi="Arial" w:cs="Arial"/>
        </w:rPr>
        <w:t xml:space="preserve">Magherafelt Public Realm whilst still listed in the Capital Framework is under review for funding </w:t>
      </w:r>
      <w:r w:rsidR="00177BCA" w:rsidRPr="00586353">
        <w:rPr>
          <w:rFonts w:ascii="Arial" w:hAnsi="Arial" w:cs="Arial"/>
        </w:rPr>
        <w:t>partners. The</w:t>
      </w:r>
      <w:r w:rsidRPr="00586353">
        <w:rPr>
          <w:rFonts w:ascii="Arial" w:hAnsi="Arial" w:cs="Arial"/>
        </w:rPr>
        <w:t xml:space="preserve"> Pomeroy Public Realm Scheme (under the Connecting Pomeroy Project) was fully completed in October 23. DFI adoption will follow when defects periods have expired in November 24. </w:t>
      </w:r>
    </w:p>
    <w:p w14:paraId="5627C2DC" w14:textId="77777777" w:rsidR="00586353" w:rsidRPr="00586353" w:rsidRDefault="00586353" w:rsidP="00586353">
      <w:pPr>
        <w:pStyle w:val="NormalWeb"/>
        <w:shd w:val="clear" w:color="auto" w:fill="FFFFFF"/>
        <w:spacing w:line="360" w:lineRule="auto"/>
        <w:rPr>
          <w:rFonts w:ascii="Arial" w:hAnsi="Arial" w:cs="Arial"/>
        </w:rPr>
      </w:pPr>
      <w:r w:rsidRPr="00586353">
        <w:rPr>
          <w:rFonts w:ascii="Arial" w:hAnsi="Arial" w:cs="Arial"/>
        </w:rPr>
        <w:t xml:space="preserve">Major Projects - </w:t>
      </w:r>
    </w:p>
    <w:p w14:paraId="4E6B5A72" w14:textId="4AED18C1" w:rsidR="00586353" w:rsidRPr="00586353" w:rsidRDefault="00586353" w:rsidP="00586353">
      <w:pPr>
        <w:pStyle w:val="NormalWeb"/>
        <w:shd w:val="clear" w:color="auto" w:fill="FFFFFF"/>
        <w:spacing w:line="360" w:lineRule="auto"/>
        <w:rPr>
          <w:rFonts w:ascii="Arial" w:hAnsi="Arial" w:cs="Arial"/>
        </w:rPr>
      </w:pPr>
      <w:r w:rsidRPr="00586353">
        <w:rPr>
          <w:rFonts w:ascii="Arial" w:hAnsi="Arial" w:cs="Arial"/>
        </w:rPr>
        <w:t>Thomas Clarkes GAC hub was completed in August 23 with defects period to end in August 2024.  Within the overall Connecting Pomeroy suite of Projects, Pomeroy Plunkett's GAC clubrooms was completed in February 24 with defects period ending Feb 25, the new Church of Ireland Community Building was completed in December 2023 with defects period ending Dec 2024, the QEII Primary School decking completed in August 2023 with defects period ending Aug 2024 and the Presbyterian Carpark and MUGA completed in November 2023 with defects ending Nov 2024.  Gortgonis Health &amp; Well Being Hub</w:t>
      </w:r>
      <w:r w:rsidR="00177BCA" w:rsidRPr="00586353">
        <w:rPr>
          <w:rFonts w:ascii="Arial" w:hAnsi="Arial" w:cs="Arial"/>
        </w:rPr>
        <w:t>- scheme</w:t>
      </w:r>
      <w:r w:rsidRPr="00586353">
        <w:rPr>
          <w:rFonts w:ascii="Arial" w:hAnsi="Arial" w:cs="Arial"/>
        </w:rPr>
        <w:t xml:space="preserve"> design requirements under consideration by client team and public consultation underway and Gortgonis enabling works, Education Authority progressing Gael School </w:t>
      </w:r>
      <w:r w:rsidR="00177BCA" w:rsidRPr="00586353">
        <w:rPr>
          <w:rFonts w:ascii="Arial" w:hAnsi="Arial" w:cs="Arial"/>
        </w:rPr>
        <w:t>development.</w:t>
      </w:r>
      <w:r w:rsidRPr="00586353">
        <w:rPr>
          <w:rFonts w:ascii="Arial" w:hAnsi="Arial" w:cs="Arial"/>
        </w:rPr>
        <w:t xml:space="preserve">  Dungannon Railway Park scheme design requirements under consideration by client team for budget confirmation and public consultation.</w:t>
      </w:r>
    </w:p>
    <w:p w14:paraId="0779B02B" w14:textId="77777777" w:rsidR="00586353" w:rsidRPr="00586353" w:rsidRDefault="00586353" w:rsidP="00586353">
      <w:pPr>
        <w:pStyle w:val="NormalWeb"/>
        <w:shd w:val="clear" w:color="auto" w:fill="FFFFFF"/>
        <w:spacing w:line="360" w:lineRule="auto"/>
        <w:rPr>
          <w:rFonts w:ascii="Arial" w:hAnsi="Arial" w:cs="Arial"/>
        </w:rPr>
      </w:pPr>
      <w:r w:rsidRPr="00586353">
        <w:rPr>
          <w:rFonts w:ascii="Arial" w:hAnsi="Arial" w:cs="Arial"/>
        </w:rPr>
        <w:t xml:space="preserve">MUSA Sports 3G &amp; Running Track was progressed to the completion of RIBA Stage 3 </w:t>
      </w:r>
      <w:r>
        <w:rPr>
          <w:rFonts w:ascii="Arial" w:hAnsi="Arial" w:cs="Arial"/>
        </w:rPr>
        <w:t>(</w:t>
      </w:r>
      <w:r w:rsidR="0042419C">
        <w:rPr>
          <w:rFonts w:ascii="Arial" w:hAnsi="Arial" w:cs="Arial"/>
        </w:rPr>
        <w:t>this stage i</w:t>
      </w:r>
      <w:r>
        <w:rPr>
          <w:rFonts w:ascii="Arial" w:hAnsi="Arial" w:cs="Arial"/>
        </w:rPr>
        <w:t xml:space="preserve">n effect means </w:t>
      </w:r>
      <w:r w:rsidRPr="00586353">
        <w:rPr>
          <w:rFonts w:ascii="Arial" w:hAnsi="Arial" w:cs="Arial"/>
        </w:rPr>
        <w:t xml:space="preserve">the </w:t>
      </w:r>
      <w:r w:rsidRPr="00586353">
        <w:rPr>
          <w:rStyle w:val="hgkelc"/>
          <w:rFonts w:ascii="Arial" w:hAnsi="Arial" w:cs="Arial"/>
          <w:bCs/>
          <w:lang w:val="en"/>
        </w:rPr>
        <w:t xml:space="preserve">evolution of your project's design into a </w:t>
      </w:r>
      <w:r w:rsidRPr="00586353">
        <w:rPr>
          <w:rStyle w:val="hgkelc"/>
          <w:rFonts w:ascii="Arial" w:hAnsi="Arial" w:cs="Arial"/>
          <w:bCs/>
          <w:lang w:val="en"/>
        </w:rPr>
        <w:lastRenderedPageBreak/>
        <w:t>detailed, coordinated plan)</w:t>
      </w:r>
      <w:r w:rsidRPr="00586353">
        <w:rPr>
          <w:rStyle w:val="hgkelc"/>
          <w:rFonts w:ascii="Arial" w:hAnsi="Arial" w:cs="Arial"/>
          <w:lang w:val="en"/>
        </w:rPr>
        <w:t>.</w:t>
      </w:r>
      <w:r w:rsidRPr="00586353">
        <w:rPr>
          <w:rFonts w:ascii="Arial" w:hAnsi="Arial" w:cs="Arial"/>
        </w:rPr>
        <w:t xml:space="preserve">with commencement on site planned for Autumn/Winter 24 subject to archaeological investigations. </w:t>
      </w:r>
    </w:p>
    <w:p w14:paraId="6268128C" w14:textId="470E7D62" w:rsidR="00586353" w:rsidRPr="00586353" w:rsidRDefault="00586353" w:rsidP="00586353">
      <w:pPr>
        <w:pStyle w:val="NormalWeb"/>
        <w:shd w:val="clear" w:color="auto" w:fill="FFFFFF"/>
        <w:spacing w:line="360" w:lineRule="auto"/>
        <w:rPr>
          <w:rFonts w:ascii="Arial" w:hAnsi="Arial" w:cs="Arial"/>
        </w:rPr>
      </w:pPr>
      <w:r w:rsidRPr="00586353">
        <w:rPr>
          <w:rFonts w:ascii="Arial" w:hAnsi="Arial" w:cs="Arial"/>
        </w:rPr>
        <w:t xml:space="preserve">Maghera Wetland Park - RIBA Stage 2 Feasibility Report </w:t>
      </w:r>
      <w:r w:rsidR="0042419C">
        <w:rPr>
          <w:rFonts w:ascii="Arial" w:hAnsi="Arial" w:cs="Arial"/>
        </w:rPr>
        <w:t>(this is</w:t>
      </w:r>
      <w:r w:rsidR="0042419C">
        <w:rPr>
          <w:rStyle w:val="hgkelc"/>
          <w:lang w:val="en"/>
        </w:rPr>
        <w:t xml:space="preserve"> </w:t>
      </w:r>
      <w:r w:rsidR="0042419C" w:rsidRPr="0042419C">
        <w:rPr>
          <w:rStyle w:val="hgkelc"/>
          <w:rFonts w:ascii="Arial" w:hAnsi="Arial" w:cs="Arial"/>
          <w:bCs/>
          <w:lang w:val="en"/>
        </w:rPr>
        <w:t>the stage where your project's compass points towards creative realisation - what it will look like, feel like, and how it will function</w:t>
      </w:r>
      <w:r w:rsidR="0042419C" w:rsidRPr="0042419C">
        <w:rPr>
          <w:rStyle w:val="hgkelc"/>
          <w:rFonts w:ascii="Arial" w:hAnsi="Arial" w:cs="Arial"/>
          <w:lang w:val="en"/>
        </w:rPr>
        <w:t>)</w:t>
      </w:r>
      <w:r w:rsidR="0042419C">
        <w:rPr>
          <w:rStyle w:val="hgkelc"/>
          <w:lang w:val="en"/>
        </w:rPr>
        <w:t xml:space="preserve"> </w:t>
      </w:r>
      <w:r w:rsidRPr="00586353">
        <w:rPr>
          <w:rFonts w:ascii="Arial" w:hAnsi="Arial" w:cs="Arial"/>
        </w:rPr>
        <w:t xml:space="preserve">completed in February 2024. Estimated construction costs for the project being finalised to enable project to move to the next stage </w:t>
      </w:r>
      <w:r w:rsidR="00177BCA" w:rsidRPr="00586353">
        <w:rPr>
          <w:rFonts w:ascii="Arial" w:hAnsi="Arial" w:cs="Arial"/>
        </w:rPr>
        <w:t>i.e.</w:t>
      </w:r>
      <w:r w:rsidRPr="00586353">
        <w:rPr>
          <w:rFonts w:ascii="Arial" w:hAnsi="Arial" w:cs="Arial"/>
        </w:rPr>
        <w:t xml:space="preserve"> RIBA 3+ Stage Planning Approval - subject to Levelling </w:t>
      </w:r>
      <w:r w:rsidR="00177BCA" w:rsidRPr="00586353">
        <w:rPr>
          <w:rFonts w:ascii="Arial" w:hAnsi="Arial" w:cs="Arial"/>
        </w:rPr>
        <w:t>up</w:t>
      </w:r>
      <w:r w:rsidRPr="00586353">
        <w:rPr>
          <w:rFonts w:ascii="Arial" w:hAnsi="Arial" w:cs="Arial"/>
        </w:rPr>
        <w:t xml:space="preserve"> Fund completion.</w:t>
      </w:r>
    </w:p>
    <w:p w14:paraId="4D9C7627" w14:textId="6CF0AF1F" w:rsidR="00586353" w:rsidRPr="00586353" w:rsidRDefault="00586353" w:rsidP="00586353">
      <w:pPr>
        <w:pStyle w:val="NormalWeb"/>
        <w:shd w:val="clear" w:color="auto" w:fill="FFFFFF"/>
        <w:spacing w:line="360" w:lineRule="auto"/>
        <w:rPr>
          <w:rFonts w:ascii="Arial" w:hAnsi="Arial" w:cs="Arial"/>
        </w:rPr>
      </w:pPr>
      <w:r w:rsidRPr="00586353">
        <w:rPr>
          <w:rFonts w:ascii="Arial" w:hAnsi="Arial" w:cs="Arial"/>
        </w:rPr>
        <w:t xml:space="preserve">Maghera Business Park is still in the </w:t>
      </w:r>
      <w:r w:rsidR="00177BCA" w:rsidRPr="00586353">
        <w:rPr>
          <w:rFonts w:ascii="Arial" w:hAnsi="Arial" w:cs="Arial"/>
        </w:rPr>
        <w:t>DfI</w:t>
      </w:r>
      <w:r w:rsidRPr="00586353">
        <w:rPr>
          <w:rFonts w:ascii="Arial" w:hAnsi="Arial" w:cs="Arial"/>
        </w:rPr>
        <w:t xml:space="preserve"> Planning System.  Awaiting a Planning Decision. </w:t>
      </w:r>
    </w:p>
    <w:p w14:paraId="066D8239" w14:textId="77777777" w:rsidR="00586353" w:rsidRPr="00586353" w:rsidRDefault="00586353" w:rsidP="00586353">
      <w:pPr>
        <w:pStyle w:val="NormalWeb"/>
        <w:shd w:val="clear" w:color="auto" w:fill="FFFFFF"/>
        <w:spacing w:line="360" w:lineRule="auto"/>
        <w:rPr>
          <w:rFonts w:ascii="Arial" w:hAnsi="Arial" w:cs="Arial"/>
        </w:rPr>
      </w:pPr>
      <w:r w:rsidRPr="00586353">
        <w:rPr>
          <w:rFonts w:ascii="Arial" w:hAnsi="Arial" w:cs="Arial"/>
        </w:rPr>
        <w:t>Active Travel (Clogher) -subject to land ownership and legal discussion underway prior to implementation (proposed completion 2025)</w:t>
      </w:r>
    </w:p>
    <w:p w14:paraId="32298632" w14:textId="77777777" w:rsidR="00586353" w:rsidRPr="00586353" w:rsidRDefault="00586353" w:rsidP="00586353">
      <w:pPr>
        <w:pStyle w:val="NormalWeb"/>
        <w:shd w:val="clear" w:color="auto" w:fill="FFFFFF"/>
        <w:spacing w:line="360" w:lineRule="auto"/>
        <w:rPr>
          <w:rFonts w:ascii="Arial" w:hAnsi="Arial" w:cs="Arial"/>
        </w:rPr>
      </w:pPr>
      <w:r w:rsidRPr="00586353">
        <w:rPr>
          <w:rFonts w:ascii="Arial" w:hAnsi="Arial" w:cs="Arial"/>
        </w:rPr>
        <w:t xml:space="preserve">Under the Covid Small Settlements Scheme: Moneymore was completed in December 23 with defects period ending Dec 2024, Castledawson/Clady tender for contractor anticipated Summer 24. Coalisland Canal design concepts are now well advanced. Subject to public consultation outcome.  Design Teams were appointed to progress Moy and Castlecaulfield projects with both currently at RIBA Stage 2.  Bellaghy Hunters Park awaiting final confirmation from funders for concept proposal. </w:t>
      </w:r>
    </w:p>
    <w:p w14:paraId="7E0DFC8F" w14:textId="77777777" w:rsidR="00586353" w:rsidRPr="00586353" w:rsidRDefault="00586353" w:rsidP="00586353">
      <w:pPr>
        <w:pStyle w:val="NormalWeb"/>
        <w:shd w:val="clear" w:color="auto" w:fill="FFFFFF"/>
        <w:spacing w:line="360" w:lineRule="auto"/>
        <w:rPr>
          <w:rFonts w:ascii="Arial" w:hAnsi="Arial" w:cs="Arial"/>
        </w:rPr>
      </w:pPr>
      <w:r w:rsidRPr="00586353">
        <w:rPr>
          <w:rFonts w:ascii="Arial" w:hAnsi="Arial" w:cs="Arial"/>
        </w:rPr>
        <w:t>Drumcairn and Derrynoid Forest Improvement project was completed in June 2023 and defects period to end June 2024. Awaiting final account agreement.</w:t>
      </w:r>
    </w:p>
    <w:p w14:paraId="799EF654" w14:textId="77777777" w:rsidR="00586353" w:rsidRPr="00586353" w:rsidRDefault="00586353" w:rsidP="00586353">
      <w:pPr>
        <w:pStyle w:val="NormalWeb"/>
        <w:shd w:val="clear" w:color="auto" w:fill="FFFFFF"/>
        <w:spacing w:line="360" w:lineRule="auto"/>
        <w:rPr>
          <w:rFonts w:ascii="Arial" w:hAnsi="Arial" w:cs="Arial"/>
        </w:rPr>
      </w:pPr>
      <w:r w:rsidRPr="00586353">
        <w:rPr>
          <w:rFonts w:ascii="Arial" w:hAnsi="Arial" w:cs="Arial"/>
        </w:rPr>
        <w:t>Civic offices remedial works, design works for Cookstown and Dungannon Depot replacements are under review for development, planning consultation in progress.</w:t>
      </w:r>
    </w:p>
    <w:p w14:paraId="625CE26F" w14:textId="77777777" w:rsidR="00586353" w:rsidRPr="00586353" w:rsidRDefault="00586353" w:rsidP="00586353">
      <w:pPr>
        <w:pStyle w:val="NormalWeb"/>
        <w:shd w:val="clear" w:color="auto" w:fill="FFFFFF"/>
        <w:spacing w:line="360" w:lineRule="auto"/>
        <w:rPr>
          <w:rFonts w:ascii="Arial" w:hAnsi="Arial" w:cs="Arial"/>
        </w:rPr>
      </w:pPr>
      <w:r w:rsidRPr="00586353">
        <w:rPr>
          <w:rFonts w:ascii="Arial" w:hAnsi="Arial" w:cs="Arial"/>
        </w:rPr>
        <w:t xml:space="preserve">Minor Projects </w:t>
      </w:r>
    </w:p>
    <w:p w14:paraId="2067A826" w14:textId="1F8B98E2" w:rsidR="00586353" w:rsidRPr="00586353" w:rsidRDefault="00177BCA" w:rsidP="00586353">
      <w:pPr>
        <w:pStyle w:val="NormalWeb"/>
        <w:shd w:val="clear" w:color="auto" w:fill="FFFFFF"/>
        <w:spacing w:line="360" w:lineRule="auto"/>
        <w:rPr>
          <w:rFonts w:ascii="Arial" w:hAnsi="Arial" w:cs="Arial"/>
        </w:rPr>
      </w:pPr>
      <w:r>
        <w:rPr>
          <w:rFonts w:ascii="Arial" w:hAnsi="Arial" w:cs="Arial"/>
        </w:rPr>
        <w:t>Ballysaggart</w:t>
      </w:r>
      <w:r w:rsidR="00586353" w:rsidRPr="00586353">
        <w:rPr>
          <w:rFonts w:ascii="Arial" w:hAnsi="Arial" w:cs="Arial"/>
        </w:rPr>
        <w:t xml:space="preserve"> Lough completed and off project list, Murley Rd Footpath complete with retention ending June 2024, Greenvale LC Repairs - tender closed for consultants for facade and balcony works, awaiting approval to proceed from client team</w:t>
      </w:r>
      <w:r w:rsidRPr="00586353">
        <w:rPr>
          <w:rFonts w:ascii="Arial" w:hAnsi="Arial" w:cs="Arial"/>
        </w:rPr>
        <w:t>, Burnavon</w:t>
      </w:r>
      <w:r w:rsidR="00586353" w:rsidRPr="00586353">
        <w:rPr>
          <w:rFonts w:ascii="Arial" w:hAnsi="Arial" w:cs="Arial"/>
        </w:rPr>
        <w:t xml:space="preserve"> Theatre Upgrades completed with retention </w:t>
      </w:r>
      <w:r w:rsidRPr="00586353">
        <w:rPr>
          <w:rFonts w:ascii="Arial" w:hAnsi="Arial" w:cs="Arial"/>
        </w:rPr>
        <w:t>ending autumn</w:t>
      </w:r>
      <w:r w:rsidR="00586353" w:rsidRPr="00586353">
        <w:rPr>
          <w:rFonts w:ascii="Arial" w:hAnsi="Arial" w:cs="Arial"/>
        </w:rPr>
        <w:t xml:space="preserve"> 2024.</w:t>
      </w:r>
    </w:p>
    <w:p w14:paraId="43AA7BE4" w14:textId="53728D97" w:rsidR="00586353" w:rsidRDefault="00586353" w:rsidP="00586353">
      <w:pPr>
        <w:pStyle w:val="NormalWeb"/>
        <w:shd w:val="clear" w:color="auto" w:fill="FFFFFF"/>
        <w:spacing w:line="360" w:lineRule="auto"/>
        <w:rPr>
          <w:rFonts w:ascii="Arial" w:hAnsi="Arial" w:cs="Arial"/>
        </w:rPr>
      </w:pPr>
      <w:r w:rsidRPr="00586353">
        <w:rPr>
          <w:rFonts w:ascii="Arial" w:hAnsi="Arial" w:cs="Arial"/>
        </w:rPr>
        <w:t>Aughnacloy Changing Room repairs - options for repair under consideration. Reservoirs -Ballysaggart and Dungannon P</w:t>
      </w:r>
      <w:r w:rsidR="00177BCA">
        <w:rPr>
          <w:rFonts w:ascii="Arial" w:hAnsi="Arial" w:cs="Arial"/>
        </w:rPr>
        <w:t>ar</w:t>
      </w:r>
      <w:r w:rsidRPr="00586353">
        <w:rPr>
          <w:rFonts w:ascii="Arial" w:hAnsi="Arial" w:cs="Arial"/>
        </w:rPr>
        <w:t xml:space="preserve">k, consultants appointed to develop </w:t>
      </w:r>
      <w:r w:rsidRPr="00586353">
        <w:rPr>
          <w:rFonts w:ascii="Arial" w:hAnsi="Arial" w:cs="Arial"/>
        </w:rPr>
        <w:lastRenderedPageBreak/>
        <w:t>both sites. Land ownership issues under review for Ballysaggart. Dungannon P</w:t>
      </w:r>
      <w:r w:rsidR="00177BCA">
        <w:rPr>
          <w:rFonts w:ascii="Arial" w:hAnsi="Arial" w:cs="Arial"/>
        </w:rPr>
        <w:t>ar</w:t>
      </w:r>
      <w:r w:rsidRPr="00586353">
        <w:rPr>
          <w:rFonts w:ascii="Arial" w:hAnsi="Arial" w:cs="Arial"/>
        </w:rPr>
        <w:t>k planning under review.</w:t>
      </w:r>
    </w:p>
    <w:p w14:paraId="702512B7" w14:textId="77777777" w:rsidR="006A0BEA" w:rsidRDefault="006A0BEA"/>
    <w:p w14:paraId="39AD2B16" w14:textId="2D0718F1" w:rsidR="00170A25" w:rsidRPr="002A3C39" w:rsidRDefault="00901E1C" w:rsidP="0099379F">
      <w:pPr>
        <w:pStyle w:val="Heading2"/>
        <w:ind w:left="709" w:hanging="709"/>
      </w:pPr>
      <w:r>
        <w:t>6</w:t>
      </w:r>
      <w:r w:rsidR="00170A25" w:rsidRPr="002A3C39">
        <w:t xml:space="preserve">.0 </w:t>
      </w:r>
      <w:r w:rsidR="00A3344C">
        <w:tab/>
        <w:t>C</w:t>
      </w:r>
      <w:r w:rsidR="0099379F">
        <w:t>ouncil’s self-assessment of statuto</w:t>
      </w:r>
      <w:r w:rsidR="00933188">
        <w:t>ry indicators and standards 2023 to 2024</w:t>
      </w:r>
      <w:r w:rsidR="0099379F">
        <w:t>.</w:t>
      </w:r>
    </w:p>
    <w:p w14:paraId="435AB58C" w14:textId="77777777" w:rsidR="007A19E1" w:rsidRDefault="007A19E1" w:rsidP="0099379F">
      <w:pPr>
        <w:ind w:right="-330"/>
        <w:jc w:val="both"/>
        <w:rPr>
          <w:b/>
          <w:sz w:val="24"/>
          <w:szCs w:val="24"/>
        </w:rPr>
      </w:pPr>
    </w:p>
    <w:p w14:paraId="09F38B70" w14:textId="77777777" w:rsidR="00DD3411" w:rsidRPr="00B46F7B" w:rsidRDefault="00DD3411" w:rsidP="00B46F7B">
      <w:pPr>
        <w:pStyle w:val="Heading3"/>
      </w:pPr>
      <w:r w:rsidRPr="00B46F7B">
        <w:t>Statutory Indicators/</w:t>
      </w:r>
      <w:r w:rsidR="00A3344C" w:rsidRPr="00B46F7B">
        <w:t xml:space="preserve">Standards - </w:t>
      </w:r>
      <w:r w:rsidRPr="00B46F7B">
        <w:t>(Set For Us)</w:t>
      </w:r>
    </w:p>
    <w:p w14:paraId="5F38F76A" w14:textId="77777777" w:rsidR="00CF5BF2" w:rsidRDefault="00CF5BF2" w:rsidP="00194352">
      <w:pPr>
        <w:tabs>
          <w:tab w:val="left" w:pos="2835"/>
        </w:tabs>
        <w:spacing w:line="360" w:lineRule="auto"/>
        <w:ind w:right="-23"/>
        <w:rPr>
          <w:rFonts w:ascii="Arial" w:hAnsi="Arial" w:cs="Arial"/>
          <w:sz w:val="24"/>
          <w:szCs w:val="24"/>
        </w:rPr>
      </w:pPr>
      <w:r w:rsidRPr="008B1CA2">
        <w:rPr>
          <w:rFonts w:ascii="Arial" w:hAnsi="Arial" w:cs="Arial"/>
          <w:sz w:val="24"/>
          <w:szCs w:val="24"/>
        </w:rPr>
        <w:t>Under the Local Government (Performance Indicators and Standards Order (Northern Ireland) 2015, statutory performance indicators and standards have been set as part of the performance improvement arrangements for district councils</w:t>
      </w:r>
      <w:r w:rsidR="007A19E1" w:rsidRPr="008B1CA2">
        <w:rPr>
          <w:rFonts w:ascii="Arial" w:hAnsi="Arial" w:cs="Arial"/>
          <w:sz w:val="24"/>
          <w:szCs w:val="24"/>
        </w:rPr>
        <w:t xml:space="preserve"> (i.e. set for us)</w:t>
      </w:r>
      <w:r w:rsidRPr="008B1CA2">
        <w:rPr>
          <w:rFonts w:ascii="Arial" w:hAnsi="Arial" w:cs="Arial"/>
          <w:sz w:val="24"/>
          <w:szCs w:val="24"/>
        </w:rPr>
        <w:t>. Performance measures have been specified for the functions of:</w:t>
      </w:r>
      <w:r w:rsidR="007A19E1" w:rsidRPr="008B1CA2">
        <w:rPr>
          <w:rFonts w:ascii="Arial" w:hAnsi="Arial" w:cs="Arial"/>
          <w:sz w:val="24"/>
          <w:szCs w:val="24"/>
        </w:rPr>
        <w:t xml:space="preserve"> </w:t>
      </w:r>
      <w:r w:rsidR="006F1C49">
        <w:rPr>
          <w:rFonts w:ascii="Arial" w:hAnsi="Arial" w:cs="Arial"/>
          <w:sz w:val="24"/>
          <w:szCs w:val="24"/>
        </w:rPr>
        <w:t>economic development, p</w:t>
      </w:r>
      <w:r w:rsidRPr="008B1CA2">
        <w:rPr>
          <w:rFonts w:ascii="Arial" w:hAnsi="Arial" w:cs="Arial"/>
          <w:sz w:val="24"/>
          <w:szCs w:val="24"/>
        </w:rPr>
        <w:t>lannin</w:t>
      </w:r>
      <w:r w:rsidR="006F1C49">
        <w:rPr>
          <w:rFonts w:ascii="Arial" w:hAnsi="Arial" w:cs="Arial"/>
          <w:sz w:val="24"/>
          <w:szCs w:val="24"/>
        </w:rPr>
        <w:t>g and w</w:t>
      </w:r>
      <w:r w:rsidRPr="008B1CA2">
        <w:rPr>
          <w:rFonts w:ascii="Arial" w:hAnsi="Arial" w:cs="Arial"/>
          <w:sz w:val="24"/>
          <w:szCs w:val="24"/>
        </w:rPr>
        <w:t xml:space="preserve">aste management. </w:t>
      </w:r>
    </w:p>
    <w:p w14:paraId="69BD3189" w14:textId="74E24324" w:rsidR="008F6254" w:rsidRDefault="00CF5BF2" w:rsidP="00194352">
      <w:pPr>
        <w:autoSpaceDE w:val="0"/>
        <w:autoSpaceDN w:val="0"/>
        <w:adjustRightInd w:val="0"/>
        <w:spacing w:after="0" w:line="360" w:lineRule="auto"/>
        <w:contextualSpacing/>
        <w:rPr>
          <w:rFonts w:ascii="Arial" w:hAnsi="Arial" w:cs="Arial"/>
          <w:sz w:val="24"/>
          <w:szCs w:val="24"/>
        </w:rPr>
      </w:pPr>
      <w:r w:rsidRPr="008B1CA2">
        <w:rPr>
          <w:rFonts w:ascii="Arial" w:hAnsi="Arial" w:cs="Arial"/>
          <w:sz w:val="24"/>
          <w:szCs w:val="24"/>
        </w:rPr>
        <w:t>The aim of the performance measures is to promote the improvement of service delivery.</w:t>
      </w:r>
      <w:r w:rsidR="00A3344C" w:rsidRPr="008B1CA2">
        <w:rPr>
          <w:rFonts w:ascii="Arial" w:hAnsi="Arial" w:cs="Arial"/>
          <w:sz w:val="24"/>
          <w:szCs w:val="24"/>
        </w:rPr>
        <w:t xml:space="preserve"> </w:t>
      </w:r>
      <w:r w:rsidR="00DD3411" w:rsidRPr="008B1CA2">
        <w:rPr>
          <w:rFonts w:ascii="Arial" w:hAnsi="Arial" w:cs="Arial"/>
          <w:sz w:val="24"/>
          <w:szCs w:val="24"/>
        </w:rPr>
        <w:t xml:space="preserve"> </w:t>
      </w:r>
      <w:r w:rsidR="00A3344C" w:rsidRPr="008B1CA2">
        <w:rPr>
          <w:rFonts w:ascii="Arial" w:hAnsi="Arial" w:cs="Arial"/>
          <w:sz w:val="24"/>
          <w:szCs w:val="24"/>
        </w:rPr>
        <w:t>The information is currently collated by the Department for the Economy, Department for Infrastructure and DAERA (Department for Agriculture, Environment and Rural Affairs) respectively and published on their websites. Once released to Council, this information is published for citizens and other stakeholders to assess Counci</w:t>
      </w:r>
      <w:r w:rsidR="008818D0">
        <w:rPr>
          <w:rFonts w:ascii="Arial" w:hAnsi="Arial" w:cs="Arial"/>
          <w:sz w:val="24"/>
          <w:szCs w:val="24"/>
        </w:rPr>
        <w:t>l’s performance in these areas.</w:t>
      </w:r>
      <w:r w:rsidR="00371F85">
        <w:rPr>
          <w:rFonts w:ascii="Arial" w:hAnsi="Arial" w:cs="Arial"/>
          <w:sz w:val="24"/>
          <w:szCs w:val="24"/>
        </w:rPr>
        <w:t xml:space="preserve"> </w:t>
      </w:r>
      <w:r w:rsidR="00A3344C" w:rsidRPr="008B1CA2">
        <w:rPr>
          <w:rFonts w:ascii="Arial" w:hAnsi="Arial" w:cs="Arial"/>
          <w:sz w:val="24"/>
          <w:szCs w:val="24"/>
        </w:rPr>
        <w:t xml:space="preserve">Mid Ulster </w:t>
      </w:r>
      <w:r w:rsidR="00ED134F">
        <w:rPr>
          <w:rFonts w:ascii="Arial" w:hAnsi="Arial" w:cs="Arial"/>
          <w:sz w:val="24"/>
          <w:szCs w:val="24"/>
        </w:rPr>
        <w:t>District Council’s 202</w:t>
      </w:r>
      <w:r w:rsidR="00933188">
        <w:rPr>
          <w:rFonts w:ascii="Arial" w:hAnsi="Arial" w:cs="Arial"/>
          <w:sz w:val="24"/>
          <w:szCs w:val="24"/>
        </w:rPr>
        <w:t>3</w:t>
      </w:r>
      <w:r w:rsidR="00A3344C" w:rsidRPr="008B1CA2">
        <w:rPr>
          <w:rFonts w:ascii="Arial" w:hAnsi="Arial" w:cs="Arial"/>
          <w:sz w:val="24"/>
          <w:szCs w:val="24"/>
        </w:rPr>
        <w:t xml:space="preserve"> to 20</w:t>
      </w:r>
      <w:r w:rsidR="00ED134F">
        <w:rPr>
          <w:rFonts w:ascii="Arial" w:hAnsi="Arial" w:cs="Arial"/>
          <w:sz w:val="24"/>
          <w:szCs w:val="24"/>
        </w:rPr>
        <w:t>2</w:t>
      </w:r>
      <w:r w:rsidR="00933188">
        <w:rPr>
          <w:rFonts w:ascii="Arial" w:hAnsi="Arial" w:cs="Arial"/>
          <w:sz w:val="24"/>
          <w:szCs w:val="24"/>
        </w:rPr>
        <w:t>4</w:t>
      </w:r>
      <w:r w:rsidR="003D0DF8">
        <w:rPr>
          <w:rFonts w:ascii="Arial" w:hAnsi="Arial" w:cs="Arial"/>
          <w:sz w:val="24"/>
          <w:szCs w:val="24"/>
        </w:rPr>
        <w:t xml:space="preserve"> </w:t>
      </w:r>
      <w:r w:rsidR="00A3344C" w:rsidRPr="008B1CA2">
        <w:rPr>
          <w:rFonts w:ascii="Arial" w:hAnsi="Arial" w:cs="Arial"/>
          <w:sz w:val="24"/>
          <w:szCs w:val="24"/>
        </w:rPr>
        <w:t>performance against these</w:t>
      </w:r>
      <w:r w:rsidR="00A3344C" w:rsidRPr="008B1CA2">
        <w:rPr>
          <w:rFonts w:ascii="Arial" w:hAnsi="Arial" w:cs="Arial"/>
          <w:color w:val="FFFFFF"/>
          <w:sz w:val="24"/>
          <w:szCs w:val="24"/>
        </w:rPr>
        <w:t xml:space="preserve"> </w:t>
      </w:r>
      <w:r w:rsidR="00A3344C" w:rsidRPr="008B1CA2">
        <w:rPr>
          <w:rFonts w:ascii="Arial" w:hAnsi="Arial" w:cs="Arial"/>
          <w:sz w:val="24"/>
          <w:szCs w:val="24"/>
        </w:rPr>
        <w:t xml:space="preserve">indicators </w:t>
      </w:r>
      <w:r w:rsidR="00CC4DE7" w:rsidRPr="008B1CA2">
        <w:rPr>
          <w:rFonts w:ascii="Arial" w:hAnsi="Arial" w:cs="Arial"/>
          <w:sz w:val="24"/>
          <w:szCs w:val="24"/>
        </w:rPr>
        <w:t xml:space="preserve">(progress and </w:t>
      </w:r>
      <w:r w:rsidR="003E66EC">
        <w:rPr>
          <w:rFonts w:ascii="Arial" w:hAnsi="Arial" w:cs="Arial"/>
          <w:sz w:val="24"/>
          <w:szCs w:val="24"/>
        </w:rPr>
        <w:t>trend/</w:t>
      </w:r>
      <w:r w:rsidR="00CC4DE7" w:rsidRPr="008B1CA2">
        <w:rPr>
          <w:rFonts w:ascii="Arial" w:hAnsi="Arial" w:cs="Arial"/>
          <w:sz w:val="24"/>
          <w:szCs w:val="24"/>
        </w:rPr>
        <w:t>direction of travel)</w:t>
      </w:r>
      <w:r w:rsidR="00FB31BC" w:rsidRPr="008B1CA2">
        <w:rPr>
          <w:rFonts w:ascii="Arial" w:hAnsi="Arial" w:cs="Arial"/>
          <w:sz w:val="24"/>
          <w:szCs w:val="24"/>
        </w:rPr>
        <w:t xml:space="preserve"> </w:t>
      </w:r>
      <w:r w:rsidR="00BE0DD6" w:rsidRPr="008B1CA2">
        <w:rPr>
          <w:rFonts w:ascii="Arial" w:hAnsi="Arial" w:cs="Arial"/>
          <w:sz w:val="24"/>
          <w:szCs w:val="24"/>
        </w:rPr>
        <w:t>are</w:t>
      </w:r>
      <w:r w:rsidR="00A3344C" w:rsidRPr="008B1CA2">
        <w:rPr>
          <w:rFonts w:ascii="Arial" w:hAnsi="Arial" w:cs="Arial"/>
          <w:sz w:val="24"/>
          <w:szCs w:val="24"/>
        </w:rPr>
        <w:t xml:space="preserve"> outlined in the following </w:t>
      </w:r>
      <w:r w:rsidR="003D0DF8">
        <w:rPr>
          <w:rFonts w:ascii="Arial" w:hAnsi="Arial" w:cs="Arial"/>
          <w:sz w:val="24"/>
          <w:szCs w:val="24"/>
        </w:rPr>
        <w:t>section</w:t>
      </w:r>
      <w:r w:rsidR="00A3344C" w:rsidRPr="008B1CA2">
        <w:rPr>
          <w:rFonts w:ascii="Arial" w:hAnsi="Arial" w:cs="Arial"/>
          <w:sz w:val="24"/>
          <w:szCs w:val="24"/>
        </w:rPr>
        <w:t xml:space="preserve">, also included is performance </w:t>
      </w:r>
      <w:r w:rsidR="00FB31BC" w:rsidRPr="008B1CA2">
        <w:rPr>
          <w:rFonts w:ascii="Arial" w:hAnsi="Arial" w:cs="Arial"/>
          <w:sz w:val="24"/>
          <w:szCs w:val="24"/>
        </w:rPr>
        <w:t xml:space="preserve">benchmarking </w:t>
      </w:r>
      <w:r w:rsidR="00A3344C" w:rsidRPr="008B1CA2">
        <w:rPr>
          <w:rFonts w:ascii="Arial" w:hAnsi="Arial" w:cs="Arial"/>
          <w:sz w:val="24"/>
          <w:szCs w:val="24"/>
        </w:rPr>
        <w:t xml:space="preserve">data </w:t>
      </w:r>
      <w:r w:rsidRPr="008B1CA2">
        <w:rPr>
          <w:rFonts w:ascii="Arial" w:hAnsi="Arial" w:cs="Arial"/>
          <w:sz w:val="24"/>
          <w:szCs w:val="24"/>
        </w:rPr>
        <w:t xml:space="preserve">relating to the other 10 </w:t>
      </w:r>
      <w:r w:rsidR="00811E3F">
        <w:rPr>
          <w:rFonts w:ascii="Arial" w:hAnsi="Arial" w:cs="Arial"/>
          <w:sz w:val="24"/>
          <w:szCs w:val="24"/>
        </w:rPr>
        <w:t xml:space="preserve">Northern Ireland </w:t>
      </w:r>
      <w:r w:rsidR="00A3344C" w:rsidRPr="008B1CA2">
        <w:rPr>
          <w:rFonts w:ascii="Arial" w:hAnsi="Arial" w:cs="Arial"/>
          <w:sz w:val="24"/>
          <w:szCs w:val="24"/>
        </w:rPr>
        <w:t>Councils</w:t>
      </w:r>
      <w:r w:rsidR="003D0DF8">
        <w:rPr>
          <w:rFonts w:ascii="Arial" w:hAnsi="Arial" w:cs="Arial"/>
          <w:sz w:val="24"/>
          <w:szCs w:val="24"/>
        </w:rPr>
        <w:t>;</w:t>
      </w:r>
      <w:r w:rsidR="00FB31BC" w:rsidRPr="008B1CA2">
        <w:rPr>
          <w:rFonts w:ascii="Arial" w:hAnsi="Arial" w:cs="Arial"/>
          <w:sz w:val="24"/>
          <w:szCs w:val="24"/>
        </w:rPr>
        <w:t xml:space="preserve"> where available</w:t>
      </w:r>
      <w:r w:rsidR="00A3344C" w:rsidRPr="008B1CA2">
        <w:rPr>
          <w:rFonts w:ascii="Arial" w:hAnsi="Arial" w:cs="Arial"/>
          <w:sz w:val="24"/>
          <w:szCs w:val="24"/>
        </w:rPr>
        <w:t>.</w:t>
      </w:r>
      <w:r w:rsidR="00411A92" w:rsidRPr="00411A92">
        <w:rPr>
          <w:rFonts w:ascii="Arial" w:hAnsi="Arial" w:cs="Arial"/>
          <w:sz w:val="24"/>
          <w:szCs w:val="24"/>
        </w:rPr>
        <w:t xml:space="preserve"> </w:t>
      </w:r>
    </w:p>
    <w:p w14:paraId="1A224191" w14:textId="77777777" w:rsidR="00BE0DD6" w:rsidRDefault="003D0DF8" w:rsidP="003D0DF8">
      <w:pPr>
        <w:shd w:val="clear" w:color="auto" w:fill="FFFFFF" w:themeFill="background1"/>
        <w:spacing w:after="0" w:line="360" w:lineRule="auto"/>
        <w:rPr>
          <w:rFonts w:ascii="Arial" w:hAnsi="Arial" w:cs="Arial"/>
          <w:sz w:val="24"/>
          <w:szCs w:val="24"/>
        </w:rPr>
      </w:pPr>
      <w:r>
        <w:rPr>
          <w:rFonts w:ascii="Arial" w:hAnsi="Arial" w:cs="Arial"/>
          <w:sz w:val="24"/>
          <w:szCs w:val="24"/>
        </w:rPr>
        <w:t xml:space="preserve">The </w:t>
      </w:r>
      <w:r w:rsidR="001D151F">
        <w:rPr>
          <w:rFonts w:ascii="Arial" w:hAnsi="Arial" w:cs="Arial"/>
          <w:sz w:val="24"/>
          <w:szCs w:val="24"/>
        </w:rPr>
        <w:t xml:space="preserve">table below outlines how the </w:t>
      </w:r>
      <w:r>
        <w:rPr>
          <w:rFonts w:ascii="Arial" w:hAnsi="Arial" w:cs="Arial"/>
          <w:sz w:val="24"/>
          <w:szCs w:val="24"/>
        </w:rPr>
        <w:t>statutory indicators and standards p</w:t>
      </w:r>
      <w:r w:rsidR="00BE0DD6" w:rsidRPr="003D0DF8">
        <w:rPr>
          <w:rFonts w:ascii="Arial" w:hAnsi="Arial" w:cs="Arial"/>
          <w:sz w:val="24"/>
          <w:szCs w:val="24"/>
        </w:rPr>
        <w:t>erformance</w:t>
      </w:r>
      <w:r>
        <w:rPr>
          <w:rFonts w:ascii="Arial" w:hAnsi="Arial" w:cs="Arial"/>
          <w:sz w:val="24"/>
          <w:szCs w:val="24"/>
        </w:rPr>
        <w:t xml:space="preserve"> p</w:t>
      </w:r>
      <w:r w:rsidR="00BE0DD6" w:rsidRPr="003D0DF8">
        <w:rPr>
          <w:rFonts w:ascii="Arial" w:hAnsi="Arial" w:cs="Arial"/>
          <w:sz w:val="24"/>
          <w:szCs w:val="24"/>
        </w:rPr>
        <w:t>rogress is analysed using a</w:t>
      </w:r>
      <w:r>
        <w:rPr>
          <w:rFonts w:ascii="Arial" w:hAnsi="Arial" w:cs="Arial"/>
          <w:sz w:val="24"/>
          <w:szCs w:val="24"/>
        </w:rPr>
        <w:t xml:space="preserve"> R. A.G (red, amber, and green)</w:t>
      </w:r>
      <w:r w:rsidR="00480098">
        <w:rPr>
          <w:rFonts w:ascii="Arial" w:hAnsi="Arial" w:cs="Arial"/>
          <w:sz w:val="24"/>
          <w:szCs w:val="24"/>
        </w:rPr>
        <w:t xml:space="preserve"> i.e. </w:t>
      </w:r>
      <w:r>
        <w:rPr>
          <w:rFonts w:ascii="Arial" w:hAnsi="Arial" w:cs="Arial"/>
          <w:sz w:val="24"/>
          <w:szCs w:val="24"/>
        </w:rPr>
        <w:t xml:space="preserve"> </w:t>
      </w:r>
      <w:r w:rsidR="008577CC">
        <w:rPr>
          <w:rFonts w:ascii="Arial" w:hAnsi="Arial" w:cs="Arial"/>
          <w:sz w:val="24"/>
          <w:szCs w:val="24"/>
        </w:rPr>
        <w:t>Status-reporting</w:t>
      </w:r>
      <w:r>
        <w:rPr>
          <w:rFonts w:ascii="Arial" w:hAnsi="Arial" w:cs="Arial"/>
          <w:sz w:val="24"/>
          <w:szCs w:val="24"/>
        </w:rPr>
        <w:t xml:space="preserve"> framework</w:t>
      </w:r>
      <w:r w:rsidR="00012646">
        <w:rPr>
          <w:rFonts w:ascii="Arial" w:hAnsi="Arial" w:cs="Arial"/>
          <w:sz w:val="24"/>
          <w:szCs w:val="24"/>
        </w:rPr>
        <w:t>.</w:t>
      </w:r>
    </w:p>
    <w:p w14:paraId="650EF7B2" w14:textId="4AC4AED4" w:rsidR="003A246C" w:rsidRPr="008B1CA2" w:rsidRDefault="00BB6251" w:rsidP="003D0DF8">
      <w:pPr>
        <w:shd w:val="clear" w:color="auto" w:fill="FFFFFF" w:themeFill="background1"/>
        <w:spacing w:after="0" w:line="360" w:lineRule="auto"/>
        <w:rPr>
          <w:rFonts w:ascii="Arial" w:hAnsi="Arial" w:cs="Arial"/>
          <w:b/>
          <w:sz w:val="24"/>
          <w:szCs w:val="24"/>
        </w:rPr>
      </w:pPr>
      <w:r>
        <w:rPr>
          <w:rFonts w:ascii="Arial" w:hAnsi="Arial" w:cs="Arial"/>
          <w:b/>
          <w:sz w:val="24"/>
          <w:szCs w:val="24"/>
        </w:rPr>
        <w:t xml:space="preserve">Table </w:t>
      </w:r>
      <w:r w:rsidR="00976B31">
        <w:rPr>
          <w:rFonts w:ascii="Arial" w:hAnsi="Arial" w:cs="Arial"/>
          <w:b/>
          <w:sz w:val="24"/>
          <w:szCs w:val="24"/>
        </w:rPr>
        <w:t>- R</w:t>
      </w:r>
      <w:r>
        <w:rPr>
          <w:rFonts w:ascii="Arial" w:hAnsi="Arial" w:cs="Arial"/>
          <w:b/>
          <w:sz w:val="24"/>
          <w:szCs w:val="24"/>
        </w:rPr>
        <w:t>-A-G Reporting Status Framework</w:t>
      </w:r>
    </w:p>
    <w:tbl>
      <w:tblPr>
        <w:tblStyle w:val="TableGrid"/>
        <w:tblW w:w="8789" w:type="dxa"/>
        <w:tblInd w:w="-5" w:type="dxa"/>
        <w:tblLook w:val="04A0" w:firstRow="1" w:lastRow="0" w:firstColumn="1" w:lastColumn="0" w:noHBand="0" w:noVBand="1"/>
        <w:tblCaption w:val="Status Colours and Descriptors used for evaluating and explaining performance indicators"/>
        <w:tblDescription w:val="The table uses colours to evaluate and explain the statutory and set by us (corporate) performance indicators and standard,. A Green colour signifies that the performance indicator has been evaluated as meeting or exceeding the target. The colour amber signifies that the performance indicator has missed the target narrowly and a red colour means that evaluation signifies the performance indicator has missed the target significantly."/>
      </w:tblPr>
      <w:tblGrid>
        <w:gridCol w:w="1985"/>
        <w:gridCol w:w="6804"/>
      </w:tblGrid>
      <w:tr w:rsidR="00BE0DD6" w:rsidRPr="008B1CA2" w14:paraId="0053CAC3" w14:textId="77777777" w:rsidTr="00FF4BB4">
        <w:trPr>
          <w:cantSplit/>
          <w:trHeight w:val="551"/>
          <w:tblHeader/>
        </w:trPr>
        <w:tc>
          <w:tcPr>
            <w:tcW w:w="1985" w:type="dxa"/>
            <w:shd w:val="clear" w:color="auto" w:fill="F2F2F2" w:themeFill="background1" w:themeFillShade="F2"/>
          </w:tcPr>
          <w:p w14:paraId="0A4147F3" w14:textId="77777777" w:rsidR="00BE0DD6" w:rsidRPr="003D0DF8" w:rsidRDefault="0099379F" w:rsidP="0099379F">
            <w:pPr>
              <w:tabs>
                <w:tab w:val="left" w:pos="2835"/>
              </w:tabs>
              <w:spacing w:line="360" w:lineRule="auto"/>
              <w:ind w:right="-330"/>
              <w:rPr>
                <w:rFonts w:ascii="Arial" w:hAnsi="Arial" w:cs="Arial"/>
                <w:sz w:val="24"/>
                <w:szCs w:val="24"/>
              </w:rPr>
            </w:pPr>
            <w:r>
              <w:rPr>
                <w:rFonts w:ascii="Arial" w:hAnsi="Arial" w:cs="Arial"/>
                <w:sz w:val="24"/>
                <w:szCs w:val="24"/>
              </w:rPr>
              <w:t>Status e</w:t>
            </w:r>
            <w:r w:rsidR="00BE0DD6" w:rsidRPr="003D0DF8">
              <w:rPr>
                <w:rFonts w:ascii="Arial" w:hAnsi="Arial" w:cs="Arial"/>
                <w:sz w:val="24"/>
                <w:szCs w:val="24"/>
              </w:rPr>
              <w:t xml:space="preserve">valuated </w:t>
            </w:r>
            <w:r>
              <w:rPr>
                <w:rFonts w:ascii="Arial" w:hAnsi="Arial" w:cs="Arial"/>
                <w:sz w:val="24"/>
                <w:szCs w:val="24"/>
              </w:rPr>
              <w:t>by colour a</w:t>
            </w:r>
            <w:r w:rsidR="00BE0DD6" w:rsidRPr="003D0DF8">
              <w:rPr>
                <w:rFonts w:ascii="Arial" w:hAnsi="Arial" w:cs="Arial"/>
                <w:sz w:val="24"/>
                <w:szCs w:val="24"/>
              </w:rPr>
              <w:t>s</w:t>
            </w:r>
          </w:p>
        </w:tc>
        <w:tc>
          <w:tcPr>
            <w:tcW w:w="6804" w:type="dxa"/>
            <w:shd w:val="clear" w:color="auto" w:fill="F2F2F2" w:themeFill="background1" w:themeFillShade="F2"/>
          </w:tcPr>
          <w:p w14:paraId="0571F86B" w14:textId="77777777" w:rsidR="00BE0DD6" w:rsidRPr="003D0DF8" w:rsidRDefault="00BE0DD6" w:rsidP="003D0DF8">
            <w:pPr>
              <w:tabs>
                <w:tab w:val="left" w:pos="2835"/>
              </w:tabs>
              <w:spacing w:line="360" w:lineRule="auto"/>
              <w:ind w:right="-330"/>
              <w:rPr>
                <w:rFonts w:ascii="Arial" w:hAnsi="Arial" w:cs="Arial"/>
                <w:sz w:val="24"/>
                <w:szCs w:val="24"/>
              </w:rPr>
            </w:pPr>
            <w:r w:rsidRPr="003D0DF8">
              <w:rPr>
                <w:rFonts w:ascii="Arial" w:hAnsi="Arial" w:cs="Arial"/>
                <w:sz w:val="24"/>
                <w:szCs w:val="24"/>
              </w:rPr>
              <w:t>Explanation</w:t>
            </w:r>
            <w:r w:rsidR="0099379F">
              <w:rPr>
                <w:rFonts w:ascii="Arial" w:hAnsi="Arial" w:cs="Arial"/>
                <w:sz w:val="24"/>
                <w:szCs w:val="24"/>
              </w:rPr>
              <w:t xml:space="preserve"> of </w:t>
            </w:r>
            <w:r w:rsidR="00654157">
              <w:rPr>
                <w:rFonts w:ascii="Arial" w:hAnsi="Arial" w:cs="Arial"/>
                <w:sz w:val="24"/>
                <w:szCs w:val="24"/>
              </w:rPr>
              <w:t xml:space="preserve">RAG </w:t>
            </w:r>
            <w:r w:rsidR="0099379F">
              <w:rPr>
                <w:rFonts w:ascii="Arial" w:hAnsi="Arial" w:cs="Arial"/>
                <w:sz w:val="24"/>
                <w:szCs w:val="24"/>
              </w:rPr>
              <w:t>colour status</w:t>
            </w:r>
          </w:p>
        </w:tc>
      </w:tr>
      <w:tr w:rsidR="00BE0DD6" w:rsidRPr="008B1CA2" w14:paraId="6090B24B" w14:textId="77777777" w:rsidTr="00371F85">
        <w:trPr>
          <w:cantSplit/>
          <w:trHeight w:val="569"/>
          <w:tblHeader/>
        </w:trPr>
        <w:tc>
          <w:tcPr>
            <w:tcW w:w="1985" w:type="dxa"/>
            <w:shd w:val="clear" w:color="auto" w:fill="00B050"/>
          </w:tcPr>
          <w:p w14:paraId="29963C8F" w14:textId="77777777" w:rsidR="00BE0DD6" w:rsidRPr="008E08C9" w:rsidRDefault="001D151F" w:rsidP="003D0DF8">
            <w:pPr>
              <w:tabs>
                <w:tab w:val="left" w:pos="2835"/>
              </w:tabs>
              <w:spacing w:line="360" w:lineRule="auto"/>
              <w:ind w:right="-330"/>
              <w:rPr>
                <w:rFonts w:ascii="Arial" w:hAnsi="Arial" w:cs="Arial"/>
                <w:color w:val="00B050"/>
                <w:sz w:val="24"/>
                <w:szCs w:val="24"/>
              </w:rPr>
            </w:pPr>
            <w:r>
              <w:rPr>
                <w:rFonts w:ascii="Arial" w:hAnsi="Arial" w:cs="Arial"/>
                <w:sz w:val="24"/>
                <w:szCs w:val="24"/>
              </w:rPr>
              <w:t>Green</w:t>
            </w:r>
          </w:p>
          <w:p w14:paraId="039E09C1" w14:textId="77777777" w:rsidR="00BE0DD6" w:rsidRPr="008E08C9" w:rsidRDefault="00BE0DD6" w:rsidP="003D0DF8">
            <w:pPr>
              <w:tabs>
                <w:tab w:val="left" w:pos="2835"/>
              </w:tabs>
              <w:spacing w:line="360" w:lineRule="auto"/>
              <w:ind w:right="-330"/>
              <w:rPr>
                <w:rFonts w:ascii="Arial" w:hAnsi="Arial" w:cs="Arial"/>
                <w:color w:val="00B050"/>
                <w:sz w:val="24"/>
                <w:szCs w:val="24"/>
              </w:rPr>
            </w:pPr>
          </w:p>
        </w:tc>
        <w:tc>
          <w:tcPr>
            <w:tcW w:w="6804" w:type="dxa"/>
          </w:tcPr>
          <w:p w14:paraId="60E8DDC5" w14:textId="77777777" w:rsidR="00BE0DD6" w:rsidRPr="003D0DF8" w:rsidRDefault="00FB31BC" w:rsidP="008E08C9">
            <w:pPr>
              <w:tabs>
                <w:tab w:val="left" w:pos="2835"/>
              </w:tabs>
              <w:spacing w:line="360" w:lineRule="auto"/>
              <w:ind w:right="-330"/>
              <w:rPr>
                <w:rFonts w:ascii="Arial" w:hAnsi="Arial" w:cs="Arial"/>
                <w:sz w:val="24"/>
                <w:szCs w:val="24"/>
              </w:rPr>
            </w:pPr>
            <w:r w:rsidRPr="003D0DF8">
              <w:rPr>
                <w:rFonts w:ascii="Arial" w:hAnsi="Arial" w:cs="Arial"/>
                <w:sz w:val="24"/>
                <w:szCs w:val="24"/>
              </w:rPr>
              <w:t>Met or exceeded target</w:t>
            </w:r>
          </w:p>
        </w:tc>
      </w:tr>
      <w:tr w:rsidR="00BE0DD6" w:rsidRPr="008B1CA2" w14:paraId="161EB050" w14:textId="77777777" w:rsidTr="009A7869">
        <w:trPr>
          <w:cantSplit/>
          <w:trHeight w:val="558"/>
          <w:tblHeader/>
        </w:trPr>
        <w:tc>
          <w:tcPr>
            <w:tcW w:w="1985" w:type="dxa"/>
            <w:shd w:val="clear" w:color="auto" w:fill="FFF2CC" w:themeFill="accent4" w:themeFillTint="33"/>
          </w:tcPr>
          <w:p w14:paraId="2A14DE62" w14:textId="77777777" w:rsidR="00BE0DD6" w:rsidRPr="003D0DF8" w:rsidRDefault="001D151F" w:rsidP="003D0DF8">
            <w:pPr>
              <w:tabs>
                <w:tab w:val="left" w:pos="2835"/>
              </w:tabs>
              <w:spacing w:line="360" w:lineRule="auto"/>
              <w:ind w:right="-330"/>
              <w:rPr>
                <w:rFonts w:ascii="Arial" w:hAnsi="Arial" w:cs="Arial"/>
                <w:sz w:val="24"/>
                <w:szCs w:val="24"/>
              </w:rPr>
            </w:pPr>
            <w:r>
              <w:rPr>
                <w:rFonts w:ascii="Arial" w:hAnsi="Arial" w:cs="Arial"/>
                <w:sz w:val="24"/>
                <w:szCs w:val="24"/>
              </w:rPr>
              <w:t>Amber</w:t>
            </w:r>
          </w:p>
          <w:p w14:paraId="7DA42818" w14:textId="77777777" w:rsidR="00BE0DD6" w:rsidRPr="003D0DF8" w:rsidRDefault="00BE0DD6" w:rsidP="003D0DF8">
            <w:pPr>
              <w:tabs>
                <w:tab w:val="left" w:pos="2835"/>
              </w:tabs>
              <w:spacing w:line="360" w:lineRule="auto"/>
              <w:ind w:right="-330"/>
              <w:rPr>
                <w:rFonts w:ascii="Arial" w:hAnsi="Arial" w:cs="Arial"/>
                <w:sz w:val="24"/>
                <w:szCs w:val="24"/>
              </w:rPr>
            </w:pPr>
          </w:p>
        </w:tc>
        <w:tc>
          <w:tcPr>
            <w:tcW w:w="6804" w:type="dxa"/>
          </w:tcPr>
          <w:p w14:paraId="1DA32066" w14:textId="77777777" w:rsidR="00BE0DD6" w:rsidRPr="003D0DF8" w:rsidRDefault="00FB31BC" w:rsidP="003D0DF8">
            <w:pPr>
              <w:tabs>
                <w:tab w:val="left" w:pos="2835"/>
              </w:tabs>
              <w:spacing w:line="360" w:lineRule="auto"/>
              <w:ind w:right="-330"/>
              <w:rPr>
                <w:rFonts w:ascii="Arial" w:hAnsi="Arial" w:cs="Arial"/>
                <w:sz w:val="24"/>
                <w:szCs w:val="24"/>
              </w:rPr>
            </w:pPr>
            <w:r w:rsidRPr="003D0DF8">
              <w:rPr>
                <w:rFonts w:ascii="Arial" w:hAnsi="Arial" w:cs="Arial"/>
                <w:sz w:val="24"/>
                <w:szCs w:val="24"/>
              </w:rPr>
              <w:t>Missed target narrowly</w:t>
            </w:r>
          </w:p>
        </w:tc>
      </w:tr>
      <w:tr w:rsidR="00BE0DD6" w:rsidRPr="008B1CA2" w14:paraId="688BBE49" w14:textId="77777777" w:rsidTr="009A7869">
        <w:trPr>
          <w:cantSplit/>
          <w:trHeight w:val="552"/>
          <w:tblHeader/>
        </w:trPr>
        <w:tc>
          <w:tcPr>
            <w:tcW w:w="1985" w:type="dxa"/>
            <w:tcBorders>
              <w:bottom w:val="single" w:sz="4" w:space="0" w:color="auto"/>
            </w:tcBorders>
            <w:shd w:val="clear" w:color="auto" w:fill="FFCCFF"/>
          </w:tcPr>
          <w:p w14:paraId="325EBCF0" w14:textId="77777777" w:rsidR="00BE0DD6" w:rsidRPr="003D0DF8" w:rsidRDefault="001D151F" w:rsidP="003D0DF8">
            <w:pPr>
              <w:tabs>
                <w:tab w:val="left" w:pos="2835"/>
              </w:tabs>
              <w:spacing w:line="360" w:lineRule="auto"/>
              <w:ind w:right="-330"/>
              <w:rPr>
                <w:rFonts w:ascii="Arial" w:hAnsi="Arial" w:cs="Arial"/>
                <w:sz w:val="24"/>
                <w:szCs w:val="24"/>
              </w:rPr>
            </w:pPr>
            <w:r>
              <w:rPr>
                <w:rFonts w:ascii="Arial" w:hAnsi="Arial" w:cs="Arial"/>
                <w:sz w:val="24"/>
                <w:szCs w:val="24"/>
              </w:rPr>
              <w:t>Red</w:t>
            </w:r>
          </w:p>
          <w:p w14:paraId="77830EC9" w14:textId="77777777" w:rsidR="00BE0DD6" w:rsidRPr="003D0DF8" w:rsidRDefault="00BE0DD6" w:rsidP="003D0DF8">
            <w:pPr>
              <w:tabs>
                <w:tab w:val="left" w:pos="2835"/>
              </w:tabs>
              <w:spacing w:line="360" w:lineRule="auto"/>
              <w:ind w:right="-330"/>
              <w:rPr>
                <w:rFonts w:ascii="Arial" w:hAnsi="Arial" w:cs="Arial"/>
                <w:sz w:val="24"/>
                <w:szCs w:val="24"/>
              </w:rPr>
            </w:pPr>
          </w:p>
        </w:tc>
        <w:tc>
          <w:tcPr>
            <w:tcW w:w="6804" w:type="dxa"/>
          </w:tcPr>
          <w:p w14:paraId="79DB3FC9" w14:textId="77777777" w:rsidR="00BE0DD6" w:rsidRPr="003D0DF8" w:rsidRDefault="00FB31BC" w:rsidP="003D0DF8">
            <w:pPr>
              <w:tabs>
                <w:tab w:val="left" w:pos="2835"/>
              </w:tabs>
              <w:spacing w:line="360" w:lineRule="auto"/>
              <w:ind w:right="-330"/>
              <w:rPr>
                <w:rFonts w:ascii="Arial" w:hAnsi="Arial" w:cs="Arial"/>
                <w:sz w:val="24"/>
                <w:szCs w:val="24"/>
              </w:rPr>
            </w:pPr>
            <w:r w:rsidRPr="003D0DF8">
              <w:rPr>
                <w:rFonts w:ascii="Arial" w:hAnsi="Arial" w:cs="Arial"/>
                <w:sz w:val="24"/>
                <w:szCs w:val="24"/>
              </w:rPr>
              <w:t xml:space="preserve">Missed Target Significantly </w:t>
            </w:r>
          </w:p>
          <w:p w14:paraId="6B2AEB24" w14:textId="77777777" w:rsidR="00BE0DD6" w:rsidRPr="003D0DF8" w:rsidRDefault="00BE0DD6" w:rsidP="003D0DF8">
            <w:pPr>
              <w:tabs>
                <w:tab w:val="left" w:pos="2835"/>
              </w:tabs>
              <w:spacing w:line="360" w:lineRule="auto"/>
              <w:ind w:right="-330"/>
              <w:rPr>
                <w:rFonts w:ascii="Arial" w:hAnsi="Arial" w:cs="Arial"/>
                <w:sz w:val="24"/>
                <w:szCs w:val="24"/>
              </w:rPr>
            </w:pPr>
            <w:r w:rsidRPr="003D0DF8">
              <w:rPr>
                <w:rFonts w:ascii="Arial" w:hAnsi="Arial" w:cs="Arial"/>
                <w:sz w:val="24"/>
                <w:szCs w:val="24"/>
              </w:rPr>
              <w:t>.</w:t>
            </w:r>
          </w:p>
        </w:tc>
      </w:tr>
    </w:tbl>
    <w:p w14:paraId="540FDA40" w14:textId="77777777" w:rsidR="00A3344C" w:rsidRPr="008B1CA2" w:rsidRDefault="00A3344C" w:rsidP="003D0DF8">
      <w:pPr>
        <w:shd w:val="clear" w:color="auto" w:fill="FFFFFF" w:themeFill="background1"/>
        <w:spacing w:after="0" w:line="360" w:lineRule="auto"/>
        <w:ind w:hanging="851"/>
        <w:rPr>
          <w:rFonts w:ascii="Arial" w:hAnsi="Arial" w:cs="Arial"/>
          <w:b/>
          <w:sz w:val="24"/>
          <w:szCs w:val="24"/>
        </w:rPr>
      </w:pPr>
    </w:p>
    <w:p w14:paraId="7F349A05" w14:textId="77777777" w:rsidR="00356327" w:rsidRPr="00356327" w:rsidRDefault="00356327" w:rsidP="003D0DF8">
      <w:pPr>
        <w:shd w:val="clear" w:color="auto" w:fill="FFFFFF" w:themeFill="background1"/>
        <w:spacing w:after="0" w:line="360" w:lineRule="auto"/>
        <w:rPr>
          <w:rFonts w:ascii="Arial" w:hAnsi="Arial" w:cs="Arial"/>
          <w:b/>
          <w:sz w:val="24"/>
          <w:szCs w:val="24"/>
        </w:rPr>
      </w:pPr>
      <w:r w:rsidRPr="00356327">
        <w:rPr>
          <w:rFonts w:ascii="Arial" w:hAnsi="Arial" w:cs="Arial"/>
          <w:b/>
          <w:sz w:val="24"/>
          <w:szCs w:val="24"/>
        </w:rPr>
        <w:t>Trend</w:t>
      </w:r>
    </w:p>
    <w:p w14:paraId="2005AAAE" w14:textId="77777777" w:rsidR="007A19E1" w:rsidRDefault="00356327" w:rsidP="003D0DF8">
      <w:pPr>
        <w:shd w:val="clear" w:color="auto" w:fill="FFFFFF" w:themeFill="background1"/>
        <w:spacing w:after="0" w:line="360" w:lineRule="auto"/>
        <w:rPr>
          <w:rFonts w:ascii="Arial" w:hAnsi="Arial" w:cs="Arial"/>
          <w:sz w:val="24"/>
          <w:szCs w:val="24"/>
        </w:rPr>
      </w:pPr>
      <w:r>
        <w:rPr>
          <w:rFonts w:ascii="Arial" w:hAnsi="Arial" w:cs="Arial"/>
          <w:sz w:val="24"/>
          <w:szCs w:val="24"/>
        </w:rPr>
        <w:t xml:space="preserve">Trend or the </w:t>
      </w:r>
      <w:r w:rsidR="003D0DF8" w:rsidRPr="003D0DF8">
        <w:rPr>
          <w:rFonts w:ascii="Arial" w:hAnsi="Arial" w:cs="Arial"/>
          <w:sz w:val="24"/>
          <w:szCs w:val="24"/>
        </w:rPr>
        <w:t>Direction of Travel</w:t>
      </w:r>
      <w:r w:rsidR="003D0DF8">
        <w:rPr>
          <w:rFonts w:ascii="Arial" w:hAnsi="Arial" w:cs="Arial"/>
          <w:sz w:val="24"/>
          <w:szCs w:val="24"/>
        </w:rPr>
        <w:t xml:space="preserve"> - </w:t>
      </w:r>
      <w:r w:rsidR="00CF00DE">
        <w:rPr>
          <w:rFonts w:ascii="Arial" w:hAnsi="Arial" w:cs="Arial"/>
          <w:sz w:val="24"/>
          <w:szCs w:val="24"/>
        </w:rPr>
        <w:t>t</w:t>
      </w:r>
      <w:r w:rsidR="003D0DF8" w:rsidRPr="003D0DF8">
        <w:rPr>
          <w:rFonts w:ascii="Arial" w:hAnsi="Arial" w:cs="Arial"/>
          <w:sz w:val="24"/>
          <w:szCs w:val="24"/>
        </w:rPr>
        <w:t xml:space="preserve">he direction of travel </w:t>
      </w:r>
      <w:r w:rsidR="00012646">
        <w:rPr>
          <w:rFonts w:ascii="Arial" w:hAnsi="Arial" w:cs="Arial"/>
          <w:sz w:val="24"/>
          <w:szCs w:val="24"/>
        </w:rPr>
        <w:t>demonstrates</w:t>
      </w:r>
      <w:r w:rsidR="003D0DF8" w:rsidRPr="003D0DF8">
        <w:rPr>
          <w:rFonts w:ascii="Arial" w:hAnsi="Arial" w:cs="Arial"/>
          <w:sz w:val="24"/>
          <w:szCs w:val="24"/>
        </w:rPr>
        <w:t xml:space="preserve"> if performance has improved, declined, or been maintained relative to </w:t>
      </w:r>
      <w:r w:rsidR="00012646">
        <w:rPr>
          <w:rFonts w:ascii="Arial" w:hAnsi="Arial" w:cs="Arial"/>
          <w:sz w:val="24"/>
          <w:szCs w:val="24"/>
        </w:rPr>
        <w:t xml:space="preserve">the </w:t>
      </w:r>
      <w:r w:rsidR="003D0DF8" w:rsidRPr="003D0DF8">
        <w:rPr>
          <w:rFonts w:ascii="Arial" w:hAnsi="Arial" w:cs="Arial"/>
          <w:sz w:val="24"/>
          <w:szCs w:val="24"/>
        </w:rPr>
        <w:t xml:space="preserve">previous </w:t>
      </w:r>
      <w:r w:rsidR="009A7869">
        <w:rPr>
          <w:rFonts w:ascii="Arial" w:hAnsi="Arial" w:cs="Arial"/>
          <w:sz w:val="24"/>
          <w:szCs w:val="24"/>
        </w:rPr>
        <w:t>year</w:t>
      </w:r>
      <w:r w:rsidR="003D0DF8">
        <w:rPr>
          <w:rFonts w:ascii="Arial" w:hAnsi="Arial" w:cs="Arial"/>
          <w:sz w:val="24"/>
          <w:szCs w:val="24"/>
        </w:rPr>
        <w:t>:</w:t>
      </w:r>
    </w:p>
    <w:p w14:paraId="1471883D" w14:textId="77777777" w:rsidR="00EE322F" w:rsidRDefault="00EE322F" w:rsidP="003D0DF8">
      <w:pPr>
        <w:shd w:val="clear" w:color="auto" w:fill="FFFFFF" w:themeFill="background1"/>
        <w:spacing w:after="0" w:line="360" w:lineRule="auto"/>
        <w:rPr>
          <w:rFonts w:ascii="Arial" w:hAnsi="Arial" w:cs="Arial"/>
          <w:sz w:val="24"/>
          <w:szCs w:val="24"/>
        </w:rPr>
      </w:pPr>
    </w:p>
    <w:p w14:paraId="62845A62" w14:textId="77777777" w:rsidR="003D0DF8" w:rsidRPr="003D0DF8" w:rsidRDefault="003D0DF8" w:rsidP="005E769E">
      <w:pPr>
        <w:pStyle w:val="ListParagraph"/>
        <w:numPr>
          <w:ilvl w:val="0"/>
          <w:numId w:val="12"/>
        </w:numPr>
        <w:shd w:val="clear" w:color="auto" w:fill="FFFFFF" w:themeFill="background1"/>
        <w:spacing w:after="0" w:line="360" w:lineRule="auto"/>
        <w:rPr>
          <w:rFonts w:ascii="Arial" w:hAnsi="Arial" w:cs="Arial"/>
          <w:sz w:val="24"/>
          <w:szCs w:val="24"/>
        </w:rPr>
      </w:pPr>
      <w:r w:rsidRPr="003D0DF8">
        <w:rPr>
          <w:rFonts w:ascii="Arial" w:hAnsi="Arial" w:cs="Arial"/>
          <w:sz w:val="24"/>
          <w:szCs w:val="24"/>
        </w:rPr>
        <w:t xml:space="preserve">Performance </w:t>
      </w:r>
      <w:r w:rsidR="00EC632F">
        <w:rPr>
          <w:rFonts w:ascii="Arial" w:hAnsi="Arial" w:cs="Arial"/>
          <w:sz w:val="24"/>
          <w:szCs w:val="24"/>
        </w:rPr>
        <w:t>i</w:t>
      </w:r>
      <w:r w:rsidRPr="003D0DF8">
        <w:rPr>
          <w:rFonts w:ascii="Arial" w:hAnsi="Arial" w:cs="Arial"/>
          <w:sz w:val="24"/>
          <w:szCs w:val="24"/>
        </w:rPr>
        <w:t>mproved</w:t>
      </w:r>
      <w:r w:rsidR="00EC632F">
        <w:rPr>
          <w:rFonts w:ascii="Arial" w:hAnsi="Arial" w:cs="Arial"/>
          <w:sz w:val="24"/>
          <w:szCs w:val="24"/>
        </w:rPr>
        <w:t xml:space="preserve"> </w:t>
      </w:r>
      <w:r w:rsidR="000655BE" w:rsidRPr="00DD741C">
        <w:rPr>
          <w:rFonts w:ascii="Wingdings" w:hAnsi="Wingdings" w:cs="Wingdings"/>
          <w:color w:val="000000"/>
          <w:sz w:val="28"/>
          <w:szCs w:val="28"/>
        </w:rPr>
        <w:t></w:t>
      </w:r>
    </w:p>
    <w:p w14:paraId="0A8C53B9" w14:textId="77777777" w:rsidR="003D0DF8" w:rsidRPr="003D0DF8" w:rsidRDefault="003D0DF8" w:rsidP="005E769E">
      <w:pPr>
        <w:pStyle w:val="ListParagraph"/>
        <w:numPr>
          <w:ilvl w:val="0"/>
          <w:numId w:val="12"/>
        </w:numPr>
        <w:shd w:val="clear" w:color="auto" w:fill="FFFFFF" w:themeFill="background1"/>
        <w:spacing w:after="0" w:line="360" w:lineRule="auto"/>
        <w:rPr>
          <w:rFonts w:ascii="Arial" w:hAnsi="Arial" w:cs="Arial"/>
          <w:sz w:val="24"/>
          <w:szCs w:val="24"/>
        </w:rPr>
      </w:pPr>
      <w:r w:rsidRPr="003D0DF8">
        <w:rPr>
          <w:rFonts w:ascii="Arial" w:hAnsi="Arial" w:cs="Arial"/>
          <w:sz w:val="24"/>
          <w:szCs w:val="24"/>
        </w:rPr>
        <w:t xml:space="preserve">Performance remained </w:t>
      </w:r>
      <w:r>
        <w:rPr>
          <w:rFonts w:ascii="Arial" w:hAnsi="Arial" w:cs="Arial"/>
          <w:sz w:val="24"/>
          <w:szCs w:val="24"/>
        </w:rPr>
        <w:t>t</w:t>
      </w:r>
      <w:r w:rsidRPr="003D0DF8">
        <w:rPr>
          <w:rFonts w:ascii="Arial" w:hAnsi="Arial" w:cs="Arial"/>
          <w:sz w:val="24"/>
          <w:szCs w:val="24"/>
        </w:rPr>
        <w:t>he same</w:t>
      </w:r>
      <w:r w:rsidR="000655BE">
        <w:rPr>
          <w:rFonts w:ascii="Arial" w:hAnsi="Arial" w:cs="Arial"/>
          <w:sz w:val="24"/>
          <w:szCs w:val="24"/>
        </w:rPr>
        <w:t xml:space="preserve"> </w:t>
      </w:r>
      <w:r w:rsidR="000655BE" w:rsidRPr="00DD741C">
        <w:rPr>
          <w:rFonts w:ascii="Wingdings" w:hAnsi="Wingdings" w:cs="Wingdings"/>
          <w:color w:val="000000"/>
          <w:sz w:val="28"/>
          <w:szCs w:val="28"/>
        </w:rPr>
        <w:t></w:t>
      </w:r>
      <w:r w:rsidR="000655BE" w:rsidRPr="00DD741C">
        <w:rPr>
          <w:rFonts w:ascii="Wingdings" w:hAnsi="Wingdings" w:cs="Wingdings"/>
          <w:color w:val="000000"/>
          <w:sz w:val="28"/>
          <w:szCs w:val="28"/>
        </w:rPr>
        <w:t></w:t>
      </w:r>
    </w:p>
    <w:p w14:paraId="447485D2" w14:textId="77777777" w:rsidR="003D0DF8" w:rsidRPr="003D0DF8" w:rsidRDefault="003D0DF8" w:rsidP="005E769E">
      <w:pPr>
        <w:pStyle w:val="ListParagraph"/>
        <w:numPr>
          <w:ilvl w:val="0"/>
          <w:numId w:val="12"/>
        </w:numPr>
        <w:shd w:val="clear" w:color="auto" w:fill="FFFFFF" w:themeFill="background1"/>
        <w:spacing w:after="0" w:line="360" w:lineRule="auto"/>
        <w:rPr>
          <w:rFonts w:ascii="Arial" w:hAnsi="Arial" w:cs="Arial"/>
          <w:sz w:val="24"/>
          <w:szCs w:val="24"/>
        </w:rPr>
      </w:pPr>
      <w:r w:rsidRPr="003D0DF8">
        <w:rPr>
          <w:rFonts w:ascii="Arial" w:hAnsi="Arial" w:cs="Arial"/>
          <w:sz w:val="24"/>
          <w:szCs w:val="24"/>
        </w:rPr>
        <w:t>Performance declined</w:t>
      </w:r>
      <w:r w:rsidR="000655BE">
        <w:rPr>
          <w:rFonts w:ascii="Arial" w:hAnsi="Arial" w:cs="Arial"/>
          <w:sz w:val="24"/>
          <w:szCs w:val="24"/>
        </w:rPr>
        <w:t xml:space="preserve"> </w:t>
      </w:r>
      <w:r w:rsidR="000655BE" w:rsidRPr="00DD741C">
        <w:rPr>
          <w:rFonts w:ascii="Wingdings" w:hAnsi="Wingdings" w:cs="Wingdings"/>
          <w:color w:val="000000"/>
          <w:sz w:val="28"/>
          <w:szCs w:val="28"/>
        </w:rPr>
        <w:t></w:t>
      </w:r>
    </w:p>
    <w:p w14:paraId="453EAA2C" w14:textId="77777777" w:rsidR="00E40987" w:rsidRDefault="00E40987" w:rsidP="003D0DF8">
      <w:pPr>
        <w:rPr>
          <w:b/>
          <w:sz w:val="28"/>
          <w:szCs w:val="28"/>
        </w:rPr>
      </w:pPr>
    </w:p>
    <w:p w14:paraId="4AEBE082" w14:textId="77777777" w:rsidR="006F1C49" w:rsidRPr="002C06C5" w:rsidRDefault="006230EA" w:rsidP="00B46F7B">
      <w:pPr>
        <w:pStyle w:val="Heading3"/>
      </w:pPr>
      <w:r>
        <w:t>6.</w:t>
      </w:r>
      <w:r w:rsidRPr="002C06C5">
        <w:t>1</w:t>
      </w:r>
      <w:r w:rsidRPr="002C06C5">
        <w:tab/>
      </w:r>
      <w:r w:rsidR="006F1C49" w:rsidRPr="002C06C5">
        <w:t xml:space="preserve">Economic Development </w:t>
      </w:r>
      <w:r w:rsidR="001D151F" w:rsidRPr="002C06C5">
        <w:t xml:space="preserve">Statutory Indicator </w:t>
      </w:r>
    </w:p>
    <w:p w14:paraId="5610A64E" w14:textId="77777777" w:rsidR="003D0DF8" w:rsidRPr="002C06C5" w:rsidRDefault="00101DC0" w:rsidP="00955898">
      <w:pPr>
        <w:pStyle w:val="Heading3"/>
      </w:pPr>
      <w:r w:rsidRPr="002C06C5">
        <w:t xml:space="preserve">ED1 </w:t>
      </w:r>
      <w:r w:rsidR="004668DA" w:rsidRPr="002C06C5">
        <w:t>–</w:t>
      </w:r>
      <w:r w:rsidRPr="002C06C5">
        <w:t xml:space="preserve"> </w:t>
      </w:r>
      <w:r w:rsidR="004668DA" w:rsidRPr="002C06C5">
        <w:t>Numbers of jobs promoted through business start-up activity</w:t>
      </w:r>
    </w:p>
    <w:p w14:paraId="57C8D853" w14:textId="4ED30D03" w:rsidR="00F647E1" w:rsidRPr="002C06C5" w:rsidRDefault="00A1666D" w:rsidP="00D84728">
      <w:pPr>
        <w:spacing w:line="360" w:lineRule="auto"/>
        <w:rPr>
          <w:rFonts w:ascii="Arial" w:hAnsi="Arial" w:cs="Arial"/>
          <w:color w:val="0B222F"/>
          <w:sz w:val="24"/>
          <w:szCs w:val="24"/>
          <w:shd w:val="clear" w:color="auto" w:fill="FFFFFF"/>
        </w:rPr>
      </w:pPr>
      <w:r w:rsidRPr="002C06C5">
        <w:rPr>
          <w:rFonts w:ascii="Arial" w:hAnsi="Arial" w:cs="Arial"/>
          <w:sz w:val="24"/>
          <w:szCs w:val="24"/>
        </w:rPr>
        <w:t>The p</w:t>
      </w:r>
      <w:r w:rsidR="004E7A9D" w:rsidRPr="002C06C5">
        <w:rPr>
          <w:rFonts w:ascii="Arial" w:hAnsi="Arial" w:cs="Arial"/>
          <w:sz w:val="24"/>
          <w:szCs w:val="24"/>
        </w:rPr>
        <w:t xml:space="preserve">urpose of </w:t>
      </w:r>
      <w:r w:rsidR="00E40987" w:rsidRPr="002C06C5">
        <w:rPr>
          <w:rFonts w:ascii="Arial" w:hAnsi="Arial" w:cs="Arial"/>
          <w:sz w:val="24"/>
          <w:szCs w:val="24"/>
        </w:rPr>
        <w:t>P</w:t>
      </w:r>
      <w:r w:rsidR="00215642" w:rsidRPr="002C06C5">
        <w:rPr>
          <w:rFonts w:ascii="Arial" w:hAnsi="Arial" w:cs="Arial"/>
          <w:sz w:val="24"/>
          <w:szCs w:val="24"/>
        </w:rPr>
        <w:t>erformance Indicator ED1: The number of jobs promoted through business start-up activity (Business start-up means the delivery of completed client led business plans under the Department of the Economy Regional Start Initiative or its successor Programmes)</w:t>
      </w:r>
      <w:r w:rsidR="00F647E1" w:rsidRPr="002C06C5">
        <w:rPr>
          <w:rFonts w:ascii="Arial" w:hAnsi="Arial" w:cs="Arial"/>
          <w:sz w:val="24"/>
          <w:szCs w:val="24"/>
        </w:rPr>
        <w:t xml:space="preserve">. </w:t>
      </w:r>
      <w:r w:rsidR="006E32D2" w:rsidRPr="002C06C5">
        <w:rPr>
          <w:rFonts w:ascii="Arial" w:hAnsi="Arial" w:cs="Arial"/>
          <w:sz w:val="24"/>
          <w:szCs w:val="24"/>
        </w:rPr>
        <w:t xml:space="preserve"> </w:t>
      </w:r>
      <w:r w:rsidR="002C06C5">
        <w:rPr>
          <w:rFonts w:ascii="Arial" w:hAnsi="Arial" w:cs="Arial"/>
          <w:sz w:val="24"/>
          <w:szCs w:val="24"/>
        </w:rPr>
        <w:t>The</w:t>
      </w:r>
      <w:r w:rsidR="00F647E1" w:rsidRPr="002C06C5">
        <w:rPr>
          <w:rFonts w:ascii="Arial" w:hAnsi="Arial" w:cs="Arial"/>
          <w:color w:val="0B222F"/>
          <w:sz w:val="24"/>
          <w:szCs w:val="24"/>
          <w:shd w:val="clear" w:color="auto" w:fill="FFFFFF"/>
        </w:rPr>
        <w:t xml:space="preserve"> programme </w:t>
      </w:r>
      <w:r w:rsidR="00F647E1" w:rsidRPr="002C06C5">
        <w:rPr>
          <w:rFonts w:ascii="Arial" w:hAnsi="Arial" w:cs="Arial"/>
          <w:color w:val="333333"/>
          <w:sz w:val="24"/>
          <w:szCs w:val="24"/>
          <w:shd w:val="clear" w:color="auto" w:fill="FFFFFF"/>
        </w:rPr>
        <w:t>is the first stop for entrepreneurs in Northern Ireland</w:t>
      </w:r>
      <w:r w:rsidR="00F647E1" w:rsidRPr="002C06C5">
        <w:rPr>
          <w:rFonts w:ascii="Arial" w:hAnsi="Arial" w:cs="Arial"/>
          <w:color w:val="0B222F"/>
          <w:sz w:val="24"/>
          <w:szCs w:val="24"/>
          <w:shd w:val="clear" w:color="auto" w:fill="FFFFFF"/>
        </w:rPr>
        <w:t xml:space="preserve"> and provides individuals who wish to start a business with support in the production of their own business plans and in registering for self-employment. </w:t>
      </w:r>
      <w:r w:rsidR="00F647E1" w:rsidRPr="002C06C5">
        <w:rPr>
          <w:rFonts w:ascii="Arial" w:hAnsi="Arial" w:cs="Arial"/>
          <w:color w:val="333333"/>
          <w:sz w:val="24"/>
          <w:szCs w:val="24"/>
          <w:shd w:val="clear" w:color="auto" w:fill="FFFFFF"/>
        </w:rPr>
        <w:t>Experienced business advisors operate locally through Council partners</w:t>
      </w:r>
      <w:r w:rsidR="002C06C5">
        <w:rPr>
          <w:rFonts w:ascii="Arial" w:hAnsi="Arial" w:cs="Arial"/>
          <w:color w:val="333333"/>
          <w:sz w:val="24"/>
          <w:szCs w:val="24"/>
          <w:shd w:val="clear" w:color="auto" w:fill="FFFFFF"/>
        </w:rPr>
        <w:t>.</w:t>
      </w:r>
    </w:p>
    <w:p w14:paraId="45AC3CE2" w14:textId="690C761B" w:rsidR="006F1B0C" w:rsidRDefault="006F1B0C" w:rsidP="003A40EA">
      <w:pPr>
        <w:spacing w:line="360" w:lineRule="auto"/>
        <w:rPr>
          <w:rFonts w:ascii="Arial" w:hAnsi="Arial" w:cs="Arial"/>
          <w:sz w:val="24"/>
          <w:szCs w:val="24"/>
        </w:rPr>
      </w:pPr>
      <w:r w:rsidRPr="002C06C5">
        <w:rPr>
          <w:rFonts w:ascii="Arial" w:hAnsi="Arial" w:cs="Arial"/>
          <w:sz w:val="24"/>
          <w:szCs w:val="24"/>
        </w:rPr>
        <w:t>The Department for Communities launched a consultation on The Local Government (Performance Indicators and Standards) (Amendment) Order (Northern Ireland) 2022</w:t>
      </w:r>
      <w:r w:rsidR="003A40EA">
        <w:rPr>
          <w:rFonts w:ascii="Arial" w:hAnsi="Arial" w:cs="Arial"/>
          <w:sz w:val="24"/>
          <w:szCs w:val="24"/>
        </w:rPr>
        <w:t xml:space="preserve">, which in part </w:t>
      </w:r>
      <w:r w:rsidR="00177BCA">
        <w:rPr>
          <w:rFonts w:ascii="Arial" w:hAnsi="Arial" w:cs="Arial"/>
          <w:sz w:val="24"/>
          <w:szCs w:val="24"/>
        </w:rPr>
        <w:t>reviewed</w:t>
      </w:r>
      <w:r w:rsidR="003A40EA">
        <w:rPr>
          <w:rFonts w:ascii="Arial" w:hAnsi="Arial" w:cs="Arial"/>
          <w:sz w:val="24"/>
          <w:szCs w:val="24"/>
        </w:rPr>
        <w:t xml:space="preserve"> the standards for each </w:t>
      </w:r>
      <w:r w:rsidR="000F2E3A">
        <w:rPr>
          <w:rFonts w:ascii="Arial" w:hAnsi="Arial" w:cs="Arial"/>
          <w:sz w:val="24"/>
          <w:szCs w:val="24"/>
        </w:rPr>
        <w:t>Council</w:t>
      </w:r>
      <w:r w:rsidR="003A40EA">
        <w:rPr>
          <w:rFonts w:ascii="Arial" w:hAnsi="Arial" w:cs="Arial"/>
          <w:sz w:val="24"/>
          <w:szCs w:val="24"/>
        </w:rPr>
        <w:t xml:space="preserve"> from the original standards developed in the 2015 Order (legislation</w:t>
      </w:r>
      <w:r w:rsidR="000F2E3A">
        <w:rPr>
          <w:rFonts w:ascii="Arial" w:hAnsi="Arial" w:cs="Arial"/>
          <w:sz w:val="24"/>
          <w:szCs w:val="24"/>
        </w:rPr>
        <w:t>). Mi</w:t>
      </w:r>
      <w:r w:rsidR="003A40EA">
        <w:rPr>
          <w:rFonts w:ascii="Arial" w:hAnsi="Arial" w:cs="Arial"/>
          <w:sz w:val="24"/>
          <w:szCs w:val="24"/>
        </w:rPr>
        <w:t xml:space="preserve">d Ulster’s existing standard was for 210 jobs promoted through business </w:t>
      </w:r>
      <w:r w:rsidR="00177BCA">
        <w:rPr>
          <w:rFonts w:ascii="Arial" w:hAnsi="Arial" w:cs="Arial"/>
          <w:sz w:val="24"/>
          <w:szCs w:val="24"/>
        </w:rPr>
        <w:t>start-up</w:t>
      </w:r>
      <w:r w:rsidR="003A40EA">
        <w:rPr>
          <w:rFonts w:ascii="Arial" w:hAnsi="Arial" w:cs="Arial"/>
          <w:sz w:val="24"/>
          <w:szCs w:val="24"/>
        </w:rPr>
        <w:t xml:space="preserve"> activity, post the consultation this was amended to 153 jobs promoted per anum through business </w:t>
      </w:r>
      <w:r w:rsidR="00177BCA">
        <w:rPr>
          <w:rFonts w:ascii="Arial" w:hAnsi="Arial" w:cs="Arial"/>
          <w:sz w:val="24"/>
          <w:szCs w:val="24"/>
        </w:rPr>
        <w:t>start-up</w:t>
      </w:r>
      <w:r w:rsidR="003A40EA">
        <w:rPr>
          <w:rFonts w:ascii="Arial" w:hAnsi="Arial" w:cs="Arial"/>
          <w:sz w:val="24"/>
          <w:szCs w:val="24"/>
        </w:rPr>
        <w:t xml:space="preserve"> activity.</w:t>
      </w:r>
    </w:p>
    <w:p w14:paraId="32290AD2" w14:textId="1087B601" w:rsidR="003A40EA" w:rsidRPr="0087260D" w:rsidRDefault="0087260D" w:rsidP="003A40EA">
      <w:pPr>
        <w:spacing w:line="360" w:lineRule="auto"/>
        <w:rPr>
          <w:rFonts w:ascii="Arial" w:hAnsi="Arial" w:cs="Arial"/>
          <w:color w:val="000000" w:themeColor="text1"/>
          <w:sz w:val="24"/>
          <w:szCs w:val="24"/>
        </w:rPr>
      </w:pPr>
      <w:r w:rsidRPr="0087260D">
        <w:rPr>
          <w:rFonts w:ascii="Arial" w:hAnsi="Arial" w:cs="Arial"/>
          <w:color w:val="000000" w:themeColor="text1"/>
          <w:sz w:val="24"/>
          <w:szCs w:val="24"/>
          <w:shd w:val="clear" w:color="auto" w:fill="FFFFFF"/>
        </w:rPr>
        <w:t xml:space="preserve">A new Northern Ireland Entrepreneurial Support Service (Go Succeed) was introduced </w:t>
      </w:r>
      <w:r w:rsidR="00177BCA" w:rsidRPr="0087260D">
        <w:rPr>
          <w:rFonts w:ascii="Arial" w:hAnsi="Arial" w:cs="Arial"/>
          <w:color w:val="000000" w:themeColor="text1"/>
          <w:sz w:val="24"/>
          <w:szCs w:val="24"/>
          <w:shd w:val="clear" w:color="auto" w:fill="FFFFFF"/>
        </w:rPr>
        <w:t>in November</w:t>
      </w:r>
      <w:r w:rsidRPr="0087260D">
        <w:rPr>
          <w:rFonts w:ascii="Arial" w:hAnsi="Arial" w:cs="Arial"/>
          <w:color w:val="000000" w:themeColor="text1"/>
          <w:sz w:val="24"/>
          <w:szCs w:val="24"/>
          <w:shd w:val="clear" w:color="auto" w:fill="FFFFFF"/>
        </w:rPr>
        <w:t xml:space="preserve"> 2023</w:t>
      </w:r>
      <w:r>
        <w:rPr>
          <w:rFonts w:ascii="Arial" w:hAnsi="Arial" w:cs="Arial"/>
          <w:color w:val="000000" w:themeColor="text1"/>
          <w:sz w:val="24"/>
          <w:szCs w:val="24"/>
          <w:shd w:val="clear" w:color="auto" w:fill="FFFFFF"/>
        </w:rPr>
        <w:t xml:space="preserve">, this replaced the “Go </w:t>
      </w:r>
      <w:r w:rsidR="00177BCA">
        <w:rPr>
          <w:rFonts w:ascii="Arial" w:hAnsi="Arial" w:cs="Arial"/>
          <w:color w:val="000000" w:themeColor="text1"/>
          <w:sz w:val="24"/>
          <w:szCs w:val="24"/>
          <w:shd w:val="clear" w:color="auto" w:fill="FFFFFF"/>
        </w:rPr>
        <w:t>for</w:t>
      </w:r>
      <w:r>
        <w:rPr>
          <w:rFonts w:ascii="Arial" w:hAnsi="Arial" w:cs="Arial"/>
          <w:color w:val="000000" w:themeColor="text1"/>
          <w:sz w:val="24"/>
          <w:szCs w:val="24"/>
          <w:shd w:val="clear" w:color="auto" w:fill="FFFFFF"/>
        </w:rPr>
        <w:t xml:space="preserve"> It” programme which ran until the </w:t>
      </w:r>
      <w:r w:rsidR="000F2E3A">
        <w:rPr>
          <w:rFonts w:ascii="Arial" w:hAnsi="Arial" w:cs="Arial"/>
          <w:color w:val="000000" w:themeColor="text1"/>
          <w:sz w:val="24"/>
          <w:szCs w:val="24"/>
          <w:shd w:val="clear" w:color="auto" w:fill="FFFFFF"/>
        </w:rPr>
        <w:t>end of September 2023</w:t>
      </w:r>
      <w:r w:rsidRPr="0087260D">
        <w:rPr>
          <w:rFonts w:ascii="Arial" w:hAnsi="Arial" w:cs="Arial"/>
          <w:color w:val="000000" w:themeColor="text1"/>
          <w:sz w:val="24"/>
          <w:szCs w:val="24"/>
          <w:shd w:val="clear" w:color="auto" w:fill="FFFFFF"/>
        </w:rPr>
        <w:t>.</w:t>
      </w:r>
    </w:p>
    <w:p w14:paraId="30FBDACC" w14:textId="77777777" w:rsidR="00101DC0" w:rsidRPr="00CB04C4" w:rsidRDefault="00605C11" w:rsidP="00AB37B6">
      <w:pPr>
        <w:pStyle w:val="Heading4"/>
        <w:spacing w:line="360" w:lineRule="auto"/>
      </w:pPr>
      <w:r w:rsidRPr="00CB04C4">
        <w:t>Analysis:</w:t>
      </w:r>
      <w:r w:rsidR="00101DC0" w:rsidRPr="00CB04C4">
        <w:t xml:space="preserve"> More is better</w:t>
      </w:r>
    </w:p>
    <w:p w14:paraId="272F669F" w14:textId="25643FC9" w:rsidR="00B93AB6" w:rsidRDefault="00B93AB6" w:rsidP="00B93AB6">
      <w:pPr>
        <w:spacing w:line="360" w:lineRule="auto"/>
        <w:contextualSpacing/>
        <w:rPr>
          <w:rFonts w:ascii="Arial" w:hAnsi="Arial" w:cs="Arial"/>
          <w:sz w:val="24"/>
          <w:szCs w:val="24"/>
        </w:rPr>
      </w:pPr>
      <w:r w:rsidRPr="00B93AB6">
        <w:rPr>
          <w:rFonts w:ascii="Arial" w:hAnsi="Arial" w:cs="Arial"/>
          <w:sz w:val="24"/>
          <w:szCs w:val="24"/>
        </w:rPr>
        <w:t>DfE have advised the new agreed amended lower Stat</w:t>
      </w:r>
      <w:r>
        <w:rPr>
          <w:rFonts w:ascii="Arial" w:hAnsi="Arial" w:cs="Arial"/>
          <w:sz w:val="24"/>
          <w:szCs w:val="24"/>
        </w:rPr>
        <w:t xml:space="preserve">utory </w:t>
      </w:r>
      <w:r w:rsidRPr="00B93AB6">
        <w:rPr>
          <w:rFonts w:ascii="Arial" w:hAnsi="Arial" w:cs="Arial"/>
          <w:sz w:val="24"/>
          <w:szCs w:val="24"/>
        </w:rPr>
        <w:t xml:space="preserve">target of 153 (jobs promoted) </w:t>
      </w:r>
      <w:r>
        <w:rPr>
          <w:rFonts w:ascii="Arial" w:hAnsi="Arial" w:cs="Arial"/>
          <w:sz w:val="24"/>
          <w:szCs w:val="24"/>
        </w:rPr>
        <w:t xml:space="preserve">for Mid Ulster (had been agreed </w:t>
      </w:r>
      <w:r w:rsidRPr="00B93AB6">
        <w:rPr>
          <w:rFonts w:ascii="Arial" w:hAnsi="Arial" w:cs="Arial"/>
          <w:sz w:val="24"/>
          <w:szCs w:val="24"/>
        </w:rPr>
        <w:t>July</w:t>
      </w:r>
      <w:r w:rsidR="000F2E3A">
        <w:rPr>
          <w:rFonts w:ascii="Arial" w:hAnsi="Arial" w:cs="Arial"/>
          <w:sz w:val="24"/>
          <w:szCs w:val="24"/>
        </w:rPr>
        <w:t xml:space="preserve"> </w:t>
      </w:r>
      <w:r w:rsidRPr="00B93AB6">
        <w:rPr>
          <w:rFonts w:ascii="Arial" w:hAnsi="Arial" w:cs="Arial"/>
          <w:sz w:val="24"/>
          <w:szCs w:val="24"/>
        </w:rPr>
        <w:t>2023)</w:t>
      </w:r>
      <w:r w:rsidR="000254AD">
        <w:rPr>
          <w:rFonts w:ascii="Arial" w:hAnsi="Arial" w:cs="Arial"/>
          <w:sz w:val="24"/>
          <w:szCs w:val="24"/>
        </w:rPr>
        <w:t>,</w:t>
      </w:r>
      <w:r w:rsidRPr="00B93AB6">
        <w:rPr>
          <w:rFonts w:ascii="Arial" w:hAnsi="Arial" w:cs="Arial"/>
          <w:sz w:val="24"/>
          <w:szCs w:val="24"/>
        </w:rPr>
        <w:t xml:space="preserve"> DfE </w:t>
      </w:r>
      <w:r w:rsidR="000F2E3A">
        <w:rPr>
          <w:rFonts w:ascii="Arial" w:hAnsi="Arial" w:cs="Arial"/>
          <w:sz w:val="24"/>
          <w:szCs w:val="24"/>
        </w:rPr>
        <w:t xml:space="preserve">have </w:t>
      </w:r>
      <w:r w:rsidRPr="00B93AB6">
        <w:rPr>
          <w:rFonts w:ascii="Arial" w:hAnsi="Arial" w:cs="Arial"/>
          <w:sz w:val="24"/>
          <w:szCs w:val="24"/>
        </w:rPr>
        <w:t>yet to formally confirm this with Councils.</w:t>
      </w:r>
      <w:r>
        <w:rPr>
          <w:rFonts w:ascii="Arial" w:hAnsi="Arial" w:cs="Arial"/>
          <w:sz w:val="24"/>
          <w:szCs w:val="24"/>
        </w:rPr>
        <w:t xml:space="preserve"> During 2023 to 2024 Mid Ulster promoted </w:t>
      </w:r>
      <w:r w:rsidR="000254AD">
        <w:rPr>
          <w:rFonts w:ascii="Arial" w:hAnsi="Arial" w:cs="Arial"/>
          <w:sz w:val="24"/>
          <w:szCs w:val="24"/>
        </w:rPr>
        <w:t xml:space="preserve">91 jobs, this is lower than </w:t>
      </w:r>
      <w:r w:rsidR="00177BCA">
        <w:rPr>
          <w:rFonts w:ascii="Arial" w:hAnsi="Arial" w:cs="Arial"/>
          <w:sz w:val="24"/>
          <w:szCs w:val="24"/>
        </w:rPr>
        <w:t>amended</w:t>
      </w:r>
      <w:r w:rsidR="000254AD">
        <w:rPr>
          <w:rFonts w:ascii="Arial" w:hAnsi="Arial" w:cs="Arial"/>
          <w:sz w:val="24"/>
          <w:szCs w:val="24"/>
        </w:rPr>
        <w:t xml:space="preserve"> standard of 153</w:t>
      </w:r>
      <w:r>
        <w:rPr>
          <w:rFonts w:ascii="Arial" w:hAnsi="Arial" w:cs="Arial"/>
          <w:sz w:val="24"/>
          <w:szCs w:val="24"/>
        </w:rPr>
        <w:t>. The following however</w:t>
      </w:r>
      <w:r w:rsidR="000F2E3A">
        <w:rPr>
          <w:rFonts w:ascii="Arial" w:hAnsi="Arial" w:cs="Arial"/>
          <w:sz w:val="24"/>
          <w:szCs w:val="24"/>
        </w:rPr>
        <w:t>,</w:t>
      </w:r>
      <w:r>
        <w:rPr>
          <w:rFonts w:ascii="Arial" w:hAnsi="Arial" w:cs="Arial"/>
          <w:sz w:val="24"/>
          <w:szCs w:val="24"/>
        </w:rPr>
        <w:t xml:space="preserve"> should be noted; </w:t>
      </w:r>
      <w:r>
        <w:rPr>
          <w:rFonts w:ascii="Arial" w:hAnsi="Arial" w:cs="Arial"/>
          <w:sz w:val="24"/>
          <w:szCs w:val="24"/>
        </w:rPr>
        <w:lastRenderedPageBreak/>
        <w:t>t</w:t>
      </w:r>
      <w:r w:rsidRPr="00B93AB6">
        <w:rPr>
          <w:rFonts w:ascii="Arial" w:hAnsi="Arial" w:cs="Arial"/>
          <w:sz w:val="24"/>
          <w:szCs w:val="24"/>
        </w:rPr>
        <w:t>here had been no start up supp</w:t>
      </w:r>
      <w:r>
        <w:rPr>
          <w:rFonts w:ascii="Arial" w:hAnsi="Arial" w:cs="Arial"/>
          <w:sz w:val="24"/>
          <w:szCs w:val="24"/>
        </w:rPr>
        <w:t xml:space="preserve">ort in place since the end of “Go </w:t>
      </w:r>
      <w:r w:rsidRPr="00B93AB6">
        <w:rPr>
          <w:rFonts w:ascii="Arial" w:hAnsi="Arial" w:cs="Arial"/>
          <w:sz w:val="24"/>
          <w:szCs w:val="24"/>
        </w:rPr>
        <w:t>For</w:t>
      </w:r>
      <w:r>
        <w:rPr>
          <w:rFonts w:ascii="Arial" w:hAnsi="Arial" w:cs="Arial"/>
          <w:sz w:val="24"/>
          <w:szCs w:val="24"/>
        </w:rPr>
        <w:t xml:space="preserve"> </w:t>
      </w:r>
      <w:r w:rsidRPr="00B93AB6">
        <w:rPr>
          <w:rFonts w:ascii="Arial" w:hAnsi="Arial" w:cs="Arial"/>
          <w:sz w:val="24"/>
          <w:szCs w:val="24"/>
        </w:rPr>
        <w:t>It</w:t>
      </w:r>
      <w:r>
        <w:rPr>
          <w:rFonts w:ascii="Arial" w:hAnsi="Arial" w:cs="Arial"/>
          <w:sz w:val="24"/>
          <w:szCs w:val="24"/>
        </w:rPr>
        <w:t>”</w:t>
      </w:r>
      <w:r w:rsidR="000254AD">
        <w:rPr>
          <w:rFonts w:ascii="Arial" w:hAnsi="Arial" w:cs="Arial"/>
          <w:sz w:val="24"/>
          <w:szCs w:val="24"/>
        </w:rPr>
        <w:t xml:space="preserve"> programme,</w:t>
      </w:r>
      <w:r w:rsidRPr="00B93AB6">
        <w:rPr>
          <w:rFonts w:ascii="Arial" w:hAnsi="Arial" w:cs="Arial"/>
          <w:sz w:val="24"/>
          <w:szCs w:val="24"/>
        </w:rPr>
        <w:t xml:space="preserve"> (</w:t>
      </w:r>
      <w:r w:rsidR="00177BCA" w:rsidRPr="00B93AB6">
        <w:rPr>
          <w:rFonts w:ascii="Arial" w:hAnsi="Arial" w:cs="Arial"/>
          <w:sz w:val="24"/>
          <w:szCs w:val="24"/>
        </w:rPr>
        <w:t>30</w:t>
      </w:r>
      <w:r w:rsidR="00177BCA" w:rsidRPr="000F2E3A">
        <w:rPr>
          <w:rFonts w:ascii="Arial" w:hAnsi="Arial" w:cs="Arial"/>
          <w:sz w:val="24"/>
          <w:szCs w:val="24"/>
          <w:vertAlign w:val="superscript"/>
        </w:rPr>
        <w:t>th</w:t>
      </w:r>
      <w:r w:rsidR="00177BCA">
        <w:rPr>
          <w:rFonts w:ascii="Arial" w:hAnsi="Arial" w:cs="Arial"/>
          <w:sz w:val="24"/>
          <w:szCs w:val="24"/>
        </w:rPr>
        <w:t xml:space="preserve"> </w:t>
      </w:r>
      <w:r w:rsidR="00177BCA" w:rsidRPr="00B93AB6">
        <w:rPr>
          <w:rFonts w:ascii="Arial" w:hAnsi="Arial" w:cs="Arial"/>
          <w:sz w:val="24"/>
          <w:szCs w:val="24"/>
        </w:rPr>
        <w:t>Sept</w:t>
      </w:r>
      <w:r w:rsidRPr="00B93AB6">
        <w:rPr>
          <w:rFonts w:ascii="Arial" w:hAnsi="Arial" w:cs="Arial"/>
          <w:sz w:val="24"/>
          <w:szCs w:val="24"/>
        </w:rPr>
        <w:t xml:space="preserve"> 2023), with the new 'Go Succeed' Service, designed to provide start up support, only b</w:t>
      </w:r>
      <w:r w:rsidR="00CB04C4">
        <w:rPr>
          <w:rFonts w:ascii="Arial" w:hAnsi="Arial" w:cs="Arial"/>
          <w:sz w:val="24"/>
          <w:szCs w:val="24"/>
        </w:rPr>
        <w:t>e</w:t>
      </w:r>
      <w:r w:rsidRPr="00B93AB6">
        <w:rPr>
          <w:rFonts w:ascii="Arial" w:hAnsi="Arial" w:cs="Arial"/>
          <w:sz w:val="24"/>
          <w:szCs w:val="24"/>
        </w:rPr>
        <w:t xml:space="preserve">ing operational </w:t>
      </w:r>
      <w:r w:rsidR="000254AD">
        <w:rPr>
          <w:rFonts w:ascii="Arial" w:hAnsi="Arial" w:cs="Arial"/>
          <w:sz w:val="24"/>
          <w:szCs w:val="24"/>
        </w:rPr>
        <w:t xml:space="preserve">from </w:t>
      </w:r>
      <w:r w:rsidR="00155DB8" w:rsidRPr="00B93AB6">
        <w:rPr>
          <w:rFonts w:ascii="Arial" w:hAnsi="Arial" w:cs="Arial"/>
          <w:sz w:val="24"/>
          <w:szCs w:val="24"/>
        </w:rPr>
        <w:t>mid-Dec</w:t>
      </w:r>
      <w:r w:rsidR="00155DB8">
        <w:rPr>
          <w:rFonts w:ascii="Arial" w:hAnsi="Arial" w:cs="Arial"/>
          <w:sz w:val="24"/>
          <w:szCs w:val="24"/>
        </w:rPr>
        <w:t>ember</w:t>
      </w:r>
      <w:r w:rsidRPr="00B93AB6">
        <w:rPr>
          <w:rFonts w:ascii="Arial" w:hAnsi="Arial" w:cs="Arial"/>
          <w:sz w:val="24"/>
          <w:szCs w:val="24"/>
        </w:rPr>
        <w:t xml:space="preserve"> 2023, due to delays procuring the new regional Contractor and mobilising the new Contract delivery process and CRM</w:t>
      </w:r>
      <w:r w:rsidR="00CB04C4">
        <w:rPr>
          <w:rFonts w:ascii="Arial" w:hAnsi="Arial" w:cs="Arial"/>
          <w:sz w:val="24"/>
          <w:szCs w:val="24"/>
        </w:rPr>
        <w:t xml:space="preserve"> system</w:t>
      </w:r>
      <w:r w:rsidRPr="00B93AB6">
        <w:rPr>
          <w:rFonts w:ascii="Arial" w:hAnsi="Arial" w:cs="Arial"/>
          <w:sz w:val="24"/>
          <w:szCs w:val="24"/>
        </w:rPr>
        <w:t xml:space="preserve">.  </w:t>
      </w:r>
    </w:p>
    <w:p w14:paraId="60364F18" w14:textId="77777777" w:rsidR="00B93AB6" w:rsidRDefault="00B93AB6" w:rsidP="00B93AB6">
      <w:pPr>
        <w:spacing w:line="360" w:lineRule="auto"/>
        <w:contextualSpacing/>
        <w:rPr>
          <w:rFonts w:ascii="Arial" w:hAnsi="Arial" w:cs="Arial"/>
          <w:sz w:val="24"/>
          <w:szCs w:val="24"/>
        </w:rPr>
      </w:pPr>
    </w:p>
    <w:p w14:paraId="4199B543" w14:textId="4F56DFE8" w:rsidR="00B93AB6" w:rsidRDefault="00B93AB6" w:rsidP="00B93AB6">
      <w:pPr>
        <w:spacing w:line="360" w:lineRule="auto"/>
        <w:contextualSpacing/>
        <w:rPr>
          <w:rFonts w:ascii="Arial" w:hAnsi="Arial" w:cs="Arial"/>
          <w:sz w:val="24"/>
          <w:szCs w:val="24"/>
        </w:rPr>
      </w:pPr>
      <w:r w:rsidRPr="00B93AB6">
        <w:rPr>
          <w:rFonts w:ascii="Arial" w:hAnsi="Arial" w:cs="Arial"/>
          <w:sz w:val="24"/>
          <w:szCs w:val="24"/>
        </w:rPr>
        <w:t>To date, data on Business Plans approved is only verified by B</w:t>
      </w:r>
      <w:r>
        <w:rPr>
          <w:rFonts w:ascii="Arial" w:hAnsi="Arial" w:cs="Arial"/>
          <w:sz w:val="24"/>
          <w:szCs w:val="24"/>
        </w:rPr>
        <w:t xml:space="preserve">elfast </w:t>
      </w:r>
      <w:r w:rsidRPr="00B93AB6">
        <w:rPr>
          <w:rFonts w:ascii="Arial" w:hAnsi="Arial" w:cs="Arial"/>
          <w:sz w:val="24"/>
          <w:szCs w:val="24"/>
        </w:rPr>
        <w:t>C</w:t>
      </w:r>
      <w:r>
        <w:rPr>
          <w:rFonts w:ascii="Arial" w:hAnsi="Arial" w:cs="Arial"/>
          <w:sz w:val="24"/>
          <w:szCs w:val="24"/>
        </w:rPr>
        <w:t>ity Council (BCC)</w:t>
      </w:r>
      <w:r w:rsidRPr="00B93AB6">
        <w:rPr>
          <w:rFonts w:ascii="Arial" w:hAnsi="Arial" w:cs="Arial"/>
          <w:sz w:val="24"/>
          <w:szCs w:val="24"/>
        </w:rPr>
        <w:t xml:space="preserve"> to March 2024. DfE have advised this measure and </w:t>
      </w:r>
      <w:r w:rsidR="00177BCA" w:rsidRPr="00B93AB6">
        <w:rPr>
          <w:rFonts w:ascii="Arial" w:hAnsi="Arial" w:cs="Arial"/>
          <w:sz w:val="24"/>
          <w:szCs w:val="24"/>
        </w:rPr>
        <w:t>Performance</w:t>
      </w:r>
      <w:r w:rsidRPr="00B93AB6">
        <w:rPr>
          <w:rFonts w:ascii="Arial" w:hAnsi="Arial" w:cs="Arial"/>
          <w:sz w:val="24"/>
          <w:szCs w:val="24"/>
        </w:rPr>
        <w:t xml:space="preserve"> Indicator is currently under review by D</w:t>
      </w:r>
      <w:r>
        <w:rPr>
          <w:rFonts w:ascii="Arial" w:hAnsi="Arial" w:cs="Arial"/>
          <w:sz w:val="24"/>
          <w:szCs w:val="24"/>
        </w:rPr>
        <w:t>epartment for Communities (DfC)</w:t>
      </w:r>
      <w:r w:rsidRPr="00B93AB6">
        <w:rPr>
          <w:rFonts w:ascii="Arial" w:hAnsi="Arial" w:cs="Arial"/>
          <w:sz w:val="24"/>
          <w:szCs w:val="24"/>
        </w:rPr>
        <w:t xml:space="preserve"> and </w:t>
      </w:r>
      <w:r>
        <w:rPr>
          <w:rFonts w:ascii="Arial" w:hAnsi="Arial" w:cs="Arial"/>
          <w:sz w:val="24"/>
          <w:szCs w:val="24"/>
        </w:rPr>
        <w:t xml:space="preserve">the Department </w:t>
      </w:r>
      <w:r w:rsidR="00177BCA">
        <w:rPr>
          <w:rFonts w:ascii="Arial" w:hAnsi="Arial" w:cs="Arial"/>
          <w:sz w:val="24"/>
          <w:szCs w:val="24"/>
        </w:rPr>
        <w:t>of</w:t>
      </w:r>
      <w:r>
        <w:rPr>
          <w:rFonts w:ascii="Arial" w:hAnsi="Arial" w:cs="Arial"/>
          <w:sz w:val="24"/>
          <w:szCs w:val="24"/>
        </w:rPr>
        <w:t xml:space="preserve"> the Economy (</w:t>
      </w:r>
      <w:r w:rsidRPr="00B93AB6">
        <w:rPr>
          <w:rFonts w:ascii="Arial" w:hAnsi="Arial" w:cs="Arial"/>
          <w:sz w:val="24"/>
          <w:szCs w:val="24"/>
        </w:rPr>
        <w:t>DfE</w:t>
      </w:r>
      <w:r>
        <w:rPr>
          <w:rFonts w:ascii="Arial" w:hAnsi="Arial" w:cs="Arial"/>
          <w:sz w:val="24"/>
          <w:szCs w:val="24"/>
        </w:rPr>
        <w:t>)</w:t>
      </w:r>
    </w:p>
    <w:p w14:paraId="06245F08" w14:textId="77777777" w:rsidR="00B93AB6" w:rsidRDefault="00B93AB6" w:rsidP="00B93AB6">
      <w:pPr>
        <w:spacing w:line="360" w:lineRule="auto"/>
        <w:contextualSpacing/>
        <w:rPr>
          <w:rFonts w:ascii="Arial" w:hAnsi="Arial" w:cs="Arial"/>
          <w:sz w:val="24"/>
          <w:szCs w:val="24"/>
        </w:rPr>
      </w:pPr>
    </w:p>
    <w:p w14:paraId="1BD7C933" w14:textId="1668060D" w:rsidR="00CB04C4" w:rsidRDefault="00B93AB6" w:rsidP="00B93AB6">
      <w:pPr>
        <w:spacing w:line="360" w:lineRule="auto"/>
        <w:contextualSpacing/>
        <w:rPr>
          <w:rFonts w:ascii="Arial" w:hAnsi="Arial" w:cs="Arial"/>
          <w:sz w:val="24"/>
          <w:szCs w:val="24"/>
        </w:rPr>
      </w:pPr>
      <w:r w:rsidRPr="00B93AB6">
        <w:rPr>
          <w:rFonts w:ascii="Arial" w:hAnsi="Arial" w:cs="Arial"/>
          <w:sz w:val="24"/>
          <w:szCs w:val="24"/>
        </w:rPr>
        <w:t>BCC (as lead Council) have been engaging with DfE on behalf of Councils re</w:t>
      </w:r>
      <w:r>
        <w:rPr>
          <w:rFonts w:ascii="Arial" w:hAnsi="Arial" w:cs="Arial"/>
          <w:sz w:val="24"/>
          <w:szCs w:val="24"/>
        </w:rPr>
        <w:t>ference</w:t>
      </w:r>
      <w:r w:rsidRPr="00B93AB6">
        <w:rPr>
          <w:rFonts w:ascii="Arial" w:hAnsi="Arial" w:cs="Arial"/>
          <w:sz w:val="24"/>
          <w:szCs w:val="24"/>
        </w:rPr>
        <w:t xml:space="preserve"> the new Service and briefing them on the progress. DfE are content to work with Councils to develop new, more appropriate Performance Indicators for the Service, other than Jobs, and advised that they are aware of the</w:t>
      </w:r>
      <w:r w:rsidR="00CB04C4">
        <w:rPr>
          <w:rFonts w:ascii="Arial" w:hAnsi="Arial" w:cs="Arial"/>
          <w:sz w:val="24"/>
          <w:szCs w:val="24"/>
        </w:rPr>
        <w:t>;</w:t>
      </w:r>
    </w:p>
    <w:p w14:paraId="2FBCEDC0" w14:textId="77777777" w:rsidR="000F2E3A" w:rsidRDefault="000F2E3A" w:rsidP="00B93AB6">
      <w:pPr>
        <w:spacing w:line="360" w:lineRule="auto"/>
        <w:contextualSpacing/>
        <w:rPr>
          <w:rFonts w:ascii="Arial" w:hAnsi="Arial" w:cs="Arial"/>
          <w:sz w:val="24"/>
          <w:szCs w:val="24"/>
        </w:rPr>
      </w:pPr>
    </w:p>
    <w:p w14:paraId="63DDF9DA" w14:textId="44486AD4" w:rsidR="00CB04C4" w:rsidRDefault="00B93AB6" w:rsidP="00B93AB6">
      <w:pPr>
        <w:spacing w:line="360" w:lineRule="auto"/>
        <w:contextualSpacing/>
        <w:rPr>
          <w:rFonts w:ascii="Arial" w:hAnsi="Arial" w:cs="Arial"/>
          <w:sz w:val="24"/>
          <w:szCs w:val="24"/>
        </w:rPr>
      </w:pPr>
      <w:r w:rsidRPr="00B93AB6">
        <w:rPr>
          <w:rFonts w:ascii="Arial" w:hAnsi="Arial" w:cs="Arial"/>
          <w:sz w:val="24"/>
          <w:szCs w:val="24"/>
        </w:rPr>
        <w:t xml:space="preserve"> "</w:t>
      </w:r>
      <w:r w:rsidR="00CB04C4">
        <w:rPr>
          <w:rFonts w:ascii="Arial" w:hAnsi="Arial" w:cs="Arial"/>
          <w:sz w:val="24"/>
          <w:szCs w:val="24"/>
        </w:rPr>
        <w:t>….</w:t>
      </w:r>
      <w:r w:rsidRPr="00B93AB6">
        <w:rPr>
          <w:rFonts w:ascii="Arial" w:hAnsi="Arial" w:cs="Arial"/>
          <w:sz w:val="24"/>
          <w:szCs w:val="24"/>
        </w:rPr>
        <w:t xml:space="preserve">background to the development of the ESS and issues around the targets. Our position remains the same as you’ve set out below. We understand that there is likely to be a gap in delivery which will impact upon achievement of targets, this is essentially unavoidable. While we would encourage councils to work to minimize any impact arising from the gap in provision, we accept that targets may not be achieved in full". </w:t>
      </w:r>
    </w:p>
    <w:p w14:paraId="29372221" w14:textId="77777777" w:rsidR="000F2E3A" w:rsidRDefault="000F2E3A" w:rsidP="00B93AB6">
      <w:pPr>
        <w:spacing w:line="360" w:lineRule="auto"/>
        <w:contextualSpacing/>
        <w:rPr>
          <w:rFonts w:ascii="Arial" w:hAnsi="Arial" w:cs="Arial"/>
          <w:sz w:val="24"/>
          <w:szCs w:val="24"/>
        </w:rPr>
      </w:pPr>
    </w:p>
    <w:p w14:paraId="461775DF" w14:textId="78B96694" w:rsidR="00E86563" w:rsidRDefault="00B93AB6" w:rsidP="00B93AB6">
      <w:pPr>
        <w:spacing w:line="360" w:lineRule="auto"/>
        <w:contextualSpacing/>
        <w:rPr>
          <w:rFonts w:ascii="Arial" w:hAnsi="Arial" w:cs="Arial"/>
          <w:sz w:val="24"/>
          <w:szCs w:val="24"/>
          <w:highlight w:val="yellow"/>
        </w:rPr>
      </w:pPr>
      <w:r w:rsidRPr="00B93AB6">
        <w:rPr>
          <w:rFonts w:ascii="Arial" w:hAnsi="Arial" w:cs="Arial"/>
          <w:sz w:val="24"/>
          <w:szCs w:val="24"/>
        </w:rPr>
        <w:t>The Contract M</w:t>
      </w:r>
      <w:r>
        <w:rPr>
          <w:rFonts w:ascii="Arial" w:hAnsi="Arial" w:cs="Arial"/>
          <w:sz w:val="24"/>
          <w:szCs w:val="24"/>
        </w:rPr>
        <w:t>anagement</w:t>
      </w:r>
      <w:r w:rsidRPr="00B93AB6">
        <w:rPr>
          <w:rFonts w:ascii="Arial" w:hAnsi="Arial" w:cs="Arial"/>
          <w:sz w:val="24"/>
          <w:szCs w:val="24"/>
        </w:rPr>
        <w:t xml:space="preserve"> Team (BCC) liaise regularly with the Contractor (ENI); enquiry levels from </w:t>
      </w:r>
      <w:r w:rsidR="00177BCA" w:rsidRPr="00B93AB6">
        <w:rPr>
          <w:rFonts w:ascii="Arial" w:hAnsi="Arial" w:cs="Arial"/>
          <w:sz w:val="24"/>
          <w:szCs w:val="24"/>
        </w:rPr>
        <w:t>service</w:t>
      </w:r>
      <w:r w:rsidRPr="00B93AB6">
        <w:rPr>
          <w:rFonts w:ascii="Arial" w:hAnsi="Arial" w:cs="Arial"/>
          <w:sz w:val="24"/>
          <w:szCs w:val="24"/>
        </w:rPr>
        <w:t xml:space="preserve"> commencement in Dec 2023 are good</w:t>
      </w:r>
      <w:r>
        <w:rPr>
          <w:rFonts w:ascii="Arial" w:hAnsi="Arial" w:cs="Arial"/>
          <w:sz w:val="24"/>
          <w:szCs w:val="24"/>
        </w:rPr>
        <w:t>.</w:t>
      </w:r>
      <w:r w:rsidR="00CB04C4">
        <w:rPr>
          <w:rFonts w:ascii="Arial" w:hAnsi="Arial" w:cs="Arial"/>
          <w:sz w:val="24"/>
          <w:szCs w:val="24"/>
        </w:rPr>
        <w:t xml:space="preserve"> Given the context above it is difficult to draw comparisons with </w:t>
      </w:r>
      <w:r w:rsidR="00177BCA">
        <w:rPr>
          <w:rFonts w:ascii="Arial" w:hAnsi="Arial" w:cs="Arial"/>
          <w:sz w:val="24"/>
          <w:szCs w:val="24"/>
        </w:rPr>
        <w:t>Council’s</w:t>
      </w:r>
      <w:r w:rsidR="00CB04C4">
        <w:rPr>
          <w:rFonts w:ascii="Arial" w:hAnsi="Arial" w:cs="Arial"/>
          <w:sz w:val="24"/>
          <w:szCs w:val="24"/>
        </w:rPr>
        <w:t xml:space="preserve"> previous years ED1 performance data.</w:t>
      </w:r>
    </w:p>
    <w:p w14:paraId="3D5F72E8" w14:textId="77777777" w:rsidR="00E86563" w:rsidRDefault="00E86563" w:rsidP="00C948D5">
      <w:pPr>
        <w:spacing w:line="360" w:lineRule="auto"/>
        <w:contextualSpacing/>
        <w:rPr>
          <w:rFonts w:ascii="Arial" w:hAnsi="Arial" w:cs="Arial"/>
          <w:sz w:val="24"/>
          <w:szCs w:val="24"/>
          <w:highlight w:val="yellow"/>
        </w:rPr>
      </w:pPr>
    </w:p>
    <w:p w14:paraId="7C24C928" w14:textId="77777777" w:rsidR="00101DC0" w:rsidRPr="00CB04C4" w:rsidRDefault="00101DC0" w:rsidP="00BA4987">
      <w:pPr>
        <w:pStyle w:val="Heading4"/>
        <w:spacing w:line="360" w:lineRule="auto"/>
      </w:pPr>
      <w:r w:rsidRPr="00CB04C4">
        <w:rPr>
          <w:rStyle w:val="Heading4Char"/>
          <w:b/>
          <w:iCs/>
        </w:rPr>
        <w:t>Action</w:t>
      </w:r>
      <w:r w:rsidRPr="00CB04C4">
        <w:rPr>
          <w:rStyle w:val="Heading4Char"/>
        </w:rPr>
        <w:t xml:space="preserve"> </w:t>
      </w:r>
      <w:r w:rsidRPr="00CB04C4">
        <w:t>Plan:</w:t>
      </w:r>
    </w:p>
    <w:p w14:paraId="2A4608FB" w14:textId="724F0AA5" w:rsidR="00CB0CDE" w:rsidRDefault="00CB04C4" w:rsidP="00BA4987">
      <w:pPr>
        <w:spacing w:line="360" w:lineRule="auto"/>
        <w:contextualSpacing/>
        <w:rPr>
          <w:rFonts w:ascii="Arial" w:hAnsi="Arial" w:cs="Arial"/>
          <w:sz w:val="24"/>
          <w:szCs w:val="24"/>
        </w:rPr>
      </w:pPr>
      <w:r w:rsidRPr="00CB04C4">
        <w:rPr>
          <w:rFonts w:ascii="Arial" w:hAnsi="Arial" w:cs="Arial"/>
          <w:sz w:val="24"/>
          <w:szCs w:val="24"/>
        </w:rPr>
        <w:t>On 9</w:t>
      </w:r>
      <w:r w:rsidR="000254AD">
        <w:rPr>
          <w:rFonts w:ascii="Arial" w:hAnsi="Arial" w:cs="Arial"/>
          <w:sz w:val="24"/>
          <w:szCs w:val="24"/>
        </w:rPr>
        <w:t>th</w:t>
      </w:r>
      <w:r w:rsidRPr="00CB04C4">
        <w:rPr>
          <w:rFonts w:ascii="Arial" w:hAnsi="Arial" w:cs="Arial"/>
          <w:sz w:val="24"/>
          <w:szCs w:val="24"/>
        </w:rPr>
        <w:t xml:space="preserve"> July 2024, Belfast C</w:t>
      </w:r>
      <w:r>
        <w:rPr>
          <w:rFonts w:ascii="Arial" w:hAnsi="Arial" w:cs="Arial"/>
          <w:sz w:val="24"/>
          <w:szCs w:val="24"/>
        </w:rPr>
        <w:t xml:space="preserve">ity </w:t>
      </w:r>
      <w:r w:rsidR="00177BCA" w:rsidRPr="00CB04C4">
        <w:rPr>
          <w:rFonts w:ascii="Arial" w:hAnsi="Arial" w:cs="Arial"/>
          <w:sz w:val="24"/>
          <w:szCs w:val="24"/>
        </w:rPr>
        <w:t>C</w:t>
      </w:r>
      <w:r w:rsidR="00177BCA">
        <w:rPr>
          <w:rFonts w:ascii="Arial" w:hAnsi="Arial" w:cs="Arial"/>
          <w:sz w:val="24"/>
          <w:szCs w:val="24"/>
        </w:rPr>
        <w:t xml:space="preserve">ouncil </w:t>
      </w:r>
      <w:r w:rsidR="00177BCA" w:rsidRPr="00CB04C4">
        <w:rPr>
          <w:rFonts w:ascii="Arial" w:hAnsi="Arial" w:cs="Arial"/>
          <w:sz w:val="24"/>
          <w:szCs w:val="24"/>
        </w:rPr>
        <w:t>(</w:t>
      </w:r>
      <w:r w:rsidRPr="00CB04C4">
        <w:rPr>
          <w:rFonts w:ascii="Arial" w:hAnsi="Arial" w:cs="Arial"/>
          <w:sz w:val="24"/>
          <w:szCs w:val="24"/>
        </w:rPr>
        <w:t xml:space="preserve">lead Council for </w:t>
      </w:r>
      <w:r w:rsidR="000254AD">
        <w:rPr>
          <w:rFonts w:ascii="Arial" w:hAnsi="Arial" w:cs="Arial"/>
          <w:sz w:val="24"/>
          <w:szCs w:val="24"/>
        </w:rPr>
        <w:t>“</w:t>
      </w:r>
      <w:r w:rsidRPr="00CB04C4">
        <w:rPr>
          <w:rFonts w:ascii="Arial" w:hAnsi="Arial" w:cs="Arial"/>
          <w:sz w:val="24"/>
          <w:szCs w:val="24"/>
        </w:rPr>
        <w:t>Go Succeed</w:t>
      </w:r>
      <w:r w:rsidR="000254AD">
        <w:rPr>
          <w:rFonts w:ascii="Arial" w:hAnsi="Arial" w:cs="Arial"/>
          <w:sz w:val="24"/>
          <w:szCs w:val="24"/>
        </w:rPr>
        <w:t>”</w:t>
      </w:r>
      <w:r w:rsidRPr="00CB04C4">
        <w:rPr>
          <w:rFonts w:ascii="Arial" w:hAnsi="Arial" w:cs="Arial"/>
          <w:sz w:val="24"/>
          <w:szCs w:val="24"/>
        </w:rPr>
        <w:t xml:space="preserve">) circulated the 2023/24 data which showed Mid Ulster had promoted 82 jobs Apr-Sept </w:t>
      </w:r>
      <w:r w:rsidR="006A0BEA">
        <w:rPr>
          <w:rFonts w:ascii="Arial" w:hAnsi="Arial" w:cs="Arial"/>
          <w:sz w:val="24"/>
          <w:szCs w:val="24"/>
        </w:rPr>
        <w:t>2023; and 8.4 jobs Jan-Mar 2024</w:t>
      </w:r>
      <w:r w:rsidRPr="00CB04C4">
        <w:rPr>
          <w:rFonts w:ascii="Arial" w:hAnsi="Arial" w:cs="Arial"/>
          <w:sz w:val="24"/>
          <w:szCs w:val="24"/>
        </w:rPr>
        <w:t>, subject to verification. M</w:t>
      </w:r>
      <w:r>
        <w:rPr>
          <w:rFonts w:ascii="Arial" w:hAnsi="Arial" w:cs="Arial"/>
          <w:sz w:val="24"/>
          <w:szCs w:val="24"/>
        </w:rPr>
        <w:t xml:space="preserve">id </w:t>
      </w:r>
      <w:r w:rsidRPr="00CB04C4">
        <w:rPr>
          <w:rFonts w:ascii="Arial" w:hAnsi="Arial" w:cs="Arial"/>
          <w:sz w:val="24"/>
          <w:szCs w:val="24"/>
        </w:rPr>
        <w:t>U</w:t>
      </w:r>
      <w:r>
        <w:rPr>
          <w:rFonts w:ascii="Arial" w:hAnsi="Arial" w:cs="Arial"/>
          <w:sz w:val="24"/>
          <w:szCs w:val="24"/>
        </w:rPr>
        <w:t xml:space="preserve">lster </w:t>
      </w:r>
      <w:r w:rsidRPr="00CB04C4">
        <w:rPr>
          <w:rFonts w:ascii="Arial" w:hAnsi="Arial" w:cs="Arial"/>
          <w:sz w:val="24"/>
          <w:szCs w:val="24"/>
        </w:rPr>
        <w:t>has submitted a query to BCC re</w:t>
      </w:r>
      <w:r>
        <w:rPr>
          <w:rFonts w:ascii="Arial" w:hAnsi="Arial" w:cs="Arial"/>
          <w:sz w:val="24"/>
          <w:szCs w:val="24"/>
        </w:rPr>
        <w:t>f.</w:t>
      </w:r>
      <w:r w:rsidRPr="00CB04C4">
        <w:rPr>
          <w:rFonts w:ascii="Arial" w:hAnsi="Arial" w:cs="Arial"/>
          <w:sz w:val="24"/>
          <w:szCs w:val="24"/>
        </w:rPr>
        <w:t xml:space="preserve"> the 82 jobs figure (which had been 80) and is awaiting clarification on this. (</w:t>
      </w:r>
      <w:r w:rsidR="00177BCA" w:rsidRPr="00CB04C4">
        <w:rPr>
          <w:rFonts w:ascii="Arial" w:hAnsi="Arial" w:cs="Arial"/>
          <w:sz w:val="24"/>
          <w:szCs w:val="24"/>
        </w:rPr>
        <w:t>It</w:t>
      </w:r>
      <w:r w:rsidRPr="00CB04C4">
        <w:rPr>
          <w:rFonts w:ascii="Arial" w:hAnsi="Arial" w:cs="Arial"/>
          <w:sz w:val="24"/>
          <w:szCs w:val="24"/>
        </w:rPr>
        <w:t xml:space="preserve"> was previously reported as 80)</w:t>
      </w:r>
      <w:r>
        <w:rPr>
          <w:rFonts w:ascii="Arial" w:hAnsi="Arial" w:cs="Arial"/>
          <w:sz w:val="24"/>
          <w:szCs w:val="24"/>
        </w:rPr>
        <w:t xml:space="preserve">. </w:t>
      </w:r>
    </w:p>
    <w:p w14:paraId="065422DC" w14:textId="77777777" w:rsidR="00CB04C4" w:rsidRPr="000F2E3A" w:rsidRDefault="00CB04C4" w:rsidP="00BA4987">
      <w:pPr>
        <w:spacing w:line="360" w:lineRule="auto"/>
        <w:contextualSpacing/>
        <w:rPr>
          <w:rFonts w:ascii="Arial" w:hAnsi="Arial" w:cs="Arial"/>
          <w:sz w:val="24"/>
          <w:szCs w:val="24"/>
        </w:rPr>
      </w:pPr>
    </w:p>
    <w:p w14:paraId="5BD34BFD" w14:textId="53D18262" w:rsidR="00183D33" w:rsidRPr="000F2E3A" w:rsidRDefault="00FC1390" w:rsidP="00BA4987">
      <w:pPr>
        <w:pStyle w:val="Heading4"/>
        <w:spacing w:line="360" w:lineRule="auto"/>
      </w:pPr>
      <w:r w:rsidRPr="000F2E3A">
        <w:t>Northern Ireland</w:t>
      </w:r>
      <w:r w:rsidR="00183D33" w:rsidRPr="000F2E3A">
        <w:t xml:space="preserve"> Councils’ </w:t>
      </w:r>
      <w:r w:rsidR="00425151" w:rsidRPr="000F2E3A">
        <w:t xml:space="preserve">ED1 </w:t>
      </w:r>
      <w:r w:rsidR="00183D33" w:rsidRPr="000F2E3A">
        <w:t>Performance Data</w:t>
      </w:r>
      <w:r w:rsidR="00607230" w:rsidRPr="000F2E3A">
        <w:t xml:space="preserve"> during 202</w:t>
      </w:r>
      <w:r w:rsidR="00CB04C4" w:rsidRPr="000F2E3A">
        <w:t>3</w:t>
      </w:r>
      <w:r w:rsidR="002F032D" w:rsidRPr="000F2E3A">
        <w:t xml:space="preserve"> to 202</w:t>
      </w:r>
      <w:r w:rsidR="00CB04C4" w:rsidRPr="000F2E3A">
        <w:t>4</w:t>
      </w:r>
    </w:p>
    <w:p w14:paraId="27E5E7F3" w14:textId="45EC0B26" w:rsidR="000F2E3A" w:rsidRPr="000F2E3A" w:rsidRDefault="00D85149" w:rsidP="00BA4987">
      <w:pPr>
        <w:spacing w:line="360" w:lineRule="auto"/>
        <w:rPr>
          <w:rFonts w:ascii="Arial" w:hAnsi="Arial" w:cs="Arial"/>
          <w:sz w:val="24"/>
          <w:szCs w:val="24"/>
        </w:rPr>
      </w:pPr>
      <w:r w:rsidRPr="000F2E3A">
        <w:rPr>
          <w:rFonts w:ascii="Arial" w:hAnsi="Arial" w:cs="Arial"/>
          <w:sz w:val="24"/>
          <w:szCs w:val="24"/>
        </w:rPr>
        <w:t>Across the eleven Northern Ireland Councils</w:t>
      </w:r>
      <w:r w:rsidR="00EA4DB0" w:rsidRPr="000F2E3A">
        <w:rPr>
          <w:rFonts w:ascii="Arial" w:hAnsi="Arial" w:cs="Arial"/>
          <w:sz w:val="24"/>
          <w:szCs w:val="24"/>
        </w:rPr>
        <w:t xml:space="preserve"> </w:t>
      </w:r>
      <w:r w:rsidR="002046FE" w:rsidRPr="000F2E3A">
        <w:rPr>
          <w:rFonts w:ascii="Arial" w:hAnsi="Arial" w:cs="Arial"/>
          <w:sz w:val="24"/>
          <w:szCs w:val="24"/>
        </w:rPr>
        <w:t>1,</w:t>
      </w:r>
      <w:r w:rsidR="000F2E3A" w:rsidRPr="000F2E3A">
        <w:rPr>
          <w:rFonts w:ascii="Arial" w:hAnsi="Arial" w:cs="Arial"/>
          <w:sz w:val="24"/>
          <w:szCs w:val="24"/>
        </w:rPr>
        <w:t>102</w:t>
      </w:r>
      <w:r w:rsidR="00480098" w:rsidRPr="000F2E3A">
        <w:rPr>
          <w:rFonts w:ascii="Arial" w:hAnsi="Arial" w:cs="Arial"/>
          <w:sz w:val="24"/>
          <w:szCs w:val="24"/>
        </w:rPr>
        <w:t xml:space="preserve"> jobs were </w:t>
      </w:r>
      <w:r w:rsidR="000F2E3A" w:rsidRPr="000F2E3A">
        <w:rPr>
          <w:rFonts w:ascii="Arial" w:hAnsi="Arial" w:cs="Arial"/>
          <w:sz w:val="24"/>
          <w:szCs w:val="24"/>
        </w:rPr>
        <w:t>promoted</w:t>
      </w:r>
      <w:r w:rsidR="00480098" w:rsidRPr="000F2E3A">
        <w:rPr>
          <w:rFonts w:ascii="Arial" w:hAnsi="Arial" w:cs="Arial"/>
          <w:sz w:val="24"/>
          <w:szCs w:val="24"/>
        </w:rPr>
        <w:t xml:space="preserve"> during 202</w:t>
      </w:r>
      <w:r w:rsidR="000F2E3A" w:rsidRPr="000F2E3A">
        <w:rPr>
          <w:rFonts w:ascii="Arial" w:hAnsi="Arial" w:cs="Arial"/>
          <w:sz w:val="24"/>
          <w:szCs w:val="24"/>
        </w:rPr>
        <w:t>3</w:t>
      </w:r>
      <w:r w:rsidR="002046FE" w:rsidRPr="000F2E3A">
        <w:rPr>
          <w:rFonts w:ascii="Arial" w:hAnsi="Arial" w:cs="Arial"/>
          <w:sz w:val="24"/>
          <w:szCs w:val="24"/>
        </w:rPr>
        <w:t xml:space="preserve"> to 202</w:t>
      </w:r>
      <w:r w:rsidR="000F2E3A" w:rsidRPr="000F2E3A">
        <w:rPr>
          <w:rFonts w:ascii="Arial" w:hAnsi="Arial" w:cs="Arial"/>
          <w:sz w:val="24"/>
          <w:szCs w:val="24"/>
        </w:rPr>
        <w:t>4</w:t>
      </w:r>
      <w:r w:rsidR="00480098" w:rsidRPr="000F2E3A">
        <w:rPr>
          <w:rFonts w:ascii="Arial" w:hAnsi="Arial" w:cs="Arial"/>
          <w:sz w:val="24"/>
          <w:szCs w:val="24"/>
        </w:rPr>
        <w:t xml:space="preserve"> </w:t>
      </w:r>
      <w:r w:rsidR="00E24468" w:rsidRPr="000F2E3A">
        <w:rPr>
          <w:rFonts w:ascii="Arial" w:hAnsi="Arial" w:cs="Arial"/>
          <w:sz w:val="24"/>
          <w:szCs w:val="24"/>
        </w:rPr>
        <w:t>(refer to table below ED1 jobs promoted 202</w:t>
      </w:r>
      <w:r w:rsidR="000F2E3A" w:rsidRPr="000F2E3A">
        <w:rPr>
          <w:rFonts w:ascii="Arial" w:hAnsi="Arial" w:cs="Arial"/>
          <w:sz w:val="24"/>
          <w:szCs w:val="24"/>
        </w:rPr>
        <w:t>3/24</w:t>
      </w:r>
      <w:r w:rsidR="00E24468" w:rsidRPr="000F2E3A">
        <w:rPr>
          <w:rFonts w:ascii="Arial" w:hAnsi="Arial" w:cs="Arial"/>
          <w:sz w:val="24"/>
          <w:szCs w:val="24"/>
        </w:rPr>
        <w:t>)</w:t>
      </w:r>
      <w:r w:rsidR="00480098" w:rsidRPr="000F2E3A">
        <w:rPr>
          <w:rFonts w:ascii="Arial" w:hAnsi="Arial" w:cs="Arial"/>
          <w:sz w:val="24"/>
          <w:szCs w:val="24"/>
        </w:rPr>
        <w:t xml:space="preserve">, this is </w:t>
      </w:r>
      <w:r w:rsidR="002046FE" w:rsidRPr="000F2E3A">
        <w:rPr>
          <w:rFonts w:ascii="Arial" w:hAnsi="Arial" w:cs="Arial"/>
          <w:sz w:val="24"/>
          <w:szCs w:val="24"/>
        </w:rPr>
        <w:t>down</w:t>
      </w:r>
      <w:r w:rsidR="00480098" w:rsidRPr="000F2E3A">
        <w:rPr>
          <w:rFonts w:ascii="Arial" w:hAnsi="Arial" w:cs="Arial"/>
          <w:sz w:val="24"/>
          <w:szCs w:val="24"/>
        </w:rPr>
        <w:t xml:space="preserve"> from the previous ye</w:t>
      </w:r>
      <w:r w:rsidR="002046FE" w:rsidRPr="000F2E3A">
        <w:rPr>
          <w:rFonts w:ascii="Arial" w:hAnsi="Arial" w:cs="Arial"/>
          <w:sz w:val="24"/>
          <w:szCs w:val="24"/>
        </w:rPr>
        <w:t xml:space="preserve">ar’s job creation total of </w:t>
      </w:r>
      <w:r w:rsidR="00177BCA" w:rsidRPr="000F2E3A">
        <w:rPr>
          <w:rFonts w:ascii="Arial" w:hAnsi="Arial" w:cs="Arial"/>
          <w:sz w:val="24"/>
          <w:szCs w:val="24"/>
        </w:rPr>
        <w:t>1,625 jobs</w:t>
      </w:r>
      <w:r w:rsidR="000F2E3A" w:rsidRPr="000F2E3A">
        <w:rPr>
          <w:rFonts w:ascii="Arial" w:hAnsi="Arial" w:cs="Arial"/>
          <w:sz w:val="24"/>
          <w:szCs w:val="24"/>
        </w:rPr>
        <w:t xml:space="preserve"> in 2022/23</w:t>
      </w:r>
      <w:r w:rsidR="00CA5E2B" w:rsidRPr="000F2E3A">
        <w:rPr>
          <w:rFonts w:ascii="Arial" w:hAnsi="Arial" w:cs="Arial"/>
          <w:sz w:val="24"/>
          <w:szCs w:val="24"/>
        </w:rPr>
        <w:t>.</w:t>
      </w:r>
      <w:r w:rsidR="00480098" w:rsidRPr="000F2E3A">
        <w:rPr>
          <w:rFonts w:ascii="Arial" w:hAnsi="Arial" w:cs="Arial"/>
          <w:sz w:val="24"/>
          <w:szCs w:val="24"/>
        </w:rPr>
        <w:t xml:space="preserve"> </w:t>
      </w:r>
    </w:p>
    <w:p w14:paraId="158E865C" w14:textId="343E1D19" w:rsidR="00805EE1" w:rsidRDefault="00605C11" w:rsidP="00811E3F">
      <w:pPr>
        <w:spacing w:line="360" w:lineRule="auto"/>
        <w:rPr>
          <w:rFonts w:ascii="Arial" w:hAnsi="Arial" w:cs="Arial"/>
          <w:sz w:val="24"/>
        </w:rPr>
      </w:pPr>
      <w:r w:rsidRPr="000521DF">
        <w:rPr>
          <w:rFonts w:ascii="Arial" w:hAnsi="Arial" w:cs="Arial"/>
          <w:sz w:val="24"/>
          <w:szCs w:val="24"/>
        </w:rPr>
        <w:t>Cognisance</w:t>
      </w:r>
      <w:r w:rsidR="00805EE1" w:rsidRPr="000521DF">
        <w:rPr>
          <w:rFonts w:ascii="Arial" w:hAnsi="Arial" w:cs="Arial"/>
          <w:sz w:val="24"/>
          <w:szCs w:val="24"/>
        </w:rPr>
        <w:t xml:space="preserve"> should be made that all Councils </w:t>
      </w:r>
      <w:r w:rsidR="00E24468" w:rsidRPr="000521DF">
        <w:rPr>
          <w:rFonts w:ascii="Arial" w:hAnsi="Arial" w:cs="Arial"/>
          <w:sz w:val="24"/>
          <w:szCs w:val="24"/>
        </w:rPr>
        <w:t>in 202</w:t>
      </w:r>
      <w:r w:rsidR="00CB04C4" w:rsidRPr="000521DF">
        <w:rPr>
          <w:rFonts w:ascii="Arial" w:hAnsi="Arial" w:cs="Arial"/>
          <w:sz w:val="24"/>
          <w:szCs w:val="24"/>
        </w:rPr>
        <w:t>3</w:t>
      </w:r>
      <w:r w:rsidR="0013366C" w:rsidRPr="000521DF">
        <w:rPr>
          <w:rFonts w:ascii="Arial" w:hAnsi="Arial" w:cs="Arial"/>
          <w:sz w:val="24"/>
          <w:szCs w:val="24"/>
        </w:rPr>
        <w:t>/</w:t>
      </w:r>
      <w:r w:rsidR="00CB04C4" w:rsidRPr="000521DF">
        <w:rPr>
          <w:rFonts w:ascii="Arial" w:hAnsi="Arial" w:cs="Arial"/>
          <w:sz w:val="24"/>
          <w:szCs w:val="24"/>
        </w:rPr>
        <w:t>24</w:t>
      </w:r>
      <w:r w:rsidR="00177BCA" w:rsidRPr="000521DF">
        <w:rPr>
          <w:rFonts w:ascii="Arial" w:hAnsi="Arial" w:cs="Arial"/>
          <w:sz w:val="24"/>
          <w:szCs w:val="24"/>
        </w:rPr>
        <w:t>, are</w:t>
      </w:r>
      <w:r w:rsidR="000521DF" w:rsidRPr="000521DF">
        <w:rPr>
          <w:rFonts w:ascii="Arial" w:hAnsi="Arial" w:cs="Arial"/>
          <w:sz w:val="24"/>
          <w:szCs w:val="24"/>
        </w:rPr>
        <w:t xml:space="preserve"> likely to reflect</w:t>
      </w:r>
      <w:r w:rsidR="000521DF" w:rsidRPr="00B93AB6">
        <w:rPr>
          <w:rFonts w:ascii="Arial" w:hAnsi="Arial" w:cs="Arial"/>
          <w:sz w:val="24"/>
          <w:szCs w:val="24"/>
        </w:rPr>
        <w:t xml:space="preserve"> gap in delivery </w:t>
      </w:r>
      <w:r w:rsidR="000521DF">
        <w:rPr>
          <w:rFonts w:ascii="Arial" w:hAnsi="Arial" w:cs="Arial"/>
          <w:sz w:val="24"/>
          <w:szCs w:val="24"/>
        </w:rPr>
        <w:t>as highlighted by DfE above.</w:t>
      </w:r>
    </w:p>
    <w:p w14:paraId="156F32A8" w14:textId="5DEB689E" w:rsidR="003A40EA" w:rsidRDefault="00123EA3" w:rsidP="00811E3F">
      <w:pPr>
        <w:spacing w:line="360" w:lineRule="auto"/>
        <w:rPr>
          <w:rFonts w:ascii="Arial" w:hAnsi="Arial" w:cs="Arial"/>
          <w:b/>
          <w:sz w:val="24"/>
        </w:rPr>
      </w:pPr>
      <w:r w:rsidRPr="00123EA3">
        <w:rPr>
          <w:rFonts w:ascii="Arial" w:hAnsi="Arial" w:cs="Arial"/>
          <w:b/>
          <w:sz w:val="24"/>
        </w:rPr>
        <w:t>Table - Northern Ireland Councils ED1 - Jobs Promoted Achieve</w:t>
      </w:r>
      <w:r w:rsidR="003A40EA">
        <w:rPr>
          <w:rFonts w:ascii="Arial" w:hAnsi="Arial" w:cs="Arial"/>
          <w:b/>
          <w:sz w:val="24"/>
        </w:rPr>
        <w:t>d through Business Start Up 2023 to 2024</w:t>
      </w:r>
    </w:p>
    <w:p w14:paraId="49E98B30" w14:textId="021AC2C3" w:rsidR="003A40EA" w:rsidRDefault="003A40EA" w:rsidP="00811E3F">
      <w:pPr>
        <w:spacing w:line="360" w:lineRule="auto"/>
        <w:rPr>
          <w:rFonts w:ascii="Arial" w:hAnsi="Arial" w:cs="Arial"/>
          <w:b/>
          <w:sz w:val="24"/>
        </w:rPr>
      </w:pPr>
      <w:r w:rsidRPr="003A40EA">
        <w:rPr>
          <w:noProof/>
          <w:lang w:eastAsia="en-GB"/>
        </w:rPr>
        <w:drawing>
          <wp:inline distT="0" distB="0" distL="0" distR="0" wp14:anchorId="783F0939" wp14:editId="774BCD0B">
            <wp:extent cx="5654928" cy="2806505"/>
            <wp:effectExtent l="0" t="0" r="3175" b="0"/>
            <wp:docPr id="10" name="Picture 10" descr="THis is a table which depicts all 11 Councils results regarding jobs promoted through Business start up matched against their 2015 target and the new target in 2023/24. Mid Ulster attained 91 jobs promoted. No council achieved their stutory targets" title="Northern Ireland Councils ED1 - Jobs Promoted Achieved through Business Start Up 2023 to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666052" cy="2812026"/>
                    </a:xfrm>
                    <a:prstGeom prst="rect">
                      <a:avLst/>
                    </a:prstGeom>
                    <a:noFill/>
                    <a:ln>
                      <a:noFill/>
                    </a:ln>
                  </pic:spPr>
                </pic:pic>
              </a:graphicData>
            </a:graphic>
          </wp:inline>
        </w:drawing>
      </w:r>
    </w:p>
    <w:p w14:paraId="293216A3" w14:textId="77777777" w:rsidR="005D6B78" w:rsidRDefault="005D6B78" w:rsidP="00BA4987">
      <w:pPr>
        <w:pStyle w:val="Heading3"/>
      </w:pPr>
    </w:p>
    <w:p w14:paraId="6053C1FB" w14:textId="77777777" w:rsidR="005D6B78" w:rsidRDefault="005D6B78" w:rsidP="00BA4987">
      <w:pPr>
        <w:pStyle w:val="Heading3"/>
      </w:pPr>
    </w:p>
    <w:p w14:paraId="6833889A" w14:textId="514BB461" w:rsidR="00BB0B15" w:rsidRDefault="006230EA" w:rsidP="00BA4987">
      <w:pPr>
        <w:pStyle w:val="Heading3"/>
      </w:pPr>
      <w:r>
        <w:t>6.2</w:t>
      </w:r>
      <w:r>
        <w:tab/>
      </w:r>
      <w:r w:rsidR="006F1C49" w:rsidRPr="00BA4987">
        <w:t>Planning</w:t>
      </w:r>
      <w:r w:rsidR="001D151F">
        <w:t xml:space="preserve"> Statutory Indicators</w:t>
      </w:r>
    </w:p>
    <w:p w14:paraId="1C0C576F" w14:textId="77777777" w:rsidR="00B705F8" w:rsidRPr="00EC3499" w:rsidRDefault="00B705F8" w:rsidP="00B705F8">
      <w:pPr>
        <w:rPr>
          <w:rFonts w:ascii="Arial" w:hAnsi="Arial" w:cs="Arial"/>
          <w:b/>
          <w:sz w:val="24"/>
          <w:szCs w:val="24"/>
        </w:rPr>
      </w:pPr>
      <w:r w:rsidRPr="00EC3499">
        <w:rPr>
          <w:rFonts w:ascii="Arial" w:hAnsi="Arial" w:cs="Arial"/>
          <w:b/>
          <w:sz w:val="24"/>
          <w:szCs w:val="24"/>
        </w:rPr>
        <w:t xml:space="preserve">Planning Activity </w:t>
      </w:r>
      <w:r w:rsidR="00605C11" w:rsidRPr="00EC3499">
        <w:rPr>
          <w:rFonts w:ascii="Arial" w:hAnsi="Arial" w:cs="Arial"/>
          <w:b/>
          <w:sz w:val="24"/>
          <w:szCs w:val="24"/>
        </w:rPr>
        <w:t>across</w:t>
      </w:r>
      <w:r w:rsidR="00420F40">
        <w:rPr>
          <w:rFonts w:ascii="Arial" w:hAnsi="Arial" w:cs="Arial"/>
          <w:b/>
          <w:sz w:val="24"/>
          <w:szCs w:val="24"/>
        </w:rPr>
        <w:t xml:space="preserve"> Northern Ireland 2023 to 2024</w:t>
      </w:r>
    </w:p>
    <w:p w14:paraId="44AF8ACF" w14:textId="77777777" w:rsidR="00EB4CA2" w:rsidRDefault="000A3BB0" w:rsidP="00C21182">
      <w:pPr>
        <w:pStyle w:val="CM38"/>
        <w:spacing w:after="245" w:line="360" w:lineRule="auto"/>
        <w:ind w:right="155"/>
        <w:rPr>
          <w:rFonts w:ascii="Arial" w:hAnsi="Arial" w:cs="Arial"/>
          <w:color w:val="000000"/>
        </w:rPr>
      </w:pPr>
      <w:r>
        <w:rPr>
          <w:rFonts w:ascii="Arial" w:hAnsi="Arial" w:cs="Arial"/>
        </w:rPr>
        <w:t xml:space="preserve">The </w:t>
      </w:r>
      <w:r w:rsidR="00C331A9" w:rsidRPr="00420F40">
        <w:rPr>
          <w:rFonts w:ascii="Arial" w:hAnsi="Arial" w:cs="Arial"/>
        </w:rPr>
        <w:t>D</w:t>
      </w:r>
      <w:r w:rsidR="009630BB" w:rsidRPr="00420F40">
        <w:rPr>
          <w:rFonts w:ascii="Arial" w:hAnsi="Arial" w:cs="Arial"/>
        </w:rPr>
        <w:t>epartment for Infrastructure (D</w:t>
      </w:r>
      <w:r w:rsidR="00C331A9" w:rsidRPr="00420F40">
        <w:rPr>
          <w:rFonts w:ascii="Arial" w:hAnsi="Arial" w:cs="Arial"/>
        </w:rPr>
        <w:t>fI</w:t>
      </w:r>
      <w:r w:rsidR="009630BB" w:rsidRPr="00420F40">
        <w:rPr>
          <w:rFonts w:ascii="Arial" w:hAnsi="Arial" w:cs="Arial"/>
        </w:rPr>
        <w:t xml:space="preserve">) publish planning statistics </w:t>
      </w:r>
      <w:r w:rsidR="00C331A9" w:rsidRPr="00420F40">
        <w:rPr>
          <w:rFonts w:ascii="Arial" w:hAnsi="Arial" w:cs="Arial"/>
        </w:rPr>
        <w:t>in their annual Northern Ireland Planning Report</w:t>
      </w:r>
      <w:r w:rsidR="00C331A9" w:rsidRPr="00420F40">
        <w:rPr>
          <w:rFonts w:ascii="Arial" w:hAnsi="Arial" w:cs="Arial"/>
          <w:vertAlign w:val="superscript"/>
        </w:rPr>
        <w:t>1</w:t>
      </w:r>
      <w:r w:rsidR="00C331A9" w:rsidRPr="00420F40">
        <w:rPr>
          <w:rFonts w:ascii="Arial" w:hAnsi="Arial" w:cs="Arial"/>
        </w:rPr>
        <w:t xml:space="preserve">. </w:t>
      </w:r>
      <w:r w:rsidR="00420F40" w:rsidRPr="00420F40">
        <w:rPr>
          <w:rFonts w:ascii="Arial" w:hAnsi="Arial" w:cs="Arial"/>
        </w:rPr>
        <w:t>The D</w:t>
      </w:r>
      <w:r>
        <w:rPr>
          <w:rFonts w:ascii="Arial" w:hAnsi="Arial" w:cs="Arial"/>
        </w:rPr>
        <w:t>fI’s</w:t>
      </w:r>
      <w:r w:rsidR="00420F40" w:rsidRPr="00420F40">
        <w:rPr>
          <w:rFonts w:ascii="Arial" w:hAnsi="Arial" w:cs="Arial"/>
        </w:rPr>
        <w:t xml:space="preserve"> annual statistical bulletin 2023 to 2024</w:t>
      </w:r>
      <w:r>
        <w:rPr>
          <w:rFonts w:ascii="Arial" w:hAnsi="Arial" w:cs="Arial"/>
        </w:rPr>
        <w:t>,</w:t>
      </w:r>
      <w:r w:rsidR="00420F40" w:rsidRPr="00420F40">
        <w:rPr>
          <w:rFonts w:ascii="Arial" w:hAnsi="Arial" w:cs="Arial"/>
        </w:rPr>
        <w:t xml:space="preserve"> states that in year there were</w:t>
      </w:r>
      <w:r w:rsidR="00420F40" w:rsidRPr="00420F40">
        <w:rPr>
          <w:rFonts w:ascii="Arial" w:hAnsi="Arial" w:cs="Arial"/>
          <w:color w:val="000000"/>
        </w:rPr>
        <w:t xml:space="preserve"> 10,025 planning applications received in Northern Ireland (NI) by councils and the Department in 2023/24; a decrease of 10.6% from the previous financial year (11,217) and the lowest level on record. Almost three-quarters of the planning applications received in 2023/24 were for full planning permission (74.5%); a decrease on the proportion reported for 2022/23 (75.5%).</w:t>
      </w:r>
    </w:p>
    <w:p w14:paraId="5EDD6649" w14:textId="29BCA26A" w:rsidR="00420F40" w:rsidRPr="00420F40" w:rsidRDefault="00420F40" w:rsidP="00C21182">
      <w:pPr>
        <w:pStyle w:val="CM38"/>
        <w:spacing w:after="245" w:line="360" w:lineRule="auto"/>
        <w:ind w:right="155"/>
        <w:rPr>
          <w:rFonts w:ascii="Arial" w:hAnsi="Arial" w:cs="Arial"/>
          <w:color w:val="000000"/>
        </w:rPr>
      </w:pPr>
      <w:r w:rsidRPr="00420F40">
        <w:rPr>
          <w:rFonts w:ascii="Arial" w:hAnsi="Arial" w:cs="Arial"/>
          <w:color w:val="000000"/>
        </w:rPr>
        <w:lastRenderedPageBreak/>
        <w:t xml:space="preserve">In 2023/24 </w:t>
      </w:r>
      <w:r w:rsidR="007266EC">
        <w:rPr>
          <w:rFonts w:ascii="Arial" w:hAnsi="Arial" w:cs="Arial"/>
          <w:color w:val="000000"/>
        </w:rPr>
        <w:t>DfI noted</w:t>
      </w:r>
      <w:r>
        <w:rPr>
          <w:rFonts w:ascii="Arial" w:hAnsi="Arial" w:cs="Arial"/>
          <w:color w:val="000000"/>
        </w:rPr>
        <w:t xml:space="preserve"> that </w:t>
      </w:r>
      <w:r w:rsidRPr="00420F40">
        <w:rPr>
          <w:rFonts w:ascii="Arial" w:hAnsi="Arial" w:cs="Arial"/>
          <w:color w:val="000000"/>
        </w:rPr>
        <w:t>the volume of planning applications received and processed (i.e. decided or withdrawn) was the lowest since the series began in 2002/03. The</w:t>
      </w:r>
      <w:r>
        <w:rPr>
          <w:rFonts w:ascii="Arial" w:hAnsi="Arial" w:cs="Arial"/>
          <w:color w:val="000000"/>
        </w:rPr>
        <w:t>y also highlighted the fact that the</w:t>
      </w:r>
      <w:r w:rsidRPr="00420F40">
        <w:rPr>
          <w:rFonts w:ascii="Arial" w:hAnsi="Arial" w:cs="Arial"/>
          <w:color w:val="000000"/>
        </w:rPr>
        <w:t xml:space="preserve"> number of enforcement cases opened and closed during 2023/24 was the lowest annual figures recorded since 2015/16. </w:t>
      </w:r>
    </w:p>
    <w:p w14:paraId="365CB9CD" w14:textId="77777777" w:rsidR="00EB4CA2" w:rsidRDefault="00420F40" w:rsidP="00420F40">
      <w:pPr>
        <w:pStyle w:val="CM38"/>
        <w:spacing w:after="245" w:line="360" w:lineRule="auto"/>
        <w:ind w:right="155"/>
        <w:rPr>
          <w:rFonts w:ascii="Arial" w:hAnsi="Arial" w:cs="Arial"/>
          <w:color w:val="000000"/>
        </w:rPr>
      </w:pPr>
      <w:r w:rsidRPr="00420F40">
        <w:rPr>
          <w:rFonts w:ascii="Arial" w:hAnsi="Arial" w:cs="Arial"/>
          <w:color w:val="000000"/>
        </w:rPr>
        <w:t>The</w:t>
      </w:r>
      <w:r>
        <w:rPr>
          <w:rFonts w:ascii="Arial" w:hAnsi="Arial" w:cs="Arial"/>
          <w:color w:val="000000"/>
        </w:rPr>
        <w:t xml:space="preserve"> Department for </w:t>
      </w:r>
      <w:r w:rsidR="00177BCA">
        <w:rPr>
          <w:rFonts w:ascii="Arial" w:hAnsi="Arial" w:cs="Arial"/>
          <w:color w:val="000000"/>
        </w:rPr>
        <w:t>Infrastructure</w:t>
      </w:r>
      <w:r>
        <w:rPr>
          <w:rFonts w:ascii="Arial" w:hAnsi="Arial" w:cs="Arial"/>
          <w:color w:val="000000"/>
        </w:rPr>
        <w:t xml:space="preserve"> </w:t>
      </w:r>
      <w:r w:rsidR="000A3BB0">
        <w:rPr>
          <w:rFonts w:ascii="Arial" w:hAnsi="Arial" w:cs="Arial"/>
          <w:color w:val="000000"/>
        </w:rPr>
        <w:t>also note</w:t>
      </w:r>
      <w:r>
        <w:rPr>
          <w:rFonts w:ascii="Arial" w:hAnsi="Arial" w:cs="Arial"/>
          <w:color w:val="000000"/>
        </w:rPr>
        <w:t xml:space="preserve"> in their annual statistical bulletin (2023/24)</w:t>
      </w:r>
      <w:r w:rsidR="000A3BB0">
        <w:rPr>
          <w:rFonts w:ascii="Arial" w:hAnsi="Arial" w:cs="Arial"/>
          <w:color w:val="000000"/>
        </w:rPr>
        <w:t>,</w:t>
      </w:r>
      <w:r>
        <w:rPr>
          <w:rFonts w:ascii="Arial" w:hAnsi="Arial" w:cs="Arial"/>
          <w:color w:val="000000"/>
        </w:rPr>
        <w:t xml:space="preserve"> that</w:t>
      </w:r>
      <w:r w:rsidRPr="00420F40">
        <w:rPr>
          <w:rFonts w:ascii="Arial" w:hAnsi="Arial" w:cs="Arial"/>
          <w:color w:val="000000"/>
        </w:rPr>
        <w:t xml:space="preserve"> some key events in recent years </w:t>
      </w:r>
      <w:r w:rsidR="000A3BB0">
        <w:rPr>
          <w:rFonts w:ascii="Arial" w:hAnsi="Arial" w:cs="Arial"/>
          <w:color w:val="000000"/>
        </w:rPr>
        <w:t>have i</w:t>
      </w:r>
      <w:r w:rsidRPr="00420F40">
        <w:rPr>
          <w:rFonts w:ascii="Arial" w:hAnsi="Arial" w:cs="Arial"/>
          <w:color w:val="000000"/>
        </w:rPr>
        <w:t xml:space="preserve">mpacted on planning activity and processing performance. These were the coronavirus pandemic with varying restrictions in place up until February 2022; the accessibility of the planning system for some users for a period during January and February 2022, and a significant change in IT planning systems with the development and implementation of two new planning systems in June and December 2022. </w:t>
      </w:r>
    </w:p>
    <w:p w14:paraId="6EA9D4FC" w14:textId="6BD71C11" w:rsidR="00420F40" w:rsidRPr="00420F40" w:rsidRDefault="00420F40" w:rsidP="00420F40">
      <w:pPr>
        <w:pStyle w:val="CM38"/>
        <w:spacing w:after="245" w:line="360" w:lineRule="auto"/>
        <w:ind w:right="155"/>
        <w:rPr>
          <w:rFonts w:ascii="Arial" w:hAnsi="Arial" w:cs="Arial"/>
        </w:rPr>
      </w:pPr>
      <w:r>
        <w:rPr>
          <w:rFonts w:ascii="Arial" w:hAnsi="Arial" w:cs="Arial"/>
          <w:color w:val="000000"/>
        </w:rPr>
        <w:t>DfI continue to state that a</w:t>
      </w:r>
      <w:r w:rsidRPr="00420F40">
        <w:rPr>
          <w:rFonts w:ascii="Arial" w:hAnsi="Arial" w:cs="Arial"/>
          <w:color w:val="000000"/>
        </w:rPr>
        <w:t xml:space="preserve">ll </w:t>
      </w:r>
      <w:r>
        <w:rPr>
          <w:rFonts w:ascii="Arial" w:hAnsi="Arial" w:cs="Arial"/>
          <w:color w:val="000000"/>
        </w:rPr>
        <w:t xml:space="preserve">of </w:t>
      </w:r>
      <w:r w:rsidRPr="00420F40">
        <w:rPr>
          <w:rFonts w:ascii="Arial" w:hAnsi="Arial" w:cs="Arial"/>
          <w:color w:val="000000"/>
        </w:rPr>
        <w:t>these factors should be borne in mind when interpreting these figures and when making comparisons with other time periods.</w:t>
      </w:r>
    </w:p>
    <w:p w14:paraId="045CB8EB" w14:textId="51371093" w:rsidR="00A91D9D" w:rsidRPr="00A91D9D" w:rsidRDefault="00A91D9D" w:rsidP="00A91D9D">
      <w:pPr>
        <w:pStyle w:val="CM38"/>
        <w:spacing w:after="245" w:line="360" w:lineRule="auto"/>
        <w:ind w:right="155"/>
        <w:rPr>
          <w:rFonts w:ascii="Arial" w:hAnsi="Arial" w:cs="Arial"/>
        </w:rPr>
      </w:pPr>
      <w:r w:rsidRPr="00A91D9D">
        <w:rPr>
          <w:rFonts w:ascii="Arial" w:hAnsi="Arial" w:cs="Arial"/>
          <w:color w:val="000000"/>
        </w:rPr>
        <w:t xml:space="preserve">All councils reported a decrease in the number of planning applications received in 2023/24 compared with the previous quarter, with the greatest decrease in Fermanagh and Omagh (-23.5%). </w:t>
      </w:r>
    </w:p>
    <w:p w14:paraId="6C8B8417" w14:textId="39A6684B" w:rsidR="00C331A9" w:rsidRDefault="006E79C5" w:rsidP="006E79C5">
      <w:pPr>
        <w:spacing w:line="360" w:lineRule="auto"/>
        <w:rPr>
          <w:rFonts w:ascii="Arial" w:hAnsi="Arial" w:cs="Arial"/>
          <w:b/>
          <w:sz w:val="24"/>
          <w:szCs w:val="24"/>
        </w:rPr>
      </w:pPr>
      <w:r w:rsidRPr="0096376E">
        <w:rPr>
          <w:rFonts w:ascii="Arial" w:hAnsi="Arial" w:cs="Arial"/>
          <w:b/>
          <w:sz w:val="24"/>
          <w:szCs w:val="24"/>
        </w:rPr>
        <w:t xml:space="preserve">Graph </w:t>
      </w:r>
      <w:r>
        <w:rPr>
          <w:rFonts w:ascii="Arial" w:hAnsi="Arial" w:cs="Arial"/>
          <w:b/>
          <w:sz w:val="24"/>
          <w:szCs w:val="24"/>
        </w:rPr>
        <w:t>–</w:t>
      </w:r>
      <w:r w:rsidRPr="0096376E">
        <w:rPr>
          <w:rFonts w:ascii="Arial" w:hAnsi="Arial" w:cs="Arial"/>
          <w:b/>
          <w:sz w:val="24"/>
          <w:szCs w:val="24"/>
        </w:rPr>
        <w:t xml:space="preserve"> </w:t>
      </w:r>
      <w:r>
        <w:rPr>
          <w:rFonts w:ascii="Arial" w:hAnsi="Arial" w:cs="Arial"/>
          <w:b/>
          <w:sz w:val="24"/>
          <w:szCs w:val="24"/>
        </w:rPr>
        <w:t xml:space="preserve">Planning </w:t>
      </w:r>
      <w:r w:rsidRPr="0096376E">
        <w:rPr>
          <w:rFonts w:ascii="Arial" w:hAnsi="Arial" w:cs="Arial"/>
          <w:b/>
          <w:sz w:val="24"/>
          <w:szCs w:val="24"/>
        </w:rPr>
        <w:t>Applicati</w:t>
      </w:r>
      <w:r w:rsidR="00A91D9D">
        <w:rPr>
          <w:rFonts w:ascii="Arial" w:hAnsi="Arial" w:cs="Arial"/>
          <w:b/>
          <w:sz w:val="24"/>
          <w:szCs w:val="24"/>
        </w:rPr>
        <w:t>ons received by NI Councils 2022/23</w:t>
      </w:r>
      <w:r w:rsidRPr="0096376E">
        <w:rPr>
          <w:rFonts w:ascii="Arial" w:hAnsi="Arial" w:cs="Arial"/>
          <w:b/>
          <w:sz w:val="24"/>
          <w:szCs w:val="24"/>
        </w:rPr>
        <w:t xml:space="preserve"> t</w:t>
      </w:r>
      <w:r w:rsidR="00C331A9">
        <w:rPr>
          <w:rFonts w:ascii="Arial" w:hAnsi="Arial" w:cs="Arial"/>
          <w:b/>
          <w:sz w:val="24"/>
          <w:szCs w:val="24"/>
        </w:rPr>
        <w:t>o 202</w:t>
      </w:r>
      <w:r w:rsidR="00A91D9D">
        <w:rPr>
          <w:rFonts w:ascii="Arial" w:hAnsi="Arial" w:cs="Arial"/>
          <w:b/>
          <w:sz w:val="24"/>
          <w:szCs w:val="24"/>
        </w:rPr>
        <w:t>3</w:t>
      </w:r>
      <w:r w:rsidR="00C331A9">
        <w:rPr>
          <w:rFonts w:ascii="Arial" w:hAnsi="Arial" w:cs="Arial"/>
          <w:b/>
          <w:sz w:val="24"/>
          <w:szCs w:val="24"/>
        </w:rPr>
        <w:t>/</w:t>
      </w:r>
      <w:r w:rsidR="000A3BB0">
        <w:rPr>
          <w:rFonts w:ascii="Arial" w:hAnsi="Arial" w:cs="Arial"/>
          <w:b/>
          <w:sz w:val="24"/>
          <w:szCs w:val="24"/>
        </w:rPr>
        <w:t>2</w:t>
      </w:r>
      <w:r w:rsidR="00A91D9D">
        <w:rPr>
          <w:rFonts w:ascii="Arial" w:hAnsi="Arial" w:cs="Arial"/>
          <w:b/>
          <w:sz w:val="24"/>
          <w:szCs w:val="24"/>
        </w:rPr>
        <w:t>4</w:t>
      </w:r>
    </w:p>
    <w:p w14:paraId="3F575F97" w14:textId="77777777" w:rsidR="00A91D9D" w:rsidRDefault="00A91D9D" w:rsidP="006E79C5">
      <w:pPr>
        <w:spacing w:line="360" w:lineRule="auto"/>
        <w:rPr>
          <w:rFonts w:ascii="Arial" w:hAnsi="Arial" w:cs="Arial"/>
          <w:b/>
          <w:sz w:val="24"/>
          <w:szCs w:val="24"/>
        </w:rPr>
      </w:pPr>
      <w:r w:rsidRPr="00A91D9D">
        <w:rPr>
          <w:rFonts w:ascii="Arial" w:hAnsi="Arial" w:cs="Arial"/>
          <w:b/>
          <w:noProof/>
          <w:sz w:val="24"/>
          <w:szCs w:val="24"/>
          <w:lang w:eastAsia="en-GB"/>
        </w:rPr>
        <w:drawing>
          <wp:inline distT="0" distB="0" distL="0" distR="0" wp14:anchorId="3FBA6E82" wp14:editId="35547193">
            <wp:extent cx="5499100" cy="2046849"/>
            <wp:effectExtent l="19050" t="19050" r="25400" b="10795"/>
            <wp:docPr id="28" name="Picture 28" descr="This picture contains a graphical representation of all eleven Councils number of planning applications recieved in 2023/24 compared against the number received in 2023/24. All councils reported a decrease in the number of planning applications received in 2023/24 compared with the previous quarter, with the greatest decrease in Fermanagh and Omagh (-23.5%). &#10;" title="Planning Applications received by NI Councils 2022/23 to 202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509770" cy="2050820"/>
                    </a:xfrm>
                    <a:prstGeom prst="rect">
                      <a:avLst/>
                    </a:prstGeom>
                    <a:noFill/>
                    <a:ln>
                      <a:solidFill>
                        <a:schemeClr val="tx1"/>
                      </a:solidFill>
                    </a:ln>
                  </pic:spPr>
                </pic:pic>
              </a:graphicData>
            </a:graphic>
          </wp:inline>
        </w:drawing>
      </w:r>
    </w:p>
    <w:p w14:paraId="15FAF9CD" w14:textId="7BFCE7DE" w:rsidR="0060536A" w:rsidRPr="00EB4CA2" w:rsidRDefault="00BE46D2" w:rsidP="00A91D9D">
      <w:pPr>
        <w:pStyle w:val="ListParagraph"/>
        <w:numPr>
          <w:ilvl w:val="0"/>
          <w:numId w:val="38"/>
        </w:numPr>
        <w:spacing w:line="360" w:lineRule="auto"/>
        <w:rPr>
          <w:rStyle w:val="Hyperlink"/>
          <w:rFonts w:ascii="Arial" w:hAnsi="Arial" w:cs="Arial"/>
          <w:color w:val="auto"/>
          <w:sz w:val="24"/>
          <w:szCs w:val="24"/>
        </w:rPr>
      </w:pPr>
      <w:hyperlink r:id="rId36" w:anchor="toc-3" w:history="1">
        <w:r w:rsidR="00A91D9D" w:rsidRPr="00066A84">
          <w:rPr>
            <w:rStyle w:val="Hyperlink"/>
            <w:rFonts w:ascii="Arial" w:hAnsi="Arial" w:cs="Arial"/>
            <w:sz w:val="24"/>
            <w:szCs w:val="24"/>
          </w:rPr>
          <w:t>https://www.infrastructure-ni.gov.uk/articles/planning-activity-statistics#toc-3</w:t>
        </w:r>
      </w:hyperlink>
    </w:p>
    <w:p w14:paraId="30581926" w14:textId="77777777" w:rsidR="00EB4CA2" w:rsidRPr="00EB4CA2" w:rsidRDefault="00EB4CA2" w:rsidP="00EB4CA2">
      <w:pPr>
        <w:pStyle w:val="ListParagraph"/>
        <w:spacing w:line="360" w:lineRule="auto"/>
        <w:rPr>
          <w:rStyle w:val="Hyperlink"/>
          <w:rFonts w:ascii="Arial" w:hAnsi="Arial" w:cs="Arial"/>
          <w:color w:val="auto"/>
          <w:sz w:val="24"/>
          <w:szCs w:val="24"/>
        </w:rPr>
      </w:pPr>
    </w:p>
    <w:p w14:paraId="2AC8342A" w14:textId="3EF9B91C" w:rsidR="00EB4CA2" w:rsidRDefault="00EB4CA2" w:rsidP="00EB4CA2">
      <w:pPr>
        <w:pStyle w:val="CM38"/>
        <w:spacing w:after="245" w:line="360" w:lineRule="auto"/>
        <w:ind w:right="155"/>
        <w:rPr>
          <w:rFonts w:ascii="Arial" w:hAnsi="Arial" w:cs="Arial"/>
          <w:color w:val="000000"/>
        </w:rPr>
      </w:pPr>
      <w:r w:rsidRPr="00A91D9D">
        <w:rPr>
          <w:rFonts w:ascii="Arial" w:hAnsi="Arial" w:cs="Arial"/>
          <w:color w:val="000000"/>
        </w:rPr>
        <w:t xml:space="preserve">During 2023/24, the number of planning applications received varied across councils, ranging from </w:t>
      </w:r>
      <w:r>
        <w:rPr>
          <w:rFonts w:ascii="Arial" w:hAnsi="Arial" w:cs="Arial"/>
          <w:color w:val="000000"/>
        </w:rPr>
        <w:t xml:space="preserve">highest number received of </w:t>
      </w:r>
      <w:r w:rsidRPr="00A91D9D">
        <w:rPr>
          <w:rFonts w:ascii="Arial" w:hAnsi="Arial" w:cs="Arial"/>
          <w:color w:val="000000"/>
        </w:rPr>
        <w:t>1,311 in Belfast (accounting for 13.1% of all applications received across NI)</w:t>
      </w:r>
      <w:r>
        <w:rPr>
          <w:rFonts w:ascii="Arial" w:hAnsi="Arial" w:cs="Arial"/>
          <w:color w:val="000000"/>
        </w:rPr>
        <w:t xml:space="preserve">, Mid Ulster received 1,156 </w:t>
      </w:r>
      <w:r>
        <w:rPr>
          <w:rFonts w:ascii="Arial" w:hAnsi="Arial" w:cs="Arial"/>
          <w:color w:val="000000"/>
        </w:rPr>
        <w:lastRenderedPageBreak/>
        <w:t>applications - third highest after Belfast and Newry Mourne and Down (1.277);</w:t>
      </w:r>
      <w:r w:rsidRPr="00A91D9D">
        <w:rPr>
          <w:rFonts w:ascii="Arial" w:hAnsi="Arial" w:cs="Arial"/>
          <w:color w:val="000000"/>
        </w:rPr>
        <w:t xml:space="preserve"> to 639 in Antrim and Newtownabbey (6.4% of all applications received)</w:t>
      </w:r>
      <w:r>
        <w:rPr>
          <w:rFonts w:ascii="Arial" w:hAnsi="Arial" w:cs="Arial"/>
          <w:color w:val="000000"/>
        </w:rPr>
        <w:t xml:space="preserve">, </w:t>
      </w:r>
    </w:p>
    <w:p w14:paraId="04766E37" w14:textId="1C0FC294" w:rsidR="00EB4CA2" w:rsidRPr="00EB4CA2" w:rsidRDefault="00EB4CA2" w:rsidP="00EB4CA2">
      <w:pPr>
        <w:pStyle w:val="Default"/>
        <w:spacing w:line="360" w:lineRule="auto"/>
        <w:rPr>
          <w:rFonts w:ascii="Arial" w:hAnsi="Arial" w:cs="Arial"/>
        </w:rPr>
      </w:pPr>
      <w:r w:rsidRPr="00EB4CA2">
        <w:rPr>
          <w:rFonts w:ascii="Arial" w:hAnsi="Arial" w:cs="Arial"/>
        </w:rPr>
        <w:t>The table below outlines Mid Ulster District Council’ statutory planning results for 2023/24.</w:t>
      </w:r>
    </w:p>
    <w:p w14:paraId="229774DC" w14:textId="77777777" w:rsidR="0016771B" w:rsidRDefault="0016771B" w:rsidP="00EB4CA2">
      <w:pPr>
        <w:pStyle w:val="Default"/>
      </w:pPr>
    </w:p>
    <w:p w14:paraId="40B2A551" w14:textId="028A3CF1" w:rsidR="00906284" w:rsidRDefault="0016771B" w:rsidP="0016771B">
      <w:pPr>
        <w:pStyle w:val="Default"/>
        <w:rPr>
          <w:rFonts w:ascii="Arial" w:hAnsi="Arial" w:cs="Arial"/>
          <w:b/>
        </w:rPr>
      </w:pPr>
      <w:r w:rsidRPr="0016771B">
        <w:rPr>
          <w:rFonts w:ascii="Arial" w:hAnsi="Arial" w:cs="Arial"/>
          <w:b/>
        </w:rPr>
        <w:t>T</w:t>
      </w:r>
      <w:r w:rsidRPr="00A92228">
        <w:rPr>
          <w:rFonts w:ascii="Arial" w:hAnsi="Arial" w:cs="Arial"/>
          <w:b/>
        </w:rPr>
        <w:t xml:space="preserve">able </w:t>
      </w:r>
      <w:r>
        <w:rPr>
          <w:rFonts w:ascii="Arial" w:hAnsi="Arial" w:cs="Arial"/>
          <w:b/>
        </w:rPr>
        <w:t>– Mid Ulster District Council’s</w:t>
      </w:r>
      <w:r w:rsidRPr="00A92228">
        <w:rPr>
          <w:rFonts w:ascii="Arial" w:hAnsi="Arial" w:cs="Arial"/>
          <w:b/>
        </w:rPr>
        <w:t xml:space="preserve"> three statutory planning statistics </w:t>
      </w:r>
      <w:r>
        <w:rPr>
          <w:rFonts w:ascii="Arial" w:hAnsi="Arial" w:cs="Arial"/>
          <w:b/>
        </w:rPr>
        <w:t xml:space="preserve">results </w:t>
      </w:r>
      <w:r w:rsidRPr="00A92228">
        <w:rPr>
          <w:rFonts w:ascii="Arial" w:hAnsi="Arial" w:cs="Arial"/>
          <w:b/>
        </w:rPr>
        <w:t xml:space="preserve">for </w:t>
      </w:r>
      <w:r>
        <w:rPr>
          <w:rFonts w:ascii="Arial" w:hAnsi="Arial" w:cs="Arial"/>
          <w:b/>
        </w:rPr>
        <w:t>2022</w:t>
      </w:r>
      <w:r w:rsidRPr="00933188">
        <w:rPr>
          <w:rFonts w:ascii="Arial" w:hAnsi="Arial" w:cs="Arial"/>
          <w:b/>
        </w:rPr>
        <w:t>/23 and 2023/24</w:t>
      </w:r>
    </w:p>
    <w:p w14:paraId="782DBC8F" w14:textId="631EBDFC" w:rsidR="000C790A" w:rsidRDefault="000C790A" w:rsidP="0016771B">
      <w:pPr>
        <w:pStyle w:val="Default"/>
        <w:rPr>
          <w:rFonts w:ascii="Arial" w:hAnsi="Arial" w:cs="Arial"/>
          <w:b/>
        </w:rPr>
      </w:pPr>
      <w:r w:rsidRPr="000C790A">
        <w:rPr>
          <w:rFonts w:ascii="Arial" w:hAnsi="Arial" w:cs="Arial"/>
          <w:b/>
          <w:noProof/>
          <w:lang w:eastAsia="en-GB"/>
        </w:rPr>
        <w:drawing>
          <wp:inline distT="0" distB="0" distL="0" distR="0" wp14:anchorId="7D2A7DFE" wp14:editId="3902297E">
            <wp:extent cx="5676538" cy="2910894"/>
            <wp:effectExtent l="0" t="0" r="635" b="3810"/>
            <wp:docPr id="181" name="Picture 181" descr="Table depicts Mid Ulster District Council’s three statutory planning statistics results for 2022/23 and 2023/24. Average processing time fo rMajor planning applications in year was 4.5 weeks, and for local 16.1 weeks, teh percentage of enforcement cases processed within 39 weeks was 58.8%" title="Table – Mid Ulster District Council’s three statutory planning statistics results for 2022/23 and 202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79074" cy="2912195"/>
                    </a:xfrm>
                    <a:prstGeom prst="rect">
                      <a:avLst/>
                    </a:prstGeom>
                    <a:noFill/>
                    <a:ln>
                      <a:noFill/>
                    </a:ln>
                  </pic:spPr>
                </pic:pic>
              </a:graphicData>
            </a:graphic>
          </wp:inline>
        </w:drawing>
      </w:r>
    </w:p>
    <w:p w14:paraId="3C58C304" w14:textId="77777777" w:rsidR="000C790A" w:rsidRPr="0016771B" w:rsidRDefault="000C790A" w:rsidP="0016771B">
      <w:pPr>
        <w:pStyle w:val="Default"/>
      </w:pPr>
    </w:p>
    <w:p w14:paraId="37A78AD3" w14:textId="6080D527" w:rsidR="004668DA" w:rsidRDefault="004668DA" w:rsidP="008E20A0">
      <w:pPr>
        <w:pStyle w:val="Heading4"/>
        <w:spacing w:line="360" w:lineRule="auto"/>
        <w:ind w:left="426" w:hanging="568"/>
      </w:pPr>
      <w:r>
        <w:t xml:space="preserve">P1 – </w:t>
      </w:r>
      <w:r w:rsidRPr="004668DA">
        <w:t>Major applications processed from date valid to decision or withdrawn within an average of 30 weeks</w:t>
      </w:r>
      <w:r w:rsidRPr="00170160">
        <w:t xml:space="preserve"> </w:t>
      </w:r>
    </w:p>
    <w:p w14:paraId="31858789" w14:textId="77777777" w:rsidR="008903DA" w:rsidRDefault="00215642" w:rsidP="007A28B8">
      <w:pPr>
        <w:spacing w:line="360" w:lineRule="auto"/>
        <w:rPr>
          <w:rFonts w:ascii="Arial" w:hAnsi="Arial" w:cs="Arial"/>
          <w:sz w:val="24"/>
          <w:szCs w:val="24"/>
        </w:rPr>
      </w:pPr>
      <w:r w:rsidRPr="00215642">
        <w:rPr>
          <w:rFonts w:ascii="Arial" w:hAnsi="Arial" w:cs="Arial"/>
          <w:sz w:val="24"/>
          <w:szCs w:val="24"/>
        </w:rPr>
        <w:t>Purpose of P</w:t>
      </w:r>
      <w:r w:rsidR="004E7A9D">
        <w:rPr>
          <w:rFonts w:ascii="Arial" w:hAnsi="Arial" w:cs="Arial"/>
          <w:sz w:val="24"/>
          <w:szCs w:val="24"/>
        </w:rPr>
        <w:t xml:space="preserve">erformance Indicator: </w:t>
      </w:r>
      <w:r w:rsidRPr="00215642">
        <w:rPr>
          <w:rFonts w:ascii="Arial" w:hAnsi="Arial" w:cs="Arial"/>
          <w:sz w:val="24"/>
          <w:szCs w:val="24"/>
        </w:rPr>
        <w:t>Planning Department deals with M</w:t>
      </w:r>
      <w:r w:rsidR="003B40AF">
        <w:rPr>
          <w:rFonts w:ascii="Arial" w:hAnsi="Arial" w:cs="Arial"/>
          <w:sz w:val="24"/>
          <w:szCs w:val="24"/>
        </w:rPr>
        <w:t>ajor</w:t>
      </w:r>
      <w:r w:rsidRPr="00215642">
        <w:rPr>
          <w:rFonts w:ascii="Arial" w:hAnsi="Arial" w:cs="Arial"/>
          <w:sz w:val="24"/>
          <w:szCs w:val="24"/>
        </w:rPr>
        <w:t xml:space="preserve"> </w:t>
      </w:r>
      <w:r w:rsidR="003B40AF">
        <w:rPr>
          <w:rFonts w:ascii="Arial" w:hAnsi="Arial" w:cs="Arial"/>
          <w:sz w:val="24"/>
          <w:szCs w:val="24"/>
        </w:rPr>
        <w:t xml:space="preserve">Planning applications faster - </w:t>
      </w:r>
      <w:r w:rsidRPr="00215642">
        <w:rPr>
          <w:rFonts w:ascii="Arial" w:hAnsi="Arial" w:cs="Arial"/>
          <w:sz w:val="24"/>
          <w:szCs w:val="24"/>
        </w:rPr>
        <w:t>An application in the category of major development within the meaning of Planning (Development Management Regulations (NI) 201</w:t>
      </w:r>
      <w:r w:rsidR="003B40AF">
        <w:rPr>
          <w:rFonts w:ascii="Arial" w:hAnsi="Arial" w:cs="Arial"/>
          <w:sz w:val="24"/>
          <w:szCs w:val="24"/>
        </w:rPr>
        <w:t>5(a)</w:t>
      </w:r>
      <w:r w:rsidRPr="00215642">
        <w:rPr>
          <w:rFonts w:ascii="Arial" w:hAnsi="Arial" w:cs="Arial"/>
          <w:sz w:val="24"/>
          <w:szCs w:val="24"/>
        </w:rPr>
        <w:t xml:space="preserve">. Major developments have important economic, social and environmental implications.  </w:t>
      </w:r>
    </w:p>
    <w:p w14:paraId="6AAD662A" w14:textId="295D7D82" w:rsidR="00391AC6" w:rsidRDefault="00215642" w:rsidP="007A28B8">
      <w:pPr>
        <w:spacing w:line="360" w:lineRule="auto"/>
        <w:rPr>
          <w:rFonts w:ascii="Arial" w:hAnsi="Arial" w:cs="Arial"/>
          <w:sz w:val="24"/>
          <w:szCs w:val="24"/>
        </w:rPr>
      </w:pPr>
      <w:r w:rsidRPr="00215642">
        <w:rPr>
          <w:rFonts w:ascii="Arial" w:hAnsi="Arial" w:cs="Arial"/>
          <w:sz w:val="24"/>
          <w:szCs w:val="24"/>
        </w:rPr>
        <w:t>The majority of major applications are multiple housing, commercial</w:t>
      </w:r>
      <w:r w:rsidR="007325CE">
        <w:rPr>
          <w:rFonts w:ascii="Arial" w:hAnsi="Arial" w:cs="Arial"/>
          <w:sz w:val="24"/>
          <w:szCs w:val="24"/>
        </w:rPr>
        <w:t>,</w:t>
      </w:r>
      <w:r w:rsidRPr="00215642">
        <w:rPr>
          <w:rFonts w:ascii="Arial" w:hAnsi="Arial" w:cs="Arial"/>
          <w:sz w:val="24"/>
          <w:szCs w:val="24"/>
        </w:rPr>
        <w:t xml:space="preserve"> government and</w:t>
      </w:r>
      <w:r>
        <w:rPr>
          <w:rFonts w:ascii="Arial" w:hAnsi="Arial" w:cs="Arial"/>
          <w:sz w:val="24"/>
          <w:szCs w:val="24"/>
        </w:rPr>
        <w:t xml:space="preserve"> </w:t>
      </w:r>
      <w:r w:rsidRPr="00215642">
        <w:rPr>
          <w:rFonts w:ascii="Arial" w:hAnsi="Arial" w:cs="Arial"/>
          <w:sz w:val="24"/>
          <w:szCs w:val="24"/>
        </w:rPr>
        <w:t>civic types of development</w:t>
      </w:r>
      <w:r w:rsidR="007A28B8">
        <w:rPr>
          <w:rFonts w:ascii="Arial" w:hAnsi="Arial" w:cs="Arial"/>
          <w:sz w:val="24"/>
          <w:szCs w:val="24"/>
        </w:rPr>
        <w:t xml:space="preserve">. </w:t>
      </w:r>
      <w:r w:rsidR="00983545">
        <w:rPr>
          <w:rFonts w:ascii="Arial" w:hAnsi="Arial" w:cs="Arial"/>
          <w:sz w:val="24"/>
          <w:szCs w:val="24"/>
        </w:rPr>
        <w:t xml:space="preserve">A </w:t>
      </w:r>
      <w:r w:rsidR="00177BCA">
        <w:rPr>
          <w:rFonts w:ascii="Arial" w:hAnsi="Arial" w:cs="Arial"/>
          <w:sz w:val="24"/>
          <w:szCs w:val="24"/>
        </w:rPr>
        <w:t>total</w:t>
      </w:r>
      <w:r w:rsidR="00983545">
        <w:rPr>
          <w:rFonts w:ascii="Arial" w:hAnsi="Arial" w:cs="Arial"/>
          <w:sz w:val="24"/>
          <w:szCs w:val="24"/>
        </w:rPr>
        <w:t xml:space="preserve"> of 154 major planning applications were received in Northern Ireland, up from the previous year (144). During 2023/24, 139 major planning applica</w:t>
      </w:r>
      <w:r w:rsidR="008F7289">
        <w:rPr>
          <w:rFonts w:ascii="Arial" w:hAnsi="Arial" w:cs="Arial"/>
          <w:sz w:val="24"/>
          <w:szCs w:val="24"/>
        </w:rPr>
        <w:t>tions</w:t>
      </w:r>
      <w:r w:rsidR="00983545">
        <w:rPr>
          <w:rFonts w:ascii="Arial" w:hAnsi="Arial" w:cs="Arial"/>
          <w:sz w:val="24"/>
          <w:szCs w:val="24"/>
        </w:rPr>
        <w:t xml:space="preserve"> were decided; down from the 150 decided in the previous year. The approval rate for major applications decided upon in Northern Ireland during 2023/24 was 98.6%.</w:t>
      </w:r>
    </w:p>
    <w:p w14:paraId="19353978" w14:textId="10BC9220" w:rsidR="00480098" w:rsidRDefault="00215642" w:rsidP="007A28B8">
      <w:pPr>
        <w:spacing w:line="360" w:lineRule="auto"/>
        <w:rPr>
          <w:rFonts w:ascii="Arial" w:hAnsi="Arial" w:cs="Arial"/>
          <w:sz w:val="24"/>
          <w:szCs w:val="24"/>
        </w:rPr>
      </w:pPr>
      <w:r w:rsidRPr="00215642">
        <w:rPr>
          <w:rFonts w:ascii="Arial" w:hAnsi="Arial" w:cs="Arial"/>
          <w:sz w:val="24"/>
          <w:szCs w:val="24"/>
        </w:rPr>
        <w:t xml:space="preserve">From 1 July </w:t>
      </w:r>
      <w:r w:rsidR="00EC04BC" w:rsidRPr="00215642">
        <w:rPr>
          <w:rFonts w:ascii="Arial" w:hAnsi="Arial" w:cs="Arial"/>
          <w:sz w:val="24"/>
          <w:szCs w:val="24"/>
        </w:rPr>
        <w:t>2015,</w:t>
      </w:r>
      <w:r w:rsidRPr="00215642">
        <w:rPr>
          <w:rFonts w:ascii="Arial" w:hAnsi="Arial" w:cs="Arial"/>
          <w:sz w:val="24"/>
          <w:szCs w:val="24"/>
        </w:rPr>
        <w:t xml:space="preserve"> pre-application community consultation became a pre-requisite to a major application. This means that major applications will not be accepted until they have gone</w:t>
      </w:r>
      <w:r>
        <w:rPr>
          <w:rFonts w:ascii="Arial" w:hAnsi="Arial" w:cs="Arial"/>
          <w:sz w:val="24"/>
          <w:szCs w:val="24"/>
        </w:rPr>
        <w:t xml:space="preserve"> </w:t>
      </w:r>
      <w:r w:rsidRPr="00215642">
        <w:rPr>
          <w:rFonts w:ascii="Arial" w:hAnsi="Arial" w:cs="Arial"/>
          <w:sz w:val="24"/>
          <w:szCs w:val="24"/>
        </w:rPr>
        <w:t xml:space="preserve">through this minimum </w:t>
      </w:r>
      <w:r w:rsidR="00EC04BC" w:rsidRPr="00215642">
        <w:rPr>
          <w:rFonts w:ascii="Arial" w:hAnsi="Arial" w:cs="Arial"/>
          <w:sz w:val="24"/>
          <w:szCs w:val="24"/>
        </w:rPr>
        <w:t>12-week</w:t>
      </w:r>
      <w:r w:rsidRPr="00215642">
        <w:rPr>
          <w:rFonts w:ascii="Arial" w:hAnsi="Arial" w:cs="Arial"/>
          <w:sz w:val="24"/>
          <w:szCs w:val="24"/>
        </w:rPr>
        <w:t xml:space="preserve"> process and notice has been </w:t>
      </w:r>
      <w:r w:rsidRPr="00215642">
        <w:rPr>
          <w:rFonts w:ascii="Arial" w:hAnsi="Arial" w:cs="Arial"/>
          <w:sz w:val="24"/>
          <w:szCs w:val="24"/>
        </w:rPr>
        <w:lastRenderedPageBreak/>
        <w:t xml:space="preserve">submitted to the council or Department. </w:t>
      </w:r>
      <w:r w:rsidR="007A28B8">
        <w:rPr>
          <w:rFonts w:ascii="Arial" w:hAnsi="Arial" w:cs="Arial"/>
          <w:sz w:val="24"/>
          <w:szCs w:val="24"/>
        </w:rPr>
        <w:t>DfI states that “the impact of this requirement should be borne in mind when considerin</w:t>
      </w:r>
      <w:r w:rsidR="006F4F78">
        <w:rPr>
          <w:rFonts w:ascii="Arial" w:hAnsi="Arial" w:cs="Arial"/>
          <w:sz w:val="24"/>
          <w:szCs w:val="24"/>
        </w:rPr>
        <w:t>g the longer term trend in major</w:t>
      </w:r>
      <w:r w:rsidR="007A28B8">
        <w:rPr>
          <w:rFonts w:ascii="Arial" w:hAnsi="Arial" w:cs="Arial"/>
          <w:sz w:val="24"/>
          <w:szCs w:val="24"/>
        </w:rPr>
        <w:t xml:space="preserve"> </w:t>
      </w:r>
      <w:r w:rsidR="00515D1D">
        <w:rPr>
          <w:rFonts w:ascii="Arial" w:hAnsi="Arial" w:cs="Arial"/>
          <w:sz w:val="24"/>
          <w:szCs w:val="24"/>
        </w:rPr>
        <w:t>applications</w:t>
      </w:r>
      <w:r w:rsidR="007A28B8">
        <w:rPr>
          <w:rFonts w:ascii="Arial" w:hAnsi="Arial" w:cs="Arial"/>
          <w:sz w:val="24"/>
          <w:szCs w:val="24"/>
        </w:rPr>
        <w:t xml:space="preserve"> received, particularly when </w:t>
      </w:r>
      <w:r w:rsidR="00515D1D">
        <w:rPr>
          <w:rFonts w:ascii="Arial" w:hAnsi="Arial" w:cs="Arial"/>
          <w:sz w:val="24"/>
          <w:szCs w:val="24"/>
        </w:rPr>
        <w:t>considering</w:t>
      </w:r>
      <w:r w:rsidR="007A28B8">
        <w:rPr>
          <w:rFonts w:ascii="Arial" w:hAnsi="Arial" w:cs="Arial"/>
          <w:sz w:val="24"/>
          <w:szCs w:val="24"/>
        </w:rPr>
        <w:t xml:space="preserve"> quarterly data</w:t>
      </w:r>
      <w:r w:rsidR="006F4F78">
        <w:rPr>
          <w:rFonts w:ascii="Arial" w:hAnsi="Arial" w:cs="Arial"/>
          <w:sz w:val="24"/>
          <w:szCs w:val="24"/>
        </w:rPr>
        <w:t>”</w:t>
      </w:r>
      <w:r w:rsidR="007A28B8" w:rsidRPr="007A28B8">
        <w:rPr>
          <w:rFonts w:ascii="Arial" w:hAnsi="Arial" w:cs="Arial"/>
          <w:sz w:val="24"/>
          <w:szCs w:val="24"/>
          <w:vertAlign w:val="superscript"/>
        </w:rPr>
        <w:t>1</w:t>
      </w:r>
      <w:r w:rsidR="007A28B8">
        <w:rPr>
          <w:rFonts w:ascii="Arial" w:hAnsi="Arial" w:cs="Arial"/>
          <w:sz w:val="24"/>
          <w:szCs w:val="24"/>
          <w:vertAlign w:val="superscript"/>
        </w:rPr>
        <w:t>.</w:t>
      </w:r>
    </w:p>
    <w:p w14:paraId="29EA6CC3" w14:textId="56E8FDBF" w:rsidR="00EF0531" w:rsidRDefault="001D151F" w:rsidP="007A28B8">
      <w:pPr>
        <w:spacing w:line="360" w:lineRule="auto"/>
        <w:rPr>
          <w:rFonts w:ascii="Arial" w:hAnsi="Arial" w:cs="Arial"/>
          <w:sz w:val="24"/>
          <w:szCs w:val="24"/>
        </w:rPr>
      </w:pPr>
      <w:r>
        <w:rPr>
          <w:rFonts w:ascii="Arial" w:hAnsi="Arial" w:cs="Arial"/>
          <w:sz w:val="24"/>
          <w:szCs w:val="24"/>
        </w:rPr>
        <w:t>The graph</w:t>
      </w:r>
      <w:r w:rsidR="00EF0531">
        <w:rPr>
          <w:rFonts w:ascii="Arial" w:hAnsi="Arial" w:cs="Arial"/>
          <w:sz w:val="24"/>
          <w:szCs w:val="24"/>
        </w:rPr>
        <w:t xml:space="preserve"> below outline</w:t>
      </w:r>
      <w:r w:rsidR="006F4F78">
        <w:rPr>
          <w:rFonts w:ascii="Arial" w:hAnsi="Arial" w:cs="Arial"/>
          <w:sz w:val="24"/>
          <w:szCs w:val="24"/>
        </w:rPr>
        <w:t>s</w:t>
      </w:r>
      <w:r w:rsidR="00EF0531">
        <w:rPr>
          <w:rFonts w:ascii="Arial" w:hAnsi="Arial" w:cs="Arial"/>
          <w:sz w:val="24"/>
          <w:szCs w:val="24"/>
        </w:rPr>
        <w:t xml:space="preserve"> Mid Ulster District</w:t>
      </w:r>
      <w:r w:rsidR="00DA70F7">
        <w:rPr>
          <w:rFonts w:ascii="Arial" w:hAnsi="Arial" w:cs="Arial"/>
          <w:sz w:val="24"/>
          <w:szCs w:val="24"/>
        </w:rPr>
        <w:t xml:space="preserve"> Councils Average processing times</w:t>
      </w:r>
      <w:r w:rsidR="00EF0531">
        <w:rPr>
          <w:rFonts w:ascii="Arial" w:hAnsi="Arial" w:cs="Arial"/>
          <w:sz w:val="24"/>
          <w:szCs w:val="24"/>
        </w:rPr>
        <w:t xml:space="preserve"> </w:t>
      </w:r>
      <w:r w:rsidR="00E903EE">
        <w:rPr>
          <w:rFonts w:ascii="Arial" w:hAnsi="Arial" w:cs="Arial"/>
          <w:sz w:val="24"/>
          <w:szCs w:val="24"/>
        </w:rPr>
        <w:t xml:space="preserve">of major applications </w:t>
      </w:r>
      <w:r w:rsidR="00EF0531">
        <w:rPr>
          <w:rFonts w:ascii="Arial" w:hAnsi="Arial" w:cs="Arial"/>
          <w:sz w:val="24"/>
          <w:szCs w:val="24"/>
        </w:rPr>
        <w:t>from 201</w:t>
      </w:r>
      <w:r w:rsidR="0012033E">
        <w:rPr>
          <w:rFonts w:ascii="Arial" w:hAnsi="Arial" w:cs="Arial"/>
          <w:sz w:val="24"/>
          <w:szCs w:val="24"/>
        </w:rPr>
        <w:t>5/16 to 2023/24</w:t>
      </w:r>
      <w:r w:rsidR="00EF0531">
        <w:rPr>
          <w:rFonts w:ascii="Arial" w:hAnsi="Arial" w:cs="Arial"/>
          <w:sz w:val="24"/>
          <w:szCs w:val="24"/>
        </w:rPr>
        <w:t xml:space="preserve">, where the </w:t>
      </w:r>
      <w:r w:rsidR="001B2496">
        <w:rPr>
          <w:rFonts w:ascii="Arial" w:hAnsi="Arial" w:cs="Arial"/>
          <w:sz w:val="24"/>
          <w:szCs w:val="24"/>
        </w:rPr>
        <w:t>standard</w:t>
      </w:r>
      <w:r w:rsidR="00EF0531">
        <w:rPr>
          <w:rFonts w:ascii="Arial" w:hAnsi="Arial" w:cs="Arial"/>
          <w:sz w:val="24"/>
          <w:szCs w:val="24"/>
        </w:rPr>
        <w:t xml:space="preserve"> is within 30 weeks.</w:t>
      </w:r>
    </w:p>
    <w:p w14:paraId="435B763B" w14:textId="53E311AA" w:rsidR="003855AB" w:rsidRDefault="003855AB" w:rsidP="007A28B8">
      <w:pPr>
        <w:spacing w:line="360" w:lineRule="auto"/>
        <w:rPr>
          <w:rFonts w:ascii="Arial" w:hAnsi="Arial" w:cs="Arial"/>
          <w:sz w:val="24"/>
          <w:szCs w:val="24"/>
        </w:rPr>
      </w:pPr>
      <w:r w:rsidRPr="008E20A0">
        <w:rPr>
          <w:rFonts w:ascii="Arial" w:hAnsi="Arial" w:cs="Arial"/>
          <w:b/>
          <w:sz w:val="24"/>
          <w:szCs w:val="24"/>
        </w:rPr>
        <w:t>Graph – Mid Ulster Council Average Processing Ti</w:t>
      </w:r>
      <w:r>
        <w:rPr>
          <w:rFonts w:ascii="Arial" w:hAnsi="Arial" w:cs="Arial"/>
          <w:b/>
          <w:sz w:val="24"/>
          <w:szCs w:val="24"/>
        </w:rPr>
        <w:t>mes for Major Applications 2015 to 2024</w:t>
      </w:r>
    </w:p>
    <w:p w14:paraId="41C7AD3E" w14:textId="77777777" w:rsidR="003855AB" w:rsidRDefault="003855AB" w:rsidP="007A28B8">
      <w:pPr>
        <w:spacing w:line="360" w:lineRule="auto"/>
        <w:rPr>
          <w:rFonts w:ascii="Arial" w:hAnsi="Arial" w:cs="Arial"/>
          <w:sz w:val="24"/>
          <w:szCs w:val="24"/>
        </w:rPr>
      </w:pPr>
    </w:p>
    <w:p w14:paraId="46146453" w14:textId="3B20243C" w:rsidR="008E20A0" w:rsidRDefault="000C790A" w:rsidP="008E20A0">
      <w:pPr>
        <w:spacing w:line="360" w:lineRule="auto"/>
        <w:ind w:left="993" w:hanging="993"/>
        <w:jc w:val="both"/>
        <w:rPr>
          <w:rFonts w:ascii="Arial" w:hAnsi="Arial" w:cs="Arial"/>
          <w:b/>
          <w:sz w:val="24"/>
          <w:szCs w:val="24"/>
        </w:rPr>
      </w:pPr>
      <w:r>
        <w:rPr>
          <w:noProof/>
          <w:lang w:eastAsia="en-GB"/>
        </w:rPr>
        <w:drawing>
          <wp:inline distT="0" distB="0" distL="0" distR="0" wp14:anchorId="6D1834F5" wp14:editId="54B49D87">
            <wp:extent cx="5607050" cy="2567305"/>
            <wp:effectExtent l="0" t="0" r="12700" b="4445"/>
            <wp:docPr id="2" name="Chart 2" descr="THis is a graph which outlines Mid Ulster District Councils Average processing times of major applications from 2015/16 to 2023/24, where the standard is within 30 weeks" title="graph below outlines Mid Ulster District Councils Average processing times of major applications from 2015/16 to 2023/24, where the standard is within 30 weeks"/>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38202A75" w14:textId="77777777" w:rsidR="00583E24" w:rsidRDefault="00583E24">
      <w:pPr>
        <w:rPr>
          <w:rFonts w:ascii="Arial" w:hAnsi="Arial" w:cs="Arial"/>
          <w:b/>
          <w:sz w:val="24"/>
          <w:szCs w:val="24"/>
        </w:rPr>
      </w:pPr>
    </w:p>
    <w:p w14:paraId="4FC67FEB" w14:textId="2B6B7B00" w:rsidR="00575EDC" w:rsidRDefault="00F024BF" w:rsidP="00E54BB7">
      <w:pPr>
        <w:pStyle w:val="Heading3"/>
      </w:pPr>
      <w:r>
        <w:t>A</w:t>
      </w:r>
      <w:r w:rsidR="00916E55" w:rsidRPr="00575EDC">
        <w:t>nalysis</w:t>
      </w:r>
      <w:r w:rsidR="00916E55">
        <w:t>:</w:t>
      </w:r>
      <w:r w:rsidR="00575EDC">
        <w:t xml:space="preserve"> Less is better</w:t>
      </w:r>
    </w:p>
    <w:p w14:paraId="0D264BF7" w14:textId="71684105" w:rsidR="001E08AF" w:rsidRPr="008E1958" w:rsidRDefault="00E77089" w:rsidP="00E54BB7">
      <w:pPr>
        <w:pStyle w:val="Heading3"/>
        <w:rPr>
          <w:b w:val="0"/>
        </w:rPr>
      </w:pPr>
      <w:r w:rsidRPr="008E1958">
        <w:rPr>
          <w:b w:val="0"/>
        </w:rPr>
        <w:t>The average processing time in weeks for Mid Ulster’</w:t>
      </w:r>
      <w:r w:rsidR="002539FA" w:rsidRPr="008E1958">
        <w:rPr>
          <w:b w:val="0"/>
        </w:rPr>
        <w:t>s Maj</w:t>
      </w:r>
      <w:r w:rsidRPr="008E1958">
        <w:rPr>
          <w:b w:val="0"/>
        </w:rPr>
        <w:t>or development applications</w:t>
      </w:r>
      <w:r w:rsidR="002539FA" w:rsidRPr="008E1958">
        <w:rPr>
          <w:b w:val="0"/>
        </w:rPr>
        <w:t xml:space="preserve"> </w:t>
      </w:r>
      <w:r w:rsidR="00675286">
        <w:rPr>
          <w:b w:val="0"/>
        </w:rPr>
        <w:t>in 2023/24</w:t>
      </w:r>
      <w:r w:rsidRPr="008E1958">
        <w:rPr>
          <w:b w:val="0"/>
        </w:rPr>
        <w:t xml:space="preserve"> was </w:t>
      </w:r>
      <w:r w:rsidR="007266EC" w:rsidRPr="008E1958">
        <w:rPr>
          <w:b w:val="0"/>
        </w:rPr>
        <w:t>64.0</w:t>
      </w:r>
      <w:r w:rsidR="00CE2FCF" w:rsidRPr="008E1958">
        <w:rPr>
          <w:b w:val="0"/>
        </w:rPr>
        <w:t xml:space="preserve"> </w:t>
      </w:r>
      <w:r w:rsidR="00515D1D" w:rsidRPr="008E1958">
        <w:rPr>
          <w:b w:val="0"/>
        </w:rPr>
        <w:t>weeks, which</w:t>
      </w:r>
      <w:r w:rsidR="00CE2FCF" w:rsidRPr="008E1958">
        <w:rPr>
          <w:b w:val="0"/>
        </w:rPr>
        <w:t xml:space="preserve"> while an improvem</w:t>
      </w:r>
      <w:r w:rsidR="008E1958" w:rsidRPr="008E1958">
        <w:rPr>
          <w:b w:val="0"/>
        </w:rPr>
        <w:t>ent from the previous year of 68.1</w:t>
      </w:r>
      <w:r w:rsidR="00CE2FCF" w:rsidRPr="008E1958">
        <w:rPr>
          <w:b w:val="0"/>
        </w:rPr>
        <w:t xml:space="preserve"> we</w:t>
      </w:r>
      <w:r w:rsidR="002539FA" w:rsidRPr="008E1958">
        <w:rPr>
          <w:b w:val="0"/>
        </w:rPr>
        <w:t>e</w:t>
      </w:r>
      <w:r w:rsidR="008E1958" w:rsidRPr="008E1958">
        <w:rPr>
          <w:b w:val="0"/>
        </w:rPr>
        <w:t>ks (202</w:t>
      </w:r>
      <w:r w:rsidR="00675286">
        <w:rPr>
          <w:b w:val="0"/>
        </w:rPr>
        <w:t>2</w:t>
      </w:r>
      <w:r w:rsidR="008E1958" w:rsidRPr="008E1958">
        <w:rPr>
          <w:b w:val="0"/>
        </w:rPr>
        <w:t>/2</w:t>
      </w:r>
      <w:r w:rsidR="00675286">
        <w:rPr>
          <w:b w:val="0"/>
        </w:rPr>
        <w:t>3</w:t>
      </w:r>
      <w:r w:rsidR="00CE2FCF" w:rsidRPr="008E1958">
        <w:rPr>
          <w:b w:val="0"/>
        </w:rPr>
        <w:t>)</w:t>
      </w:r>
      <w:r w:rsidR="002539FA" w:rsidRPr="008E1958">
        <w:rPr>
          <w:b w:val="0"/>
        </w:rPr>
        <w:t>,</w:t>
      </w:r>
      <w:r w:rsidR="00CE2FCF" w:rsidRPr="008E1958">
        <w:rPr>
          <w:b w:val="0"/>
        </w:rPr>
        <w:t xml:space="preserve"> still did not meet the </w:t>
      </w:r>
      <w:r w:rsidR="004915BB" w:rsidRPr="008E1958">
        <w:rPr>
          <w:b w:val="0"/>
        </w:rPr>
        <w:t xml:space="preserve">standard.  Mid Ulster received </w:t>
      </w:r>
      <w:r w:rsidR="008E1958" w:rsidRPr="008E1958">
        <w:rPr>
          <w:b w:val="0"/>
        </w:rPr>
        <w:t>fifteen</w:t>
      </w:r>
      <w:r w:rsidR="00CE2FCF" w:rsidRPr="008E1958">
        <w:rPr>
          <w:b w:val="0"/>
        </w:rPr>
        <w:t xml:space="preserve"> major planning applications (</w:t>
      </w:r>
      <w:r w:rsidR="008E1958" w:rsidRPr="008E1958">
        <w:rPr>
          <w:b w:val="0"/>
        </w:rPr>
        <w:t>down</w:t>
      </w:r>
      <w:r w:rsidR="00CE2FCF" w:rsidRPr="008E1958">
        <w:rPr>
          <w:b w:val="0"/>
        </w:rPr>
        <w:t xml:space="preserve"> from the previous year of </w:t>
      </w:r>
      <w:r w:rsidR="008E1958" w:rsidRPr="008E1958">
        <w:rPr>
          <w:b w:val="0"/>
        </w:rPr>
        <w:t>twenty</w:t>
      </w:r>
      <w:r w:rsidR="00CE2FCF" w:rsidRPr="008E1958">
        <w:rPr>
          <w:b w:val="0"/>
        </w:rPr>
        <w:t xml:space="preserve"> major planning applications</w:t>
      </w:r>
      <w:r w:rsidR="002539FA" w:rsidRPr="008E1958">
        <w:rPr>
          <w:b w:val="0"/>
        </w:rPr>
        <w:t>)</w:t>
      </w:r>
      <w:r w:rsidR="008E1958" w:rsidRPr="008E1958">
        <w:rPr>
          <w:b w:val="0"/>
        </w:rPr>
        <w:t xml:space="preserve"> and approved 15</w:t>
      </w:r>
      <w:r w:rsidR="00CE2FCF" w:rsidRPr="008E1958">
        <w:rPr>
          <w:b w:val="0"/>
        </w:rPr>
        <w:t xml:space="preserve"> during </w:t>
      </w:r>
      <w:r w:rsidR="00515D1D" w:rsidRPr="008E1958">
        <w:rPr>
          <w:b w:val="0"/>
        </w:rPr>
        <w:t>the year</w:t>
      </w:r>
      <w:r w:rsidR="008E1958" w:rsidRPr="008E1958">
        <w:rPr>
          <w:b w:val="0"/>
        </w:rPr>
        <w:t>, (14</w:t>
      </w:r>
      <w:r w:rsidR="00CE2FCF" w:rsidRPr="008E1958">
        <w:rPr>
          <w:b w:val="0"/>
        </w:rPr>
        <w:t xml:space="preserve"> were approved in the previous year</w:t>
      </w:r>
      <w:r w:rsidR="008E1958" w:rsidRPr="008E1958">
        <w:rPr>
          <w:b w:val="0"/>
        </w:rPr>
        <w:t xml:space="preserve"> 2022/23</w:t>
      </w:r>
      <w:r w:rsidR="002539FA" w:rsidRPr="008E1958">
        <w:rPr>
          <w:b w:val="0"/>
        </w:rPr>
        <w:t>)</w:t>
      </w:r>
      <w:r w:rsidR="00391AC6" w:rsidRPr="008E1958">
        <w:rPr>
          <w:b w:val="0"/>
        </w:rPr>
        <w:t>.</w:t>
      </w:r>
    </w:p>
    <w:p w14:paraId="113D044C" w14:textId="77777777" w:rsidR="00391AC6" w:rsidRPr="008E1958" w:rsidRDefault="00391AC6" w:rsidP="00391AC6"/>
    <w:p w14:paraId="6CDA889C" w14:textId="77777777" w:rsidR="00E54BB7" w:rsidRPr="00983545" w:rsidRDefault="00E54BB7" w:rsidP="00E54BB7">
      <w:pPr>
        <w:pStyle w:val="Heading3"/>
      </w:pPr>
      <w:r w:rsidRPr="00983545">
        <w:t>Action Plan:</w:t>
      </w:r>
    </w:p>
    <w:p w14:paraId="16B7C0EF" w14:textId="4F50A712" w:rsidR="00E8390C" w:rsidRPr="00983545" w:rsidRDefault="00E77089" w:rsidP="00E54BB7">
      <w:pPr>
        <w:spacing w:line="360" w:lineRule="auto"/>
        <w:contextualSpacing/>
        <w:rPr>
          <w:rFonts w:ascii="Arial" w:hAnsi="Arial" w:cs="Arial"/>
          <w:sz w:val="24"/>
          <w:szCs w:val="24"/>
        </w:rPr>
      </w:pPr>
      <w:r w:rsidRPr="00983545">
        <w:rPr>
          <w:rFonts w:ascii="Arial" w:hAnsi="Arial" w:cs="Arial"/>
          <w:sz w:val="24"/>
          <w:szCs w:val="24"/>
        </w:rPr>
        <w:t xml:space="preserve">The </w:t>
      </w:r>
      <w:r w:rsidR="00983545" w:rsidRPr="00983545">
        <w:rPr>
          <w:rFonts w:ascii="Arial" w:hAnsi="Arial" w:cs="Arial"/>
          <w:sz w:val="24"/>
          <w:szCs w:val="24"/>
        </w:rPr>
        <w:t xml:space="preserve">Planning Service Lead of </w:t>
      </w:r>
      <w:r w:rsidRPr="00983545">
        <w:rPr>
          <w:rFonts w:ascii="Arial" w:hAnsi="Arial" w:cs="Arial"/>
          <w:sz w:val="24"/>
          <w:szCs w:val="24"/>
        </w:rPr>
        <w:t xml:space="preserve">Strategic Planning </w:t>
      </w:r>
      <w:r w:rsidR="00983545" w:rsidRPr="00983545">
        <w:rPr>
          <w:rFonts w:ascii="Arial" w:hAnsi="Arial" w:cs="Arial"/>
          <w:sz w:val="24"/>
          <w:szCs w:val="24"/>
        </w:rPr>
        <w:t>is now</w:t>
      </w:r>
      <w:r w:rsidR="004915BB" w:rsidRPr="00983545">
        <w:rPr>
          <w:rFonts w:ascii="Arial" w:hAnsi="Arial" w:cs="Arial"/>
          <w:sz w:val="24"/>
          <w:szCs w:val="24"/>
        </w:rPr>
        <w:t xml:space="preserve"> </w:t>
      </w:r>
      <w:r w:rsidRPr="00983545">
        <w:rPr>
          <w:rFonts w:ascii="Arial" w:hAnsi="Arial" w:cs="Arial"/>
          <w:sz w:val="24"/>
          <w:szCs w:val="24"/>
        </w:rPr>
        <w:t xml:space="preserve">Team Lead.  Measures to improve the consultation response times of statutory consultees is on-going and internal practices </w:t>
      </w:r>
      <w:r w:rsidR="00983545" w:rsidRPr="00983545">
        <w:rPr>
          <w:rFonts w:ascii="Arial" w:hAnsi="Arial" w:cs="Arial"/>
          <w:sz w:val="24"/>
          <w:szCs w:val="24"/>
        </w:rPr>
        <w:t>monitored and</w:t>
      </w:r>
      <w:r w:rsidRPr="00983545">
        <w:rPr>
          <w:rFonts w:ascii="Arial" w:hAnsi="Arial" w:cs="Arial"/>
          <w:sz w:val="24"/>
          <w:szCs w:val="24"/>
        </w:rPr>
        <w:t xml:space="preserve"> reviewed.</w:t>
      </w:r>
    </w:p>
    <w:p w14:paraId="227158D5" w14:textId="77777777" w:rsidR="00391AC6" w:rsidRPr="00A01A5C" w:rsidRDefault="00391AC6" w:rsidP="00E36CB2">
      <w:pPr>
        <w:pStyle w:val="Heading3"/>
        <w:rPr>
          <w:highlight w:val="yellow"/>
        </w:rPr>
      </w:pPr>
    </w:p>
    <w:p w14:paraId="7169AC35" w14:textId="17668DDB" w:rsidR="00E36CB2" w:rsidRPr="00F934CB" w:rsidRDefault="008903DA" w:rsidP="00E36CB2">
      <w:pPr>
        <w:pStyle w:val="Heading3"/>
      </w:pPr>
      <w:r w:rsidRPr="00F934CB">
        <w:t>Northern Ireland</w:t>
      </w:r>
      <w:r w:rsidR="00E54BB7" w:rsidRPr="00F934CB">
        <w:t xml:space="preserve"> Councils’ Performance Data</w:t>
      </w:r>
      <w:r w:rsidR="000D3031" w:rsidRPr="00F934CB">
        <w:t xml:space="preserve"> during 2023 to 2024</w:t>
      </w:r>
      <w:r w:rsidR="00E36CB2" w:rsidRPr="00F934CB">
        <w:t xml:space="preserve"> </w:t>
      </w:r>
    </w:p>
    <w:p w14:paraId="0ED6ECB0" w14:textId="77777777" w:rsidR="00F10A5C" w:rsidRDefault="007A28B8" w:rsidP="00E54BB7">
      <w:pPr>
        <w:autoSpaceDE w:val="0"/>
        <w:autoSpaceDN w:val="0"/>
        <w:adjustRightInd w:val="0"/>
        <w:spacing w:after="0" w:line="360" w:lineRule="auto"/>
        <w:rPr>
          <w:rFonts w:ascii="Arial" w:hAnsi="Arial" w:cs="Arial"/>
          <w:color w:val="000000"/>
          <w:sz w:val="24"/>
          <w:szCs w:val="24"/>
        </w:rPr>
      </w:pPr>
      <w:r w:rsidRPr="00F934CB">
        <w:rPr>
          <w:rFonts w:ascii="Arial" w:hAnsi="Arial" w:cs="Arial"/>
          <w:color w:val="000000"/>
          <w:sz w:val="24"/>
          <w:szCs w:val="24"/>
        </w:rPr>
        <w:t xml:space="preserve">The number of major </w:t>
      </w:r>
      <w:r w:rsidR="00515D1D" w:rsidRPr="00F934CB">
        <w:rPr>
          <w:rFonts w:ascii="Arial" w:hAnsi="Arial" w:cs="Arial"/>
          <w:color w:val="000000"/>
          <w:sz w:val="24"/>
          <w:szCs w:val="24"/>
        </w:rPr>
        <w:t>applications</w:t>
      </w:r>
      <w:r w:rsidRPr="00F934CB">
        <w:rPr>
          <w:rFonts w:ascii="Arial" w:hAnsi="Arial" w:cs="Arial"/>
          <w:color w:val="000000"/>
          <w:sz w:val="24"/>
          <w:szCs w:val="24"/>
        </w:rPr>
        <w:t xml:space="preserve"> received across Council</w:t>
      </w:r>
      <w:r w:rsidR="000D3031" w:rsidRPr="00F934CB">
        <w:rPr>
          <w:rFonts w:ascii="Arial" w:hAnsi="Arial" w:cs="Arial"/>
          <w:color w:val="000000"/>
          <w:sz w:val="24"/>
          <w:szCs w:val="24"/>
        </w:rPr>
        <w:t>s in 2023 to 2024 ranged from thirty in Belfast to seven</w:t>
      </w:r>
      <w:r w:rsidRPr="00F934CB">
        <w:rPr>
          <w:rFonts w:ascii="Arial" w:hAnsi="Arial" w:cs="Arial"/>
          <w:color w:val="000000"/>
          <w:sz w:val="24"/>
          <w:szCs w:val="24"/>
        </w:rPr>
        <w:t xml:space="preserve"> in Ards and North Down. </w:t>
      </w:r>
      <w:r w:rsidR="000D3031" w:rsidRPr="00F934CB">
        <w:rPr>
          <w:rFonts w:ascii="Arial" w:hAnsi="Arial" w:cs="Arial"/>
          <w:color w:val="000000"/>
          <w:sz w:val="24"/>
          <w:szCs w:val="24"/>
        </w:rPr>
        <w:t>Four Councils</w:t>
      </w:r>
      <w:r w:rsidRPr="00F934CB">
        <w:rPr>
          <w:rFonts w:ascii="Arial" w:hAnsi="Arial" w:cs="Arial"/>
          <w:color w:val="000000"/>
          <w:sz w:val="24"/>
          <w:szCs w:val="24"/>
        </w:rPr>
        <w:t xml:space="preserve"> </w:t>
      </w:r>
      <w:r w:rsidR="00177BCA" w:rsidRPr="00F934CB">
        <w:rPr>
          <w:rFonts w:ascii="Arial" w:hAnsi="Arial" w:cs="Arial"/>
          <w:color w:val="000000"/>
          <w:sz w:val="24"/>
          <w:szCs w:val="24"/>
        </w:rPr>
        <w:t>recorded decreases</w:t>
      </w:r>
      <w:r w:rsidRPr="00F934CB">
        <w:rPr>
          <w:rFonts w:ascii="Arial" w:hAnsi="Arial" w:cs="Arial"/>
          <w:color w:val="000000"/>
          <w:sz w:val="24"/>
          <w:szCs w:val="24"/>
        </w:rPr>
        <w:t xml:space="preserve"> in the number of major </w:t>
      </w:r>
      <w:r w:rsidR="00515D1D" w:rsidRPr="00F934CB">
        <w:rPr>
          <w:rFonts w:ascii="Arial" w:hAnsi="Arial" w:cs="Arial"/>
          <w:color w:val="000000"/>
          <w:sz w:val="24"/>
          <w:szCs w:val="24"/>
        </w:rPr>
        <w:t>applications</w:t>
      </w:r>
      <w:r w:rsidR="000D3031" w:rsidRPr="00F934CB">
        <w:rPr>
          <w:rFonts w:ascii="Arial" w:hAnsi="Arial" w:cs="Arial"/>
          <w:color w:val="000000"/>
          <w:sz w:val="24"/>
          <w:szCs w:val="24"/>
        </w:rPr>
        <w:t xml:space="preserve"> received in 2023/24 compared to 2022/23</w:t>
      </w:r>
      <w:r w:rsidRPr="00F934CB">
        <w:rPr>
          <w:rFonts w:ascii="Arial" w:hAnsi="Arial" w:cs="Arial"/>
          <w:color w:val="000000"/>
          <w:sz w:val="24"/>
          <w:szCs w:val="24"/>
        </w:rPr>
        <w:t xml:space="preserve">, </w:t>
      </w:r>
      <w:r w:rsidR="000D3031" w:rsidRPr="00F934CB">
        <w:rPr>
          <w:rFonts w:ascii="Arial" w:hAnsi="Arial" w:cs="Arial"/>
          <w:color w:val="000000"/>
          <w:sz w:val="24"/>
          <w:szCs w:val="24"/>
        </w:rPr>
        <w:t xml:space="preserve">Mid Ulster Council realised the </w:t>
      </w:r>
      <w:r w:rsidR="00177BCA" w:rsidRPr="00F934CB">
        <w:rPr>
          <w:rFonts w:ascii="Arial" w:hAnsi="Arial" w:cs="Arial"/>
          <w:color w:val="000000"/>
          <w:sz w:val="24"/>
          <w:szCs w:val="24"/>
        </w:rPr>
        <w:t>largest</w:t>
      </w:r>
      <w:r w:rsidR="000D3031" w:rsidRPr="00F934CB">
        <w:rPr>
          <w:rFonts w:ascii="Arial" w:hAnsi="Arial" w:cs="Arial"/>
          <w:color w:val="000000"/>
          <w:sz w:val="24"/>
          <w:szCs w:val="24"/>
        </w:rPr>
        <w:t xml:space="preserve"> decrease (from 20 to 15</w:t>
      </w:r>
      <w:r w:rsidRPr="00F934CB">
        <w:rPr>
          <w:rFonts w:ascii="Arial" w:hAnsi="Arial" w:cs="Arial"/>
          <w:color w:val="000000"/>
          <w:sz w:val="24"/>
          <w:szCs w:val="24"/>
        </w:rPr>
        <w:t>)</w:t>
      </w:r>
      <w:r w:rsidRPr="00F934CB">
        <w:rPr>
          <w:rFonts w:ascii="Arial" w:hAnsi="Arial" w:cs="Arial"/>
          <w:color w:val="000000"/>
          <w:sz w:val="24"/>
          <w:szCs w:val="24"/>
          <w:vertAlign w:val="superscript"/>
        </w:rPr>
        <w:t>1</w:t>
      </w:r>
      <w:r w:rsidRPr="00F934CB">
        <w:rPr>
          <w:rFonts w:ascii="Arial" w:hAnsi="Arial" w:cs="Arial"/>
          <w:color w:val="000000"/>
          <w:sz w:val="24"/>
          <w:szCs w:val="24"/>
        </w:rPr>
        <w:t>.</w:t>
      </w:r>
      <w:r w:rsidR="00C25DC5" w:rsidRPr="00F934CB">
        <w:rPr>
          <w:rFonts w:ascii="Arial" w:hAnsi="Arial" w:cs="Arial"/>
          <w:color w:val="000000"/>
          <w:sz w:val="24"/>
          <w:szCs w:val="24"/>
        </w:rPr>
        <w:t xml:space="preserve"> </w:t>
      </w:r>
    </w:p>
    <w:p w14:paraId="44A925E4" w14:textId="77777777" w:rsidR="00F10A5C" w:rsidRDefault="00F10A5C" w:rsidP="00E54BB7">
      <w:pPr>
        <w:autoSpaceDE w:val="0"/>
        <w:autoSpaceDN w:val="0"/>
        <w:adjustRightInd w:val="0"/>
        <w:spacing w:after="0" w:line="360" w:lineRule="auto"/>
        <w:rPr>
          <w:rFonts w:ascii="Arial" w:hAnsi="Arial" w:cs="Arial"/>
          <w:color w:val="000000"/>
          <w:sz w:val="24"/>
          <w:szCs w:val="24"/>
        </w:rPr>
      </w:pPr>
    </w:p>
    <w:p w14:paraId="51916F9C" w14:textId="108987CF" w:rsidR="00E54BB7" w:rsidRPr="00F024BF" w:rsidRDefault="000D3031" w:rsidP="00E54BB7">
      <w:pPr>
        <w:autoSpaceDE w:val="0"/>
        <w:autoSpaceDN w:val="0"/>
        <w:adjustRightInd w:val="0"/>
        <w:spacing w:after="0" w:line="360" w:lineRule="auto"/>
        <w:rPr>
          <w:rFonts w:ascii="Arial" w:hAnsi="Arial" w:cs="Arial"/>
          <w:color w:val="000000"/>
          <w:sz w:val="24"/>
          <w:szCs w:val="24"/>
        </w:rPr>
      </w:pPr>
      <w:r w:rsidRPr="00F934CB">
        <w:rPr>
          <w:rFonts w:ascii="Arial" w:hAnsi="Arial" w:cs="Arial"/>
          <w:color w:val="000000"/>
          <w:sz w:val="24"/>
          <w:szCs w:val="24"/>
        </w:rPr>
        <w:t>Seven</w:t>
      </w:r>
      <w:r w:rsidR="00C25DC5" w:rsidRPr="00F934CB">
        <w:rPr>
          <w:rFonts w:ascii="Arial" w:hAnsi="Arial" w:cs="Arial"/>
          <w:color w:val="000000"/>
          <w:sz w:val="24"/>
          <w:szCs w:val="24"/>
        </w:rPr>
        <w:t xml:space="preserve"> Councils reported increases in the number of major applications received over the year, with the greatest increase</w:t>
      </w:r>
      <w:r w:rsidRPr="00F934CB">
        <w:rPr>
          <w:rFonts w:ascii="Arial" w:hAnsi="Arial" w:cs="Arial"/>
          <w:color w:val="000000"/>
          <w:sz w:val="24"/>
          <w:szCs w:val="24"/>
        </w:rPr>
        <w:t>s</w:t>
      </w:r>
      <w:r w:rsidR="00C25DC5" w:rsidRPr="00F934CB">
        <w:rPr>
          <w:rFonts w:ascii="Arial" w:hAnsi="Arial" w:cs="Arial"/>
          <w:color w:val="000000"/>
          <w:sz w:val="24"/>
          <w:szCs w:val="24"/>
        </w:rPr>
        <w:t xml:space="preserve"> recorded in </w:t>
      </w:r>
      <w:r w:rsidRPr="00F934CB">
        <w:rPr>
          <w:rFonts w:ascii="Arial" w:hAnsi="Arial" w:cs="Arial"/>
          <w:color w:val="000000"/>
          <w:sz w:val="24"/>
          <w:szCs w:val="24"/>
        </w:rPr>
        <w:t xml:space="preserve">in both Derry City and Strabane </w:t>
      </w:r>
      <w:r w:rsidR="00C25DC5" w:rsidRPr="00F934CB">
        <w:rPr>
          <w:rFonts w:ascii="Arial" w:hAnsi="Arial" w:cs="Arial"/>
          <w:color w:val="000000"/>
          <w:sz w:val="24"/>
          <w:szCs w:val="24"/>
        </w:rPr>
        <w:t xml:space="preserve">(up </w:t>
      </w:r>
      <w:r w:rsidRPr="00F934CB">
        <w:rPr>
          <w:rFonts w:ascii="Arial" w:hAnsi="Arial" w:cs="Arial"/>
          <w:color w:val="000000"/>
          <w:sz w:val="24"/>
          <w:szCs w:val="24"/>
        </w:rPr>
        <w:t>from 13 to 18</w:t>
      </w:r>
      <w:r w:rsidR="00C25DC5" w:rsidRPr="00F934CB">
        <w:rPr>
          <w:rFonts w:ascii="Arial" w:hAnsi="Arial" w:cs="Arial"/>
          <w:color w:val="000000"/>
          <w:sz w:val="24"/>
          <w:szCs w:val="24"/>
        </w:rPr>
        <w:t>)</w:t>
      </w:r>
      <w:r w:rsidRPr="00F934CB">
        <w:rPr>
          <w:rFonts w:ascii="Arial" w:hAnsi="Arial" w:cs="Arial"/>
          <w:color w:val="000000"/>
          <w:sz w:val="24"/>
          <w:szCs w:val="24"/>
        </w:rPr>
        <w:t xml:space="preserve"> and Belfast saw a r</w:t>
      </w:r>
      <w:r w:rsidR="00F934CB">
        <w:rPr>
          <w:rFonts w:ascii="Arial" w:hAnsi="Arial" w:cs="Arial"/>
          <w:color w:val="000000"/>
          <w:sz w:val="24"/>
          <w:szCs w:val="24"/>
        </w:rPr>
        <w:t>ise</w:t>
      </w:r>
      <w:r w:rsidRPr="00F934CB">
        <w:rPr>
          <w:rFonts w:ascii="Arial" w:hAnsi="Arial" w:cs="Arial"/>
          <w:color w:val="000000"/>
          <w:sz w:val="24"/>
          <w:szCs w:val="24"/>
        </w:rPr>
        <w:t xml:space="preserve"> from 25 </w:t>
      </w:r>
      <w:r w:rsidR="00F934CB">
        <w:rPr>
          <w:rFonts w:ascii="Arial" w:hAnsi="Arial" w:cs="Arial"/>
          <w:color w:val="000000"/>
          <w:sz w:val="24"/>
          <w:szCs w:val="24"/>
        </w:rPr>
        <w:t xml:space="preserve">(2022/23) </w:t>
      </w:r>
      <w:r w:rsidRPr="00F934CB">
        <w:rPr>
          <w:rFonts w:ascii="Arial" w:hAnsi="Arial" w:cs="Arial"/>
          <w:color w:val="000000"/>
          <w:sz w:val="24"/>
          <w:szCs w:val="24"/>
        </w:rPr>
        <w:t>to 30</w:t>
      </w:r>
      <w:r w:rsidR="00F934CB">
        <w:rPr>
          <w:rFonts w:ascii="Arial" w:hAnsi="Arial" w:cs="Arial"/>
          <w:color w:val="000000"/>
          <w:sz w:val="24"/>
          <w:szCs w:val="24"/>
        </w:rPr>
        <w:t xml:space="preserve"> (2023/24)</w:t>
      </w:r>
      <w:r w:rsidRPr="00F934CB">
        <w:rPr>
          <w:rFonts w:ascii="Arial" w:hAnsi="Arial" w:cs="Arial"/>
          <w:color w:val="000000"/>
          <w:sz w:val="24"/>
          <w:szCs w:val="24"/>
        </w:rPr>
        <w:t xml:space="preserve">. </w:t>
      </w:r>
      <w:r w:rsidR="001A0D2D" w:rsidRPr="00F934CB">
        <w:rPr>
          <w:rFonts w:ascii="Arial" w:hAnsi="Arial" w:cs="Arial"/>
          <w:color w:val="000000"/>
          <w:sz w:val="24"/>
          <w:szCs w:val="24"/>
        </w:rPr>
        <w:t>Comparable performance with other Northern Ireland Councils is outlined in the chart below which is published by the Department of Infrastructure</w:t>
      </w:r>
      <w:r w:rsidR="00F024BF" w:rsidRPr="00F934CB">
        <w:rPr>
          <w:rFonts w:ascii="Arial" w:hAnsi="Arial" w:cs="Arial"/>
          <w:color w:val="000000"/>
          <w:sz w:val="24"/>
          <w:szCs w:val="24"/>
        </w:rPr>
        <w:t xml:space="preserve">. </w:t>
      </w:r>
      <w:r w:rsidR="00F024BF" w:rsidRPr="00F934CB">
        <w:rPr>
          <w:rFonts w:ascii="Arial" w:hAnsi="Arial" w:cs="Arial"/>
          <w:sz w:val="24"/>
          <w:szCs w:val="24"/>
        </w:rPr>
        <w:t>The average processing time for major applications brought to a de</w:t>
      </w:r>
      <w:r w:rsidR="00F934CB" w:rsidRPr="00F934CB">
        <w:rPr>
          <w:rFonts w:ascii="Arial" w:hAnsi="Arial" w:cs="Arial"/>
          <w:sz w:val="24"/>
          <w:szCs w:val="24"/>
        </w:rPr>
        <w:t>cision or withdrawal during 2023/24</w:t>
      </w:r>
      <w:r w:rsidR="00F024BF" w:rsidRPr="00F934CB">
        <w:rPr>
          <w:rFonts w:ascii="Arial" w:hAnsi="Arial" w:cs="Arial"/>
          <w:sz w:val="24"/>
          <w:szCs w:val="24"/>
        </w:rPr>
        <w:t xml:space="preserve"> was </w:t>
      </w:r>
      <w:r w:rsidR="00F934CB" w:rsidRPr="00F934CB">
        <w:rPr>
          <w:rFonts w:ascii="Arial" w:hAnsi="Arial" w:cs="Arial"/>
          <w:sz w:val="24"/>
          <w:szCs w:val="24"/>
        </w:rPr>
        <w:t>46.5</w:t>
      </w:r>
      <w:r w:rsidR="00C25DC5" w:rsidRPr="00F934CB">
        <w:rPr>
          <w:rFonts w:ascii="Arial" w:hAnsi="Arial" w:cs="Arial"/>
          <w:sz w:val="24"/>
          <w:szCs w:val="24"/>
        </w:rPr>
        <w:t xml:space="preserve"> weeks across all Councils. This represents an i</w:t>
      </w:r>
      <w:r w:rsidR="00F934CB" w:rsidRPr="00F934CB">
        <w:rPr>
          <w:rFonts w:ascii="Arial" w:hAnsi="Arial" w:cs="Arial"/>
          <w:sz w:val="24"/>
          <w:szCs w:val="24"/>
        </w:rPr>
        <w:t>mprovement</w:t>
      </w:r>
      <w:r w:rsidR="00C25DC5" w:rsidRPr="00F934CB">
        <w:rPr>
          <w:rFonts w:ascii="Arial" w:hAnsi="Arial" w:cs="Arial"/>
          <w:sz w:val="24"/>
          <w:szCs w:val="24"/>
        </w:rPr>
        <w:t xml:space="preserve"> weeks when compared to the</w:t>
      </w:r>
      <w:r w:rsidR="00F934CB" w:rsidRPr="00F934CB">
        <w:rPr>
          <w:rFonts w:ascii="Arial" w:hAnsi="Arial" w:cs="Arial"/>
          <w:sz w:val="24"/>
          <w:szCs w:val="24"/>
        </w:rPr>
        <w:t xml:space="preserve"> average processing time in 2022/23 (57.8</w:t>
      </w:r>
      <w:r w:rsidR="00C25DC5" w:rsidRPr="00F934CB">
        <w:rPr>
          <w:rFonts w:ascii="Arial" w:hAnsi="Arial" w:cs="Arial"/>
          <w:sz w:val="24"/>
          <w:szCs w:val="24"/>
        </w:rPr>
        <w:t xml:space="preserve"> weeks)</w:t>
      </w:r>
      <w:r w:rsidR="00F934CB">
        <w:rPr>
          <w:rFonts w:ascii="Arial" w:hAnsi="Arial" w:cs="Arial"/>
          <w:sz w:val="24"/>
          <w:szCs w:val="24"/>
        </w:rPr>
        <w:t>.</w:t>
      </w:r>
    </w:p>
    <w:p w14:paraId="7873C0EE" w14:textId="77777777" w:rsidR="00F10A5C" w:rsidRPr="00F10A5C" w:rsidRDefault="00F10A5C" w:rsidP="00F10A5C"/>
    <w:p w14:paraId="5373A27D" w14:textId="031A55E0" w:rsidR="005A6B27" w:rsidRPr="007346E1" w:rsidRDefault="00976B31" w:rsidP="007346E1">
      <w:pPr>
        <w:pStyle w:val="Heading4"/>
        <w:spacing w:line="360" w:lineRule="auto"/>
        <w:ind w:left="993" w:hanging="993"/>
      </w:pPr>
      <w:r w:rsidRPr="007346E1">
        <w:rPr>
          <w:color w:val="000000"/>
        </w:rPr>
        <w:t>Graph -</w:t>
      </w:r>
      <w:r w:rsidR="00DD3C0D" w:rsidRPr="007346E1">
        <w:rPr>
          <w:color w:val="000000"/>
        </w:rPr>
        <w:t xml:space="preserve"> </w:t>
      </w:r>
      <w:r w:rsidR="00384DA1" w:rsidRPr="007346E1">
        <w:rPr>
          <w:color w:val="000000"/>
        </w:rPr>
        <w:t>Average processing time of major planning applicatio</w:t>
      </w:r>
      <w:r w:rsidR="00DD3C0D" w:rsidRPr="007346E1">
        <w:rPr>
          <w:color w:val="000000"/>
        </w:rPr>
        <w:t>ns</w:t>
      </w:r>
      <w:r w:rsidR="00384DA1" w:rsidRPr="007346E1">
        <w:rPr>
          <w:color w:val="000000"/>
        </w:rPr>
        <w:t xml:space="preserve"> by NI Councils</w:t>
      </w:r>
      <w:r w:rsidR="009A210B" w:rsidRPr="007346E1">
        <w:t xml:space="preserve"> </w:t>
      </w:r>
      <w:r w:rsidR="007A28B8">
        <w:t>202</w:t>
      </w:r>
      <w:r w:rsidR="00A01A5C">
        <w:t>2</w:t>
      </w:r>
      <w:r w:rsidR="00F934CB">
        <w:t>/2</w:t>
      </w:r>
      <w:r w:rsidR="00675286">
        <w:t>3</w:t>
      </w:r>
      <w:r w:rsidR="00F934CB">
        <w:t xml:space="preserve"> and 2023</w:t>
      </w:r>
      <w:r w:rsidR="00DD3C0D" w:rsidRPr="007346E1">
        <w:t>/</w:t>
      </w:r>
      <w:r w:rsidR="00F934CB">
        <w:t>24</w:t>
      </w:r>
      <w:r w:rsidR="00286020" w:rsidRPr="007346E1">
        <w:t>.</w:t>
      </w:r>
    </w:p>
    <w:p w14:paraId="162D880E" w14:textId="2C6261F9" w:rsidR="00384DA1" w:rsidRDefault="00EB74B1" w:rsidP="00384DA1">
      <w:r w:rsidRPr="00F934CB">
        <w:rPr>
          <w:noProof/>
          <w:lang w:eastAsia="en-GB"/>
        </w:rPr>
        <w:drawing>
          <wp:inline distT="0" distB="0" distL="0" distR="0" wp14:anchorId="55554F51" wp14:editId="0E37912D">
            <wp:extent cx="5276850" cy="2412609"/>
            <wp:effectExtent l="19050" t="19050" r="19050" b="26035"/>
            <wp:docPr id="20" name="Picture 20" descr="THis is a graph - which outlines the average processing time of major planning applications by NI Councils 2022/23 and 2023/24." title="Graph - Average processing time of major planning applications by NI Councils 2022/23 and 202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283425" cy="2415615"/>
                    </a:xfrm>
                    <a:prstGeom prst="rect">
                      <a:avLst/>
                    </a:prstGeom>
                    <a:noFill/>
                    <a:ln>
                      <a:solidFill>
                        <a:schemeClr val="tx1"/>
                      </a:solidFill>
                    </a:ln>
                  </pic:spPr>
                </pic:pic>
              </a:graphicData>
            </a:graphic>
          </wp:inline>
        </w:drawing>
      </w:r>
    </w:p>
    <w:p w14:paraId="28BDDF70" w14:textId="4D3A76B3" w:rsidR="00F934CB" w:rsidRDefault="00BE46D2" w:rsidP="00F934CB">
      <w:pPr>
        <w:rPr>
          <w:rFonts w:ascii="Arial" w:hAnsi="Arial" w:cs="Arial"/>
          <w:sz w:val="24"/>
          <w:szCs w:val="24"/>
        </w:rPr>
      </w:pPr>
      <w:hyperlink r:id="rId40" w:history="1">
        <w:r w:rsidR="00F934CB" w:rsidRPr="00BB3925">
          <w:rPr>
            <w:rStyle w:val="Hyperlink"/>
            <w:rFonts w:ascii="Arial" w:hAnsi="Arial" w:cs="Arial"/>
            <w:sz w:val="24"/>
            <w:szCs w:val="24"/>
          </w:rPr>
          <w:t>https://www.infrastructure-ni.gov.uk/publications/northern-ireland-planning-statistics</w:t>
        </w:r>
      </w:hyperlink>
    </w:p>
    <w:p w14:paraId="3CD77549" w14:textId="5AD437CF" w:rsidR="00955898" w:rsidRDefault="00185E4E" w:rsidP="00AE4FC5">
      <w:pPr>
        <w:pStyle w:val="Heading3"/>
      </w:pPr>
      <w:r>
        <w:lastRenderedPageBreak/>
        <w:t xml:space="preserve">Planning </w:t>
      </w:r>
      <w:r w:rsidR="00D72504">
        <w:t>P2</w:t>
      </w:r>
      <w:r w:rsidR="00955898">
        <w:t xml:space="preserve"> – Average processing time for Local planning applications from date valid to decision or withdrawn within an average of 15 weeks</w:t>
      </w:r>
      <w:r w:rsidR="00012BB7">
        <w:t>.</w:t>
      </w:r>
    </w:p>
    <w:p w14:paraId="30BB589F" w14:textId="77777777" w:rsidR="0028005A" w:rsidRPr="00A069A6" w:rsidRDefault="00955898" w:rsidP="00A069A6">
      <w:pPr>
        <w:pStyle w:val="Heading3"/>
        <w:jc w:val="both"/>
        <w:rPr>
          <w:rFonts w:cs="Arial"/>
          <w:b w:val="0"/>
          <w:sz w:val="24"/>
        </w:rPr>
      </w:pPr>
      <w:r w:rsidRPr="00D76F92">
        <w:rPr>
          <w:rFonts w:cs="Arial"/>
          <w:b w:val="0"/>
          <w:sz w:val="24"/>
        </w:rPr>
        <w:t>Purpose of P</w:t>
      </w:r>
      <w:r w:rsidR="004E7A9D" w:rsidRPr="00D76F92">
        <w:rPr>
          <w:rFonts w:cs="Arial"/>
          <w:b w:val="0"/>
          <w:sz w:val="24"/>
        </w:rPr>
        <w:t>erformance Indicator:</w:t>
      </w:r>
      <w:r w:rsidRPr="00D76F92">
        <w:rPr>
          <w:rFonts w:cs="Arial"/>
          <w:b w:val="0"/>
          <w:sz w:val="24"/>
        </w:rPr>
        <w:t xml:space="preserve"> Local applications means an application in the category of local development within the meaning of the (Development Management) Regulations (NI) 2015, and any other applications for approval or consent under the Planning Act (NI) 2011 (or any orders or regulations made under the Act).</w:t>
      </w:r>
      <w:r w:rsidR="00A069A6">
        <w:rPr>
          <w:rFonts w:cs="Arial"/>
          <w:b w:val="0"/>
          <w:sz w:val="24"/>
        </w:rPr>
        <w:t xml:space="preserve"> </w:t>
      </w:r>
      <w:r w:rsidRPr="00A069A6">
        <w:rPr>
          <w:rFonts w:cs="Arial"/>
          <w:b w:val="0"/>
          <w:sz w:val="24"/>
        </w:rPr>
        <w:t>Local Development planning applications are mostly residential and minor commercial applications received and determined by a Council. The time taken to process a decision/withdrawal is calculated from the date on which an application is deemed valid to the date on which the decision is issued or the application is withdrawn</w:t>
      </w:r>
      <w:r w:rsidR="000149F0" w:rsidRPr="00A069A6">
        <w:rPr>
          <w:rFonts w:cs="Arial"/>
          <w:b w:val="0"/>
          <w:sz w:val="24"/>
        </w:rPr>
        <w:t xml:space="preserve">. </w:t>
      </w:r>
    </w:p>
    <w:p w14:paraId="1E43A335" w14:textId="77777777" w:rsidR="00536C55" w:rsidRDefault="00536C55" w:rsidP="000149F0">
      <w:pPr>
        <w:pStyle w:val="Default"/>
        <w:spacing w:line="360" w:lineRule="auto"/>
        <w:rPr>
          <w:rFonts w:ascii="Arial" w:hAnsi="Arial" w:cs="Arial"/>
        </w:rPr>
      </w:pPr>
    </w:p>
    <w:p w14:paraId="23D8DAC2" w14:textId="334C0EF4" w:rsidR="00A85962" w:rsidRDefault="00CC0E8C" w:rsidP="000149F0">
      <w:pPr>
        <w:pStyle w:val="Default"/>
        <w:spacing w:line="360" w:lineRule="auto"/>
        <w:rPr>
          <w:rFonts w:ascii="Arial" w:hAnsi="Arial" w:cs="Arial"/>
        </w:rPr>
      </w:pPr>
      <w:r>
        <w:rPr>
          <w:rFonts w:ascii="Arial" w:hAnsi="Arial" w:cs="Arial"/>
        </w:rPr>
        <w:t>The average processing ti</w:t>
      </w:r>
      <w:r w:rsidR="00536C55">
        <w:rPr>
          <w:rFonts w:ascii="Arial" w:hAnsi="Arial" w:cs="Arial"/>
        </w:rPr>
        <w:t>me</w:t>
      </w:r>
      <w:r>
        <w:rPr>
          <w:rFonts w:ascii="Arial" w:hAnsi="Arial" w:cs="Arial"/>
        </w:rPr>
        <w:t xml:space="preserve"> in weeks for Mid Ulster’s local </w:t>
      </w:r>
      <w:r w:rsidR="006E278A">
        <w:rPr>
          <w:rFonts w:ascii="Arial" w:hAnsi="Arial" w:cs="Arial"/>
        </w:rPr>
        <w:t>development applications in 2023/24</w:t>
      </w:r>
      <w:r>
        <w:rPr>
          <w:rFonts w:ascii="Arial" w:hAnsi="Arial" w:cs="Arial"/>
        </w:rPr>
        <w:t xml:space="preserve"> was </w:t>
      </w:r>
      <w:r w:rsidR="006E278A">
        <w:rPr>
          <w:rFonts w:ascii="Arial" w:hAnsi="Arial" w:cs="Arial"/>
        </w:rPr>
        <w:t>16.1</w:t>
      </w:r>
      <w:r>
        <w:rPr>
          <w:rFonts w:ascii="Arial" w:hAnsi="Arial" w:cs="Arial"/>
        </w:rPr>
        <w:t xml:space="preserve"> weeks, this </w:t>
      </w:r>
      <w:r w:rsidR="006E278A">
        <w:rPr>
          <w:rFonts w:ascii="Arial" w:hAnsi="Arial" w:cs="Arial"/>
        </w:rPr>
        <w:t>has improved from 21.6</w:t>
      </w:r>
      <w:r>
        <w:rPr>
          <w:rFonts w:ascii="Arial" w:hAnsi="Arial" w:cs="Arial"/>
        </w:rPr>
        <w:t xml:space="preserve"> weeks in 2</w:t>
      </w:r>
      <w:r w:rsidR="006E278A">
        <w:rPr>
          <w:rFonts w:ascii="Arial" w:hAnsi="Arial" w:cs="Arial"/>
        </w:rPr>
        <w:t>022/23</w:t>
      </w:r>
      <w:r w:rsidR="00D329D3">
        <w:rPr>
          <w:rFonts w:ascii="Arial" w:hAnsi="Arial" w:cs="Arial"/>
        </w:rPr>
        <w:t>.</w:t>
      </w:r>
      <w:r w:rsidR="00515D1D">
        <w:rPr>
          <w:rFonts w:ascii="Arial" w:hAnsi="Arial" w:cs="Arial"/>
        </w:rPr>
        <w:t xml:space="preserve"> </w:t>
      </w:r>
      <w:r>
        <w:rPr>
          <w:rFonts w:ascii="Arial" w:hAnsi="Arial" w:cs="Arial"/>
        </w:rPr>
        <w:t>The total number of local Mid Ulster applicatio</w:t>
      </w:r>
      <w:r w:rsidR="00F91E47">
        <w:rPr>
          <w:rFonts w:ascii="Arial" w:hAnsi="Arial" w:cs="Arial"/>
        </w:rPr>
        <w:t>ns</w:t>
      </w:r>
      <w:r w:rsidR="006E278A">
        <w:rPr>
          <w:rFonts w:ascii="Arial" w:hAnsi="Arial" w:cs="Arial"/>
        </w:rPr>
        <w:t xml:space="preserve"> received in 2023/24</w:t>
      </w:r>
      <w:r>
        <w:rPr>
          <w:rFonts w:ascii="Arial" w:hAnsi="Arial" w:cs="Arial"/>
        </w:rPr>
        <w:t xml:space="preserve"> was </w:t>
      </w:r>
      <w:r w:rsidR="006E278A">
        <w:rPr>
          <w:rFonts w:ascii="Arial" w:hAnsi="Arial" w:cs="Arial"/>
        </w:rPr>
        <w:t xml:space="preserve">1,141 </w:t>
      </w:r>
      <w:r w:rsidR="00F91E47">
        <w:rPr>
          <w:rFonts w:ascii="Arial" w:hAnsi="Arial" w:cs="Arial"/>
        </w:rPr>
        <w:t xml:space="preserve">down </w:t>
      </w:r>
      <w:r w:rsidR="006E278A">
        <w:rPr>
          <w:rFonts w:ascii="Arial" w:hAnsi="Arial" w:cs="Arial"/>
        </w:rPr>
        <w:t xml:space="preserve">slightly </w:t>
      </w:r>
      <w:r w:rsidR="00F91E47">
        <w:rPr>
          <w:rFonts w:ascii="Arial" w:hAnsi="Arial" w:cs="Arial"/>
        </w:rPr>
        <w:t>from</w:t>
      </w:r>
      <w:r>
        <w:rPr>
          <w:rFonts w:ascii="Arial" w:hAnsi="Arial" w:cs="Arial"/>
        </w:rPr>
        <w:t xml:space="preserve"> </w:t>
      </w:r>
      <w:r w:rsidR="00177BCA">
        <w:rPr>
          <w:rFonts w:ascii="Arial" w:hAnsi="Arial" w:cs="Arial"/>
        </w:rPr>
        <w:t>1,197 the</w:t>
      </w:r>
      <w:r w:rsidR="00F91E47">
        <w:rPr>
          <w:rFonts w:ascii="Arial" w:hAnsi="Arial" w:cs="Arial"/>
        </w:rPr>
        <w:t xml:space="preserve"> previous year. Mid Ulster District Council </w:t>
      </w:r>
      <w:r w:rsidR="001C18E3">
        <w:rPr>
          <w:rFonts w:ascii="Arial" w:hAnsi="Arial" w:cs="Arial"/>
        </w:rPr>
        <w:t>re</w:t>
      </w:r>
      <w:r w:rsidR="00F91E47">
        <w:rPr>
          <w:rFonts w:ascii="Arial" w:hAnsi="Arial" w:cs="Arial"/>
        </w:rPr>
        <w:t xml:space="preserve">ceived the third highest </w:t>
      </w:r>
      <w:r w:rsidR="001C18E3">
        <w:rPr>
          <w:rFonts w:ascii="Arial" w:hAnsi="Arial" w:cs="Arial"/>
        </w:rPr>
        <w:t>(</w:t>
      </w:r>
      <w:r w:rsidR="00F91E47">
        <w:rPr>
          <w:rFonts w:ascii="Arial" w:hAnsi="Arial" w:cs="Arial"/>
        </w:rPr>
        <w:t>1,1</w:t>
      </w:r>
      <w:r w:rsidR="006E278A">
        <w:rPr>
          <w:rFonts w:ascii="Arial" w:hAnsi="Arial" w:cs="Arial"/>
        </w:rPr>
        <w:t>41</w:t>
      </w:r>
      <w:r w:rsidR="00D329D3">
        <w:rPr>
          <w:rFonts w:ascii="Arial" w:hAnsi="Arial" w:cs="Arial"/>
        </w:rPr>
        <w:t>)</w:t>
      </w:r>
      <w:r w:rsidR="006E278A">
        <w:rPr>
          <w:rFonts w:ascii="Arial" w:hAnsi="Arial" w:cs="Arial"/>
        </w:rPr>
        <w:t xml:space="preserve"> number of applications in 2023/24</w:t>
      </w:r>
      <w:r w:rsidR="00515D1D">
        <w:rPr>
          <w:rFonts w:ascii="Arial" w:hAnsi="Arial" w:cs="Arial"/>
        </w:rPr>
        <w:t>),</w:t>
      </w:r>
      <w:r w:rsidR="00F91E47">
        <w:rPr>
          <w:rFonts w:ascii="Arial" w:hAnsi="Arial" w:cs="Arial"/>
        </w:rPr>
        <w:t xml:space="preserve"> after </w:t>
      </w:r>
      <w:r w:rsidR="001C18E3">
        <w:rPr>
          <w:rFonts w:ascii="Arial" w:hAnsi="Arial" w:cs="Arial"/>
        </w:rPr>
        <w:t>Belfast which received the second highest (1,</w:t>
      </w:r>
      <w:r w:rsidR="006E278A">
        <w:rPr>
          <w:rFonts w:ascii="Arial" w:hAnsi="Arial" w:cs="Arial"/>
        </w:rPr>
        <w:t>281</w:t>
      </w:r>
      <w:r w:rsidR="001C18E3">
        <w:rPr>
          <w:rFonts w:ascii="Arial" w:hAnsi="Arial" w:cs="Arial"/>
        </w:rPr>
        <w:t xml:space="preserve">), </w:t>
      </w:r>
      <w:r w:rsidR="00F91E47">
        <w:rPr>
          <w:rFonts w:ascii="Arial" w:hAnsi="Arial" w:cs="Arial"/>
        </w:rPr>
        <w:t>Newry Mo</w:t>
      </w:r>
      <w:r w:rsidR="00536C55">
        <w:rPr>
          <w:rFonts w:ascii="Arial" w:hAnsi="Arial" w:cs="Arial"/>
        </w:rPr>
        <w:t>u</w:t>
      </w:r>
      <w:r w:rsidR="00F91E47">
        <w:rPr>
          <w:rFonts w:ascii="Arial" w:hAnsi="Arial" w:cs="Arial"/>
        </w:rPr>
        <w:t>rne and Down</w:t>
      </w:r>
      <w:r w:rsidR="00D329D3">
        <w:rPr>
          <w:rFonts w:ascii="Arial" w:hAnsi="Arial" w:cs="Arial"/>
        </w:rPr>
        <w:t xml:space="preserve">, </w:t>
      </w:r>
      <w:r w:rsidR="00F91E47">
        <w:rPr>
          <w:rFonts w:ascii="Arial" w:hAnsi="Arial" w:cs="Arial"/>
        </w:rPr>
        <w:t xml:space="preserve">received the most number of local applications at </w:t>
      </w:r>
      <w:r w:rsidR="001C18E3">
        <w:rPr>
          <w:rFonts w:ascii="Arial" w:hAnsi="Arial" w:cs="Arial"/>
        </w:rPr>
        <w:t>1,</w:t>
      </w:r>
      <w:r w:rsidR="006E278A">
        <w:rPr>
          <w:rFonts w:ascii="Arial" w:hAnsi="Arial" w:cs="Arial"/>
        </w:rPr>
        <w:t>269</w:t>
      </w:r>
      <w:r w:rsidR="00F91E47">
        <w:rPr>
          <w:rFonts w:ascii="Arial" w:hAnsi="Arial" w:cs="Arial"/>
        </w:rPr>
        <w:t xml:space="preserve">. Antrim and </w:t>
      </w:r>
      <w:r w:rsidR="00515D1D">
        <w:rPr>
          <w:rFonts w:ascii="Arial" w:hAnsi="Arial" w:cs="Arial"/>
        </w:rPr>
        <w:t>Newtownabbey</w:t>
      </w:r>
      <w:r w:rsidR="00F91E47">
        <w:rPr>
          <w:rFonts w:ascii="Arial" w:hAnsi="Arial" w:cs="Arial"/>
        </w:rPr>
        <w:t xml:space="preserve"> received the </w:t>
      </w:r>
      <w:r w:rsidR="001C18E3">
        <w:rPr>
          <w:rFonts w:ascii="Arial" w:hAnsi="Arial" w:cs="Arial"/>
        </w:rPr>
        <w:t>least number of loc</w:t>
      </w:r>
      <w:r w:rsidR="00F91E47">
        <w:rPr>
          <w:rFonts w:ascii="Arial" w:hAnsi="Arial" w:cs="Arial"/>
        </w:rPr>
        <w:t xml:space="preserve">al applications </w:t>
      </w:r>
      <w:r w:rsidR="006E278A">
        <w:rPr>
          <w:rFonts w:ascii="Arial" w:hAnsi="Arial" w:cs="Arial"/>
        </w:rPr>
        <w:t>622</w:t>
      </w:r>
      <w:r w:rsidR="00536C55">
        <w:rPr>
          <w:rFonts w:ascii="Arial" w:hAnsi="Arial" w:cs="Arial"/>
        </w:rPr>
        <w:t>.</w:t>
      </w:r>
    </w:p>
    <w:p w14:paraId="514D0849" w14:textId="77777777" w:rsidR="00A85962" w:rsidRDefault="00A85962" w:rsidP="000149F0">
      <w:pPr>
        <w:pStyle w:val="Default"/>
        <w:spacing w:line="360" w:lineRule="auto"/>
        <w:rPr>
          <w:rFonts w:ascii="Arial" w:hAnsi="Arial" w:cs="Arial"/>
        </w:rPr>
      </w:pPr>
    </w:p>
    <w:p w14:paraId="1343C11F" w14:textId="51453D06" w:rsidR="00E903EE" w:rsidRDefault="00AD2424" w:rsidP="00AD2424">
      <w:pPr>
        <w:pStyle w:val="Default"/>
        <w:spacing w:line="360" w:lineRule="auto"/>
        <w:ind w:left="993" w:hanging="993"/>
        <w:rPr>
          <w:rFonts w:ascii="Arial" w:hAnsi="Arial" w:cs="Arial"/>
          <w:b/>
        </w:rPr>
      </w:pPr>
      <w:r w:rsidRPr="00AD2424">
        <w:rPr>
          <w:rFonts w:ascii="Arial" w:hAnsi="Arial" w:cs="Arial"/>
          <w:b/>
        </w:rPr>
        <w:t>G</w:t>
      </w:r>
      <w:r w:rsidR="00DD3C0D" w:rsidRPr="00AD2424">
        <w:rPr>
          <w:rFonts w:ascii="Arial" w:hAnsi="Arial" w:cs="Arial"/>
          <w:b/>
        </w:rPr>
        <w:t>raph</w:t>
      </w:r>
      <w:r w:rsidR="00E903EE" w:rsidRPr="00AD2424">
        <w:rPr>
          <w:rFonts w:ascii="Arial" w:hAnsi="Arial" w:cs="Arial"/>
          <w:b/>
        </w:rPr>
        <w:t xml:space="preserve"> </w:t>
      </w:r>
      <w:r w:rsidR="00976B31" w:rsidRPr="00AD2424">
        <w:rPr>
          <w:rFonts w:ascii="Arial" w:hAnsi="Arial" w:cs="Arial"/>
          <w:b/>
        </w:rPr>
        <w:t>- Mid</w:t>
      </w:r>
      <w:r w:rsidR="00E903EE" w:rsidRPr="00AD2424">
        <w:rPr>
          <w:rFonts w:ascii="Arial" w:hAnsi="Arial" w:cs="Arial"/>
          <w:b/>
        </w:rPr>
        <w:t xml:space="preserve"> Ulster District Councils Average processing times of local a</w:t>
      </w:r>
      <w:r w:rsidR="005A66B8">
        <w:rPr>
          <w:rFonts w:ascii="Arial" w:hAnsi="Arial" w:cs="Arial"/>
          <w:b/>
        </w:rPr>
        <w:t>pplications from 201</w:t>
      </w:r>
      <w:r w:rsidR="00B75904">
        <w:rPr>
          <w:rFonts w:ascii="Arial" w:hAnsi="Arial" w:cs="Arial"/>
          <w:b/>
        </w:rPr>
        <w:t>6</w:t>
      </w:r>
      <w:r w:rsidR="0005071B">
        <w:rPr>
          <w:rFonts w:ascii="Arial" w:hAnsi="Arial" w:cs="Arial"/>
          <w:b/>
        </w:rPr>
        <w:t xml:space="preserve"> to 20</w:t>
      </w:r>
      <w:r w:rsidR="005A66B8">
        <w:rPr>
          <w:rFonts w:ascii="Arial" w:hAnsi="Arial" w:cs="Arial"/>
          <w:b/>
        </w:rPr>
        <w:t>24</w:t>
      </w:r>
      <w:r w:rsidR="00E903EE" w:rsidRPr="00AD2424">
        <w:rPr>
          <w:rFonts w:ascii="Arial" w:hAnsi="Arial" w:cs="Arial"/>
          <w:b/>
        </w:rPr>
        <w:t>, where the standard is within 15 weeks</w:t>
      </w:r>
      <w:r w:rsidR="006E79C5">
        <w:rPr>
          <w:rFonts w:ascii="Arial" w:hAnsi="Arial" w:cs="Arial"/>
          <w:b/>
        </w:rPr>
        <w:t>.</w:t>
      </w:r>
    </w:p>
    <w:p w14:paraId="29548B9E" w14:textId="77777777" w:rsidR="00E903EE" w:rsidRDefault="005A66B8" w:rsidP="000149F0">
      <w:pPr>
        <w:pStyle w:val="Default"/>
        <w:spacing w:line="360" w:lineRule="auto"/>
        <w:rPr>
          <w:rFonts w:ascii="Arial" w:hAnsi="Arial" w:cs="Arial"/>
        </w:rPr>
      </w:pPr>
      <w:r>
        <w:rPr>
          <w:noProof/>
          <w:lang w:eastAsia="en-GB"/>
        </w:rPr>
        <w:drawing>
          <wp:inline distT="0" distB="0" distL="0" distR="0" wp14:anchorId="42FDDDA7" wp14:editId="032E1C6D">
            <wp:extent cx="5575300" cy="2743200"/>
            <wp:effectExtent l="0" t="0" r="6350" b="0"/>
            <wp:docPr id="26" name="Chart 26" descr="THis is a graph that depicts Mid Ulster District Councils Average processing times of local applications from 2016 to 2024, where the standard is within 15 weeks" title="Mid Ulster District Councils Average processing times of local applications from 2016 to 2024, where the standard is within 15 weeks"/>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2B7CFF92" w14:textId="768D6B56" w:rsidR="00955898" w:rsidRDefault="001C375C" w:rsidP="00955898">
      <w:pPr>
        <w:pStyle w:val="Heading3"/>
      </w:pPr>
      <w:r w:rsidRPr="00575EDC">
        <w:lastRenderedPageBreak/>
        <w:t>Analysis</w:t>
      </w:r>
      <w:r>
        <w:t>:</w:t>
      </w:r>
      <w:r w:rsidR="00955898">
        <w:t xml:space="preserve"> Less is better</w:t>
      </w:r>
    </w:p>
    <w:p w14:paraId="1F358241" w14:textId="77777777" w:rsidR="00DE77D2" w:rsidRDefault="0060536A" w:rsidP="00955898">
      <w:pPr>
        <w:pStyle w:val="Default"/>
        <w:spacing w:line="360" w:lineRule="auto"/>
        <w:rPr>
          <w:rFonts w:ascii="Arial" w:hAnsi="Arial" w:cs="Arial"/>
        </w:rPr>
      </w:pPr>
      <w:r w:rsidRPr="00536C55">
        <w:rPr>
          <w:rFonts w:ascii="Arial" w:hAnsi="Arial" w:cs="Arial"/>
        </w:rPr>
        <w:t xml:space="preserve">Standard </w:t>
      </w:r>
      <w:r w:rsidR="005202D0" w:rsidRPr="00536C55">
        <w:rPr>
          <w:rFonts w:ascii="Arial" w:hAnsi="Arial" w:cs="Arial"/>
        </w:rPr>
        <w:t xml:space="preserve">of 15 weeks </w:t>
      </w:r>
      <w:r w:rsidRPr="00536C55">
        <w:rPr>
          <w:rFonts w:ascii="Arial" w:hAnsi="Arial" w:cs="Arial"/>
        </w:rPr>
        <w:t xml:space="preserve">not achieved, </w:t>
      </w:r>
      <w:r w:rsidR="00605C11" w:rsidRPr="00536C55">
        <w:rPr>
          <w:rFonts w:ascii="Arial" w:hAnsi="Arial" w:cs="Arial"/>
        </w:rPr>
        <w:t xml:space="preserve">however </w:t>
      </w:r>
      <w:r w:rsidR="000448D9" w:rsidRPr="00536C55">
        <w:rPr>
          <w:rFonts w:ascii="Arial" w:hAnsi="Arial" w:cs="Arial"/>
        </w:rPr>
        <w:t>cognisance should be made of the</w:t>
      </w:r>
      <w:r w:rsidR="00536C55" w:rsidRPr="00536C55">
        <w:rPr>
          <w:rFonts w:ascii="Arial" w:hAnsi="Arial" w:cs="Arial"/>
        </w:rPr>
        <w:t>, introduction and rolling out of the new bespoke Mid Ulster Planning Portal, which</w:t>
      </w:r>
      <w:r w:rsidRPr="00536C55">
        <w:rPr>
          <w:rFonts w:ascii="Arial" w:hAnsi="Arial" w:cs="Arial"/>
        </w:rPr>
        <w:t xml:space="preserve"> impacted the performance of local applications.</w:t>
      </w:r>
      <w:r w:rsidR="005A66B8">
        <w:rPr>
          <w:rFonts w:ascii="Arial" w:hAnsi="Arial" w:cs="Arial"/>
        </w:rPr>
        <w:t xml:space="preserve"> </w:t>
      </w:r>
    </w:p>
    <w:p w14:paraId="4607EC5D" w14:textId="77777777" w:rsidR="00DE77D2" w:rsidRDefault="00DE77D2" w:rsidP="00955898">
      <w:pPr>
        <w:pStyle w:val="Default"/>
        <w:spacing w:line="360" w:lineRule="auto"/>
        <w:rPr>
          <w:rFonts w:ascii="Arial" w:hAnsi="Arial" w:cs="Arial"/>
        </w:rPr>
      </w:pPr>
    </w:p>
    <w:p w14:paraId="75654F57" w14:textId="3B22EDC2" w:rsidR="0060536A" w:rsidRPr="00536C55" w:rsidRDefault="005A66B8" w:rsidP="00955898">
      <w:pPr>
        <w:pStyle w:val="Default"/>
        <w:spacing w:line="360" w:lineRule="auto"/>
        <w:rPr>
          <w:rFonts w:ascii="Arial" w:hAnsi="Arial" w:cs="Arial"/>
        </w:rPr>
      </w:pPr>
      <w:r>
        <w:rPr>
          <w:rFonts w:ascii="Arial" w:hAnsi="Arial" w:cs="Arial"/>
        </w:rPr>
        <w:t>The planning section also underwent a re-structure during the year. There has also been a reduction in processing time from the previous year</w:t>
      </w:r>
      <w:r w:rsidR="007266EC">
        <w:rPr>
          <w:rFonts w:ascii="Arial" w:hAnsi="Arial" w:cs="Arial"/>
        </w:rPr>
        <w:t>,</w:t>
      </w:r>
      <w:r>
        <w:rPr>
          <w:rFonts w:ascii="Arial" w:hAnsi="Arial" w:cs="Arial"/>
        </w:rPr>
        <w:t xml:space="preserve"> which saw processing time take 21.6 weeks in 2022.23, (</w:t>
      </w:r>
      <w:r w:rsidR="007266EC">
        <w:rPr>
          <w:rFonts w:ascii="Arial" w:hAnsi="Arial" w:cs="Arial"/>
        </w:rPr>
        <w:t xml:space="preserve">a </w:t>
      </w:r>
      <w:r>
        <w:rPr>
          <w:rFonts w:ascii="Arial" w:hAnsi="Arial" w:cs="Arial"/>
        </w:rPr>
        <w:t>reduction of processing time by 5.5 weeks in 2023.24)</w:t>
      </w:r>
    </w:p>
    <w:p w14:paraId="4AA1AB80" w14:textId="77777777" w:rsidR="001D151F" w:rsidRPr="00330222" w:rsidRDefault="001D151F" w:rsidP="00955898">
      <w:pPr>
        <w:pStyle w:val="Heading3"/>
        <w:rPr>
          <w:sz w:val="16"/>
          <w:szCs w:val="16"/>
        </w:rPr>
      </w:pPr>
    </w:p>
    <w:p w14:paraId="373D20BF" w14:textId="77777777" w:rsidR="00955898" w:rsidRDefault="00955898" w:rsidP="00955898">
      <w:pPr>
        <w:pStyle w:val="Heading3"/>
      </w:pPr>
      <w:r>
        <w:t>Action Plan:</w:t>
      </w:r>
    </w:p>
    <w:p w14:paraId="0040FAA1" w14:textId="1253DA33" w:rsidR="001E05A2" w:rsidRDefault="00536C55" w:rsidP="001E05A2">
      <w:pPr>
        <w:spacing w:line="360" w:lineRule="auto"/>
      </w:pPr>
      <w:r>
        <w:rPr>
          <w:rFonts w:ascii="Arial" w:hAnsi="Arial" w:cs="Arial"/>
          <w:sz w:val="24"/>
          <w:szCs w:val="24"/>
        </w:rPr>
        <w:t>The</w:t>
      </w:r>
      <w:r w:rsidR="002D0437" w:rsidRPr="00536C55">
        <w:rPr>
          <w:rFonts w:ascii="Arial" w:hAnsi="Arial" w:cs="Arial"/>
          <w:sz w:val="24"/>
          <w:szCs w:val="24"/>
        </w:rPr>
        <w:t xml:space="preserve"> Head of Local Planning will oversee and review the Local a</w:t>
      </w:r>
      <w:r w:rsidRPr="00536C55">
        <w:rPr>
          <w:rFonts w:ascii="Arial" w:hAnsi="Arial" w:cs="Arial"/>
          <w:sz w:val="24"/>
          <w:szCs w:val="24"/>
        </w:rPr>
        <w:t xml:space="preserve">pplications in </w:t>
      </w:r>
      <w:r w:rsidRPr="007266EC">
        <w:rPr>
          <w:rFonts w:ascii="Arial" w:hAnsi="Arial" w:cs="Arial"/>
          <w:sz w:val="24"/>
          <w:szCs w:val="24"/>
        </w:rPr>
        <w:t>Q</w:t>
      </w:r>
      <w:r w:rsidR="004625FF" w:rsidRPr="007266EC">
        <w:rPr>
          <w:rFonts w:ascii="Arial" w:hAnsi="Arial" w:cs="Arial"/>
          <w:sz w:val="24"/>
          <w:szCs w:val="24"/>
        </w:rPr>
        <w:t>uarter One</w:t>
      </w:r>
      <w:r w:rsidRPr="007266EC">
        <w:rPr>
          <w:rFonts w:ascii="Arial" w:hAnsi="Arial" w:cs="Arial"/>
          <w:sz w:val="24"/>
          <w:szCs w:val="24"/>
        </w:rPr>
        <w:t xml:space="preserve"> 202</w:t>
      </w:r>
      <w:r w:rsidR="005A66B8" w:rsidRPr="007266EC">
        <w:rPr>
          <w:rFonts w:ascii="Arial" w:hAnsi="Arial" w:cs="Arial"/>
          <w:sz w:val="24"/>
          <w:szCs w:val="24"/>
        </w:rPr>
        <w:t>4/25</w:t>
      </w:r>
      <w:r w:rsidR="00BE7580" w:rsidRPr="007266EC">
        <w:rPr>
          <w:rFonts w:ascii="Arial" w:hAnsi="Arial" w:cs="Arial"/>
          <w:sz w:val="24"/>
          <w:szCs w:val="24"/>
        </w:rPr>
        <w:t xml:space="preserve"> moving forward. </w:t>
      </w:r>
      <w:r w:rsidR="001E05A2" w:rsidRPr="007266EC">
        <w:rPr>
          <w:rFonts w:ascii="Arial" w:hAnsi="Arial" w:cs="Arial"/>
          <w:sz w:val="24"/>
          <w:szCs w:val="24"/>
        </w:rPr>
        <w:t>Staff will have to work diligently to ensure processing times are within the 15 week standard.</w:t>
      </w:r>
    </w:p>
    <w:p w14:paraId="7F9844CD" w14:textId="571DE5D4" w:rsidR="00955898" w:rsidRDefault="00955898" w:rsidP="006770CC">
      <w:pPr>
        <w:pStyle w:val="Heading3"/>
      </w:pPr>
      <w:r>
        <w:t>Northern Ireland Councils’ Performance Data during 202</w:t>
      </w:r>
      <w:r w:rsidR="005A66B8">
        <w:t>3 to 2024</w:t>
      </w:r>
    </w:p>
    <w:p w14:paraId="3361623C" w14:textId="77777777" w:rsidR="001E05A2" w:rsidRDefault="009450F1" w:rsidP="00330222">
      <w:pPr>
        <w:pStyle w:val="Heading3"/>
        <w:contextualSpacing/>
        <w:rPr>
          <w:rFonts w:cs="Arial"/>
          <w:b w:val="0"/>
          <w:sz w:val="24"/>
        </w:rPr>
      </w:pPr>
      <w:r w:rsidRPr="00536C55">
        <w:rPr>
          <w:rFonts w:cs="Arial"/>
          <w:b w:val="0"/>
          <w:sz w:val="24"/>
        </w:rPr>
        <w:t>The average processing time for local applications brought to a decision or wi</w:t>
      </w:r>
      <w:r w:rsidR="005A66B8">
        <w:rPr>
          <w:rFonts w:cs="Arial"/>
          <w:b w:val="0"/>
          <w:sz w:val="24"/>
        </w:rPr>
        <w:t>thdrawal during 2023</w:t>
      </w:r>
      <w:r w:rsidRPr="00536C55">
        <w:rPr>
          <w:rFonts w:cs="Arial"/>
          <w:b w:val="0"/>
          <w:sz w:val="24"/>
        </w:rPr>
        <w:t>/2</w:t>
      </w:r>
      <w:r w:rsidR="005A66B8">
        <w:rPr>
          <w:rFonts w:cs="Arial"/>
          <w:b w:val="0"/>
          <w:sz w:val="24"/>
        </w:rPr>
        <w:t>4</w:t>
      </w:r>
      <w:r w:rsidRPr="00536C55">
        <w:rPr>
          <w:rFonts w:cs="Arial"/>
          <w:b w:val="0"/>
          <w:sz w:val="24"/>
        </w:rPr>
        <w:t xml:space="preserve"> was </w:t>
      </w:r>
      <w:r w:rsidR="005A66B8">
        <w:rPr>
          <w:rFonts w:cs="Arial"/>
          <w:b w:val="0"/>
          <w:sz w:val="24"/>
        </w:rPr>
        <w:t xml:space="preserve">20.8 weeks </w:t>
      </w:r>
      <w:r w:rsidRPr="00536C55">
        <w:rPr>
          <w:rFonts w:cs="Arial"/>
          <w:b w:val="0"/>
          <w:sz w:val="24"/>
        </w:rPr>
        <w:t>across all councils. This exceeds the 15 week target and represents a</w:t>
      </w:r>
      <w:r w:rsidR="000352D8" w:rsidRPr="00536C55">
        <w:rPr>
          <w:rFonts w:cs="Arial"/>
          <w:b w:val="0"/>
          <w:sz w:val="24"/>
        </w:rPr>
        <w:t>n increase of 1.8 weeks from the previo</w:t>
      </w:r>
      <w:r w:rsidR="00AB4EBB" w:rsidRPr="00536C55">
        <w:rPr>
          <w:rFonts w:cs="Arial"/>
          <w:b w:val="0"/>
          <w:sz w:val="24"/>
        </w:rPr>
        <w:t>u</w:t>
      </w:r>
      <w:r w:rsidR="000352D8" w:rsidRPr="00536C55">
        <w:rPr>
          <w:rFonts w:cs="Arial"/>
          <w:b w:val="0"/>
          <w:sz w:val="24"/>
        </w:rPr>
        <w:t>s financial year (</w:t>
      </w:r>
      <w:r w:rsidR="005A66B8">
        <w:rPr>
          <w:rFonts w:cs="Arial"/>
          <w:b w:val="0"/>
          <w:sz w:val="24"/>
        </w:rPr>
        <w:t>19 weeks</w:t>
      </w:r>
      <w:r w:rsidR="000352D8" w:rsidRPr="00536C55">
        <w:rPr>
          <w:rFonts w:cs="Arial"/>
          <w:b w:val="0"/>
          <w:sz w:val="24"/>
        </w:rPr>
        <w:t xml:space="preserve">). </w:t>
      </w:r>
    </w:p>
    <w:p w14:paraId="62C5D6B3" w14:textId="77777777" w:rsidR="001E05A2" w:rsidRDefault="001E05A2" w:rsidP="00330222">
      <w:pPr>
        <w:pStyle w:val="Heading3"/>
        <w:contextualSpacing/>
        <w:rPr>
          <w:rFonts w:cs="Arial"/>
          <w:b w:val="0"/>
          <w:sz w:val="24"/>
        </w:rPr>
      </w:pPr>
    </w:p>
    <w:p w14:paraId="31C00796" w14:textId="1B929E0B" w:rsidR="001E05A2" w:rsidRDefault="000352D8" w:rsidP="00330222">
      <w:pPr>
        <w:pStyle w:val="Heading3"/>
        <w:contextualSpacing/>
        <w:rPr>
          <w:rFonts w:cs="Arial"/>
          <w:b w:val="0"/>
          <w:sz w:val="24"/>
        </w:rPr>
      </w:pPr>
      <w:r w:rsidRPr="00536C55">
        <w:rPr>
          <w:rFonts w:cs="Arial"/>
          <w:b w:val="0"/>
          <w:sz w:val="24"/>
        </w:rPr>
        <w:t>Three of the 11 Council</w:t>
      </w:r>
      <w:r w:rsidR="005A66B8">
        <w:rPr>
          <w:rFonts w:cs="Arial"/>
          <w:b w:val="0"/>
          <w:sz w:val="24"/>
        </w:rPr>
        <w:t>s met the 15 week target in 2023/24</w:t>
      </w:r>
      <w:r w:rsidRPr="00536C55">
        <w:rPr>
          <w:rFonts w:cs="Arial"/>
          <w:b w:val="0"/>
          <w:sz w:val="24"/>
        </w:rPr>
        <w:t>, namely; Mid and East Antrim (</w:t>
      </w:r>
      <w:r w:rsidR="005A66B8">
        <w:rPr>
          <w:rFonts w:cs="Arial"/>
          <w:b w:val="0"/>
          <w:sz w:val="24"/>
        </w:rPr>
        <w:t>9.4</w:t>
      </w:r>
      <w:r w:rsidRPr="00536C55">
        <w:rPr>
          <w:rFonts w:cs="Arial"/>
          <w:b w:val="0"/>
          <w:sz w:val="24"/>
        </w:rPr>
        <w:t xml:space="preserve"> weeks</w:t>
      </w:r>
      <w:r w:rsidR="00AB4EBB" w:rsidRPr="00536C55">
        <w:rPr>
          <w:rFonts w:cs="Arial"/>
          <w:b w:val="0"/>
          <w:sz w:val="24"/>
        </w:rPr>
        <w:t>)</w:t>
      </w:r>
      <w:r w:rsidRPr="00536C55">
        <w:rPr>
          <w:rFonts w:cs="Arial"/>
          <w:b w:val="0"/>
          <w:sz w:val="24"/>
        </w:rPr>
        <w:t xml:space="preserve">, </w:t>
      </w:r>
      <w:r w:rsidR="005A66B8">
        <w:rPr>
          <w:rFonts w:cs="Arial"/>
          <w:b w:val="0"/>
          <w:sz w:val="24"/>
        </w:rPr>
        <w:t>Antrim and Newtownabbey (13.0 weeks) and</w:t>
      </w:r>
      <w:r w:rsidR="005A66B8" w:rsidRPr="00536C55">
        <w:rPr>
          <w:rFonts w:cs="Arial"/>
          <w:b w:val="0"/>
          <w:sz w:val="24"/>
        </w:rPr>
        <w:t xml:space="preserve"> </w:t>
      </w:r>
      <w:r w:rsidRPr="00536C55">
        <w:rPr>
          <w:rFonts w:cs="Arial"/>
          <w:b w:val="0"/>
          <w:sz w:val="24"/>
        </w:rPr>
        <w:t>Ferman</w:t>
      </w:r>
      <w:r w:rsidR="00AB4EBB" w:rsidRPr="00536C55">
        <w:rPr>
          <w:rFonts w:cs="Arial"/>
          <w:b w:val="0"/>
          <w:sz w:val="24"/>
        </w:rPr>
        <w:t>a</w:t>
      </w:r>
      <w:r w:rsidRPr="00536C55">
        <w:rPr>
          <w:rFonts w:cs="Arial"/>
          <w:b w:val="0"/>
          <w:sz w:val="24"/>
        </w:rPr>
        <w:t>gh and Omagh (13</w:t>
      </w:r>
      <w:r w:rsidR="005A66B8">
        <w:rPr>
          <w:rFonts w:cs="Arial"/>
          <w:b w:val="0"/>
          <w:sz w:val="24"/>
        </w:rPr>
        <w:t>.2</w:t>
      </w:r>
      <w:r w:rsidR="001E05A2">
        <w:rPr>
          <w:rFonts w:cs="Arial"/>
          <w:b w:val="0"/>
          <w:sz w:val="24"/>
        </w:rPr>
        <w:t xml:space="preserve"> weeks).</w:t>
      </w:r>
    </w:p>
    <w:p w14:paraId="6641531C" w14:textId="77777777" w:rsidR="001E05A2" w:rsidRDefault="001E05A2" w:rsidP="00330222">
      <w:pPr>
        <w:pStyle w:val="Heading3"/>
        <w:contextualSpacing/>
        <w:rPr>
          <w:rFonts w:cs="Arial"/>
          <w:b w:val="0"/>
          <w:sz w:val="24"/>
        </w:rPr>
      </w:pPr>
    </w:p>
    <w:p w14:paraId="042836EF" w14:textId="1DA336DC" w:rsidR="00F934CB" w:rsidRDefault="00536C55" w:rsidP="00330222">
      <w:pPr>
        <w:pStyle w:val="Heading3"/>
        <w:contextualSpacing/>
        <w:rPr>
          <w:b w:val="0"/>
          <w:sz w:val="24"/>
        </w:rPr>
      </w:pPr>
      <w:r w:rsidRPr="00536C55">
        <w:rPr>
          <w:b w:val="0"/>
          <w:sz w:val="24"/>
        </w:rPr>
        <w:t>The number of</w:t>
      </w:r>
      <w:r w:rsidR="001C18E3">
        <w:rPr>
          <w:b w:val="0"/>
          <w:sz w:val="24"/>
        </w:rPr>
        <w:t xml:space="preserve"> local applications received dur</w:t>
      </w:r>
      <w:r w:rsidR="005A66B8">
        <w:rPr>
          <w:b w:val="0"/>
          <w:sz w:val="24"/>
        </w:rPr>
        <w:t>ing 2023/24</w:t>
      </w:r>
      <w:r w:rsidRPr="00536C55">
        <w:rPr>
          <w:b w:val="0"/>
          <w:sz w:val="24"/>
        </w:rPr>
        <w:t xml:space="preserve"> </w:t>
      </w:r>
      <w:r w:rsidR="00354E94">
        <w:rPr>
          <w:b w:val="0"/>
          <w:sz w:val="24"/>
        </w:rPr>
        <w:t>was 9,868</w:t>
      </w:r>
      <w:r w:rsidR="001E05A2">
        <w:rPr>
          <w:b w:val="0"/>
          <w:sz w:val="24"/>
        </w:rPr>
        <w:t xml:space="preserve">, </w:t>
      </w:r>
      <w:r w:rsidR="00893AAF">
        <w:rPr>
          <w:b w:val="0"/>
          <w:sz w:val="24"/>
        </w:rPr>
        <w:t>decrease of</w:t>
      </w:r>
      <w:r w:rsidR="001E05A2">
        <w:rPr>
          <w:b w:val="0"/>
          <w:sz w:val="24"/>
        </w:rPr>
        <w:t xml:space="preserve"> </w:t>
      </w:r>
      <w:r w:rsidR="00893AAF">
        <w:rPr>
          <w:b w:val="0"/>
          <w:sz w:val="24"/>
        </w:rPr>
        <w:t>on the previous year of 11,071</w:t>
      </w:r>
      <w:r w:rsidR="007266EC">
        <w:rPr>
          <w:b w:val="0"/>
          <w:sz w:val="24"/>
        </w:rPr>
        <w:t xml:space="preserve">. </w:t>
      </w:r>
      <w:r w:rsidR="001E05A2">
        <w:rPr>
          <w:b w:val="0"/>
          <w:sz w:val="24"/>
        </w:rPr>
        <w:t>The number of local applicatio</w:t>
      </w:r>
      <w:r w:rsidR="007266EC">
        <w:rPr>
          <w:b w:val="0"/>
          <w:sz w:val="24"/>
        </w:rPr>
        <w:t>ns</w:t>
      </w:r>
      <w:r w:rsidR="00D0570A">
        <w:rPr>
          <w:b w:val="0"/>
          <w:sz w:val="24"/>
        </w:rPr>
        <w:t xml:space="preserve"> decided in 2023/24 was 9,594</w:t>
      </w:r>
      <w:r w:rsidR="001E05A2">
        <w:rPr>
          <w:b w:val="0"/>
          <w:sz w:val="24"/>
        </w:rPr>
        <w:t xml:space="preserve"> down </w:t>
      </w:r>
      <w:r w:rsidR="00D0570A">
        <w:rPr>
          <w:b w:val="0"/>
          <w:sz w:val="24"/>
        </w:rPr>
        <w:t>on the previous year (10,614</w:t>
      </w:r>
      <w:r w:rsidR="001E05A2">
        <w:rPr>
          <w:b w:val="0"/>
          <w:sz w:val="24"/>
        </w:rPr>
        <w:t xml:space="preserve">). </w:t>
      </w:r>
    </w:p>
    <w:p w14:paraId="20D7DF92" w14:textId="77777777" w:rsidR="00F934CB" w:rsidRDefault="00F934CB" w:rsidP="00330222">
      <w:pPr>
        <w:pStyle w:val="Heading3"/>
        <w:contextualSpacing/>
        <w:rPr>
          <w:b w:val="0"/>
          <w:sz w:val="24"/>
        </w:rPr>
      </w:pPr>
    </w:p>
    <w:p w14:paraId="0E34CF50" w14:textId="11BD28EE" w:rsidR="00330222" w:rsidRDefault="001E05A2" w:rsidP="00330222">
      <w:pPr>
        <w:pStyle w:val="Heading3"/>
        <w:contextualSpacing/>
        <w:rPr>
          <w:b w:val="0"/>
          <w:sz w:val="24"/>
        </w:rPr>
      </w:pPr>
      <w:r>
        <w:rPr>
          <w:b w:val="0"/>
          <w:sz w:val="24"/>
        </w:rPr>
        <w:t>The overall Northern Ireland approval rate for local applications was 95.4% in 2023/24, similar to the rate reported in 2022/23 (95.2%)</w:t>
      </w:r>
    </w:p>
    <w:p w14:paraId="0DC93BD9" w14:textId="77777777" w:rsidR="007D41DF" w:rsidRDefault="007D41DF" w:rsidP="00AD2424">
      <w:pPr>
        <w:autoSpaceDE w:val="0"/>
        <w:autoSpaceDN w:val="0"/>
        <w:adjustRightInd w:val="0"/>
        <w:spacing w:after="176" w:line="360" w:lineRule="auto"/>
        <w:ind w:left="993" w:hanging="993"/>
        <w:rPr>
          <w:rFonts w:ascii="Arial" w:hAnsi="Arial" w:cs="Arial"/>
          <w:b/>
          <w:color w:val="000000"/>
          <w:sz w:val="24"/>
          <w:szCs w:val="24"/>
        </w:rPr>
      </w:pPr>
    </w:p>
    <w:p w14:paraId="5DE9EA52" w14:textId="77777777" w:rsidR="00592819" w:rsidRDefault="00592819" w:rsidP="00AD2424">
      <w:pPr>
        <w:autoSpaceDE w:val="0"/>
        <w:autoSpaceDN w:val="0"/>
        <w:adjustRightInd w:val="0"/>
        <w:spacing w:after="176" w:line="360" w:lineRule="auto"/>
        <w:ind w:left="993" w:hanging="993"/>
        <w:rPr>
          <w:rFonts w:ascii="Arial" w:hAnsi="Arial" w:cs="Arial"/>
          <w:b/>
          <w:color w:val="000000"/>
          <w:sz w:val="24"/>
          <w:szCs w:val="24"/>
        </w:rPr>
      </w:pPr>
    </w:p>
    <w:p w14:paraId="33C4E852" w14:textId="0E5E9795" w:rsidR="00955898" w:rsidRDefault="00384DA1" w:rsidP="00AD2424">
      <w:pPr>
        <w:autoSpaceDE w:val="0"/>
        <w:autoSpaceDN w:val="0"/>
        <w:adjustRightInd w:val="0"/>
        <w:spacing w:after="176" w:line="360" w:lineRule="auto"/>
        <w:ind w:left="993" w:hanging="993"/>
        <w:rPr>
          <w:rFonts w:ascii="Arial" w:hAnsi="Arial" w:cs="Arial"/>
          <w:b/>
          <w:color w:val="000000"/>
          <w:sz w:val="24"/>
          <w:szCs w:val="24"/>
        </w:rPr>
      </w:pPr>
      <w:r w:rsidRPr="00AD2424">
        <w:rPr>
          <w:rFonts w:ascii="Arial" w:hAnsi="Arial" w:cs="Arial"/>
          <w:b/>
          <w:color w:val="000000"/>
          <w:sz w:val="24"/>
          <w:szCs w:val="24"/>
        </w:rPr>
        <w:lastRenderedPageBreak/>
        <w:t xml:space="preserve">Graph </w:t>
      </w:r>
      <w:r w:rsidR="00AD2424" w:rsidRPr="00AD2424">
        <w:rPr>
          <w:rFonts w:ascii="Arial" w:hAnsi="Arial" w:cs="Arial"/>
          <w:b/>
          <w:color w:val="000000"/>
          <w:sz w:val="24"/>
          <w:szCs w:val="24"/>
        </w:rPr>
        <w:t>-</w:t>
      </w:r>
      <w:r w:rsidR="00DD3C0D" w:rsidRPr="00AD2424">
        <w:rPr>
          <w:rFonts w:ascii="Arial" w:hAnsi="Arial" w:cs="Arial"/>
          <w:b/>
          <w:color w:val="000000"/>
          <w:sz w:val="24"/>
          <w:szCs w:val="24"/>
        </w:rPr>
        <w:t xml:space="preserve"> </w:t>
      </w:r>
      <w:r w:rsidRPr="00AD2424">
        <w:rPr>
          <w:rFonts w:ascii="Arial" w:hAnsi="Arial" w:cs="Arial"/>
          <w:b/>
          <w:color w:val="000000"/>
          <w:sz w:val="24"/>
          <w:szCs w:val="24"/>
        </w:rPr>
        <w:t>Average Processing ti</w:t>
      </w:r>
      <w:r w:rsidR="00DD3C0D" w:rsidRPr="00AD2424">
        <w:rPr>
          <w:rFonts w:ascii="Arial" w:hAnsi="Arial" w:cs="Arial"/>
          <w:b/>
          <w:color w:val="000000"/>
          <w:sz w:val="24"/>
          <w:szCs w:val="24"/>
        </w:rPr>
        <w:t>me</w:t>
      </w:r>
      <w:r w:rsidRPr="00AD2424">
        <w:rPr>
          <w:rFonts w:ascii="Arial" w:hAnsi="Arial" w:cs="Arial"/>
          <w:b/>
          <w:color w:val="000000"/>
          <w:sz w:val="24"/>
          <w:szCs w:val="24"/>
        </w:rPr>
        <w:t xml:space="preserve"> of Local planning applications NI </w:t>
      </w:r>
      <w:r w:rsidR="00DD3C0D" w:rsidRPr="00AD2424">
        <w:rPr>
          <w:rFonts w:ascii="Arial" w:hAnsi="Arial" w:cs="Arial"/>
          <w:b/>
          <w:color w:val="000000"/>
          <w:sz w:val="24"/>
          <w:szCs w:val="24"/>
        </w:rPr>
        <w:t>Councils</w:t>
      </w:r>
      <w:r w:rsidR="000953AA">
        <w:rPr>
          <w:rFonts w:ascii="Arial" w:hAnsi="Arial" w:cs="Arial"/>
          <w:b/>
          <w:color w:val="000000"/>
          <w:sz w:val="24"/>
          <w:szCs w:val="24"/>
        </w:rPr>
        <w:t xml:space="preserve"> 2022/23 to 2023/24</w:t>
      </w:r>
    </w:p>
    <w:p w14:paraId="241169FB" w14:textId="03A5C359" w:rsidR="000953AA" w:rsidRDefault="00E444CD" w:rsidP="00AD2424">
      <w:pPr>
        <w:autoSpaceDE w:val="0"/>
        <w:autoSpaceDN w:val="0"/>
        <w:adjustRightInd w:val="0"/>
        <w:spacing w:after="176" w:line="360" w:lineRule="auto"/>
        <w:ind w:left="993" w:hanging="993"/>
        <w:rPr>
          <w:rFonts w:ascii="Arial" w:hAnsi="Arial" w:cs="Arial"/>
          <w:b/>
          <w:color w:val="000000"/>
          <w:sz w:val="24"/>
          <w:szCs w:val="24"/>
        </w:rPr>
      </w:pPr>
      <w:r w:rsidRPr="00E444CD">
        <w:rPr>
          <w:rFonts w:ascii="Arial" w:hAnsi="Arial" w:cs="Arial"/>
          <w:b/>
          <w:noProof/>
          <w:color w:val="000000"/>
          <w:sz w:val="24"/>
          <w:szCs w:val="24"/>
          <w:lang w:eastAsia="en-GB"/>
        </w:rPr>
        <w:drawing>
          <wp:inline distT="0" distB="0" distL="0" distR="0" wp14:anchorId="192027D1" wp14:editId="6EC7B7E5">
            <wp:extent cx="5600700" cy="2597150"/>
            <wp:effectExtent l="19050" t="19050" r="19050" b="12700"/>
            <wp:docPr id="14" name="Picture 14" descr="This is a graph that depicts the average Processing time of Local planning applications NI Councils 2022/23 to 2023/24" title="Graph - Average Processing time of Local planning applications NI Councils 2022/23 to 202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600700" cy="2597150"/>
                    </a:xfrm>
                    <a:prstGeom prst="rect">
                      <a:avLst/>
                    </a:prstGeom>
                    <a:noFill/>
                    <a:ln>
                      <a:solidFill>
                        <a:schemeClr val="tx1"/>
                      </a:solidFill>
                    </a:ln>
                  </pic:spPr>
                </pic:pic>
              </a:graphicData>
            </a:graphic>
          </wp:inline>
        </w:drawing>
      </w:r>
    </w:p>
    <w:p w14:paraId="7C09D1B0" w14:textId="075488FF" w:rsidR="00EB4CA2" w:rsidRDefault="00BE46D2" w:rsidP="00955898">
      <w:pPr>
        <w:rPr>
          <w:rStyle w:val="Hyperlink"/>
          <w:rFonts w:ascii="Arial" w:hAnsi="Arial" w:cs="Arial"/>
          <w:sz w:val="24"/>
          <w:szCs w:val="24"/>
        </w:rPr>
      </w:pPr>
      <w:hyperlink r:id="rId43" w:history="1">
        <w:r w:rsidR="00296E59" w:rsidRPr="00BB3925">
          <w:rPr>
            <w:rStyle w:val="Hyperlink"/>
            <w:rFonts w:ascii="Arial" w:hAnsi="Arial" w:cs="Arial"/>
            <w:sz w:val="24"/>
            <w:szCs w:val="24"/>
          </w:rPr>
          <w:t>https://www.infrastructure-ni.gov.uk/publications/northern-ireland-planning-statistics</w:t>
        </w:r>
      </w:hyperlink>
    </w:p>
    <w:p w14:paraId="51185E06" w14:textId="3891CFAB" w:rsidR="00EB4CA2" w:rsidRDefault="00EB4CA2">
      <w:pPr>
        <w:rPr>
          <w:rStyle w:val="Hyperlink"/>
          <w:rFonts w:ascii="Arial" w:hAnsi="Arial" w:cs="Arial"/>
          <w:sz w:val="24"/>
          <w:szCs w:val="24"/>
        </w:rPr>
      </w:pPr>
    </w:p>
    <w:p w14:paraId="4CD894D5" w14:textId="77777777" w:rsidR="00592819" w:rsidRDefault="00592819">
      <w:pPr>
        <w:rPr>
          <w:rStyle w:val="Hyperlink"/>
          <w:rFonts w:ascii="Arial" w:hAnsi="Arial" w:cs="Arial"/>
          <w:sz w:val="24"/>
          <w:szCs w:val="24"/>
        </w:rPr>
      </w:pPr>
    </w:p>
    <w:p w14:paraId="1FBE3949" w14:textId="7F094BA1" w:rsidR="00536C55" w:rsidRPr="00FD24AC" w:rsidRDefault="00CC2F84" w:rsidP="00536C55">
      <w:pPr>
        <w:pStyle w:val="Heading3"/>
        <w:ind w:left="1276" w:hanging="1276"/>
        <w:rPr>
          <w:sz w:val="24"/>
        </w:rPr>
      </w:pPr>
      <w:r>
        <w:rPr>
          <w:rFonts w:cs="Arial"/>
          <w:b w:val="0"/>
          <w:sz w:val="24"/>
        </w:rPr>
        <w:t>.</w:t>
      </w:r>
      <w:r w:rsidR="00536C55" w:rsidRPr="00FD24AC">
        <w:rPr>
          <w:sz w:val="24"/>
        </w:rPr>
        <w:t xml:space="preserve">Planning </w:t>
      </w:r>
      <w:r w:rsidR="00536C55" w:rsidRPr="00FD24AC">
        <w:rPr>
          <w:sz w:val="24"/>
        </w:rPr>
        <w:tab/>
        <w:t>P3 – The percentage (70%) of planning enforcement cases processed within 39 weeks.</w:t>
      </w:r>
    </w:p>
    <w:p w14:paraId="5FA8722B" w14:textId="3D3CE7ED" w:rsidR="00536C55" w:rsidRPr="00FD24AC" w:rsidRDefault="00536C55" w:rsidP="00536C55">
      <w:pPr>
        <w:pStyle w:val="Heading3"/>
        <w:contextualSpacing/>
        <w:rPr>
          <w:sz w:val="24"/>
        </w:rPr>
      </w:pPr>
      <w:r w:rsidRPr="00FD24AC">
        <w:rPr>
          <w:rFonts w:cs="Arial"/>
          <w:b w:val="0"/>
          <w:sz w:val="24"/>
        </w:rPr>
        <w:t>Purpose of Performance Indicator:</w:t>
      </w:r>
      <w:r w:rsidRPr="00FD24AC">
        <w:rPr>
          <w:rFonts w:cs="Arial"/>
          <w:sz w:val="24"/>
        </w:rPr>
        <w:t xml:space="preserve"> </w:t>
      </w:r>
      <w:r w:rsidRPr="00FD24AC">
        <w:rPr>
          <w:rFonts w:cs="Arial"/>
          <w:b w:val="0"/>
          <w:sz w:val="24"/>
        </w:rPr>
        <w:t>Planning Department bring more enforcement cases to target conclusion within 39 weeks. Enforcement cases are investigations into alleged breaches of planning control under Part 5 of the Planning Act (NI) 2011 (or under any orders or regulations made under the Act.</w:t>
      </w:r>
      <w:r w:rsidRPr="00FD24AC">
        <w:rPr>
          <w:sz w:val="24"/>
        </w:rPr>
        <w:t xml:space="preserve"> </w:t>
      </w:r>
    </w:p>
    <w:p w14:paraId="5C30D4DB" w14:textId="5CB86CD8" w:rsidR="00536C55" w:rsidRDefault="00536C55" w:rsidP="00536C55">
      <w:pPr>
        <w:pStyle w:val="Heading3"/>
        <w:contextualSpacing/>
        <w:rPr>
          <w:rFonts w:cs="Arial"/>
          <w:b w:val="0"/>
          <w:sz w:val="24"/>
        </w:rPr>
      </w:pPr>
    </w:p>
    <w:p w14:paraId="0F0F8D5A" w14:textId="77777777" w:rsidR="00DE77D2" w:rsidRDefault="00536C55" w:rsidP="00536C55">
      <w:pPr>
        <w:pStyle w:val="Heading3"/>
        <w:contextualSpacing/>
        <w:rPr>
          <w:sz w:val="24"/>
        </w:rPr>
      </w:pPr>
      <w:r w:rsidRPr="00FD24AC">
        <w:rPr>
          <w:rFonts w:cs="Arial"/>
          <w:b w:val="0"/>
          <w:sz w:val="24"/>
        </w:rPr>
        <w:t>An enforcement case is opened when there has been an alleged breach of planning control. An enforcement case is concluded when one of the following occurs: a notice is issued; legal proceedings commence; a planning application is received; or the case is closed.</w:t>
      </w:r>
      <w:r w:rsidRPr="00FD24AC">
        <w:rPr>
          <w:sz w:val="24"/>
        </w:rPr>
        <w:t xml:space="preserve"> </w:t>
      </w:r>
    </w:p>
    <w:p w14:paraId="0A4F83F9" w14:textId="77777777" w:rsidR="00DE77D2" w:rsidRDefault="00DE77D2" w:rsidP="00536C55">
      <w:pPr>
        <w:pStyle w:val="Heading3"/>
        <w:contextualSpacing/>
        <w:rPr>
          <w:sz w:val="24"/>
        </w:rPr>
      </w:pPr>
    </w:p>
    <w:p w14:paraId="5862AB5A" w14:textId="46E996EB" w:rsidR="00DC62EF" w:rsidRPr="00FD24AC" w:rsidRDefault="00536C55" w:rsidP="00536C55">
      <w:pPr>
        <w:pStyle w:val="Heading3"/>
        <w:contextualSpacing/>
        <w:rPr>
          <w:rFonts w:cs="Arial"/>
          <w:b w:val="0"/>
          <w:sz w:val="24"/>
        </w:rPr>
      </w:pPr>
      <w:r w:rsidRPr="00FD24AC">
        <w:rPr>
          <w:rFonts w:cs="Arial"/>
          <w:b w:val="0"/>
          <w:sz w:val="24"/>
        </w:rPr>
        <w:t>The time taken to conclude an enforcement case is calculated from the date on which the complaint is received to the earliest date of the following: a notice is issued; legal proceedings commence; a planning application is received; or the case is closed.</w:t>
      </w:r>
      <w:r>
        <w:rPr>
          <w:rFonts w:cs="Arial"/>
          <w:b w:val="0"/>
          <w:sz w:val="24"/>
        </w:rPr>
        <w:t xml:space="preserve"> </w:t>
      </w:r>
    </w:p>
    <w:p w14:paraId="332E028C" w14:textId="77777777" w:rsidR="007D41DF" w:rsidRDefault="007D41DF" w:rsidP="00296E59">
      <w:pPr>
        <w:ind w:left="993" w:hanging="993"/>
        <w:rPr>
          <w:rFonts w:ascii="Arial" w:hAnsi="Arial" w:cs="Arial"/>
          <w:b/>
          <w:sz w:val="24"/>
          <w:szCs w:val="24"/>
        </w:rPr>
      </w:pPr>
    </w:p>
    <w:p w14:paraId="2F0E3BDE" w14:textId="17EB7987" w:rsidR="00DD3C0D" w:rsidRDefault="00DD3C0D" w:rsidP="00296E59">
      <w:pPr>
        <w:ind w:left="993" w:hanging="993"/>
        <w:rPr>
          <w:rFonts w:ascii="Arial" w:hAnsi="Arial" w:cs="Arial"/>
          <w:b/>
          <w:sz w:val="24"/>
          <w:szCs w:val="24"/>
        </w:rPr>
      </w:pPr>
      <w:r w:rsidRPr="00296E59">
        <w:rPr>
          <w:rFonts w:ascii="Arial" w:hAnsi="Arial" w:cs="Arial"/>
          <w:b/>
          <w:sz w:val="24"/>
          <w:szCs w:val="24"/>
        </w:rPr>
        <w:lastRenderedPageBreak/>
        <w:t>Graph</w:t>
      </w:r>
      <w:r w:rsidR="00296E59" w:rsidRPr="00296E59">
        <w:rPr>
          <w:rFonts w:ascii="Arial" w:hAnsi="Arial" w:cs="Arial"/>
          <w:b/>
          <w:sz w:val="24"/>
          <w:szCs w:val="24"/>
        </w:rPr>
        <w:t xml:space="preserve"> -</w:t>
      </w:r>
      <w:r w:rsidR="005139E3" w:rsidRPr="00296E59">
        <w:rPr>
          <w:rFonts w:ascii="Arial" w:hAnsi="Arial" w:cs="Arial"/>
          <w:b/>
          <w:sz w:val="24"/>
          <w:szCs w:val="24"/>
        </w:rPr>
        <w:t xml:space="preserve"> </w:t>
      </w:r>
      <w:r w:rsidR="00296E59" w:rsidRPr="00296E59">
        <w:rPr>
          <w:rFonts w:ascii="Arial" w:hAnsi="Arial" w:cs="Arial"/>
          <w:b/>
          <w:sz w:val="24"/>
          <w:szCs w:val="24"/>
        </w:rPr>
        <w:t xml:space="preserve">The percentage </w:t>
      </w:r>
      <w:r w:rsidRPr="00296E59">
        <w:rPr>
          <w:rFonts w:ascii="Arial" w:hAnsi="Arial" w:cs="Arial"/>
          <w:b/>
          <w:sz w:val="24"/>
          <w:szCs w:val="24"/>
        </w:rPr>
        <w:t xml:space="preserve">of Enforcement cases processed within 39 </w:t>
      </w:r>
      <w:r w:rsidR="006B412E">
        <w:rPr>
          <w:rFonts w:ascii="Arial" w:hAnsi="Arial" w:cs="Arial"/>
          <w:b/>
          <w:sz w:val="24"/>
          <w:szCs w:val="24"/>
        </w:rPr>
        <w:t>weeks in Mid Ulster 201</w:t>
      </w:r>
      <w:r w:rsidR="00D0570A">
        <w:rPr>
          <w:rFonts w:ascii="Arial" w:hAnsi="Arial" w:cs="Arial"/>
          <w:b/>
          <w:sz w:val="24"/>
          <w:szCs w:val="24"/>
        </w:rPr>
        <w:t>6</w:t>
      </w:r>
      <w:r w:rsidR="006B412E">
        <w:rPr>
          <w:rFonts w:ascii="Arial" w:hAnsi="Arial" w:cs="Arial"/>
          <w:b/>
          <w:sz w:val="24"/>
          <w:szCs w:val="24"/>
        </w:rPr>
        <w:t xml:space="preserve"> to 202</w:t>
      </w:r>
      <w:r w:rsidR="00105ACD">
        <w:rPr>
          <w:rFonts w:ascii="Arial" w:hAnsi="Arial" w:cs="Arial"/>
          <w:b/>
          <w:sz w:val="24"/>
          <w:szCs w:val="24"/>
        </w:rPr>
        <w:t>4</w:t>
      </w:r>
    </w:p>
    <w:p w14:paraId="059AA09D" w14:textId="09E43FBB" w:rsidR="00E5234A" w:rsidRDefault="00592819" w:rsidP="00E37F90">
      <w:pPr>
        <w:pStyle w:val="Heading3"/>
      </w:pPr>
      <w:r>
        <w:rPr>
          <w:noProof/>
          <w:lang w:eastAsia="en-GB"/>
        </w:rPr>
        <w:drawing>
          <wp:inline distT="0" distB="0" distL="0" distR="0" wp14:anchorId="583A7D96" wp14:editId="56F0CD24">
            <wp:extent cx="5657850" cy="2398395"/>
            <wp:effectExtent l="0" t="0" r="0" b="1905"/>
            <wp:docPr id="27" name="Chart 27" descr="This is a graph  that depicts the percentage of Enforcement cases processed within 39 weeks in Mid Ulster 2016 to 2024" title="Graph - The percentage of Enforcement cases processed within 39 weeks in Mid Ulster 2016 to 20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50E11FDC" w14:textId="21F04F39" w:rsidR="00592819" w:rsidRPr="00592819" w:rsidRDefault="00592819" w:rsidP="00592819"/>
    <w:p w14:paraId="0149217E" w14:textId="69769763" w:rsidR="00E37F90" w:rsidRDefault="001C375C" w:rsidP="00E37F90">
      <w:pPr>
        <w:pStyle w:val="Heading3"/>
      </w:pPr>
      <w:r w:rsidRPr="00575EDC">
        <w:t>Analysis</w:t>
      </w:r>
      <w:r>
        <w:t>:</w:t>
      </w:r>
      <w:r w:rsidR="00E37F90">
        <w:t xml:space="preserve"> </w:t>
      </w:r>
      <w:r w:rsidR="00D55723">
        <w:t>More</w:t>
      </w:r>
      <w:r w:rsidR="00E37F90">
        <w:t xml:space="preserve"> is better</w:t>
      </w:r>
    </w:p>
    <w:p w14:paraId="662BFCE5" w14:textId="60B7D2D2" w:rsidR="00346925" w:rsidRDefault="004D272A" w:rsidP="000254AD">
      <w:pPr>
        <w:pStyle w:val="CM38"/>
        <w:spacing w:after="245" w:line="360" w:lineRule="auto"/>
      </w:pPr>
      <w:r>
        <w:rPr>
          <w:rFonts w:ascii="Arial" w:hAnsi="Arial" w:cs="Arial"/>
        </w:rPr>
        <w:t xml:space="preserve">During 2023 to 2024 </w:t>
      </w:r>
      <w:r w:rsidR="00D0570A">
        <w:rPr>
          <w:rFonts w:ascii="Arial" w:hAnsi="Arial" w:cs="Arial"/>
        </w:rPr>
        <w:t xml:space="preserve">Council achieved </w:t>
      </w:r>
      <w:r>
        <w:rPr>
          <w:rFonts w:ascii="Arial" w:hAnsi="Arial" w:cs="Arial"/>
        </w:rPr>
        <w:t>58.8% of enforcement cases concluded within 39 weeks , up from 46.4% achieved in 2022 to 2023</w:t>
      </w:r>
      <w:r w:rsidR="00346925">
        <w:rPr>
          <w:rFonts w:ascii="Arial" w:hAnsi="Arial" w:cs="Arial"/>
        </w:rPr>
        <w:t xml:space="preserve"> (an improvement)</w:t>
      </w:r>
      <w:r>
        <w:rPr>
          <w:rFonts w:ascii="Arial" w:hAnsi="Arial" w:cs="Arial"/>
        </w:rPr>
        <w:t>. This still however</w:t>
      </w:r>
      <w:r w:rsidR="00346925">
        <w:rPr>
          <w:rFonts w:ascii="Arial" w:hAnsi="Arial" w:cs="Arial"/>
        </w:rPr>
        <w:t>,</w:t>
      </w:r>
      <w:r>
        <w:rPr>
          <w:rFonts w:ascii="Arial" w:hAnsi="Arial" w:cs="Arial"/>
        </w:rPr>
        <w:t xml:space="preserve"> does not meet the statutory target of 70% of cases concluded. Three other Councils did not achieve the standard, Ards and North Down 55.7%, Newry Mourne and Down (60%) and Causeway Coast and Glens (58.7%).</w:t>
      </w:r>
      <w:r w:rsidR="000254AD" w:rsidRPr="000254AD">
        <w:t xml:space="preserve"> </w:t>
      </w:r>
    </w:p>
    <w:p w14:paraId="78F6B607" w14:textId="27AE5628" w:rsidR="00E37F90" w:rsidRDefault="00E37F90" w:rsidP="00E37F90">
      <w:pPr>
        <w:pStyle w:val="Heading3"/>
      </w:pPr>
      <w:r>
        <w:t>Action Plan:</w:t>
      </w:r>
    </w:p>
    <w:p w14:paraId="2BB213E5" w14:textId="03018ECC" w:rsidR="004A2D6D" w:rsidRDefault="004D272A" w:rsidP="004A2D6D">
      <w:pPr>
        <w:pStyle w:val="Default"/>
        <w:spacing w:line="360" w:lineRule="auto"/>
        <w:rPr>
          <w:rFonts w:ascii="Arial" w:hAnsi="Arial" w:cs="Arial"/>
          <w:color w:val="000000" w:themeColor="text1"/>
        </w:rPr>
      </w:pPr>
      <w:r>
        <w:rPr>
          <w:rFonts w:ascii="Arial" w:hAnsi="Arial" w:cs="Arial"/>
          <w:color w:val="000000" w:themeColor="text1"/>
        </w:rPr>
        <w:t xml:space="preserve">The Planning Team have undergone a re-structure during 2023 to 2024. The New Planning Service Lead – </w:t>
      </w:r>
      <w:r w:rsidR="00177BCA">
        <w:rPr>
          <w:rFonts w:ascii="Arial" w:hAnsi="Arial" w:cs="Arial"/>
          <w:color w:val="000000" w:themeColor="text1"/>
        </w:rPr>
        <w:t>Strategic</w:t>
      </w:r>
      <w:r>
        <w:rPr>
          <w:rFonts w:ascii="Arial" w:hAnsi="Arial" w:cs="Arial"/>
          <w:color w:val="000000" w:themeColor="text1"/>
        </w:rPr>
        <w:t xml:space="preserve"> Planning has looked at the w</w:t>
      </w:r>
      <w:r w:rsidRPr="004D272A">
        <w:rPr>
          <w:rFonts w:ascii="Arial" w:hAnsi="Arial" w:cs="Arial"/>
          <w:color w:val="000000" w:themeColor="text1"/>
        </w:rPr>
        <w:t>hole team Group meeting to focus on all current Enforcement</w:t>
      </w:r>
      <w:r>
        <w:rPr>
          <w:rFonts w:ascii="Arial" w:hAnsi="Arial" w:cs="Arial"/>
          <w:color w:val="000000" w:themeColor="text1"/>
        </w:rPr>
        <w:t>,</w:t>
      </w:r>
      <w:r w:rsidRPr="004D272A">
        <w:rPr>
          <w:rFonts w:ascii="Arial" w:hAnsi="Arial" w:cs="Arial"/>
          <w:color w:val="000000" w:themeColor="text1"/>
        </w:rPr>
        <w:t xml:space="preserve"> cases to be held Sept</w:t>
      </w:r>
      <w:r>
        <w:rPr>
          <w:rFonts w:ascii="Arial" w:hAnsi="Arial" w:cs="Arial"/>
          <w:color w:val="000000" w:themeColor="text1"/>
        </w:rPr>
        <w:t>ember</w:t>
      </w:r>
      <w:r w:rsidR="00346925">
        <w:rPr>
          <w:rFonts w:ascii="Arial" w:hAnsi="Arial" w:cs="Arial"/>
          <w:color w:val="000000" w:themeColor="text1"/>
        </w:rPr>
        <w:t xml:space="preserve"> 2024</w:t>
      </w:r>
      <w:r w:rsidRPr="004D272A">
        <w:rPr>
          <w:rFonts w:ascii="Arial" w:hAnsi="Arial" w:cs="Arial"/>
          <w:color w:val="000000" w:themeColor="text1"/>
        </w:rPr>
        <w:t>.</w:t>
      </w:r>
    </w:p>
    <w:p w14:paraId="6A05B2F8" w14:textId="77777777" w:rsidR="004D272A" w:rsidRPr="004F2BEC" w:rsidRDefault="004D272A" w:rsidP="004A2D6D">
      <w:pPr>
        <w:pStyle w:val="Default"/>
        <w:spacing w:line="360" w:lineRule="auto"/>
        <w:rPr>
          <w:rFonts w:ascii="Arial" w:hAnsi="Arial" w:cs="Arial"/>
          <w:color w:val="000000" w:themeColor="text1"/>
        </w:rPr>
      </w:pPr>
    </w:p>
    <w:p w14:paraId="6BE9B6ED" w14:textId="4A57DED3" w:rsidR="00E37F90" w:rsidRDefault="00E37F90" w:rsidP="00E37F90">
      <w:pPr>
        <w:pStyle w:val="Heading3"/>
      </w:pPr>
      <w:r>
        <w:t>Northern Ireland Counci</w:t>
      </w:r>
      <w:r w:rsidR="00105ACD">
        <w:t>ls’ Performance Data during 2023</w:t>
      </w:r>
      <w:r>
        <w:t xml:space="preserve"> to 202</w:t>
      </w:r>
      <w:r w:rsidR="00105ACD">
        <w:t xml:space="preserve">4 </w:t>
      </w:r>
    </w:p>
    <w:p w14:paraId="4A83215D" w14:textId="39F71F21" w:rsidR="00793ED0" w:rsidRDefault="00105ACD" w:rsidP="000254AD">
      <w:pPr>
        <w:pStyle w:val="Default"/>
        <w:spacing w:line="360" w:lineRule="auto"/>
        <w:contextualSpacing/>
        <w:rPr>
          <w:rFonts w:ascii="Arial" w:hAnsi="Arial" w:cs="Arial"/>
        </w:rPr>
      </w:pPr>
      <w:r>
        <w:rPr>
          <w:rFonts w:ascii="Arial" w:hAnsi="Arial" w:cs="Arial"/>
        </w:rPr>
        <w:t xml:space="preserve">During 2023 to 2024, across all Councils 76.4% of enforcement cases were concluded within 39 weeks. This represents an increase from the rate recorded on 2022/23 (74.2%) and </w:t>
      </w:r>
      <w:r w:rsidR="00177BCA">
        <w:rPr>
          <w:rFonts w:ascii="Arial" w:hAnsi="Arial" w:cs="Arial"/>
        </w:rPr>
        <w:t>met</w:t>
      </w:r>
      <w:r>
        <w:rPr>
          <w:rFonts w:ascii="Arial" w:hAnsi="Arial" w:cs="Arial"/>
        </w:rPr>
        <w:t xml:space="preserve"> the statutory target of 70%. </w:t>
      </w:r>
      <w:r w:rsidR="00177BCA">
        <w:rPr>
          <w:rFonts w:ascii="Arial" w:hAnsi="Arial" w:cs="Arial"/>
        </w:rPr>
        <w:t>Individually,</w:t>
      </w:r>
      <w:r>
        <w:rPr>
          <w:rFonts w:ascii="Arial" w:hAnsi="Arial" w:cs="Arial"/>
        </w:rPr>
        <w:t xml:space="preserve"> seven of the C</w:t>
      </w:r>
      <w:r w:rsidR="00027502">
        <w:rPr>
          <w:rFonts w:ascii="Arial" w:hAnsi="Arial" w:cs="Arial"/>
        </w:rPr>
        <w:t>o</w:t>
      </w:r>
      <w:r>
        <w:rPr>
          <w:rFonts w:ascii="Arial" w:hAnsi="Arial" w:cs="Arial"/>
        </w:rPr>
        <w:t>uncils</w:t>
      </w:r>
      <w:r w:rsidR="00027502">
        <w:rPr>
          <w:rFonts w:ascii="Arial" w:hAnsi="Arial" w:cs="Arial"/>
        </w:rPr>
        <w:t xml:space="preserve"> met the target</w:t>
      </w:r>
      <w:r w:rsidR="00292CFD">
        <w:rPr>
          <w:rFonts w:ascii="Arial" w:hAnsi="Arial" w:cs="Arial"/>
        </w:rPr>
        <w:t xml:space="preserve">. </w:t>
      </w:r>
      <w:r w:rsidR="006C140F" w:rsidRPr="006C140F">
        <w:rPr>
          <w:rFonts w:ascii="Arial" w:hAnsi="Arial" w:cs="Arial"/>
        </w:rPr>
        <w:t>The number of enforcement cases closed during 2023/24 was 2,796; down by 9.7% over the year from 3,096. The number of enforcement cases over two years old stood at 1,478 at the end of March 2024, accounting for 36.6% of all live cases. This compared with 35.0% of live cases at the end of March 2023.</w:t>
      </w:r>
      <w:r w:rsidR="006C140F">
        <w:rPr>
          <w:rFonts w:ascii="Arial" w:hAnsi="Arial" w:cs="Arial"/>
        </w:rPr>
        <w:t xml:space="preserve"> </w:t>
      </w:r>
      <w:r w:rsidR="006C140F" w:rsidRPr="006C140F">
        <w:rPr>
          <w:rFonts w:ascii="Arial" w:hAnsi="Arial" w:cs="Arial"/>
        </w:rPr>
        <w:t xml:space="preserve">One council has exceeded 90% of enforcements being progressed to target </w:t>
      </w:r>
      <w:r w:rsidR="006C140F" w:rsidRPr="006C140F">
        <w:rPr>
          <w:rFonts w:ascii="Arial" w:hAnsi="Arial" w:cs="Arial"/>
        </w:rPr>
        <w:lastRenderedPageBreak/>
        <w:t xml:space="preserve">conclusion </w:t>
      </w:r>
      <w:r w:rsidR="00177BCA" w:rsidRPr="006C140F">
        <w:rPr>
          <w:rFonts w:ascii="Arial" w:hAnsi="Arial" w:cs="Arial"/>
        </w:rPr>
        <w:t>within</w:t>
      </w:r>
      <w:r w:rsidR="006C140F" w:rsidRPr="006C140F">
        <w:rPr>
          <w:rFonts w:ascii="Arial" w:hAnsi="Arial" w:cs="Arial"/>
        </w:rPr>
        <w:t xml:space="preserve"> 39 weeks. This was Antrim and Newtownabbey recording 91.2% in 2022/23 and 96.0% in 2023/24.</w:t>
      </w:r>
    </w:p>
    <w:p w14:paraId="328E92EA" w14:textId="77777777" w:rsidR="000254AD" w:rsidRDefault="000254AD" w:rsidP="000254AD">
      <w:pPr>
        <w:pStyle w:val="Default"/>
        <w:spacing w:line="360" w:lineRule="auto"/>
        <w:contextualSpacing/>
        <w:rPr>
          <w:rFonts w:ascii="Arial" w:hAnsi="Arial" w:cs="Arial"/>
        </w:rPr>
      </w:pPr>
    </w:p>
    <w:p w14:paraId="65E6526D" w14:textId="1BFBC7C5" w:rsidR="008875DF" w:rsidRDefault="001D151F" w:rsidP="005161BA">
      <w:pPr>
        <w:pStyle w:val="Default"/>
        <w:spacing w:line="360" w:lineRule="auto"/>
        <w:rPr>
          <w:rFonts w:ascii="Arial" w:hAnsi="Arial" w:cs="Arial"/>
          <w:b/>
        </w:rPr>
      </w:pPr>
      <w:r w:rsidRPr="00036DF5">
        <w:rPr>
          <w:rFonts w:ascii="Arial" w:hAnsi="Arial" w:cs="Arial"/>
          <w:b/>
        </w:rPr>
        <w:t>Graph</w:t>
      </w:r>
      <w:r w:rsidR="008875DF" w:rsidRPr="00036DF5">
        <w:rPr>
          <w:rFonts w:ascii="Arial" w:hAnsi="Arial" w:cs="Arial"/>
          <w:b/>
        </w:rPr>
        <w:t xml:space="preserve"> </w:t>
      </w:r>
      <w:r w:rsidR="00036DF5" w:rsidRPr="00036DF5">
        <w:rPr>
          <w:rFonts w:ascii="Arial" w:hAnsi="Arial" w:cs="Arial"/>
          <w:b/>
        </w:rPr>
        <w:t xml:space="preserve">- The </w:t>
      </w:r>
      <w:r w:rsidR="008875DF" w:rsidRPr="00036DF5">
        <w:rPr>
          <w:rFonts w:ascii="Arial" w:hAnsi="Arial" w:cs="Arial"/>
          <w:b/>
        </w:rPr>
        <w:t xml:space="preserve">percentage of </w:t>
      </w:r>
      <w:r w:rsidR="00384DA1" w:rsidRPr="00036DF5">
        <w:rPr>
          <w:rFonts w:ascii="Arial" w:hAnsi="Arial" w:cs="Arial"/>
          <w:b/>
        </w:rPr>
        <w:t xml:space="preserve">enforcement cases </w:t>
      </w:r>
      <w:r w:rsidR="00A868D2">
        <w:rPr>
          <w:rFonts w:ascii="Arial" w:hAnsi="Arial" w:cs="Arial"/>
          <w:b/>
        </w:rPr>
        <w:t>concluded</w:t>
      </w:r>
      <w:r w:rsidR="00384DA1" w:rsidRPr="00036DF5">
        <w:rPr>
          <w:rFonts w:ascii="Arial" w:hAnsi="Arial" w:cs="Arial"/>
          <w:b/>
        </w:rPr>
        <w:t xml:space="preserve"> within 39 weeks by </w:t>
      </w:r>
      <w:r w:rsidR="00036DF5" w:rsidRPr="00036DF5">
        <w:rPr>
          <w:rFonts w:ascii="Arial" w:hAnsi="Arial" w:cs="Arial"/>
          <w:b/>
        </w:rPr>
        <w:t xml:space="preserve">Northern Ireland </w:t>
      </w:r>
      <w:r w:rsidR="00384DA1" w:rsidRPr="00036DF5">
        <w:rPr>
          <w:rFonts w:ascii="Arial" w:hAnsi="Arial" w:cs="Arial"/>
          <w:b/>
        </w:rPr>
        <w:t>Council</w:t>
      </w:r>
      <w:r w:rsidR="004F1F76" w:rsidRPr="00036DF5">
        <w:rPr>
          <w:rFonts w:ascii="Arial" w:hAnsi="Arial" w:cs="Arial"/>
          <w:b/>
        </w:rPr>
        <w:t>s</w:t>
      </w:r>
      <w:r w:rsidR="00105ACD">
        <w:rPr>
          <w:rFonts w:ascii="Arial" w:hAnsi="Arial" w:cs="Arial"/>
          <w:b/>
        </w:rPr>
        <w:t xml:space="preserve"> 2022/23 and 2023/24</w:t>
      </w:r>
    </w:p>
    <w:p w14:paraId="27E0C278" w14:textId="0A564E6C" w:rsidR="00592819" w:rsidRDefault="00592819" w:rsidP="005161BA">
      <w:pPr>
        <w:pStyle w:val="Default"/>
        <w:spacing w:line="360" w:lineRule="auto"/>
        <w:rPr>
          <w:rFonts w:ascii="Arial" w:hAnsi="Arial" w:cs="Arial"/>
          <w:b/>
        </w:rPr>
      </w:pPr>
      <w:r w:rsidRPr="00105ACD">
        <w:rPr>
          <w:b/>
          <w:noProof/>
          <w:lang w:eastAsia="en-GB"/>
        </w:rPr>
        <w:drawing>
          <wp:inline distT="0" distB="0" distL="0" distR="0" wp14:anchorId="7BA66516" wp14:editId="3980FD6C">
            <wp:extent cx="5651500" cy="2311400"/>
            <wp:effectExtent l="19050" t="19050" r="25400" b="12700"/>
            <wp:docPr id="25" name="Picture 25" descr="This is a graph that depicts  the percentage of enforcement cases concluded within 39 weeks by Northern Ireland Councils 2022/23 and 2023/24" title="Graph - The percentage of enforcement cases concluded within 39 weeks by Northern Ireland Councils 2022/23 and 202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51500" cy="2311400"/>
                    </a:xfrm>
                    <a:prstGeom prst="rect">
                      <a:avLst/>
                    </a:prstGeom>
                    <a:noFill/>
                    <a:ln>
                      <a:solidFill>
                        <a:sysClr val="windowText" lastClr="000000"/>
                      </a:solidFill>
                    </a:ln>
                  </pic:spPr>
                </pic:pic>
              </a:graphicData>
            </a:graphic>
          </wp:inline>
        </w:drawing>
      </w:r>
    </w:p>
    <w:p w14:paraId="2F068BB3" w14:textId="5CF01330" w:rsidR="00592819" w:rsidRDefault="00592819" w:rsidP="005161BA">
      <w:pPr>
        <w:pStyle w:val="Default"/>
        <w:spacing w:line="360" w:lineRule="auto"/>
        <w:rPr>
          <w:rFonts w:ascii="Arial" w:hAnsi="Arial" w:cs="Arial"/>
          <w:b/>
        </w:rPr>
      </w:pPr>
    </w:p>
    <w:p w14:paraId="7182CE69" w14:textId="2BED9F25" w:rsidR="000254AD" w:rsidRDefault="00BE46D2" w:rsidP="005161BA">
      <w:pPr>
        <w:pStyle w:val="Default"/>
        <w:spacing w:line="360" w:lineRule="auto"/>
        <w:rPr>
          <w:rFonts w:ascii="Arial" w:hAnsi="Arial" w:cs="Arial"/>
          <w:b/>
        </w:rPr>
      </w:pPr>
      <w:hyperlink r:id="rId46" w:history="1">
        <w:r w:rsidR="000254AD" w:rsidRPr="004B0E1F">
          <w:rPr>
            <w:rStyle w:val="Hyperlink"/>
            <w:rFonts w:ascii="Arial" w:hAnsi="Arial" w:cs="Arial"/>
          </w:rPr>
          <w:t>https://www.infrastructure-ni.gov.uk/publications/northern-ireland-planning-statistics-april-2023-march-2024</w:t>
        </w:r>
      </w:hyperlink>
    </w:p>
    <w:p w14:paraId="0EDA110E" w14:textId="5A3390F7" w:rsidR="000254AD" w:rsidRDefault="000254AD">
      <w:pPr>
        <w:rPr>
          <w:rFonts w:ascii="Arial" w:hAnsi="Arial" w:cs="Arial"/>
          <w:b/>
        </w:rPr>
      </w:pPr>
    </w:p>
    <w:p w14:paraId="074D3657" w14:textId="388128BD" w:rsidR="00592819" w:rsidRDefault="00592819">
      <w:pPr>
        <w:rPr>
          <w:rFonts w:ascii="Arial" w:hAnsi="Arial" w:cs="Arial"/>
          <w:b/>
        </w:rPr>
      </w:pPr>
    </w:p>
    <w:p w14:paraId="4E04BA7E" w14:textId="77777777" w:rsidR="00592819" w:rsidRDefault="00592819">
      <w:pPr>
        <w:rPr>
          <w:rFonts w:ascii="Arial" w:hAnsi="Arial" w:cs="Arial"/>
          <w:b/>
        </w:rPr>
      </w:pPr>
    </w:p>
    <w:p w14:paraId="1DEE81BD" w14:textId="578D5964" w:rsidR="00AC3108" w:rsidRDefault="006230EA" w:rsidP="00BA4987">
      <w:pPr>
        <w:pStyle w:val="Heading3"/>
      </w:pPr>
      <w:r>
        <w:t>6.4</w:t>
      </w:r>
      <w:r>
        <w:tab/>
      </w:r>
      <w:r w:rsidR="006F1C49" w:rsidRPr="00BA4987">
        <w:t>Waste</w:t>
      </w:r>
      <w:r w:rsidR="008471C2">
        <w:t xml:space="preserve"> Statutory Indicators</w:t>
      </w:r>
    </w:p>
    <w:p w14:paraId="61F40022" w14:textId="2ECC6E9A" w:rsidR="00D23818" w:rsidRDefault="005E66FD" w:rsidP="005E66FD">
      <w:pPr>
        <w:spacing w:line="360" w:lineRule="auto"/>
        <w:rPr>
          <w:rFonts w:ascii="Arial" w:hAnsi="Arial" w:cs="Arial"/>
          <w:sz w:val="24"/>
          <w:szCs w:val="24"/>
        </w:rPr>
      </w:pPr>
      <w:r w:rsidRPr="005E66FD">
        <w:rPr>
          <w:rFonts w:ascii="Arial" w:hAnsi="Arial" w:cs="Arial"/>
          <w:sz w:val="24"/>
          <w:szCs w:val="24"/>
        </w:rPr>
        <w:t xml:space="preserve">The Council has a statutory duty to make quarterly returns to the NI Environment Agency in respect of waste arisings managed by the Council. The results for all eleven Northern Ireland Councils are published quarterly by statistics and analytical services branch – DAERA. </w:t>
      </w:r>
    </w:p>
    <w:p w14:paraId="68B600D6" w14:textId="0F4788E3" w:rsidR="00D23818" w:rsidRDefault="00CC02C1" w:rsidP="005E66FD">
      <w:pPr>
        <w:spacing w:line="360" w:lineRule="auto"/>
        <w:rPr>
          <w:rFonts w:ascii="Arial" w:hAnsi="Arial" w:cs="Arial"/>
          <w:sz w:val="24"/>
          <w:szCs w:val="24"/>
        </w:rPr>
      </w:pPr>
      <w:r>
        <w:rPr>
          <w:rFonts w:ascii="Arial" w:hAnsi="Arial" w:cs="Arial"/>
          <w:sz w:val="24"/>
          <w:szCs w:val="24"/>
        </w:rPr>
        <w:t>Finalised data for 2023/24</w:t>
      </w:r>
      <w:r w:rsidR="005E66FD" w:rsidRPr="00CF772B">
        <w:rPr>
          <w:rFonts w:ascii="Arial" w:hAnsi="Arial" w:cs="Arial"/>
          <w:sz w:val="24"/>
          <w:szCs w:val="24"/>
        </w:rPr>
        <w:t xml:space="preserve"> are scheduled </w:t>
      </w:r>
      <w:r w:rsidR="00C31C23">
        <w:rPr>
          <w:rFonts w:ascii="Arial" w:hAnsi="Arial" w:cs="Arial"/>
          <w:sz w:val="24"/>
          <w:szCs w:val="24"/>
        </w:rPr>
        <w:t>t</w:t>
      </w:r>
      <w:r>
        <w:rPr>
          <w:rFonts w:ascii="Arial" w:hAnsi="Arial" w:cs="Arial"/>
          <w:sz w:val="24"/>
          <w:szCs w:val="24"/>
        </w:rPr>
        <w:t>o be published in November 2024</w:t>
      </w:r>
      <w:r w:rsidR="005E66FD" w:rsidRPr="00CF772B">
        <w:rPr>
          <w:rFonts w:ascii="Arial" w:hAnsi="Arial" w:cs="Arial"/>
          <w:sz w:val="24"/>
          <w:szCs w:val="24"/>
        </w:rPr>
        <w:t xml:space="preserve"> (annual report) and will supersede previously published data from the four quarterly returns for that financial year.</w:t>
      </w:r>
      <w:r w:rsidR="00CF772B" w:rsidRPr="00CF772B">
        <w:rPr>
          <w:rFonts w:ascii="Arial" w:hAnsi="Arial" w:cs="Arial"/>
          <w:sz w:val="24"/>
          <w:szCs w:val="24"/>
        </w:rPr>
        <w:t xml:space="preserve"> </w:t>
      </w:r>
    </w:p>
    <w:p w14:paraId="294B0A3B" w14:textId="77777777" w:rsidR="005E66FD" w:rsidRDefault="00CF772B" w:rsidP="005E66FD">
      <w:pPr>
        <w:spacing w:line="360" w:lineRule="auto"/>
        <w:rPr>
          <w:rFonts w:ascii="Arial" w:hAnsi="Arial" w:cs="Arial"/>
          <w:sz w:val="24"/>
          <w:szCs w:val="24"/>
        </w:rPr>
      </w:pPr>
      <w:r w:rsidRPr="00CF772B">
        <w:rPr>
          <w:rFonts w:ascii="Arial" w:hAnsi="Arial" w:cs="Arial"/>
          <w:sz w:val="24"/>
          <w:szCs w:val="24"/>
        </w:rPr>
        <w:t xml:space="preserve">Data contained in the quarterly and annual reports are published primarily to provide an indication of the progress towards achieving waste strategy targets. They allow for the assessment of the performance of the councils and waste management groups in Northern Ireland in managing waste arisings, recycling, </w:t>
      </w:r>
      <w:r w:rsidRPr="00CF772B">
        <w:rPr>
          <w:rFonts w:ascii="Arial" w:hAnsi="Arial" w:cs="Arial"/>
          <w:sz w:val="24"/>
          <w:szCs w:val="24"/>
        </w:rPr>
        <w:lastRenderedPageBreak/>
        <w:t>composting and landfill. The proportion of waste collected by each council broadly reflects the population within the councils</w:t>
      </w:r>
      <w:r>
        <w:rPr>
          <w:rFonts w:ascii="Arial" w:hAnsi="Arial" w:cs="Arial"/>
          <w:sz w:val="24"/>
          <w:szCs w:val="24"/>
        </w:rPr>
        <w:t>.</w:t>
      </w:r>
    </w:p>
    <w:p w14:paraId="3ED42FE8" w14:textId="77777777" w:rsidR="00771861" w:rsidRPr="005E66FD" w:rsidRDefault="00771861" w:rsidP="005E66FD">
      <w:pPr>
        <w:spacing w:line="360" w:lineRule="auto"/>
        <w:rPr>
          <w:rFonts w:ascii="Arial" w:hAnsi="Arial" w:cs="Arial"/>
          <w:sz w:val="24"/>
          <w:szCs w:val="24"/>
        </w:rPr>
      </w:pPr>
      <w:r>
        <w:rPr>
          <w:rFonts w:ascii="Arial" w:hAnsi="Arial" w:cs="Arial"/>
          <w:sz w:val="24"/>
          <w:szCs w:val="24"/>
        </w:rPr>
        <w:t>The Landfill Allowance Scheme (NI) Regu</w:t>
      </w:r>
      <w:r w:rsidR="005338D9">
        <w:rPr>
          <w:rFonts w:ascii="Arial" w:hAnsi="Arial" w:cs="Arial"/>
          <w:sz w:val="24"/>
          <w:szCs w:val="24"/>
        </w:rPr>
        <w:t xml:space="preserve">lations </w:t>
      </w:r>
      <w:r>
        <w:rPr>
          <w:rFonts w:ascii="Arial" w:hAnsi="Arial" w:cs="Arial"/>
          <w:sz w:val="24"/>
          <w:szCs w:val="24"/>
        </w:rPr>
        <w:t>2004 (as awarded), pl</w:t>
      </w:r>
      <w:r w:rsidR="005338D9">
        <w:rPr>
          <w:rFonts w:ascii="Arial" w:hAnsi="Arial" w:cs="Arial"/>
          <w:sz w:val="24"/>
          <w:szCs w:val="24"/>
        </w:rPr>
        <w:t>a</w:t>
      </w:r>
      <w:r>
        <w:rPr>
          <w:rFonts w:ascii="Arial" w:hAnsi="Arial" w:cs="Arial"/>
          <w:sz w:val="24"/>
          <w:szCs w:val="24"/>
        </w:rPr>
        <w:t xml:space="preserve">ced a statutory responsibility on </w:t>
      </w:r>
      <w:r w:rsidR="005338D9">
        <w:rPr>
          <w:rFonts w:ascii="Arial" w:hAnsi="Arial" w:cs="Arial"/>
          <w:sz w:val="24"/>
          <w:szCs w:val="24"/>
        </w:rPr>
        <w:t>councils</w:t>
      </w:r>
      <w:r>
        <w:rPr>
          <w:rFonts w:ascii="Arial" w:hAnsi="Arial" w:cs="Arial"/>
          <w:sz w:val="24"/>
          <w:szCs w:val="24"/>
        </w:rPr>
        <w:t xml:space="preserve"> in each scheme year, to landfill no more than the quantity of biodegradable waste for which they had allowances. The scheme concluded at the end of 2019/20 financial year</w:t>
      </w:r>
      <w:r w:rsidR="005338D9">
        <w:rPr>
          <w:rFonts w:ascii="Arial" w:hAnsi="Arial" w:cs="Arial"/>
          <w:sz w:val="24"/>
          <w:szCs w:val="24"/>
        </w:rPr>
        <w:t xml:space="preserve">, </w:t>
      </w:r>
      <w:r w:rsidR="005338D9" w:rsidRPr="005338D9">
        <w:rPr>
          <w:rFonts w:ascii="Arial" w:hAnsi="Arial" w:cs="Arial"/>
          <w:sz w:val="24"/>
          <w:szCs w:val="24"/>
        </w:rPr>
        <w:t>however the continued monitoring of biodegradable waste is required for existing target commitments which specify that it must be reduced to 35 per cent of the total amount (by weight) of biodegradable municipal waste produced in 1995</w:t>
      </w:r>
      <w:r w:rsidR="005338D9">
        <w:t xml:space="preserve">. </w:t>
      </w:r>
      <w:r>
        <w:rPr>
          <w:rFonts w:ascii="Arial" w:hAnsi="Arial" w:cs="Arial"/>
          <w:sz w:val="24"/>
          <w:szCs w:val="24"/>
        </w:rPr>
        <w:t xml:space="preserve"> </w:t>
      </w:r>
    </w:p>
    <w:p w14:paraId="251CD720" w14:textId="77777777" w:rsidR="00CC02C1" w:rsidRDefault="00C31C23" w:rsidP="009B6355">
      <w:pPr>
        <w:spacing w:line="360" w:lineRule="auto"/>
        <w:rPr>
          <w:rFonts w:ascii="Arial" w:hAnsi="Arial" w:cs="Arial"/>
          <w:sz w:val="24"/>
          <w:szCs w:val="24"/>
        </w:rPr>
      </w:pPr>
      <w:r>
        <w:rPr>
          <w:rFonts w:ascii="Arial" w:hAnsi="Arial" w:cs="Arial"/>
          <w:sz w:val="24"/>
          <w:szCs w:val="24"/>
        </w:rPr>
        <w:t>The year end result for</w:t>
      </w:r>
      <w:r w:rsidR="00CC02C1">
        <w:rPr>
          <w:rFonts w:ascii="Arial" w:hAnsi="Arial" w:cs="Arial"/>
          <w:sz w:val="24"/>
          <w:szCs w:val="24"/>
        </w:rPr>
        <w:t xml:space="preserve"> 2023/24</w:t>
      </w:r>
      <w:r w:rsidR="00D23818">
        <w:rPr>
          <w:rFonts w:ascii="Arial" w:hAnsi="Arial" w:cs="Arial"/>
          <w:sz w:val="24"/>
          <w:szCs w:val="24"/>
        </w:rPr>
        <w:t xml:space="preserve"> contain</w:t>
      </w:r>
      <w:r w:rsidR="00D23818" w:rsidRPr="0004544D">
        <w:rPr>
          <w:rFonts w:ascii="Arial" w:hAnsi="Arial" w:cs="Arial"/>
          <w:sz w:val="24"/>
          <w:szCs w:val="24"/>
        </w:rPr>
        <w:t xml:space="preserve">s </w:t>
      </w:r>
      <w:r w:rsidR="00B36184">
        <w:rPr>
          <w:rFonts w:ascii="Arial" w:hAnsi="Arial" w:cs="Arial"/>
          <w:sz w:val="24"/>
          <w:szCs w:val="24"/>
        </w:rPr>
        <w:t>*</w:t>
      </w:r>
      <w:r w:rsidR="00D23818" w:rsidRPr="0004544D">
        <w:rPr>
          <w:rFonts w:ascii="Arial" w:hAnsi="Arial" w:cs="Arial"/>
          <w:sz w:val="24"/>
          <w:szCs w:val="24"/>
        </w:rPr>
        <w:t xml:space="preserve">12 month figures </w:t>
      </w:r>
      <w:r w:rsidR="00C031FC">
        <w:rPr>
          <w:rFonts w:ascii="Arial" w:hAnsi="Arial" w:cs="Arial"/>
          <w:sz w:val="24"/>
          <w:szCs w:val="24"/>
        </w:rPr>
        <w:t>which</w:t>
      </w:r>
      <w:r w:rsidR="00D23818" w:rsidRPr="0004544D">
        <w:rPr>
          <w:rFonts w:ascii="Arial" w:hAnsi="Arial" w:cs="Arial"/>
          <w:sz w:val="24"/>
          <w:szCs w:val="24"/>
        </w:rPr>
        <w:t xml:space="preserve"> are provisional data. A</w:t>
      </w:r>
      <w:r w:rsidR="00D23818">
        <w:rPr>
          <w:rFonts w:ascii="Arial" w:hAnsi="Arial" w:cs="Arial"/>
          <w:sz w:val="24"/>
          <w:szCs w:val="24"/>
        </w:rPr>
        <w:t>s already stated a</w:t>
      </w:r>
      <w:r w:rsidR="00D23818" w:rsidRPr="0004544D">
        <w:rPr>
          <w:rFonts w:ascii="Arial" w:hAnsi="Arial" w:cs="Arial"/>
          <w:sz w:val="24"/>
          <w:szCs w:val="24"/>
        </w:rPr>
        <w:t>n annual report with fully validated figures for 202</w:t>
      </w:r>
      <w:r w:rsidR="00CC02C1">
        <w:rPr>
          <w:rFonts w:ascii="Arial" w:hAnsi="Arial" w:cs="Arial"/>
          <w:sz w:val="24"/>
          <w:szCs w:val="24"/>
        </w:rPr>
        <w:t>3</w:t>
      </w:r>
      <w:r w:rsidR="00D23818" w:rsidRPr="0004544D">
        <w:rPr>
          <w:rFonts w:ascii="Arial" w:hAnsi="Arial" w:cs="Arial"/>
          <w:sz w:val="24"/>
          <w:szCs w:val="24"/>
        </w:rPr>
        <w:t>/2</w:t>
      </w:r>
      <w:r w:rsidR="00CC02C1">
        <w:rPr>
          <w:rFonts w:ascii="Arial" w:hAnsi="Arial" w:cs="Arial"/>
          <w:sz w:val="24"/>
          <w:szCs w:val="24"/>
        </w:rPr>
        <w:t>4</w:t>
      </w:r>
      <w:r w:rsidR="00D23818" w:rsidRPr="0004544D">
        <w:rPr>
          <w:rFonts w:ascii="Arial" w:hAnsi="Arial" w:cs="Arial"/>
          <w:sz w:val="24"/>
          <w:szCs w:val="24"/>
        </w:rPr>
        <w:t xml:space="preserve"> is scheduled to be p</w:t>
      </w:r>
      <w:r w:rsidR="00CC02C1">
        <w:rPr>
          <w:rFonts w:ascii="Arial" w:hAnsi="Arial" w:cs="Arial"/>
          <w:sz w:val="24"/>
          <w:szCs w:val="24"/>
        </w:rPr>
        <w:t>ublished in November 2024</w:t>
      </w:r>
      <w:r w:rsidR="00D23818">
        <w:rPr>
          <w:rFonts w:ascii="Arial" w:hAnsi="Arial" w:cs="Arial"/>
          <w:sz w:val="24"/>
          <w:szCs w:val="24"/>
        </w:rPr>
        <w:t xml:space="preserve">. </w:t>
      </w:r>
    </w:p>
    <w:p w14:paraId="6D3EB324" w14:textId="16F08B4D" w:rsidR="00EC4964" w:rsidRDefault="009B6355" w:rsidP="009B6355">
      <w:pPr>
        <w:spacing w:line="360" w:lineRule="auto"/>
      </w:pPr>
      <w:r>
        <w:rPr>
          <w:rFonts w:ascii="Arial" w:hAnsi="Arial" w:cs="Arial"/>
          <w:sz w:val="24"/>
          <w:szCs w:val="24"/>
        </w:rPr>
        <w:t>T</w:t>
      </w:r>
      <w:r w:rsidRPr="009B6355">
        <w:rPr>
          <w:rFonts w:ascii="Arial" w:hAnsi="Arial" w:cs="Arial"/>
          <w:sz w:val="24"/>
          <w:szCs w:val="24"/>
        </w:rPr>
        <w:t>argets for household recycling, remain at the 2019-20 level of 50%, however these have</w:t>
      </w:r>
      <w:r>
        <w:rPr>
          <w:rFonts w:ascii="Arial" w:hAnsi="Arial" w:cs="Arial"/>
          <w:sz w:val="24"/>
          <w:szCs w:val="24"/>
        </w:rPr>
        <w:t xml:space="preserve"> </w:t>
      </w:r>
      <w:r w:rsidRPr="009B6355">
        <w:rPr>
          <w:rFonts w:ascii="Arial" w:hAnsi="Arial" w:cs="Arial"/>
          <w:sz w:val="24"/>
          <w:szCs w:val="24"/>
        </w:rPr>
        <w:t>been superseded by the Waste (Circular Economy) (Amendment) Regulations (Northern</w:t>
      </w:r>
      <w:r>
        <w:rPr>
          <w:rFonts w:ascii="Arial" w:hAnsi="Arial" w:cs="Arial"/>
          <w:sz w:val="24"/>
          <w:szCs w:val="24"/>
        </w:rPr>
        <w:t xml:space="preserve"> </w:t>
      </w:r>
      <w:r w:rsidRPr="009B6355">
        <w:rPr>
          <w:rFonts w:ascii="Arial" w:hAnsi="Arial" w:cs="Arial"/>
          <w:sz w:val="24"/>
          <w:szCs w:val="24"/>
        </w:rPr>
        <w:t>Ireland) there will be an interim target of 55% for the recyc</w:t>
      </w:r>
      <w:r>
        <w:rPr>
          <w:rFonts w:ascii="Arial" w:hAnsi="Arial" w:cs="Arial"/>
          <w:sz w:val="24"/>
          <w:szCs w:val="24"/>
        </w:rPr>
        <w:t>ling of municipal waste by 2025.</w:t>
      </w:r>
      <w:r w:rsidRPr="009B6355">
        <w:t xml:space="preserve"> </w:t>
      </w:r>
    </w:p>
    <w:p w14:paraId="196B6072" w14:textId="77777777" w:rsidR="00EC4964" w:rsidRDefault="009B6355" w:rsidP="009B6355">
      <w:pPr>
        <w:spacing w:line="360" w:lineRule="auto"/>
        <w:rPr>
          <w:rFonts w:ascii="Arial" w:hAnsi="Arial" w:cs="Arial"/>
          <w:sz w:val="24"/>
          <w:szCs w:val="24"/>
        </w:rPr>
      </w:pPr>
      <w:r w:rsidRPr="009B6355">
        <w:rPr>
          <w:rFonts w:ascii="Arial" w:hAnsi="Arial" w:cs="Arial"/>
          <w:sz w:val="24"/>
          <w:szCs w:val="24"/>
        </w:rPr>
        <w:t>Targets for biodegradable waste that is sent to landfill, were set within the Northern Ireland</w:t>
      </w:r>
      <w:r>
        <w:rPr>
          <w:rFonts w:ascii="Arial" w:hAnsi="Arial" w:cs="Arial"/>
          <w:sz w:val="24"/>
          <w:szCs w:val="24"/>
        </w:rPr>
        <w:t xml:space="preserve"> </w:t>
      </w:r>
      <w:r w:rsidRPr="009B6355">
        <w:rPr>
          <w:rFonts w:ascii="Arial" w:hAnsi="Arial" w:cs="Arial"/>
          <w:sz w:val="24"/>
          <w:szCs w:val="24"/>
        </w:rPr>
        <w:t xml:space="preserve">Landfill Allowance Scheme (NILAS) which remain set at the level </w:t>
      </w:r>
      <w:r>
        <w:rPr>
          <w:rFonts w:ascii="Arial" w:hAnsi="Arial" w:cs="Arial"/>
          <w:sz w:val="24"/>
          <w:szCs w:val="24"/>
        </w:rPr>
        <w:t>(</w:t>
      </w:r>
      <w:r w:rsidRPr="009B6355">
        <w:rPr>
          <w:rFonts w:ascii="Arial" w:hAnsi="Arial" w:cs="Arial"/>
          <w:sz w:val="24"/>
          <w:szCs w:val="24"/>
        </w:rPr>
        <w:t>set for Council</w:t>
      </w:r>
      <w:r>
        <w:rPr>
          <w:rFonts w:ascii="Arial" w:hAnsi="Arial" w:cs="Arial"/>
          <w:sz w:val="24"/>
          <w:szCs w:val="24"/>
        </w:rPr>
        <w:t>)</w:t>
      </w:r>
      <w:r w:rsidRPr="009B6355">
        <w:rPr>
          <w:rFonts w:ascii="Arial" w:hAnsi="Arial" w:cs="Arial"/>
          <w:sz w:val="24"/>
          <w:szCs w:val="24"/>
        </w:rPr>
        <w:t xml:space="preserve"> in 2019-20</w:t>
      </w:r>
      <w:r w:rsidR="00515D1D" w:rsidRPr="009B6355">
        <w:rPr>
          <w:rFonts w:ascii="Arial" w:hAnsi="Arial" w:cs="Arial"/>
          <w:sz w:val="24"/>
          <w:szCs w:val="24"/>
        </w:rPr>
        <w:t>, due</w:t>
      </w:r>
      <w:r w:rsidRPr="009B6355">
        <w:rPr>
          <w:rFonts w:ascii="Arial" w:hAnsi="Arial" w:cs="Arial"/>
          <w:sz w:val="24"/>
          <w:szCs w:val="24"/>
        </w:rPr>
        <w:t xml:space="preserve"> to the scheme no longer being in place. </w:t>
      </w:r>
    </w:p>
    <w:p w14:paraId="475FAC56" w14:textId="77777777" w:rsidR="00D23818" w:rsidRDefault="009B6355" w:rsidP="009B6355">
      <w:pPr>
        <w:spacing w:line="360" w:lineRule="auto"/>
        <w:rPr>
          <w:rFonts w:ascii="Arial" w:hAnsi="Arial" w:cs="Arial"/>
          <w:sz w:val="24"/>
          <w:szCs w:val="24"/>
        </w:rPr>
      </w:pPr>
      <w:r w:rsidRPr="009B6355">
        <w:rPr>
          <w:rFonts w:ascii="Arial" w:hAnsi="Arial" w:cs="Arial"/>
          <w:sz w:val="24"/>
          <w:szCs w:val="24"/>
        </w:rPr>
        <w:t>Future targets are expected to be set at 10%</w:t>
      </w:r>
      <w:r>
        <w:rPr>
          <w:rFonts w:ascii="Arial" w:hAnsi="Arial" w:cs="Arial"/>
          <w:sz w:val="24"/>
          <w:szCs w:val="24"/>
        </w:rPr>
        <w:t xml:space="preserve"> </w:t>
      </w:r>
      <w:r w:rsidRPr="009B6355">
        <w:rPr>
          <w:rFonts w:ascii="Arial" w:hAnsi="Arial" w:cs="Arial"/>
          <w:sz w:val="24"/>
          <w:szCs w:val="24"/>
        </w:rPr>
        <w:t>of the total amount of generated municipal waste by 2035, which is also subject to the</w:t>
      </w:r>
      <w:r>
        <w:rPr>
          <w:rFonts w:ascii="Arial" w:hAnsi="Arial" w:cs="Arial"/>
          <w:sz w:val="24"/>
          <w:szCs w:val="24"/>
        </w:rPr>
        <w:t xml:space="preserve"> </w:t>
      </w:r>
      <w:r w:rsidRPr="009B6355">
        <w:rPr>
          <w:rFonts w:ascii="Arial" w:hAnsi="Arial" w:cs="Arial"/>
          <w:sz w:val="24"/>
          <w:szCs w:val="24"/>
        </w:rPr>
        <w:t>enactment of the Waste (Circular Economy) (Amendment) Regulations (Northern Ireland).which will increase by 2035 to 65%.</w:t>
      </w:r>
    </w:p>
    <w:p w14:paraId="3C633E8D" w14:textId="70D03DC9" w:rsidR="005E66FD" w:rsidRDefault="00D23818" w:rsidP="00D23818">
      <w:pPr>
        <w:spacing w:line="360" w:lineRule="auto"/>
        <w:rPr>
          <w:rFonts w:ascii="Arial" w:hAnsi="Arial" w:cs="Arial"/>
          <w:sz w:val="24"/>
          <w:szCs w:val="24"/>
        </w:rPr>
      </w:pPr>
      <w:r>
        <w:rPr>
          <w:rFonts w:ascii="Arial" w:hAnsi="Arial" w:cs="Arial"/>
          <w:sz w:val="24"/>
          <w:szCs w:val="24"/>
        </w:rPr>
        <w:t>The l</w:t>
      </w:r>
      <w:r w:rsidRPr="0004544D">
        <w:rPr>
          <w:rFonts w:ascii="Arial" w:hAnsi="Arial" w:cs="Arial"/>
          <w:sz w:val="24"/>
          <w:szCs w:val="24"/>
        </w:rPr>
        <w:t>at</w:t>
      </w:r>
      <w:r>
        <w:rPr>
          <w:rFonts w:ascii="Arial" w:hAnsi="Arial" w:cs="Arial"/>
          <w:sz w:val="24"/>
          <w:szCs w:val="24"/>
        </w:rPr>
        <w:t>e</w:t>
      </w:r>
      <w:r w:rsidRPr="0004544D">
        <w:rPr>
          <w:rFonts w:ascii="Arial" w:hAnsi="Arial" w:cs="Arial"/>
          <w:sz w:val="24"/>
          <w:szCs w:val="24"/>
        </w:rPr>
        <w:t xml:space="preserve">st </w:t>
      </w:r>
      <w:r w:rsidR="00CC02C1">
        <w:rPr>
          <w:rFonts w:ascii="Arial" w:hAnsi="Arial" w:cs="Arial"/>
          <w:sz w:val="24"/>
          <w:szCs w:val="24"/>
        </w:rPr>
        <w:t>validated</w:t>
      </w:r>
      <w:r w:rsidR="00C31C23">
        <w:rPr>
          <w:rFonts w:ascii="Arial" w:hAnsi="Arial" w:cs="Arial"/>
          <w:sz w:val="24"/>
          <w:szCs w:val="24"/>
        </w:rPr>
        <w:t xml:space="preserve"> </w:t>
      </w:r>
      <w:r w:rsidRPr="0004544D">
        <w:rPr>
          <w:rFonts w:ascii="Arial" w:hAnsi="Arial" w:cs="Arial"/>
          <w:sz w:val="24"/>
          <w:szCs w:val="24"/>
        </w:rPr>
        <w:t>annual report with finalise</w:t>
      </w:r>
      <w:r>
        <w:rPr>
          <w:rFonts w:ascii="Arial" w:hAnsi="Arial" w:cs="Arial"/>
          <w:sz w:val="24"/>
          <w:szCs w:val="24"/>
        </w:rPr>
        <w:t>d</w:t>
      </w:r>
      <w:r w:rsidR="00CC02C1">
        <w:rPr>
          <w:rFonts w:ascii="Arial" w:hAnsi="Arial" w:cs="Arial"/>
          <w:sz w:val="24"/>
          <w:szCs w:val="24"/>
        </w:rPr>
        <w:t xml:space="preserve"> figures (2022</w:t>
      </w:r>
      <w:r w:rsidR="00C31C23">
        <w:rPr>
          <w:rFonts w:ascii="Arial" w:hAnsi="Arial" w:cs="Arial"/>
          <w:sz w:val="24"/>
          <w:szCs w:val="24"/>
        </w:rPr>
        <w:t>/2</w:t>
      </w:r>
      <w:r w:rsidR="00CC02C1">
        <w:rPr>
          <w:rFonts w:ascii="Arial" w:hAnsi="Arial" w:cs="Arial"/>
          <w:sz w:val="24"/>
          <w:szCs w:val="24"/>
        </w:rPr>
        <w:t>3</w:t>
      </w:r>
      <w:r w:rsidRPr="0004544D">
        <w:rPr>
          <w:rFonts w:ascii="Arial" w:hAnsi="Arial" w:cs="Arial"/>
          <w:sz w:val="24"/>
          <w:szCs w:val="24"/>
        </w:rPr>
        <w:t>) is available from the DAERA web-site</w:t>
      </w:r>
      <w:r>
        <w:rPr>
          <w:rFonts w:ascii="Arial" w:hAnsi="Arial" w:cs="Arial"/>
          <w:sz w:val="24"/>
          <w:szCs w:val="24"/>
        </w:rPr>
        <w:t>.</w:t>
      </w:r>
    </w:p>
    <w:p w14:paraId="72A01161" w14:textId="2EBE5ADC" w:rsidR="006F5D34" w:rsidRDefault="00BE46D2" w:rsidP="00D23818">
      <w:pPr>
        <w:spacing w:line="360" w:lineRule="auto"/>
        <w:rPr>
          <w:rFonts w:ascii="Arial" w:hAnsi="Arial" w:cs="Arial"/>
          <w:color w:val="006699"/>
          <w:sz w:val="24"/>
          <w:szCs w:val="24"/>
        </w:rPr>
      </w:pPr>
      <w:hyperlink r:id="rId47" w:history="1">
        <w:r w:rsidR="00CC02C1" w:rsidRPr="00CC02C1">
          <w:rPr>
            <w:rFonts w:ascii="Arial" w:hAnsi="Arial" w:cs="Arial"/>
            <w:color w:val="006699"/>
            <w:sz w:val="24"/>
            <w:szCs w:val="24"/>
            <w:u w:val="single"/>
          </w:rPr>
          <w:t>Northern Ireland local authority collected municipal waste management statistics 2022/23 annual report | Department of Agriculture, Environment and Rural Affairs (daera-ni.gov.uk)</w:t>
        </w:r>
      </w:hyperlink>
    </w:p>
    <w:p w14:paraId="6216CE5B" w14:textId="77777777" w:rsidR="00951E05" w:rsidRDefault="00951E05" w:rsidP="00D23818">
      <w:pPr>
        <w:spacing w:line="360" w:lineRule="auto"/>
        <w:rPr>
          <w:rFonts w:ascii="Arial" w:hAnsi="Arial" w:cs="Arial"/>
          <w:b/>
          <w:sz w:val="24"/>
          <w:szCs w:val="24"/>
        </w:rPr>
      </w:pPr>
    </w:p>
    <w:p w14:paraId="5303EF08" w14:textId="77777777" w:rsidR="00951E05" w:rsidRDefault="00951E05" w:rsidP="00D23818">
      <w:pPr>
        <w:spacing w:line="360" w:lineRule="auto"/>
        <w:rPr>
          <w:rFonts w:ascii="Arial" w:hAnsi="Arial" w:cs="Arial"/>
          <w:b/>
          <w:sz w:val="24"/>
          <w:szCs w:val="24"/>
        </w:rPr>
      </w:pPr>
    </w:p>
    <w:p w14:paraId="01C79FD1" w14:textId="6F48B2E5" w:rsidR="006F5D34" w:rsidRPr="00C31C23" w:rsidRDefault="006F5D34" w:rsidP="00D23818">
      <w:pPr>
        <w:spacing w:line="360" w:lineRule="auto"/>
        <w:rPr>
          <w:rFonts w:ascii="Arial" w:hAnsi="Arial" w:cs="Arial"/>
          <w:sz w:val="24"/>
          <w:szCs w:val="24"/>
        </w:rPr>
      </w:pPr>
      <w:r w:rsidRPr="00A27F90">
        <w:rPr>
          <w:rFonts w:ascii="Arial" w:hAnsi="Arial" w:cs="Arial"/>
          <w:b/>
          <w:sz w:val="24"/>
          <w:szCs w:val="24"/>
        </w:rPr>
        <w:lastRenderedPageBreak/>
        <w:t>Table – Mid Ulster’s Three Statutory Waste Indicator results for 202</w:t>
      </w:r>
      <w:r w:rsidR="002953FB">
        <w:rPr>
          <w:rFonts w:ascii="Arial" w:hAnsi="Arial" w:cs="Arial"/>
          <w:b/>
          <w:sz w:val="24"/>
          <w:szCs w:val="24"/>
        </w:rPr>
        <w:t>2/23 and 2023/24</w:t>
      </w:r>
    </w:p>
    <w:p w14:paraId="624AC5DA" w14:textId="375E7DF5" w:rsidR="0043236D" w:rsidRDefault="0007439A" w:rsidP="006F5D34">
      <w:pPr>
        <w:spacing w:line="360" w:lineRule="auto"/>
        <w:rPr>
          <w:rFonts w:ascii="Arial" w:hAnsi="Arial" w:cs="Arial"/>
          <w:b/>
          <w:sz w:val="24"/>
          <w:szCs w:val="24"/>
        </w:rPr>
      </w:pPr>
      <w:r w:rsidRPr="0007439A">
        <w:rPr>
          <w:noProof/>
          <w:lang w:eastAsia="en-GB"/>
        </w:rPr>
        <w:drawing>
          <wp:inline distT="0" distB="0" distL="0" distR="0" wp14:anchorId="41C88687" wp14:editId="5E7BC940">
            <wp:extent cx="5655310" cy="3711118"/>
            <wp:effectExtent l="0" t="0" r="2540" b="3810"/>
            <wp:docPr id="66" name="Picture 66" descr="This is a table  that outlines Mid Ulster’s Three Statutory Waste Indicator results for 2022/23 and 2023/24. Following results were achieved in year for: The % of household waste collected by COuncils sent for recycling was 58.6%, the amount of biodegradable Local Authority Collected Municipal Waste that is landfilled was 369 tonnes and te amount (tonnage) of Local Authority Collected municipal waste arisings was 82, 074" title="Table – Mid Ulster’s Three Statutory Waste Indicator results for 2022/23 and 202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655310" cy="3711118"/>
                    </a:xfrm>
                    <a:prstGeom prst="rect">
                      <a:avLst/>
                    </a:prstGeom>
                    <a:noFill/>
                    <a:ln>
                      <a:noFill/>
                    </a:ln>
                  </pic:spPr>
                </pic:pic>
              </a:graphicData>
            </a:graphic>
          </wp:inline>
        </w:drawing>
      </w:r>
    </w:p>
    <w:p w14:paraId="69952D7D" w14:textId="77777777" w:rsidR="0004544D" w:rsidRPr="003D299F" w:rsidRDefault="003D299F" w:rsidP="003D299F">
      <w:pPr>
        <w:spacing w:line="360" w:lineRule="auto"/>
        <w:rPr>
          <w:rFonts w:ascii="Arial" w:hAnsi="Arial" w:cs="Arial"/>
          <w:sz w:val="24"/>
          <w:szCs w:val="24"/>
        </w:rPr>
      </w:pPr>
      <w:r>
        <w:t>*Provisional data</w:t>
      </w:r>
    </w:p>
    <w:p w14:paraId="1AFEF778" w14:textId="77777777" w:rsidR="009A6340" w:rsidRPr="005E66FD" w:rsidRDefault="009A6340" w:rsidP="005E66FD"/>
    <w:p w14:paraId="42686F04" w14:textId="77777777" w:rsidR="00122F7D" w:rsidRDefault="00185E4E" w:rsidP="00A206A5">
      <w:pPr>
        <w:pStyle w:val="Heading4"/>
        <w:spacing w:line="360" w:lineRule="auto"/>
      </w:pPr>
      <w:r>
        <w:t>Waste</w:t>
      </w:r>
      <w:r w:rsidR="00903F4E">
        <w:t xml:space="preserve"> W</w:t>
      </w:r>
      <w:r w:rsidR="00122F7D" w:rsidRPr="00903F4E">
        <w:t xml:space="preserve">1 – </w:t>
      </w:r>
      <w:r w:rsidR="00903F4E" w:rsidRPr="00903F4E">
        <w:t xml:space="preserve">The Percentage of household waste collected by District Councils that is sent for recycling (including waste prepared for reuse) </w:t>
      </w:r>
    </w:p>
    <w:p w14:paraId="3B77BDAD" w14:textId="77777777" w:rsidR="00A92A61" w:rsidRDefault="00012646" w:rsidP="00D63907">
      <w:pPr>
        <w:autoSpaceDE w:val="0"/>
        <w:autoSpaceDN w:val="0"/>
        <w:adjustRightInd w:val="0"/>
        <w:spacing w:after="0" w:line="360" w:lineRule="auto"/>
        <w:rPr>
          <w:rFonts w:ascii="Arial" w:hAnsi="Arial" w:cs="Arial"/>
          <w:sz w:val="24"/>
          <w:szCs w:val="24"/>
        </w:rPr>
      </w:pPr>
      <w:r w:rsidRPr="00D63907">
        <w:rPr>
          <w:rFonts w:ascii="Arial" w:hAnsi="Arial" w:cs="Arial"/>
          <w:sz w:val="24"/>
          <w:szCs w:val="24"/>
        </w:rPr>
        <w:t>Purpose of P</w:t>
      </w:r>
      <w:r w:rsidR="004E7A9D" w:rsidRPr="00D63907">
        <w:rPr>
          <w:rFonts w:ascii="Arial" w:hAnsi="Arial" w:cs="Arial"/>
          <w:sz w:val="24"/>
          <w:szCs w:val="24"/>
        </w:rPr>
        <w:t>erformance Indicator:</w:t>
      </w:r>
      <w:r w:rsidRPr="00D63907">
        <w:rPr>
          <w:rFonts w:ascii="Arial" w:hAnsi="Arial" w:cs="Arial"/>
          <w:sz w:val="24"/>
          <w:szCs w:val="24"/>
        </w:rPr>
        <w:t xml:space="preserve"> The</w:t>
      </w:r>
      <w:r w:rsidR="00431BA1" w:rsidRPr="00D63907">
        <w:rPr>
          <w:rFonts w:ascii="Arial" w:hAnsi="Arial" w:cs="Arial"/>
          <w:sz w:val="24"/>
          <w:szCs w:val="24"/>
        </w:rPr>
        <w:t xml:space="preserve"> percentage of household waste collected by district councils that is sent for recycling (including waste prepared for reuse). It is to m</w:t>
      </w:r>
      <w:r w:rsidR="00903F4E" w:rsidRPr="00D63907">
        <w:rPr>
          <w:rFonts w:ascii="Arial" w:hAnsi="Arial" w:cs="Arial"/>
          <w:sz w:val="24"/>
          <w:szCs w:val="24"/>
        </w:rPr>
        <w:t>eet Statutory Targets – Households Waste is as defined in Article 2 of the Waste and Contaminated Land (NI) Order 1997 (a) and the Controlled Waste and Duty of Ca</w:t>
      </w:r>
      <w:r w:rsidR="006A6EA6" w:rsidRPr="00D63907">
        <w:rPr>
          <w:rFonts w:ascii="Arial" w:hAnsi="Arial" w:cs="Arial"/>
          <w:sz w:val="24"/>
          <w:szCs w:val="24"/>
        </w:rPr>
        <w:t>re Regulations (NI) 2013 (b).</w:t>
      </w:r>
      <w:r w:rsidR="00903F4E" w:rsidRPr="00D63907">
        <w:rPr>
          <w:rFonts w:ascii="Arial" w:hAnsi="Arial" w:cs="Arial"/>
          <w:sz w:val="24"/>
          <w:szCs w:val="24"/>
        </w:rPr>
        <w:t xml:space="preserve"> </w:t>
      </w:r>
    </w:p>
    <w:p w14:paraId="7BB46BC9" w14:textId="77777777" w:rsidR="002027A5" w:rsidRDefault="002027A5" w:rsidP="00D63907">
      <w:pPr>
        <w:autoSpaceDE w:val="0"/>
        <w:autoSpaceDN w:val="0"/>
        <w:adjustRightInd w:val="0"/>
        <w:spacing w:after="0" w:line="360" w:lineRule="auto"/>
        <w:rPr>
          <w:rFonts w:ascii="Arial" w:hAnsi="Arial" w:cs="Arial"/>
          <w:sz w:val="24"/>
          <w:szCs w:val="24"/>
        </w:rPr>
      </w:pPr>
    </w:p>
    <w:p w14:paraId="53980B55" w14:textId="4B20E57D" w:rsidR="00A92A61" w:rsidRDefault="00D63907" w:rsidP="00D63907">
      <w:pPr>
        <w:autoSpaceDE w:val="0"/>
        <w:autoSpaceDN w:val="0"/>
        <w:adjustRightInd w:val="0"/>
        <w:spacing w:after="0" w:line="360" w:lineRule="auto"/>
        <w:rPr>
          <w:rFonts w:ascii="Arial" w:hAnsi="Arial" w:cs="Arial"/>
          <w:sz w:val="24"/>
          <w:szCs w:val="24"/>
        </w:rPr>
      </w:pPr>
      <w:r w:rsidRPr="00D63907">
        <w:rPr>
          <w:rFonts w:ascii="Arial" w:hAnsi="Arial" w:cs="Arial"/>
          <w:sz w:val="24"/>
          <w:szCs w:val="24"/>
        </w:rPr>
        <w:t>Failure to meet statutory waste targets could result in infraction proceedings and fines.</w:t>
      </w:r>
      <w:r w:rsidR="008471C2">
        <w:rPr>
          <w:rFonts w:ascii="Arial" w:hAnsi="Arial" w:cs="Arial"/>
          <w:sz w:val="24"/>
          <w:szCs w:val="24"/>
        </w:rPr>
        <w:t xml:space="preserve"> The graph below represents the percentage of household waste collected by Mid Ulster that is </w:t>
      </w:r>
      <w:r w:rsidR="005D542A">
        <w:rPr>
          <w:rFonts w:ascii="Arial" w:hAnsi="Arial" w:cs="Arial"/>
          <w:sz w:val="24"/>
          <w:szCs w:val="24"/>
        </w:rPr>
        <w:t>sent</w:t>
      </w:r>
      <w:r w:rsidR="008471C2">
        <w:rPr>
          <w:rFonts w:ascii="Arial" w:hAnsi="Arial" w:cs="Arial"/>
          <w:sz w:val="24"/>
          <w:szCs w:val="24"/>
        </w:rPr>
        <w:t xml:space="preserve"> for recycling </w:t>
      </w:r>
      <w:r w:rsidR="005D542A">
        <w:rPr>
          <w:rFonts w:ascii="Arial" w:hAnsi="Arial" w:cs="Arial"/>
          <w:sz w:val="24"/>
          <w:szCs w:val="24"/>
        </w:rPr>
        <w:t>(</w:t>
      </w:r>
      <w:r w:rsidR="00A92A61">
        <w:rPr>
          <w:rFonts w:ascii="Arial" w:hAnsi="Arial" w:cs="Arial"/>
          <w:sz w:val="24"/>
          <w:szCs w:val="24"/>
        </w:rPr>
        <w:t xml:space="preserve">results </w:t>
      </w:r>
      <w:r w:rsidR="00A700C0">
        <w:rPr>
          <w:rFonts w:ascii="Arial" w:hAnsi="Arial" w:cs="Arial"/>
          <w:sz w:val="24"/>
          <w:szCs w:val="24"/>
        </w:rPr>
        <w:t>2016</w:t>
      </w:r>
      <w:r w:rsidR="00CC02C1">
        <w:rPr>
          <w:rFonts w:ascii="Arial" w:hAnsi="Arial" w:cs="Arial"/>
          <w:sz w:val="24"/>
          <w:szCs w:val="24"/>
        </w:rPr>
        <w:t xml:space="preserve"> – 2024</w:t>
      </w:r>
      <w:r w:rsidR="00AE1DC5">
        <w:rPr>
          <w:rFonts w:ascii="Arial" w:hAnsi="Arial" w:cs="Arial"/>
          <w:sz w:val="24"/>
          <w:szCs w:val="24"/>
        </w:rPr>
        <w:t xml:space="preserve"> - provisional</w:t>
      </w:r>
      <w:r w:rsidR="008471C2">
        <w:rPr>
          <w:rFonts w:ascii="Arial" w:hAnsi="Arial" w:cs="Arial"/>
          <w:sz w:val="24"/>
          <w:szCs w:val="24"/>
        </w:rPr>
        <w:t>)</w:t>
      </w:r>
    </w:p>
    <w:p w14:paraId="1DD8A9F8" w14:textId="77777777" w:rsidR="00A700C0" w:rsidRDefault="00A700C0" w:rsidP="00D63907">
      <w:pPr>
        <w:autoSpaceDE w:val="0"/>
        <w:autoSpaceDN w:val="0"/>
        <w:adjustRightInd w:val="0"/>
        <w:spacing w:after="0" w:line="360" w:lineRule="auto"/>
        <w:rPr>
          <w:rFonts w:ascii="Arial" w:hAnsi="Arial" w:cs="Arial"/>
          <w:b/>
          <w:sz w:val="24"/>
          <w:szCs w:val="24"/>
        </w:rPr>
      </w:pPr>
    </w:p>
    <w:p w14:paraId="181BD41E" w14:textId="77777777" w:rsidR="00951E05" w:rsidRDefault="00951E05" w:rsidP="00D63907">
      <w:pPr>
        <w:autoSpaceDE w:val="0"/>
        <w:autoSpaceDN w:val="0"/>
        <w:adjustRightInd w:val="0"/>
        <w:spacing w:after="0" w:line="360" w:lineRule="auto"/>
        <w:rPr>
          <w:rFonts w:ascii="Arial" w:hAnsi="Arial" w:cs="Arial"/>
          <w:b/>
          <w:sz w:val="24"/>
          <w:szCs w:val="24"/>
        </w:rPr>
      </w:pPr>
    </w:p>
    <w:p w14:paraId="324F83D3" w14:textId="77777777" w:rsidR="00951E05" w:rsidRDefault="00951E05" w:rsidP="00D63907">
      <w:pPr>
        <w:autoSpaceDE w:val="0"/>
        <w:autoSpaceDN w:val="0"/>
        <w:adjustRightInd w:val="0"/>
        <w:spacing w:after="0" w:line="360" w:lineRule="auto"/>
        <w:rPr>
          <w:rFonts w:ascii="Arial" w:hAnsi="Arial" w:cs="Arial"/>
          <w:b/>
          <w:sz w:val="24"/>
          <w:szCs w:val="24"/>
        </w:rPr>
      </w:pPr>
    </w:p>
    <w:p w14:paraId="5A8A5F3C" w14:textId="21436A3E" w:rsidR="00A92A61" w:rsidRDefault="007841ED" w:rsidP="00D63907">
      <w:pPr>
        <w:autoSpaceDE w:val="0"/>
        <w:autoSpaceDN w:val="0"/>
        <w:adjustRightInd w:val="0"/>
        <w:spacing w:after="0" w:line="360" w:lineRule="auto"/>
        <w:rPr>
          <w:rFonts w:ascii="Arial" w:hAnsi="Arial" w:cs="Arial"/>
          <w:sz w:val="24"/>
          <w:szCs w:val="24"/>
        </w:rPr>
      </w:pPr>
      <w:r w:rsidRPr="00A92A61">
        <w:rPr>
          <w:rFonts w:ascii="Arial" w:hAnsi="Arial" w:cs="Arial"/>
          <w:b/>
          <w:sz w:val="24"/>
          <w:szCs w:val="24"/>
        </w:rPr>
        <w:lastRenderedPageBreak/>
        <w:t>Graph - Mid Ulster Council Household Waste sent</w:t>
      </w:r>
      <w:r w:rsidR="002953FB">
        <w:rPr>
          <w:rFonts w:ascii="Arial" w:hAnsi="Arial" w:cs="Arial"/>
          <w:b/>
          <w:sz w:val="24"/>
          <w:szCs w:val="24"/>
        </w:rPr>
        <w:t xml:space="preserve"> for Recycling Results 2016</w:t>
      </w:r>
      <w:r w:rsidR="00CC02C1">
        <w:rPr>
          <w:rFonts w:ascii="Arial" w:hAnsi="Arial" w:cs="Arial"/>
          <w:b/>
          <w:sz w:val="24"/>
          <w:szCs w:val="24"/>
        </w:rPr>
        <w:t>-2024</w:t>
      </w:r>
      <w:r w:rsidR="00AE1DC5">
        <w:rPr>
          <w:rFonts w:ascii="Arial" w:hAnsi="Arial" w:cs="Arial"/>
          <w:b/>
          <w:sz w:val="24"/>
          <w:szCs w:val="24"/>
        </w:rPr>
        <w:t xml:space="preserve"> (provisional)</w:t>
      </w:r>
    </w:p>
    <w:p w14:paraId="097461FC" w14:textId="77777777" w:rsidR="00A92A61" w:rsidRDefault="00A92A61" w:rsidP="00D63907">
      <w:pPr>
        <w:autoSpaceDE w:val="0"/>
        <w:autoSpaceDN w:val="0"/>
        <w:adjustRightInd w:val="0"/>
        <w:spacing w:after="0" w:line="360" w:lineRule="auto"/>
        <w:rPr>
          <w:rFonts w:ascii="Arial" w:hAnsi="Arial" w:cs="Arial"/>
          <w:sz w:val="24"/>
          <w:szCs w:val="24"/>
        </w:rPr>
      </w:pPr>
    </w:p>
    <w:p w14:paraId="50DFA436" w14:textId="7DF9B7B3" w:rsidR="00316D18" w:rsidRDefault="002C3CFE" w:rsidP="00D63907">
      <w:pPr>
        <w:autoSpaceDE w:val="0"/>
        <w:autoSpaceDN w:val="0"/>
        <w:adjustRightInd w:val="0"/>
        <w:spacing w:after="0" w:line="360" w:lineRule="auto"/>
        <w:rPr>
          <w:rFonts w:ascii="Arial" w:hAnsi="Arial" w:cs="Arial"/>
          <w:sz w:val="24"/>
          <w:szCs w:val="24"/>
        </w:rPr>
      </w:pPr>
      <w:r>
        <w:rPr>
          <w:noProof/>
          <w:lang w:eastAsia="en-GB"/>
        </w:rPr>
        <w:drawing>
          <wp:inline distT="0" distB="0" distL="0" distR="0" wp14:anchorId="700937D3" wp14:editId="4688D00D">
            <wp:extent cx="5451476" cy="2743200"/>
            <wp:effectExtent l="0" t="0" r="15875" b="0"/>
            <wp:docPr id="30" name="Chart 30" descr="This graph depicts Mid Ulster Council Household Waste sent for Recycling Results 2016-2024 (provisional)" title="Graph - Mid Ulster Council Household Waste sent for Recycling Results 2016-2024 (provisional)"/>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2EAB9724" w14:textId="77777777" w:rsidR="00316D18" w:rsidRDefault="00316D18" w:rsidP="00D63907">
      <w:pPr>
        <w:autoSpaceDE w:val="0"/>
        <w:autoSpaceDN w:val="0"/>
        <w:adjustRightInd w:val="0"/>
        <w:spacing w:after="0" w:line="360" w:lineRule="auto"/>
        <w:rPr>
          <w:rFonts w:ascii="Arial" w:hAnsi="Arial" w:cs="Arial"/>
          <w:sz w:val="24"/>
          <w:szCs w:val="24"/>
        </w:rPr>
      </w:pPr>
    </w:p>
    <w:p w14:paraId="07D20CA9" w14:textId="77777777" w:rsidR="00122F7D" w:rsidRDefault="001C375C" w:rsidP="00122F7D">
      <w:pPr>
        <w:pStyle w:val="Heading3"/>
      </w:pPr>
      <w:r w:rsidRPr="00575EDC">
        <w:t>Analysis</w:t>
      </w:r>
      <w:r>
        <w:t>:</w:t>
      </w:r>
      <w:r w:rsidR="00122F7D">
        <w:t xml:space="preserve"> More is better</w:t>
      </w:r>
    </w:p>
    <w:p w14:paraId="203C54F0" w14:textId="463EDF6E" w:rsidR="0046419E" w:rsidRPr="00BF459E" w:rsidRDefault="0046419E" w:rsidP="0046419E">
      <w:pPr>
        <w:autoSpaceDE w:val="0"/>
        <w:autoSpaceDN w:val="0"/>
        <w:adjustRightInd w:val="0"/>
        <w:spacing w:after="176" w:line="360" w:lineRule="auto"/>
        <w:rPr>
          <w:rFonts w:ascii="Arial" w:hAnsi="Arial" w:cs="Arial"/>
          <w:sz w:val="24"/>
          <w:szCs w:val="24"/>
        </w:rPr>
      </w:pPr>
      <w:r w:rsidRPr="00BF459E">
        <w:rPr>
          <w:rFonts w:ascii="Arial" w:hAnsi="Arial" w:cs="Arial"/>
          <w:sz w:val="24"/>
          <w:szCs w:val="24"/>
        </w:rPr>
        <w:t>This is the latest in a number of impressive continued successes for the district in terms of its waste management performance. Mid Ulster is consistently in the top quartile of the table for its household recycling rate, most recently achieving the second highest household recycling rate of a</w:t>
      </w:r>
      <w:r w:rsidR="00642331">
        <w:rPr>
          <w:rFonts w:ascii="Arial" w:hAnsi="Arial" w:cs="Arial"/>
          <w:sz w:val="24"/>
          <w:szCs w:val="24"/>
        </w:rPr>
        <w:t>ll 11 councils here for the 2023</w:t>
      </w:r>
      <w:r w:rsidRPr="00BF459E">
        <w:rPr>
          <w:rFonts w:ascii="Arial" w:hAnsi="Arial" w:cs="Arial"/>
          <w:sz w:val="24"/>
          <w:szCs w:val="24"/>
        </w:rPr>
        <w:t xml:space="preserve"> to</w:t>
      </w:r>
      <w:r w:rsidR="00642331">
        <w:rPr>
          <w:rFonts w:ascii="Arial" w:hAnsi="Arial" w:cs="Arial"/>
          <w:sz w:val="24"/>
          <w:szCs w:val="24"/>
        </w:rPr>
        <w:t xml:space="preserve"> 2024</w:t>
      </w:r>
      <w:r w:rsidR="00BF459E" w:rsidRPr="00BF459E">
        <w:rPr>
          <w:rFonts w:ascii="Arial" w:hAnsi="Arial" w:cs="Arial"/>
          <w:sz w:val="24"/>
          <w:szCs w:val="24"/>
        </w:rPr>
        <w:t xml:space="preserve"> period with </w:t>
      </w:r>
      <w:r w:rsidR="00642331">
        <w:rPr>
          <w:rFonts w:ascii="Arial" w:hAnsi="Arial" w:cs="Arial"/>
          <w:sz w:val="24"/>
          <w:szCs w:val="24"/>
        </w:rPr>
        <w:t>58.6</w:t>
      </w:r>
      <w:r w:rsidRPr="00BF459E">
        <w:rPr>
          <w:rFonts w:ascii="Arial" w:hAnsi="Arial" w:cs="Arial"/>
          <w:sz w:val="24"/>
          <w:szCs w:val="24"/>
        </w:rPr>
        <w:t>% and sits well above the Northern Ireland ave</w:t>
      </w:r>
      <w:r w:rsidR="00A15736" w:rsidRPr="00BF459E">
        <w:rPr>
          <w:rFonts w:ascii="Arial" w:hAnsi="Arial" w:cs="Arial"/>
          <w:sz w:val="24"/>
          <w:szCs w:val="24"/>
        </w:rPr>
        <w:t>r</w:t>
      </w:r>
      <w:r w:rsidR="00642331">
        <w:rPr>
          <w:rFonts w:ascii="Arial" w:hAnsi="Arial" w:cs="Arial"/>
          <w:sz w:val="24"/>
          <w:szCs w:val="24"/>
        </w:rPr>
        <w:t>age of 5</w:t>
      </w:r>
      <w:r w:rsidR="00A700C0">
        <w:rPr>
          <w:rFonts w:ascii="Arial" w:hAnsi="Arial" w:cs="Arial"/>
          <w:sz w:val="24"/>
          <w:szCs w:val="24"/>
        </w:rPr>
        <w:t>1.1</w:t>
      </w:r>
      <w:r w:rsidRPr="00BF459E">
        <w:rPr>
          <w:rFonts w:ascii="Arial" w:hAnsi="Arial" w:cs="Arial"/>
          <w:sz w:val="24"/>
          <w:szCs w:val="24"/>
        </w:rPr>
        <w:t>%</w:t>
      </w:r>
      <w:r w:rsidR="00BF459E" w:rsidRPr="00BF459E">
        <w:rPr>
          <w:rFonts w:ascii="Arial" w:hAnsi="Arial" w:cs="Arial"/>
          <w:sz w:val="24"/>
          <w:szCs w:val="24"/>
        </w:rPr>
        <w:t xml:space="preserve"> (provisional data)</w:t>
      </w:r>
      <w:r w:rsidRPr="00BF459E">
        <w:rPr>
          <w:rFonts w:ascii="Arial" w:hAnsi="Arial" w:cs="Arial"/>
          <w:sz w:val="24"/>
          <w:szCs w:val="24"/>
        </w:rPr>
        <w:t xml:space="preserve">.  </w:t>
      </w:r>
    </w:p>
    <w:p w14:paraId="45932EBD" w14:textId="0707FF5F" w:rsidR="0046419E" w:rsidRDefault="0046419E" w:rsidP="0046419E">
      <w:pPr>
        <w:autoSpaceDE w:val="0"/>
        <w:autoSpaceDN w:val="0"/>
        <w:adjustRightInd w:val="0"/>
        <w:spacing w:after="176" w:line="360" w:lineRule="auto"/>
        <w:rPr>
          <w:rFonts w:ascii="Arial" w:hAnsi="Arial" w:cs="Arial"/>
          <w:sz w:val="24"/>
          <w:szCs w:val="24"/>
        </w:rPr>
      </w:pPr>
      <w:r w:rsidRPr="00BF459E">
        <w:rPr>
          <w:rFonts w:ascii="Arial" w:hAnsi="Arial" w:cs="Arial"/>
          <w:sz w:val="24"/>
          <w:szCs w:val="24"/>
        </w:rPr>
        <w:t xml:space="preserve">These are </w:t>
      </w:r>
      <w:r w:rsidR="00CA2C28" w:rsidRPr="00BF459E">
        <w:rPr>
          <w:rFonts w:ascii="Arial" w:hAnsi="Arial" w:cs="Arial"/>
          <w:sz w:val="24"/>
          <w:szCs w:val="24"/>
        </w:rPr>
        <w:t>great</w:t>
      </w:r>
      <w:r w:rsidRPr="00BF459E">
        <w:rPr>
          <w:rFonts w:ascii="Arial" w:hAnsi="Arial" w:cs="Arial"/>
          <w:sz w:val="24"/>
          <w:szCs w:val="24"/>
        </w:rPr>
        <w:t xml:space="preserve"> achievements; they reiterate the extremely positive position of the Council in terms of waste management, and highlight the dedication of our waste teams </w:t>
      </w:r>
      <w:r w:rsidR="00346925">
        <w:rPr>
          <w:rFonts w:ascii="Arial" w:hAnsi="Arial" w:cs="Arial"/>
          <w:sz w:val="24"/>
          <w:szCs w:val="24"/>
        </w:rPr>
        <w:t xml:space="preserve">and </w:t>
      </w:r>
      <w:r w:rsidRPr="00BF459E">
        <w:rPr>
          <w:rFonts w:ascii="Arial" w:hAnsi="Arial" w:cs="Arial"/>
          <w:sz w:val="24"/>
          <w:szCs w:val="24"/>
        </w:rPr>
        <w:t xml:space="preserve">demonstrates the </w:t>
      </w:r>
      <w:r w:rsidRPr="00BF459E">
        <w:rPr>
          <w:rFonts w:ascii="Arial" w:hAnsi="Arial" w:cs="Arial"/>
          <w:color w:val="0A0A0A"/>
          <w:sz w:val="24"/>
          <w:szCs w:val="24"/>
        </w:rPr>
        <w:t>terrific work being done by residents in Mid Ulster in terms of their continued an</w:t>
      </w:r>
      <w:r w:rsidR="00BF459E" w:rsidRPr="00BF459E">
        <w:rPr>
          <w:rFonts w:ascii="Arial" w:hAnsi="Arial" w:cs="Arial"/>
          <w:color w:val="0A0A0A"/>
          <w:sz w:val="24"/>
          <w:szCs w:val="24"/>
        </w:rPr>
        <w:t>d unwavering recycling efforts.</w:t>
      </w:r>
      <w:r w:rsidRPr="00BF459E">
        <w:rPr>
          <w:rFonts w:ascii="Arial" w:hAnsi="Arial" w:cs="Arial"/>
          <w:color w:val="0A0A0A"/>
        </w:rPr>
        <w:t xml:space="preserve"> </w:t>
      </w:r>
    </w:p>
    <w:p w14:paraId="30F41C3E" w14:textId="77777777" w:rsidR="00122F7D" w:rsidRDefault="00122F7D" w:rsidP="00122F7D">
      <w:pPr>
        <w:pStyle w:val="Heading3"/>
      </w:pPr>
      <w:r>
        <w:t>Action Plan:</w:t>
      </w:r>
    </w:p>
    <w:p w14:paraId="1FEC4520" w14:textId="77777777" w:rsidR="00CA2C28" w:rsidRDefault="005A1605" w:rsidP="005E4570">
      <w:pPr>
        <w:spacing w:line="360" w:lineRule="auto"/>
        <w:contextualSpacing/>
        <w:rPr>
          <w:rFonts w:ascii="Arial" w:hAnsi="Arial" w:cs="Arial"/>
          <w:sz w:val="24"/>
          <w:szCs w:val="24"/>
        </w:rPr>
      </w:pPr>
      <w:r>
        <w:rPr>
          <w:rFonts w:ascii="Arial" w:hAnsi="Arial" w:cs="Arial"/>
          <w:sz w:val="24"/>
          <w:szCs w:val="24"/>
        </w:rPr>
        <w:t xml:space="preserve">Standard achieved. </w:t>
      </w:r>
      <w:r w:rsidR="005048EB">
        <w:rPr>
          <w:rFonts w:ascii="Arial" w:hAnsi="Arial" w:cs="Arial"/>
          <w:sz w:val="24"/>
          <w:szCs w:val="24"/>
        </w:rPr>
        <w:t>Maintain management</w:t>
      </w:r>
      <w:r w:rsidR="00122F7D">
        <w:rPr>
          <w:rFonts w:ascii="Arial" w:hAnsi="Arial" w:cs="Arial"/>
          <w:sz w:val="24"/>
          <w:szCs w:val="24"/>
        </w:rPr>
        <w:t>.</w:t>
      </w:r>
    </w:p>
    <w:p w14:paraId="4624A4DB" w14:textId="77777777" w:rsidR="00122F7D" w:rsidRPr="00B36184" w:rsidRDefault="00122F7D" w:rsidP="00B36184">
      <w:pPr>
        <w:spacing w:line="360" w:lineRule="auto"/>
        <w:contextualSpacing/>
        <w:rPr>
          <w:rFonts w:ascii="Arial" w:hAnsi="Arial" w:cs="Arial"/>
          <w:b/>
          <w:sz w:val="24"/>
          <w:szCs w:val="24"/>
        </w:rPr>
      </w:pPr>
    </w:p>
    <w:p w14:paraId="06D5434C" w14:textId="7BAE5FB0" w:rsidR="00AF6417" w:rsidRDefault="00122F7D" w:rsidP="00122F7D">
      <w:pPr>
        <w:pStyle w:val="Heading4"/>
        <w:spacing w:line="360" w:lineRule="auto"/>
        <w:rPr>
          <w:rFonts w:cs="Arial"/>
          <w:b w:val="0"/>
          <w:sz w:val="24"/>
          <w:szCs w:val="24"/>
        </w:rPr>
      </w:pPr>
      <w:r w:rsidRPr="005B2733">
        <w:rPr>
          <w:rFonts w:cs="Arial"/>
          <w:b w:val="0"/>
          <w:color w:val="000000"/>
          <w:sz w:val="24"/>
          <w:szCs w:val="24"/>
        </w:rPr>
        <w:t>N</w:t>
      </w:r>
      <w:r w:rsidR="00CA2C28" w:rsidRPr="005B2733">
        <w:rPr>
          <w:rFonts w:cs="Arial"/>
          <w:b w:val="0"/>
          <w:color w:val="000000"/>
          <w:sz w:val="24"/>
          <w:szCs w:val="24"/>
        </w:rPr>
        <w:t>I</w:t>
      </w:r>
      <w:r w:rsidRPr="00BF459E">
        <w:rPr>
          <w:rFonts w:cs="Arial"/>
          <w:b w:val="0"/>
          <w:color w:val="000000"/>
          <w:sz w:val="24"/>
          <w:szCs w:val="24"/>
        </w:rPr>
        <w:t xml:space="preserve"> Councils</w:t>
      </w:r>
      <w:r w:rsidRPr="00BF459E">
        <w:rPr>
          <w:rFonts w:cs="Arial"/>
          <w:b w:val="0"/>
          <w:sz w:val="24"/>
          <w:szCs w:val="24"/>
        </w:rPr>
        <w:t xml:space="preserve"> </w:t>
      </w:r>
      <w:r w:rsidR="00CA2C28" w:rsidRPr="00BF459E">
        <w:rPr>
          <w:rFonts w:cs="Arial"/>
          <w:b w:val="0"/>
          <w:sz w:val="24"/>
          <w:szCs w:val="24"/>
        </w:rPr>
        <w:t>12</w:t>
      </w:r>
      <w:r w:rsidR="00E87BA0" w:rsidRPr="00BF459E">
        <w:rPr>
          <w:rFonts w:cs="Arial"/>
          <w:b w:val="0"/>
          <w:sz w:val="24"/>
          <w:szCs w:val="24"/>
        </w:rPr>
        <w:t xml:space="preserve">-month </w:t>
      </w:r>
      <w:r w:rsidR="00C031FC" w:rsidRPr="00BF459E">
        <w:rPr>
          <w:rFonts w:cs="Arial"/>
          <w:b w:val="0"/>
          <w:sz w:val="24"/>
          <w:szCs w:val="24"/>
        </w:rPr>
        <w:t>provisional</w:t>
      </w:r>
      <w:r w:rsidR="00E87BA0" w:rsidRPr="00BF459E">
        <w:rPr>
          <w:rFonts w:cs="Arial"/>
          <w:b w:val="0"/>
          <w:sz w:val="24"/>
          <w:szCs w:val="24"/>
        </w:rPr>
        <w:t xml:space="preserve"> figures </w:t>
      </w:r>
      <w:r w:rsidR="001854B7">
        <w:rPr>
          <w:rFonts w:cs="Arial"/>
          <w:b w:val="0"/>
          <w:sz w:val="24"/>
          <w:szCs w:val="24"/>
        </w:rPr>
        <w:t xml:space="preserve">household waste collected that was sent for </w:t>
      </w:r>
      <w:r w:rsidR="00177BCA">
        <w:rPr>
          <w:rFonts w:cs="Arial"/>
          <w:b w:val="0"/>
          <w:sz w:val="24"/>
          <w:szCs w:val="24"/>
        </w:rPr>
        <w:t>recycling r</w:t>
      </w:r>
      <w:r w:rsidR="00177BCA" w:rsidRPr="00BF459E">
        <w:rPr>
          <w:rFonts w:cs="Arial"/>
          <w:b w:val="0"/>
          <w:sz w:val="24"/>
          <w:szCs w:val="24"/>
        </w:rPr>
        <w:t>ate</w:t>
      </w:r>
      <w:r w:rsidR="00C36F69" w:rsidRPr="00BF459E">
        <w:rPr>
          <w:rFonts w:cs="Arial"/>
          <w:b w:val="0"/>
          <w:sz w:val="24"/>
          <w:szCs w:val="24"/>
        </w:rPr>
        <w:t xml:space="preserve"> by C</w:t>
      </w:r>
      <w:r w:rsidR="00E87BA0" w:rsidRPr="00BF459E">
        <w:rPr>
          <w:rFonts w:cs="Arial"/>
          <w:b w:val="0"/>
          <w:sz w:val="24"/>
          <w:szCs w:val="24"/>
        </w:rPr>
        <w:t>ouncil</w:t>
      </w:r>
      <w:r w:rsidR="00642331">
        <w:rPr>
          <w:rFonts w:cs="Arial"/>
          <w:b w:val="0"/>
          <w:sz w:val="24"/>
          <w:szCs w:val="24"/>
        </w:rPr>
        <w:t xml:space="preserve"> 2023/24</w:t>
      </w:r>
      <w:r w:rsidR="00BF459E" w:rsidRPr="00BF459E">
        <w:rPr>
          <w:rFonts w:cs="Arial"/>
          <w:b w:val="0"/>
          <w:sz w:val="24"/>
          <w:szCs w:val="24"/>
        </w:rPr>
        <w:t xml:space="preserve"> </w:t>
      </w:r>
      <w:r w:rsidR="008E08C9">
        <w:rPr>
          <w:rFonts w:cs="Arial"/>
          <w:b w:val="0"/>
          <w:sz w:val="24"/>
          <w:szCs w:val="24"/>
        </w:rPr>
        <w:t xml:space="preserve">(provisional) </w:t>
      </w:r>
      <w:r w:rsidR="00642331">
        <w:rPr>
          <w:rFonts w:cs="Arial"/>
          <w:b w:val="0"/>
          <w:sz w:val="24"/>
          <w:szCs w:val="24"/>
        </w:rPr>
        <w:t>and validated data 2022/23</w:t>
      </w:r>
      <w:r w:rsidR="00AF6417" w:rsidRPr="00BF459E">
        <w:rPr>
          <w:rFonts w:cs="Arial"/>
          <w:b w:val="0"/>
          <w:sz w:val="24"/>
          <w:szCs w:val="24"/>
        </w:rPr>
        <w:t xml:space="preserve"> is highlighted in the graph below</w:t>
      </w:r>
      <w:r w:rsidR="001854B7">
        <w:rPr>
          <w:rFonts w:cs="Arial"/>
          <w:b w:val="0"/>
          <w:sz w:val="24"/>
          <w:szCs w:val="24"/>
        </w:rPr>
        <w:t>.</w:t>
      </w:r>
    </w:p>
    <w:p w14:paraId="3E837701" w14:textId="77777777" w:rsidR="007841ED" w:rsidRDefault="007841ED" w:rsidP="007841ED">
      <w:pPr>
        <w:rPr>
          <w:rFonts w:cs="Arial"/>
          <w:b/>
          <w:sz w:val="24"/>
          <w:szCs w:val="24"/>
        </w:rPr>
      </w:pPr>
    </w:p>
    <w:p w14:paraId="54792446" w14:textId="68629884" w:rsidR="007841ED" w:rsidRDefault="007841ED" w:rsidP="007841ED">
      <w:pPr>
        <w:rPr>
          <w:rFonts w:ascii="Arial" w:hAnsi="Arial" w:cs="Arial"/>
          <w:b/>
          <w:sz w:val="24"/>
          <w:szCs w:val="24"/>
        </w:rPr>
      </w:pPr>
      <w:r w:rsidRPr="00A700C0">
        <w:rPr>
          <w:rFonts w:ascii="Arial" w:hAnsi="Arial" w:cs="Arial"/>
          <w:b/>
          <w:sz w:val="24"/>
          <w:szCs w:val="24"/>
        </w:rPr>
        <w:lastRenderedPageBreak/>
        <w:t>Graph – W1 NI Councils percentage of household waste collected that was sent for recycling 202</w:t>
      </w:r>
      <w:r w:rsidR="00A700C0" w:rsidRPr="00A700C0">
        <w:rPr>
          <w:rFonts w:ascii="Arial" w:hAnsi="Arial" w:cs="Arial"/>
          <w:b/>
          <w:sz w:val="24"/>
          <w:szCs w:val="24"/>
        </w:rPr>
        <w:t>2</w:t>
      </w:r>
      <w:r w:rsidRPr="00A700C0">
        <w:rPr>
          <w:rFonts w:ascii="Arial" w:hAnsi="Arial" w:cs="Arial"/>
          <w:b/>
          <w:sz w:val="24"/>
          <w:szCs w:val="24"/>
        </w:rPr>
        <w:t>/2</w:t>
      </w:r>
      <w:r w:rsidR="00A700C0" w:rsidRPr="00A700C0">
        <w:rPr>
          <w:rFonts w:ascii="Arial" w:hAnsi="Arial" w:cs="Arial"/>
          <w:b/>
          <w:sz w:val="24"/>
          <w:szCs w:val="24"/>
        </w:rPr>
        <w:t>3 &amp; 2023/24</w:t>
      </w:r>
    </w:p>
    <w:p w14:paraId="46717323" w14:textId="1C69990B" w:rsidR="00316D18" w:rsidRDefault="00A700C0" w:rsidP="007841ED">
      <w:pPr>
        <w:rPr>
          <w:rFonts w:cs="Arial"/>
          <w:b/>
          <w:sz w:val="24"/>
          <w:szCs w:val="24"/>
        </w:rPr>
      </w:pPr>
      <w:r>
        <w:rPr>
          <w:noProof/>
          <w:lang w:eastAsia="en-GB"/>
        </w:rPr>
        <w:drawing>
          <wp:inline distT="0" distB="0" distL="0" distR="0" wp14:anchorId="54B711A5" wp14:editId="5AADDC88">
            <wp:extent cx="5613400" cy="3111500"/>
            <wp:effectExtent l="0" t="0" r="6350" b="12700"/>
            <wp:docPr id="67" name="Chart 67" descr="This graph depicts  W1 NI Councils percentage of household waste collected that was sent for recycling 2022/23 &amp; 2023/24" title="Graph – W1 NI Councils percentage of household waste collected that was sent for recycling 2022/23 &amp; 2023/24"/>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095ADA2A" w14:textId="57756DFF" w:rsidR="007841ED" w:rsidRDefault="007841ED" w:rsidP="007841ED"/>
    <w:p w14:paraId="4F09B384" w14:textId="77777777" w:rsidR="00951E05" w:rsidRDefault="00951E05" w:rsidP="007841ED"/>
    <w:p w14:paraId="525E213D" w14:textId="3BFFFFD5" w:rsidR="00AF6417" w:rsidRDefault="00AF6417" w:rsidP="00AF6417">
      <w:pPr>
        <w:pStyle w:val="Heading3"/>
      </w:pPr>
      <w:r>
        <w:t>Waste W2</w:t>
      </w:r>
      <w:r w:rsidRPr="00903F4E">
        <w:t xml:space="preserve"> – </w:t>
      </w:r>
      <w:r>
        <w:t>T</w:t>
      </w:r>
      <w:r w:rsidRPr="00DA2A25">
        <w:t xml:space="preserve">he amount (tonnage) of Biodegradable Local Authority Collected </w:t>
      </w:r>
      <w:r w:rsidR="00BE1A54">
        <w:t xml:space="preserve">(LAC) </w:t>
      </w:r>
      <w:r w:rsidRPr="00DA2A25">
        <w:t>Mun</w:t>
      </w:r>
      <w:r>
        <w:t>icipal Waste that is landfilled.</w:t>
      </w:r>
    </w:p>
    <w:p w14:paraId="002DFADB" w14:textId="77777777" w:rsidR="00AF6417" w:rsidRDefault="00AF6417" w:rsidP="00AF6417">
      <w:pPr>
        <w:spacing w:line="360" w:lineRule="auto"/>
        <w:rPr>
          <w:rFonts w:ascii="Arial" w:hAnsi="Arial" w:cs="Arial"/>
          <w:sz w:val="24"/>
          <w:szCs w:val="24"/>
        </w:rPr>
      </w:pPr>
      <w:r w:rsidRPr="00CF2B71">
        <w:rPr>
          <w:rFonts w:ascii="Arial" w:hAnsi="Arial" w:cs="Arial"/>
          <w:sz w:val="24"/>
          <w:szCs w:val="24"/>
        </w:rPr>
        <w:t>Purpose of P</w:t>
      </w:r>
      <w:r>
        <w:rPr>
          <w:rFonts w:ascii="Arial" w:hAnsi="Arial" w:cs="Arial"/>
          <w:sz w:val="24"/>
          <w:szCs w:val="24"/>
        </w:rPr>
        <w:t xml:space="preserve">erformance </w:t>
      </w:r>
      <w:r w:rsidRPr="00CF2B71">
        <w:rPr>
          <w:rFonts w:ascii="Arial" w:hAnsi="Arial" w:cs="Arial"/>
          <w:sz w:val="24"/>
          <w:szCs w:val="24"/>
        </w:rPr>
        <w:t>I</w:t>
      </w:r>
      <w:r>
        <w:rPr>
          <w:rFonts w:ascii="Arial" w:hAnsi="Arial" w:cs="Arial"/>
          <w:sz w:val="24"/>
          <w:szCs w:val="24"/>
        </w:rPr>
        <w:t>ndicator</w:t>
      </w:r>
      <w:r w:rsidRPr="00CF2B71">
        <w:rPr>
          <w:rFonts w:ascii="Arial" w:hAnsi="Arial" w:cs="Arial"/>
          <w:sz w:val="24"/>
          <w:szCs w:val="24"/>
        </w:rPr>
        <w:t xml:space="preserve">:  Meet Statutory Targets </w:t>
      </w:r>
      <w:r>
        <w:rPr>
          <w:rFonts w:ascii="Arial" w:hAnsi="Arial" w:cs="Arial"/>
          <w:sz w:val="24"/>
          <w:szCs w:val="24"/>
        </w:rPr>
        <w:t>(scheme concluded 2019/20)</w:t>
      </w:r>
      <w:r w:rsidRPr="00CF2B71">
        <w:rPr>
          <w:rFonts w:ascii="Arial" w:hAnsi="Arial" w:cs="Arial"/>
          <w:sz w:val="24"/>
          <w:szCs w:val="24"/>
        </w:rPr>
        <w:t xml:space="preserve"> -Local Authority collected Municipal Waste as defined in section 21 of the Waste Emissions Trading Act 2003 (c)</w:t>
      </w:r>
      <w:r>
        <w:rPr>
          <w:rFonts w:ascii="Arial" w:hAnsi="Arial" w:cs="Arial"/>
          <w:sz w:val="24"/>
          <w:szCs w:val="24"/>
        </w:rPr>
        <w:t>.</w:t>
      </w:r>
    </w:p>
    <w:p w14:paraId="2EBFA303" w14:textId="77777777" w:rsidR="00BE1A54" w:rsidRDefault="00BE1A54" w:rsidP="00AF6417">
      <w:pPr>
        <w:pStyle w:val="Heading3"/>
      </w:pPr>
    </w:p>
    <w:p w14:paraId="7EFD40ED" w14:textId="31EB6648" w:rsidR="00AF6417" w:rsidRDefault="00AF6417" w:rsidP="00AF6417">
      <w:pPr>
        <w:pStyle w:val="Heading3"/>
      </w:pPr>
      <w:r w:rsidRPr="00575EDC">
        <w:t>Analysis</w:t>
      </w:r>
      <w:r>
        <w:t>: Less is better</w:t>
      </w:r>
    </w:p>
    <w:p w14:paraId="54B0CC18" w14:textId="77777777" w:rsidR="00773FCC" w:rsidRDefault="00AF6417" w:rsidP="00AF6417">
      <w:pPr>
        <w:pStyle w:val="Default"/>
        <w:spacing w:line="360" w:lineRule="auto"/>
        <w:rPr>
          <w:rFonts w:ascii="Arial" w:hAnsi="Arial" w:cs="Arial"/>
        </w:rPr>
      </w:pPr>
      <w:r w:rsidRPr="004C4BD3">
        <w:rPr>
          <w:rFonts w:ascii="Arial" w:hAnsi="Arial" w:cs="Arial"/>
        </w:rPr>
        <w:t>The landfill rate exhibits seasonality and the April to June and July to September quarters tend to have lower rates than October to December and January to March. The seasonality stems from the higher level of compostable garden waste arising during spring and summer.</w:t>
      </w:r>
      <w:r>
        <w:rPr>
          <w:rFonts w:ascii="Arial" w:hAnsi="Arial" w:cs="Arial"/>
        </w:rPr>
        <w:t xml:space="preserve"> </w:t>
      </w:r>
    </w:p>
    <w:p w14:paraId="1D9290A8" w14:textId="77777777" w:rsidR="00773FCC" w:rsidRDefault="00773FCC" w:rsidP="00AF6417">
      <w:pPr>
        <w:pStyle w:val="Default"/>
        <w:spacing w:line="360" w:lineRule="auto"/>
        <w:rPr>
          <w:rFonts w:ascii="Arial" w:hAnsi="Arial" w:cs="Arial"/>
        </w:rPr>
      </w:pPr>
    </w:p>
    <w:p w14:paraId="1AC45201" w14:textId="62E483A8" w:rsidR="00AF6417" w:rsidRDefault="00AF6417" w:rsidP="00AF6417">
      <w:pPr>
        <w:pStyle w:val="Default"/>
        <w:spacing w:line="360" w:lineRule="auto"/>
        <w:rPr>
          <w:rFonts w:ascii="Arial" w:hAnsi="Arial" w:cs="Arial"/>
        </w:rPr>
      </w:pPr>
      <w:r w:rsidRPr="006956E7">
        <w:rPr>
          <w:rFonts w:ascii="Arial" w:hAnsi="Arial" w:cs="Arial"/>
        </w:rPr>
        <w:t>The statutory requirement for all Councils to provide households with a container for food to enable separated collection has been attributed to the long-term drop in la</w:t>
      </w:r>
      <w:r w:rsidR="00EC4964" w:rsidRPr="006956E7">
        <w:rPr>
          <w:rFonts w:ascii="Arial" w:hAnsi="Arial" w:cs="Arial"/>
        </w:rPr>
        <w:t>ndfill rates. Mid Ulster’s</w:t>
      </w:r>
      <w:r w:rsidR="003756FE" w:rsidRPr="006956E7">
        <w:rPr>
          <w:rFonts w:ascii="Arial" w:hAnsi="Arial" w:cs="Arial"/>
        </w:rPr>
        <w:t xml:space="preserve"> </w:t>
      </w:r>
      <w:r w:rsidR="00784C02" w:rsidRPr="006956E7">
        <w:rPr>
          <w:rFonts w:ascii="Arial" w:hAnsi="Arial" w:cs="Arial"/>
        </w:rPr>
        <w:t>provisional</w:t>
      </w:r>
      <w:r w:rsidR="003756FE" w:rsidRPr="006956E7">
        <w:rPr>
          <w:rFonts w:ascii="Arial" w:hAnsi="Arial" w:cs="Arial"/>
        </w:rPr>
        <w:t xml:space="preserve"> </w:t>
      </w:r>
      <w:r w:rsidR="00346CF8" w:rsidRPr="00346CF8">
        <w:rPr>
          <w:rFonts w:ascii="Arial" w:hAnsi="Arial" w:cs="Arial"/>
        </w:rPr>
        <w:t>figure for 2023/24 sits at 369</w:t>
      </w:r>
      <w:r w:rsidRPr="00346CF8">
        <w:rPr>
          <w:rFonts w:ascii="Arial" w:hAnsi="Arial" w:cs="Arial"/>
        </w:rPr>
        <w:t xml:space="preserve"> tonnes LAC that was landfilled, this is </w:t>
      </w:r>
      <w:r w:rsidR="006956E7" w:rsidRPr="00346CF8">
        <w:rPr>
          <w:rFonts w:ascii="Arial" w:hAnsi="Arial" w:cs="Arial"/>
        </w:rPr>
        <w:t xml:space="preserve">less than </w:t>
      </w:r>
      <w:r w:rsidRPr="00346CF8">
        <w:rPr>
          <w:rFonts w:ascii="Arial" w:hAnsi="Arial" w:cs="Arial"/>
        </w:rPr>
        <w:t>l</w:t>
      </w:r>
      <w:r w:rsidR="00346CF8" w:rsidRPr="00346CF8">
        <w:rPr>
          <w:rFonts w:ascii="Arial" w:hAnsi="Arial" w:cs="Arial"/>
        </w:rPr>
        <w:t>ast year’s cumulative rate of 1,285 tonnes in 2022/23</w:t>
      </w:r>
      <w:r w:rsidR="00346CF8">
        <w:rPr>
          <w:rFonts w:ascii="Arial" w:hAnsi="Arial" w:cs="Arial"/>
        </w:rPr>
        <w:t xml:space="preserve"> (less is better)</w:t>
      </w:r>
      <w:r w:rsidRPr="00346CF8">
        <w:rPr>
          <w:rFonts w:ascii="Arial" w:hAnsi="Arial" w:cs="Arial"/>
        </w:rPr>
        <w:t xml:space="preserve">. The graph below highlights the amount of biodegradable </w:t>
      </w:r>
      <w:r w:rsidRPr="00346CF8">
        <w:rPr>
          <w:rFonts w:ascii="Arial" w:hAnsi="Arial" w:cs="Arial"/>
        </w:rPr>
        <w:lastRenderedPageBreak/>
        <w:t xml:space="preserve">Local </w:t>
      </w:r>
      <w:r w:rsidR="00515D1D" w:rsidRPr="00346CF8">
        <w:rPr>
          <w:rFonts w:ascii="Arial" w:hAnsi="Arial" w:cs="Arial"/>
        </w:rPr>
        <w:t>Authority</w:t>
      </w:r>
      <w:r w:rsidRPr="00346CF8">
        <w:rPr>
          <w:rFonts w:ascii="Arial" w:hAnsi="Arial" w:cs="Arial"/>
        </w:rPr>
        <w:t xml:space="preserve"> Collected Municipal Waste that was landfilled by Mid Ulster Di</w:t>
      </w:r>
      <w:r w:rsidR="00642331" w:rsidRPr="00346CF8">
        <w:rPr>
          <w:rFonts w:ascii="Arial" w:hAnsi="Arial" w:cs="Arial"/>
        </w:rPr>
        <w:t>strict Council from 2016 to 2024</w:t>
      </w:r>
      <w:r w:rsidRPr="00346CF8">
        <w:rPr>
          <w:rFonts w:ascii="Arial" w:hAnsi="Arial" w:cs="Arial"/>
        </w:rPr>
        <w:t>.</w:t>
      </w:r>
    </w:p>
    <w:p w14:paraId="4A7FC105" w14:textId="23B9BF73" w:rsidR="003855AB" w:rsidRDefault="003855AB" w:rsidP="00AF6417">
      <w:pPr>
        <w:pStyle w:val="Default"/>
        <w:spacing w:line="360" w:lineRule="auto"/>
        <w:rPr>
          <w:rFonts w:ascii="Arial" w:hAnsi="Arial" w:cs="Arial"/>
          <w:b/>
        </w:rPr>
      </w:pPr>
      <w:r w:rsidRPr="00AF6417">
        <w:rPr>
          <w:rFonts w:ascii="Arial" w:hAnsi="Arial" w:cs="Arial"/>
          <w:b/>
        </w:rPr>
        <w:t xml:space="preserve">Graph – </w:t>
      </w:r>
      <w:r>
        <w:rPr>
          <w:rFonts w:ascii="Arial" w:hAnsi="Arial" w:cs="Arial"/>
          <w:b/>
        </w:rPr>
        <w:t xml:space="preserve">W2 </w:t>
      </w:r>
      <w:r w:rsidRPr="00AF6417">
        <w:rPr>
          <w:rFonts w:ascii="Arial" w:hAnsi="Arial" w:cs="Arial"/>
          <w:b/>
        </w:rPr>
        <w:t xml:space="preserve">Amount of </w:t>
      </w:r>
      <w:r>
        <w:rPr>
          <w:rFonts w:ascii="Arial" w:hAnsi="Arial" w:cs="Arial"/>
          <w:b/>
        </w:rPr>
        <w:t xml:space="preserve">biodegradable </w:t>
      </w:r>
      <w:r w:rsidRPr="00AF6417">
        <w:rPr>
          <w:rFonts w:ascii="Arial" w:hAnsi="Arial" w:cs="Arial"/>
          <w:b/>
        </w:rPr>
        <w:t xml:space="preserve">LAC municipal waste that was landfilled by Mid </w:t>
      </w:r>
      <w:r>
        <w:rPr>
          <w:rFonts w:ascii="Arial" w:hAnsi="Arial" w:cs="Arial"/>
          <w:b/>
        </w:rPr>
        <w:t>Ulster Council from 2016 to 2024</w:t>
      </w:r>
    </w:p>
    <w:p w14:paraId="27F25AB9" w14:textId="6DC32CB3" w:rsidR="003855AB" w:rsidRDefault="003855AB" w:rsidP="00AF6417">
      <w:pPr>
        <w:pStyle w:val="Default"/>
        <w:spacing w:line="360" w:lineRule="auto"/>
        <w:rPr>
          <w:rFonts w:ascii="Arial" w:hAnsi="Arial" w:cs="Arial"/>
          <w:b/>
        </w:rPr>
      </w:pPr>
    </w:p>
    <w:p w14:paraId="7396C69C" w14:textId="3053B5E4" w:rsidR="003855AB" w:rsidRDefault="003855AB" w:rsidP="00AF6417">
      <w:pPr>
        <w:pStyle w:val="Default"/>
        <w:spacing w:line="360" w:lineRule="auto"/>
        <w:rPr>
          <w:rFonts w:ascii="Arial" w:hAnsi="Arial" w:cs="Arial"/>
        </w:rPr>
      </w:pPr>
      <w:r>
        <w:rPr>
          <w:noProof/>
          <w:lang w:eastAsia="en-GB"/>
        </w:rPr>
        <w:drawing>
          <wp:inline distT="0" distB="0" distL="0" distR="0" wp14:anchorId="1675B8EF" wp14:editId="77F536F9">
            <wp:extent cx="5430416" cy="2578981"/>
            <wp:effectExtent l="0" t="0" r="18415" b="12065"/>
            <wp:docPr id="70" name="Chart 70" descr="This graph depicts W2 Amount of biodegradable LAC municipal waste that was landfilled by Mid Ulster Council from 2016 to 2024" title="Graph – W2 Amount of biodegradable LAC municipal waste that was landfilled by Mid Ulster Council from 2016 to 2024"/>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5171CF97" w14:textId="01663ACC" w:rsidR="00BE1A54" w:rsidRDefault="00BE1A54" w:rsidP="00AF6417">
      <w:pPr>
        <w:pStyle w:val="Default"/>
        <w:spacing w:line="360" w:lineRule="auto"/>
        <w:rPr>
          <w:rFonts w:ascii="Arial" w:hAnsi="Arial" w:cs="Arial"/>
        </w:rPr>
      </w:pPr>
    </w:p>
    <w:p w14:paraId="1D8A087C" w14:textId="77777777" w:rsidR="00AF6417" w:rsidRDefault="00AF6417" w:rsidP="00AF6417">
      <w:pPr>
        <w:pStyle w:val="Heading3"/>
      </w:pPr>
      <w:r>
        <w:t>Action Plan:</w:t>
      </w:r>
    </w:p>
    <w:p w14:paraId="537433D2" w14:textId="77777777" w:rsidR="00AF6417" w:rsidRPr="00AF6417" w:rsidRDefault="00AF6417" w:rsidP="00AF6417">
      <w:pPr>
        <w:spacing w:line="360" w:lineRule="auto"/>
        <w:rPr>
          <w:rFonts w:ascii="Arial" w:hAnsi="Arial" w:cs="Arial"/>
          <w:sz w:val="24"/>
          <w:szCs w:val="24"/>
        </w:rPr>
      </w:pPr>
      <w:r>
        <w:rPr>
          <w:rFonts w:ascii="Arial" w:hAnsi="Arial" w:cs="Arial"/>
          <w:sz w:val="24"/>
          <w:szCs w:val="24"/>
        </w:rPr>
        <w:t>Awaiting further advice on new standard</w:t>
      </w:r>
    </w:p>
    <w:p w14:paraId="69F5C746" w14:textId="51F6F9CA" w:rsidR="00612FCE" w:rsidRDefault="00612FCE" w:rsidP="0052794E">
      <w:pPr>
        <w:pStyle w:val="Heading3"/>
      </w:pPr>
      <w:r>
        <w:t>Northern Ireland Counci</w:t>
      </w:r>
      <w:r w:rsidR="00A700C0">
        <w:t>ls’ Performance Data during 2023 to 2024</w:t>
      </w:r>
    </w:p>
    <w:p w14:paraId="14EAA724" w14:textId="78272003" w:rsidR="00AF6417" w:rsidRDefault="00575C25" w:rsidP="0052794E">
      <w:pPr>
        <w:spacing w:line="360" w:lineRule="auto"/>
        <w:rPr>
          <w:rFonts w:ascii="Arial" w:hAnsi="Arial" w:cs="Arial"/>
          <w:sz w:val="24"/>
          <w:szCs w:val="24"/>
        </w:rPr>
      </w:pPr>
      <w:r w:rsidRPr="00575C25">
        <w:rPr>
          <w:rFonts w:ascii="Arial" w:hAnsi="Arial" w:cs="Arial"/>
          <w:sz w:val="24"/>
          <w:szCs w:val="24"/>
        </w:rPr>
        <w:t xml:space="preserve">The total amount of biodegradable local authority collected (LAC) municipal waste sent to landfill for all </w:t>
      </w:r>
      <w:r w:rsidRPr="00CE6A12">
        <w:rPr>
          <w:rFonts w:ascii="Arial" w:hAnsi="Arial" w:cs="Arial"/>
          <w:sz w:val="24"/>
          <w:szCs w:val="24"/>
        </w:rPr>
        <w:t xml:space="preserve">eleven Councils during </w:t>
      </w:r>
      <w:r w:rsidR="00A700C0">
        <w:rPr>
          <w:rFonts w:ascii="Arial" w:hAnsi="Arial" w:cs="Arial"/>
          <w:sz w:val="24"/>
          <w:szCs w:val="24"/>
        </w:rPr>
        <w:t>2023/24</w:t>
      </w:r>
      <w:r w:rsidR="00FD568F" w:rsidRPr="00CE6A12">
        <w:rPr>
          <w:rFonts w:ascii="Arial" w:hAnsi="Arial" w:cs="Arial"/>
          <w:sz w:val="24"/>
          <w:szCs w:val="24"/>
        </w:rPr>
        <w:t xml:space="preserve"> was </w:t>
      </w:r>
      <w:r w:rsidR="00A063E8">
        <w:rPr>
          <w:rFonts w:ascii="Arial" w:hAnsi="Arial" w:cs="Arial"/>
          <w:sz w:val="24"/>
          <w:szCs w:val="24"/>
        </w:rPr>
        <w:t>95,504</w:t>
      </w:r>
      <w:r w:rsidR="00CE6A12" w:rsidRPr="00CE6A12">
        <w:rPr>
          <w:rFonts w:ascii="Arial" w:hAnsi="Arial" w:cs="Arial"/>
          <w:sz w:val="24"/>
          <w:szCs w:val="24"/>
        </w:rPr>
        <w:t xml:space="preserve"> </w:t>
      </w:r>
      <w:r w:rsidR="00431BD7">
        <w:rPr>
          <w:rFonts w:ascii="Arial" w:hAnsi="Arial" w:cs="Arial"/>
          <w:sz w:val="24"/>
          <w:szCs w:val="24"/>
        </w:rPr>
        <w:t>(</w:t>
      </w:r>
      <w:r w:rsidR="00B732EC">
        <w:rPr>
          <w:rFonts w:ascii="Arial" w:hAnsi="Arial" w:cs="Arial"/>
          <w:sz w:val="24"/>
          <w:szCs w:val="24"/>
        </w:rPr>
        <w:t>provisional</w:t>
      </w:r>
      <w:r w:rsidR="00431BD7">
        <w:rPr>
          <w:rFonts w:ascii="Arial" w:hAnsi="Arial" w:cs="Arial"/>
          <w:sz w:val="24"/>
          <w:szCs w:val="24"/>
        </w:rPr>
        <w:t>*</w:t>
      </w:r>
      <w:r w:rsidR="00B732EC">
        <w:rPr>
          <w:rFonts w:ascii="Arial" w:hAnsi="Arial" w:cs="Arial"/>
          <w:sz w:val="24"/>
          <w:szCs w:val="24"/>
        </w:rPr>
        <w:t xml:space="preserve">) </w:t>
      </w:r>
      <w:r w:rsidR="00CE6A12" w:rsidRPr="00CE6A12">
        <w:rPr>
          <w:rFonts w:ascii="Arial" w:hAnsi="Arial" w:cs="Arial"/>
          <w:sz w:val="24"/>
          <w:szCs w:val="24"/>
        </w:rPr>
        <w:t xml:space="preserve">a decrease from last years’ figure of </w:t>
      </w:r>
      <w:r w:rsidR="00A063E8">
        <w:rPr>
          <w:rFonts w:ascii="Arial" w:hAnsi="Arial" w:cs="Arial"/>
          <w:sz w:val="24"/>
          <w:szCs w:val="24"/>
        </w:rPr>
        <w:t>121,925</w:t>
      </w:r>
      <w:r w:rsidR="00D555F5" w:rsidRPr="00CE6A12">
        <w:rPr>
          <w:rFonts w:ascii="Arial" w:hAnsi="Arial" w:cs="Arial"/>
          <w:sz w:val="24"/>
          <w:szCs w:val="24"/>
        </w:rPr>
        <w:t xml:space="preserve"> </w:t>
      </w:r>
      <w:r w:rsidR="00A063E8">
        <w:rPr>
          <w:rFonts w:ascii="Arial" w:hAnsi="Arial" w:cs="Arial"/>
          <w:sz w:val="24"/>
          <w:szCs w:val="24"/>
        </w:rPr>
        <w:t>tonnes in 2022/23</w:t>
      </w:r>
      <w:r w:rsidR="00CE6A12" w:rsidRPr="00CE6A12">
        <w:rPr>
          <w:rFonts w:ascii="Arial" w:hAnsi="Arial" w:cs="Arial"/>
          <w:sz w:val="24"/>
          <w:szCs w:val="24"/>
        </w:rPr>
        <w:t>.</w:t>
      </w:r>
    </w:p>
    <w:p w14:paraId="20DE1E17" w14:textId="446D5E83" w:rsidR="00BE1A54" w:rsidRDefault="00575C25" w:rsidP="0052794E">
      <w:pPr>
        <w:spacing w:line="360" w:lineRule="auto"/>
      </w:pPr>
      <w:r w:rsidRPr="00575C25">
        <w:rPr>
          <w:rFonts w:ascii="Arial" w:hAnsi="Arial" w:cs="Arial"/>
          <w:sz w:val="24"/>
          <w:szCs w:val="24"/>
        </w:rPr>
        <w:t xml:space="preserve">Mid Ulster had the lowest incidence of reported biodegradable LAC municipal waste sent to landfill of all the eleven Northern Ireland </w:t>
      </w:r>
      <w:r w:rsidR="00D8289E">
        <w:rPr>
          <w:rFonts w:ascii="Arial" w:hAnsi="Arial" w:cs="Arial"/>
          <w:sz w:val="24"/>
          <w:szCs w:val="24"/>
        </w:rPr>
        <w:t xml:space="preserve">(NI) </w:t>
      </w:r>
      <w:r w:rsidRPr="00575C25">
        <w:rPr>
          <w:rFonts w:ascii="Arial" w:hAnsi="Arial" w:cs="Arial"/>
          <w:sz w:val="24"/>
          <w:szCs w:val="24"/>
        </w:rPr>
        <w:t xml:space="preserve">Councils at </w:t>
      </w:r>
      <w:r w:rsidR="00A063E8">
        <w:rPr>
          <w:rFonts w:ascii="Arial" w:hAnsi="Arial" w:cs="Arial"/>
          <w:sz w:val="24"/>
          <w:szCs w:val="24"/>
        </w:rPr>
        <w:t>369</w:t>
      </w:r>
      <w:r w:rsidRPr="00575C25">
        <w:rPr>
          <w:rFonts w:ascii="Arial" w:hAnsi="Arial" w:cs="Arial"/>
          <w:sz w:val="24"/>
          <w:szCs w:val="24"/>
        </w:rPr>
        <w:t xml:space="preserve"> tonnes</w:t>
      </w:r>
      <w:r w:rsidR="00BA0D24">
        <w:rPr>
          <w:rFonts w:ascii="Arial" w:hAnsi="Arial" w:cs="Arial"/>
          <w:sz w:val="24"/>
          <w:szCs w:val="24"/>
        </w:rPr>
        <w:t xml:space="preserve"> (provisional)</w:t>
      </w:r>
      <w:r w:rsidRPr="00575C25">
        <w:rPr>
          <w:rFonts w:ascii="Arial" w:hAnsi="Arial" w:cs="Arial"/>
          <w:sz w:val="24"/>
          <w:szCs w:val="24"/>
        </w:rPr>
        <w:t>, while</w:t>
      </w:r>
      <w:r w:rsidR="00A063E8">
        <w:rPr>
          <w:rFonts w:ascii="Arial" w:hAnsi="Arial" w:cs="Arial"/>
          <w:sz w:val="24"/>
          <w:szCs w:val="24"/>
        </w:rPr>
        <w:t xml:space="preserve"> Mid and East Antrim </w:t>
      </w:r>
      <w:r w:rsidR="00275E95">
        <w:rPr>
          <w:rFonts w:ascii="Arial" w:hAnsi="Arial" w:cs="Arial"/>
          <w:sz w:val="24"/>
          <w:szCs w:val="24"/>
        </w:rPr>
        <w:t xml:space="preserve">Council </w:t>
      </w:r>
      <w:r w:rsidRPr="00575C25">
        <w:rPr>
          <w:rFonts w:ascii="Arial" w:hAnsi="Arial" w:cs="Arial"/>
          <w:sz w:val="24"/>
          <w:szCs w:val="24"/>
        </w:rPr>
        <w:t xml:space="preserve">recorded the highest at </w:t>
      </w:r>
      <w:r w:rsidR="00A063E8">
        <w:rPr>
          <w:rFonts w:ascii="Arial" w:hAnsi="Arial" w:cs="Arial"/>
          <w:sz w:val="24"/>
          <w:szCs w:val="24"/>
        </w:rPr>
        <w:t>15,239</w:t>
      </w:r>
      <w:r w:rsidRPr="00575C25">
        <w:rPr>
          <w:rFonts w:ascii="Arial" w:hAnsi="Arial" w:cs="Arial"/>
          <w:sz w:val="24"/>
          <w:szCs w:val="24"/>
        </w:rPr>
        <w:t xml:space="preserve"> tonnes</w:t>
      </w:r>
      <w:r>
        <w:t>.</w:t>
      </w:r>
      <w:r w:rsidR="00AF6417">
        <w:t xml:space="preserve"> </w:t>
      </w:r>
    </w:p>
    <w:p w14:paraId="091ADA56" w14:textId="7729FD0F" w:rsidR="00575C25" w:rsidRPr="00AF6417" w:rsidRDefault="00AF6417" w:rsidP="0052794E">
      <w:pPr>
        <w:spacing w:line="360" w:lineRule="auto"/>
        <w:rPr>
          <w:rFonts w:ascii="Arial" w:hAnsi="Arial" w:cs="Arial"/>
          <w:sz w:val="24"/>
          <w:szCs w:val="24"/>
        </w:rPr>
      </w:pPr>
      <w:r w:rsidRPr="00AF6417">
        <w:rPr>
          <w:rFonts w:ascii="Arial" w:hAnsi="Arial" w:cs="Arial"/>
          <w:sz w:val="24"/>
          <w:szCs w:val="24"/>
        </w:rPr>
        <w:t>The graph below outlines the amoun</w:t>
      </w:r>
      <w:r w:rsidR="00E81397">
        <w:rPr>
          <w:rFonts w:ascii="Arial" w:hAnsi="Arial" w:cs="Arial"/>
          <w:sz w:val="24"/>
          <w:szCs w:val="24"/>
        </w:rPr>
        <w:t>t</w:t>
      </w:r>
      <w:r w:rsidRPr="00AF6417">
        <w:rPr>
          <w:rFonts w:ascii="Arial" w:hAnsi="Arial" w:cs="Arial"/>
          <w:sz w:val="24"/>
          <w:szCs w:val="24"/>
        </w:rPr>
        <w:t xml:space="preserve"> of biodegradable LAC municipal waste </w:t>
      </w:r>
      <w:r w:rsidR="00BF37EE">
        <w:rPr>
          <w:rFonts w:ascii="Arial" w:hAnsi="Arial" w:cs="Arial"/>
          <w:sz w:val="24"/>
          <w:szCs w:val="24"/>
        </w:rPr>
        <w:t xml:space="preserve">(tonnage) </w:t>
      </w:r>
      <w:r w:rsidRPr="00AF6417">
        <w:rPr>
          <w:rFonts w:ascii="Arial" w:hAnsi="Arial" w:cs="Arial"/>
          <w:sz w:val="24"/>
          <w:szCs w:val="24"/>
        </w:rPr>
        <w:t>that was landfilled by Northern Ireland Counci</w:t>
      </w:r>
      <w:r>
        <w:rPr>
          <w:rFonts w:ascii="Arial" w:hAnsi="Arial" w:cs="Arial"/>
          <w:sz w:val="24"/>
          <w:szCs w:val="24"/>
        </w:rPr>
        <w:t>ls</w:t>
      </w:r>
      <w:r w:rsidR="00CE6A12">
        <w:rPr>
          <w:rFonts w:ascii="Arial" w:hAnsi="Arial" w:cs="Arial"/>
          <w:sz w:val="24"/>
          <w:szCs w:val="24"/>
        </w:rPr>
        <w:t xml:space="preserve"> in 202</w:t>
      </w:r>
      <w:r w:rsidR="00A063E8">
        <w:rPr>
          <w:rFonts w:ascii="Arial" w:hAnsi="Arial" w:cs="Arial"/>
          <w:sz w:val="24"/>
          <w:szCs w:val="24"/>
        </w:rPr>
        <w:t>2/23 and 2023/24</w:t>
      </w:r>
      <w:r w:rsidRPr="00AF6417">
        <w:rPr>
          <w:rFonts w:ascii="Arial" w:hAnsi="Arial" w:cs="Arial"/>
          <w:sz w:val="24"/>
          <w:szCs w:val="24"/>
        </w:rPr>
        <w:t>.</w:t>
      </w:r>
    </w:p>
    <w:p w14:paraId="631DD2D7" w14:textId="77777777" w:rsidR="00AC67D8" w:rsidRDefault="00AC67D8" w:rsidP="00BF37EE">
      <w:pPr>
        <w:ind w:left="851" w:hanging="851"/>
        <w:rPr>
          <w:b/>
          <w:sz w:val="24"/>
          <w:szCs w:val="24"/>
        </w:rPr>
      </w:pPr>
    </w:p>
    <w:p w14:paraId="381472FD" w14:textId="77777777" w:rsidR="00951E05" w:rsidRDefault="00951E05" w:rsidP="00BF37EE">
      <w:pPr>
        <w:ind w:left="851" w:hanging="851"/>
        <w:rPr>
          <w:b/>
          <w:sz w:val="24"/>
          <w:szCs w:val="24"/>
        </w:rPr>
      </w:pPr>
    </w:p>
    <w:p w14:paraId="07CF78F0" w14:textId="77777777" w:rsidR="00951E05" w:rsidRDefault="00951E05" w:rsidP="00BF37EE">
      <w:pPr>
        <w:ind w:left="851" w:hanging="851"/>
        <w:rPr>
          <w:b/>
          <w:sz w:val="24"/>
          <w:szCs w:val="24"/>
        </w:rPr>
      </w:pPr>
    </w:p>
    <w:p w14:paraId="6636C8F1" w14:textId="09C28E08" w:rsidR="008E14B8" w:rsidRPr="00BF37EE" w:rsidRDefault="00BF37EE" w:rsidP="00BF37EE">
      <w:pPr>
        <w:ind w:left="851" w:hanging="851"/>
        <w:rPr>
          <w:b/>
          <w:sz w:val="24"/>
          <w:szCs w:val="24"/>
        </w:rPr>
      </w:pPr>
      <w:r w:rsidRPr="00BF37EE">
        <w:rPr>
          <w:b/>
          <w:sz w:val="24"/>
          <w:szCs w:val="24"/>
        </w:rPr>
        <w:lastRenderedPageBreak/>
        <w:t>G</w:t>
      </w:r>
      <w:r w:rsidRPr="00BF37EE">
        <w:rPr>
          <w:rFonts w:ascii="Arial" w:hAnsi="Arial" w:cs="Arial"/>
          <w:b/>
          <w:sz w:val="24"/>
          <w:szCs w:val="24"/>
        </w:rPr>
        <w:t xml:space="preserve">raph </w:t>
      </w:r>
      <w:r w:rsidR="00D608E5">
        <w:rPr>
          <w:rFonts w:ascii="Arial" w:hAnsi="Arial" w:cs="Arial"/>
          <w:b/>
          <w:sz w:val="24"/>
          <w:szCs w:val="24"/>
        </w:rPr>
        <w:t>–</w:t>
      </w:r>
      <w:r w:rsidRPr="00BF37EE">
        <w:rPr>
          <w:rFonts w:ascii="Arial" w:hAnsi="Arial" w:cs="Arial"/>
          <w:b/>
          <w:sz w:val="24"/>
          <w:szCs w:val="24"/>
        </w:rPr>
        <w:t xml:space="preserve"> </w:t>
      </w:r>
      <w:r w:rsidR="00D608E5">
        <w:rPr>
          <w:rFonts w:ascii="Arial" w:hAnsi="Arial" w:cs="Arial"/>
          <w:b/>
          <w:sz w:val="24"/>
          <w:szCs w:val="24"/>
        </w:rPr>
        <w:t xml:space="preserve">W2 </w:t>
      </w:r>
      <w:r w:rsidR="00515D1D" w:rsidRPr="00BF37EE">
        <w:rPr>
          <w:rFonts w:ascii="Arial" w:hAnsi="Arial" w:cs="Arial"/>
          <w:b/>
          <w:sz w:val="24"/>
          <w:szCs w:val="24"/>
        </w:rPr>
        <w:t>the</w:t>
      </w:r>
      <w:r w:rsidRPr="00BF37EE">
        <w:rPr>
          <w:rFonts w:ascii="Arial" w:hAnsi="Arial" w:cs="Arial"/>
          <w:b/>
          <w:sz w:val="24"/>
          <w:szCs w:val="24"/>
        </w:rPr>
        <w:t xml:space="preserve"> amount of biodegradable LAC municipal waste (tonnage) that was landfilled by N</w:t>
      </w:r>
      <w:r w:rsidR="00A700C0">
        <w:rPr>
          <w:rFonts w:ascii="Arial" w:hAnsi="Arial" w:cs="Arial"/>
          <w:b/>
          <w:sz w:val="24"/>
          <w:szCs w:val="24"/>
        </w:rPr>
        <w:t>orthern Ireland Councils in 2022/23 and 2023/24</w:t>
      </w:r>
      <w:r w:rsidR="00BA0D24">
        <w:rPr>
          <w:rFonts w:ascii="Arial" w:hAnsi="Arial" w:cs="Arial"/>
          <w:b/>
          <w:sz w:val="24"/>
          <w:szCs w:val="24"/>
        </w:rPr>
        <w:t>*</w:t>
      </w:r>
    </w:p>
    <w:p w14:paraId="5EC7AC20" w14:textId="20E9EE90" w:rsidR="00D8289E" w:rsidRDefault="00A700C0">
      <w:pPr>
        <w:rPr>
          <w:sz w:val="24"/>
          <w:szCs w:val="24"/>
        </w:rPr>
      </w:pPr>
      <w:r>
        <w:rPr>
          <w:noProof/>
          <w:lang w:eastAsia="en-GB"/>
        </w:rPr>
        <w:drawing>
          <wp:inline distT="0" distB="0" distL="0" distR="0" wp14:anchorId="6E0DB957" wp14:editId="390FDE77">
            <wp:extent cx="5655310" cy="2400300"/>
            <wp:effectExtent l="0" t="0" r="2540" b="0"/>
            <wp:docPr id="68" name="Chart 68" descr="This is a graph which depicts W2 the amount of biodegradable LAC municipal waste (tonnage) that was landfilled by Northern Ireland Councils in 2022/23 and 2023/24*" title="Graph – W2 the amount of biodegradable LAC municipal waste (tonnage) that was landfilled by Northern Ireland Councils in 2022/23 and 2023/24*"/>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2D233B04" w14:textId="75F90E73" w:rsidR="00F91D56" w:rsidRPr="00A063E8" w:rsidRDefault="00A063E8" w:rsidP="00A063E8">
      <w:pPr>
        <w:pStyle w:val="ListParagraph"/>
        <w:ind w:left="0"/>
        <w:rPr>
          <w:rFonts w:ascii="Arial" w:hAnsi="Arial" w:cs="Arial"/>
          <w:sz w:val="24"/>
          <w:szCs w:val="24"/>
        </w:rPr>
      </w:pPr>
      <w:r w:rsidRPr="00A063E8">
        <w:rPr>
          <w:rFonts w:ascii="Arial" w:hAnsi="Arial" w:cs="Arial"/>
          <w:sz w:val="24"/>
          <w:szCs w:val="24"/>
        </w:rPr>
        <w:t>*Provisional data</w:t>
      </w:r>
    </w:p>
    <w:p w14:paraId="1891811B" w14:textId="0F6000E2" w:rsidR="00A063E8" w:rsidRDefault="00A063E8" w:rsidP="00BB3DF2">
      <w:pPr>
        <w:spacing w:line="360" w:lineRule="auto"/>
        <w:rPr>
          <w:rStyle w:val="Heading3Char"/>
        </w:rPr>
      </w:pPr>
    </w:p>
    <w:p w14:paraId="3B9BD7CE" w14:textId="0691B2B6" w:rsidR="00BB3DF2" w:rsidRDefault="005965C5" w:rsidP="00BB3DF2">
      <w:pPr>
        <w:spacing w:line="360" w:lineRule="auto"/>
        <w:rPr>
          <w:b/>
        </w:rPr>
      </w:pPr>
      <w:r>
        <w:rPr>
          <w:rStyle w:val="Heading3Char"/>
        </w:rPr>
        <w:t>Waste</w:t>
      </w:r>
      <w:r w:rsidR="00612FCE" w:rsidRPr="00BB3DF2">
        <w:rPr>
          <w:rStyle w:val="Heading3Char"/>
        </w:rPr>
        <w:t xml:space="preserve"> –</w:t>
      </w:r>
      <w:r w:rsidR="00BB3DF2" w:rsidRPr="00BB3DF2">
        <w:rPr>
          <w:rStyle w:val="Heading3Char"/>
        </w:rPr>
        <w:t xml:space="preserve"> W3:  The amount (tonnage) of Local Authority Col</w:t>
      </w:r>
      <w:r>
        <w:rPr>
          <w:rStyle w:val="Heading3Char"/>
        </w:rPr>
        <w:t>lected Municipal Waste Arisings</w:t>
      </w:r>
      <w:r w:rsidR="00BB3DF2">
        <w:rPr>
          <w:b/>
        </w:rPr>
        <w:t>.</w:t>
      </w:r>
    </w:p>
    <w:p w14:paraId="64B2BB06" w14:textId="04614924" w:rsidR="00102F82" w:rsidRDefault="00BB3DF2" w:rsidP="00D555F5">
      <w:pPr>
        <w:spacing w:line="360" w:lineRule="auto"/>
        <w:contextualSpacing/>
        <w:rPr>
          <w:rFonts w:ascii="Arial" w:hAnsi="Arial" w:cs="Arial"/>
          <w:sz w:val="24"/>
          <w:szCs w:val="24"/>
        </w:rPr>
      </w:pPr>
      <w:r w:rsidRPr="00BB3DF2">
        <w:rPr>
          <w:rFonts w:ascii="Arial" w:hAnsi="Arial" w:cs="Arial"/>
          <w:sz w:val="24"/>
          <w:szCs w:val="24"/>
        </w:rPr>
        <w:t xml:space="preserve">Purpose of </w:t>
      </w:r>
      <w:r w:rsidR="00575C25" w:rsidRPr="00BB3DF2">
        <w:rPr>
          <w:rFonts w:ascii="Arial" w:hAnsi="Arial" w:cs="Arial"/>
          <w:sz w:val="24"/>
          <w:szCs w:val="24"/>
        </w:rPr>
        <w:t>PI:</w:t>
      </w:r>
      <w:r w:rsidRPr="00BB3DF2">
        <w:rPr>
          <w:rFonts w:ascii="Arial" w:hAnsi="Arial" w:cs="Arial"/>
          <w:sz w:val="24"/>
          <w:szCs w:val="24"/>
        </w:rPr>
        <w:t xml:space="preserve"> Meet Statutory Targets </w:t>
      </w:r>
      <w:r w:rsidR="001C375C" w:rsidRPr="00BB3DF2">
        <w:rPr>
          <w:rFonts w:ascii="Arial" w:hAnsi="Arial" w:cs="Arial"/>
          <w:sz w:val="24"/>
          <w:szCs w:val="24"/>
        </w:rPr>
        <w:t>- Local</w:t>
      </w:r>
      <w:r w:rsidRPr="00BB3DF2">
        <w:rPr>
          <w:rFonts w:ascii="Arial" w:hAnsi="Arial" w:cs="Arial"/>
          <w:sz w:val="24"/>
          <w:szCs w:val="24"/>
        </w:rPr>
        <w:t xml:space="preserve"> Authority collected Municipal waste arisings is the total amount of local authority collected municipal </w:t>
      </w:r>
      <w:r w:rsidR="001C375C" w:rsidRPr="00BB3DF2">
        <w:rPr>
          <w:rFonts w:ascii="Arial" w:hAnsi="Arial" w:cs="Arial"/>
          <w:sz w:val="24"/>
          <w:szCs w:val="24"/>
        </w:rPr>
        <w:t>waste, which</w:t>
      </w:r>
      <w:r w:rsidRPr="00BB3DF2">
        <w:rPr>
          <w:rFonts w:ascii="Arial" w:hAnsi="Arial" w:cs="Arial"/>
          <w:sz w:val="24"/>
          <w:szCs w:val="24"/>
        </w:rPr>
        <w:t xml:space="preserve"> has been collected by a district Council</w:t>
      </w:r>
      <w:r w:rsidR="00875ED3">
        <w:rPr>
          <w:rFonts w:ascii="Arial" w:hAnsi="Arial" w:cs="Arial"/>
          <w:sz w:val="24"/>
          <w:szCs w:val="24"/>
        </w:rPr>
        <w:t>.</w:t>
      </w:r>
      <w:r w:rsidR="00205BCB">
        <w:rPr>
          <w:rFonts w:ascii="Arial" w:hAnsi="Arial" w:cs="Arial"/>
          <w:sz w:val="24"/>
          <w:szCs w:val="24"/>
        </w:rPr>
        <w:t xml:space="preserve"> </w:t>
      </w:r>
      <w:r w:rsidR="00F91D56">
        <w:rPr>
          <w:rFonts w:ascii="Arial" w:hAnsi="Arial" w:cs="Arial"/>
          <w:sz w:val="24"/>
          <w:szCs w:val="24"/>
        </w:rPr>
        <w:t xml:space="preserve">The graph below highlights the amount of tonnage of Mid Ulster’s collected Municipal </w:t>
      </w:r>
      <w:r w:rsidR="003756FE">
        <w:rPr>
          <w:rFonts w:ascii="Arial" w:hAnsi="Arial" w:cs="Arial"/>
          <w:sz w:val="24"/>
          <w:szCs w:val="24"/>
        </w:rPr>
        <w:t>waste arisin</w:t>
      </w:r>
      <w:r w:rsidR="001D32EE">
        <w:rPr>
          <w:rFonts w:ascii="Arial" w:hAnsi="Arial" w:cs="Arial"/>
          <w:sz w:val="24"/>
          <w:szCs w:val="24"/>
        </w:rPr>
        <w:t>gs from 2016</w:t>
      </w:r>
      <w:r w:rsidR="00275E95">
        <w:rPr>
          <w:rFonts w:ascii="Arial" w:hAnsi="Arial" w:cs="Arial"/>
          <w:sz w:val="24"/>
          <w:szCs w:val="24"/>
        </w:rPr>
        <w:t xml:space="preserve"> to 2024</w:t>
      </w:r>
      <w:r w:rsidR="00F91D56">
        <w:rPr>
          <w:rFonts w:ascii="Arial" w:hAnsi="Arial" w:cs="Arial"/>
          <w:sz w:val="24"/>
          <w:szCs w:val="24"/>
        </w:rPr>
        <w:t xml:space="preserve">. </w:t>
      </w:r>
    </w:p>
    <w:p w14:paraId="37BDB012" w14:textId="77777777" w:rsidR="00EC4964" w:rsidRDefault="00EC4964" w:rsidP="00EC4964">
      <w:pPr>
        <w:pStyle w:val="Heading3"/>
      </w:pPr>
      <w:r w:rsidRPr="00575EDC">
        <w:t>Analysis</w:t>
      </w:r>
      <w:r>
        <w:t>: Less is better</w:t>
      </w:r>
    </w:p>
    <w:p w14:paraId="031862AF" w14:textId="2A2EBBA3" w:rsidR="00EC4964" w:rsidRDefault="001D32EE" w:rsidP="00EC4964">
      <w:pPr>
        <w:pStyle w:val="Default"/>
        <w:spacing w:line="360" w:lineRule="auto"/>
        <w:contextualSpacing/>
        <w:rPr>
          <w:rFonts w:ascii="Arial" w:hAnsi="Arial" w:cs="Arial"/>
        </w:rPr>
      </w:pPr>
      <w:r w:rsidRPr="001D32EE">
        <w:rPr>
          <w:rFonts w:ascii="Arial" w:hAnsi="Arial" w:cs="Arial"/>
        </w:rPr>
        <w:t xml:space="preserve">There are many </w:t>
      </w:r>
      <w:r w:rsidR="00275E95">
        <w:rPr>
          <w:rFonts w:ascii="Arial" w:hAnsi="Arial" w:cs="Arial"/>
        </w:rPr>
        <w:t>f</w:t>
      </w:r>
      <w:r w:rsidRPr="001D32EE">
        <w:rPr>
          <w:rFonts w:ascii="Arial" w:hAnsi="Arial" w:cs="Arial"/>
        </w:rPr>
        <w:t xml:space="preserve">actors which can affect waste arisings, the majority of which is household waste, and includes: individual household behaviours, the advice and collection services provided by a council, the state of the economy and the weather conditions during the year. </w:t>
      </w:r>
      <w:r w:rsidR="00AC67D8" w:rsidRPr="00756A45">
        <w:rPr>
          <w:rFonts w:ascii="Arial" w:hAnsi="Arial" w:cs="Arial"/>
        </w:rPr>
        <w:t>During 2023/24</w:t>
      </w:r>
      <w:r w:rsidR="00756A45" w:rsidRPr="00756A45">
        <w:rPr>
          <w:rFonts w:ascii="Arial" w:hAnsi="Arial" w:cs="Arial"/>
        </w:rPr>
        <w:t xml:space="preserve"> in Mid Ulster there were 82,</w:t>
      </w:r>
      <w:r w:rsidR="00756A45">
        <w:rPr>
          <w:rFonts w:ascii="Arial" w:hAnsi="Arial" w:cs="Arial"/>
        </w:rPr>
        <w:t>074</w:t>
      </w:r>
      <w:r w:rsidR="00EC4964" w:rsidRPr="00756A45">
        <w:rPr>
          <w:rFonts w:ascii="Arial" w:hAnsi="Arial" w:cs="Arial"/>
        </w:rPr>
        <w:t xml:space="preserve"> tonnes of waste arisings</w:t>
      </w:r>
      <w:r w:rsidR="00275E95">
        <w:rPr>
          <w:rFonts w:ascii="Arial" w:hAnsi="Arial" w:cs="Arial"/>
        </w:rPr>
        <w:t xml:space="preserve"> (provisional figure)</w:t>
      </w:r>
      <w:r w:rsidR="00EC4964" w:rsidRPr="00756A45">
        <w:rPr>
          <w:rFonts w:ascii="Arial" w:hAnsi="Arial" w:cs="Arial"/>
        </w:rPr>
        <w:t xml:space="preserve">, which is </w:t>
      </w:r>
      <w:r w:rsidR="00756A45" w:rsidRPr="00756A45">
        <w:rPr>
          <w:rFonts w:ascii="Arial" w:hAnsi="Arial" w:cs="Arial"/>
        </w:rPr>
        <w:t xml:space="preserve">more </w:t>
      </w:r>
      <w:r w:rsidR="00EC4964" w:rsidRPr="00756A45">
        <w:rPr>
          <w:rFonts w:ascii="Arial" w:hAnsi="Arial" w:cs="Arial"/>
        </w:rPr>
        <w:t>than</w:t>
      </w:r>
      <w:r w:rsidR="00756A45" w:rsidRPr="00756A45">
        <w:rPr>
          <w:rFonts w:ascii="Arial" w:hAnsi="Arial" w:cs="Arial"/>
        </w:rPr>
        <w:t xml:space="preserve"> the previous year’s total of 78,</w:t>
      </w:r>
      <w:r w:rsidR="00275E95">
        <w:rPr>
          <w:rFonts w:ascii="Arial" w:hAnsi="Arial" w:cs="Arial"/>
        </w:rPr>
        <w:t>589</w:t>
      </w:r>
      <w:r w:rsidR="00756A45" w:rsidRPr="00756A45">
        <w:rPr>
          <w:rFonts w:ascii="Arial" w:hAnsi="Arial" w:cs="Arial"/>
        </w:rPr>
        <w:t xml:space="preserve"> in 2022/23</w:t>
      </w:r>
      <w:r w:rsidR="00275E95">
        <w:rPr>
          <w:rFonts w:ascii="Arial" w:hAnsi="Arial" w:cs="Arial"/>
        </w:rPr>
        <w:t>.</w:t>
      </w:r>
    </w:p>
    <w:p w14:paraId="598E7345" w14:textId="77777777" w:rsidR="00EC4964" w:rsidRPr="00AA02FB" w:rsidRDefault="00EC4964" w:rsidP="00EC4964">
      <w:pPr>
        <w:pStyle w:val="Heading3"/>
        <w:contextualSpacing/>
        <w:rPr>
          <w:b w:val="0"/>
          <w:sz w:val="24"/>
        </w:rPr>
      </w:pPr>
    </w:p>
    <w:p w14:paraId="48E8F18A" w14:textId="77777777" w:rsidR="00EC4964" w:rsidRDefault="00EC4964" w:rsidP="00EC4964">
      <w:pPr>
        <w:pStyle w:val="Heading3"/>
      </w:pPr>
      <w:r>
        <w:t>Action Plan:</w:t>
      </w:r>
    </w:p>
    <w:p w14:paraId="2B8712F3" w14:textId="77777777" w:rsidR="00EC4964" w:rsidRDefault="00EC4964" w:rsidP="00EC4964">
      <w:pPr>
        <w:spacing w:line="360" w:lineRule="auto"/>
        <w:contextualSpacing/>
        <w:rPr>
          <w:rFonts w:ascii="Arial" w:hAnsi="Arial" w:cs="Arial"/>
          <w:sz w:val="24"/>
          <w:szCs w:val="24"/>
        </w:rPr>
      </w:pPr>
      <w:r>
        <w:rPr>
          <w:rFonts w:ascii="Arial" w:hAnsi="Arial" w:cs="Arial"/>
          <w:sz w:val="24"/>
          <w:szCs w:val="24"/>
        </w:rPr>
        <w:t>No set standard. Maintain management.</w:t>
      </w:r>
    </w:p>
    <w:p w14:paraId="2B9B8C0D" w14:textId="77777777" w:rsidR="00951E05" w:rsidRDefault="00951E05" w:rsidP="00D555F5">
      <w:pPr>
        <w:spacing w:line="360" w:lineRule="auto"/>
        <w:contextualSpacing/>
        <w:rPr>
          <w:rFonts w:ascii="Arial" w:hAnsi="Arial" w:cs="Arial"/>
          <w:b/>
          <w:sz w:val="24"/>
          <w:szCs w:val="24"/>
        </w:rPr>
      </w:pPr>
    </w:p>
    <w:p w14:paraId="41B9D789" w14:textId="77777777" w:rsidR="00951E05" w:rsidRDefault="00951E05" w:rsidP="00D555F5">
      <w:pPr>
        <w:spacing w:line="360" w:lineRule="auto"/>
        <w:contextualSpacing/>
        <w:rPr>
          <w:rFonts w:ascii="Arial" w:hAnsi="Arial" w:cs="Arial"/>
          <w:b/>
          <w:sz w:val="24"/>
          <w:szCs w:val="24"/>
        </w:rPr>
      </w:pPr>
    </w:p>
    <w:p w14:paraId="1EB9AE55" w14:textId="63F4CF19" w:rsidR="00C36F69" w:rsidRPr="00C36F69" w:rsidRDefault="00C36F69" w:rsidP="00D555F5">
      <w:pPr>
        <w:spacing w:line="360" w:lineRule="auto"/>
        <w:contextualSpacing/>
        <w:rPr>
          <w:rFonts w:ascii="Arial" w:hAnsi="Arial" w:cs="Arial"/>
          <w:b/>
          <w:sz w:val="24"/>
          <w:szCs w:val="24"/>
        </w:rPr>
      </w:pPr>
      <w:r w:rsidRPr="00C36F69">
        <w:rPr>
          <w:rFonts w:ascii="Arial" w:hAnsi="Arial" w:cs="Arial"/>
          <w:b/>
          <w:sz w:val="24"/>
          <w:szCs w:val="24"/>
        </w:rPr>
        <w:lastRenderedPageBreak/>
        <w:t>Graph W3 – The amount (tonnage) of Mid Ulster District Councils Collect</w:t>
      </w:r>
      <w:r w:rsidR="001D32EE">
        <w:rPr>
          <w:rFonts w:ascii="Arial" w:hAnsi="Arial" w:cs="Arial"/>
          <w:b/>
          <w:sz w:val="24"/>
          <w:szCs w:val="24"/>
        </w:rPr>
        <w:t>ed Municipal Waste Arisings 2016</w:t>
      </w:r>
      <w:r w:rsidRPr="00C36F69">
        <w:rPr>
          <w:rFonts w:ascii="Arial" w:hAnsi="Arial" w:cs="Arial"/>
          <w:b/>
          <w:sz w:val="24"/>
          <w:szCs w:val="24"/>
        </w:rPr>
        <w:t xml:space="preserve"> </w:t>
      </w:r>
      <w:r>
        <w:rPr>
          <w:rFonts w:ascii="Arial" w:hAnsi="Arial" w:cs="Arial"/>
          <w:b/>
          <w:sz w:val="24"/>
          <w:szCs w:val="24"/>
        </w:rPr>
        <w:t>–</w:t>
      </w:r>
      <w:r w:rsidR="001D32EE">
        <w:rPr>
          <w:rFonts w:ascii="Arial" w:hAnsi="Arial" w:cs="Arial"/>
          <w:b/>
          <w:sz w:val="24"/>
          <w:szCs w:val="24"/>
        </w:rPr>
        <w:t xml:space="preserve"> 2024</w:t>
      </w:r>
      <w:r>
        <w:rPr>
          <w:rFonts w:ascii="Arial" w:hAnsi="Arial" w:cs="Arial"/>
          <w:b/>
          <w:sz w:val="24"/>
          <w:szCs w:val="24"/>
        </w:rPr>
        <w:t>.</w:t>
      </w:r>
    </w:p>
    <w:p w14:paraId="5461B723" w14:textId="26B181A8" w:rsidR="00612FCE" w:rsidRDefault="00756A45" w:rsidP="00D555F5">
      <w:pPr>
        <w:pStyle w:val="Heading4"/>
        <w:spacing w:line="360" w:lineRule="auto"/>
        <w:rPr>
          <w:b w:val="0"/>
          <w:sz w:val="24"/>
          <w:szCs w:val="24"/>
        </w:rPr>
      </w:pPr>
      <w:r>
        <w:rPr>
          <w:noProof/>
          <w:lang w:eastAsia="en-GB"/>
        </w:rPr>
        <w:drawing>
          <wp:inline distT="0" distB="0" distL="0" distR="0" wp14:anchorId="6F55D02A" wp14:editId="3BD2A7E3">
            <wp:extent cx="5346700" cy="2553287"/>
            <wp:effectExtent l="0" t="0" r="6350" b="0"/>
            <wp:docPr id="69" name="Chart 69" descr="This is a graph which depicts W3 – The amount (tonnage) of Mid Ulster District Councils Collected Municipal Waste Arisings 2016 – 2024." title="Graph W3 – The amount (tonnage) of Mid Ulster District Councils Collected Municipal Waste Arisings 2016 – 2024."/>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10D300D6" w14:textId="182B2DA6" w:rsidR="00612FCE" w:rsidRPr="00453DF0" w:rsidRDefault="00612FCE" w:rsidP="00612FCE">
      <w:pPr>
        <w:pStyle w:val="Heading3"/>
      </w:pPr>
      <w:r>
        <w:t xml:space="preserve">Northern Ireland </w:t>
      </w:r>
      <w:r w:rsidRPr="00453DF0">
        <w:t>Councils’ Performance Data during 202</w:t>
      </w:r>
      <w:r w:rsidR="00756A45" w:rsidRPr="00453DF0">
        <w:t>3</w:t>
      </w:r>
      <w:r w:rsidRPr="00453DF0">
        <w:t xml:space="preserve"> to 202</w:t>
      </w:r>
      <w:r w:rsidR="00756A45" w:rsidRPr="00453DF0">
        <w:t>4</w:t>
      </w:r>
    </w:p>
    <w:p w14:paraId="1B982EA6" w14:textId="618FBF0B" w:rsidR="00AA02FB" w:rsidRDefault="00E24D46" w:rsidP="00AA02FB">
      <w:pPr>
        <w:autoSpaceDE w:val="0"/>
        <w:autoSpaceDN w:val="0"/>
        <w:adjustRightInd w:val="0"/>
        <w:spacing w:after="176" w:line="360" w:lineRule="auto"/>
        <w:rPr>
          <w:rFonts w:ascii="Arial" w:hAnsi="Arial" w:cs="Arial"/>
          <w:sz w:val="24"/>
          <w:szCs w:val="24"/>
        </w:rPr>
      </w:pPr>
      <w:r w:rsidRPr="00453DF0">
        <w:rPr>
          <w:rFonts w:ascii="Arial" w:hAnsi="Arial" w:cs="Arial"/>
          <w:sz w:val="24"/>
          <w:szCs w:val="24"/>
        </w:rPr>
        <w:t>During 202</w:t>
      </w:r>
      <w:r w:rsidR="00453DF0" w:rsidRPr="00453DF0">
        <w:rPr>
          <w:rFonts w:ascii="Arial" w:hAnsi="Arial" w:cs="Arial"/>
          <w:sz w:val="24"/>
          <w:szCs w:val="24"/>
        </w:rPr>
        <w:t>3</w:t>
      </w:r>
      <w:r w:rsidR="00854863" w:rsidRPr="00453DF0">
        <w:rPr>
          <w:rFonts w:ascii="Arial" w:hAnsi="Arial" w:cs="Arial"/>
          <w:sz w:val="24"/>
          <w:szCs w:val="24"/>
        </w:rPr>
        <w:t xml:space="preserve"> to </w:t>
      </w:r>
      <w:r w:rsidR="001C375C" w:rsidRPr="00453DF0">
        <w:rPr>
          <w:rFonts w:ascii="Arial" w:hAnsi="Arial" w:cs="Arial"/>
          <w:sz w:val="24"/>
          <w:szCs w:val="24"/>
        </w:rPr>
        <w:t>202</w:t>
      </w:r>
      <w:r w:rsidR="00453DF0" w:rsidRPr="00453DF0">
        <w:rPr>
          <w:rFonts w:ascii="Arial" w:hAnsi="Arial" w:cs="Arial"/>
          <w:sz w:val="24"/>
          <w:szCs w:val="24"/>
        </w:rPr>
        <w:t>4</w:t>
      </w:r>
      <w:r w:rsidRPr="00453DF0">
        <w:rPr>
          <w:rFonts w:ascii="Arial" w:hAnsi="Arial" w:cs="Arial"/>
          <w:sz w:val="24"/>
          <w:szCs w:val="24"/>
        </w:rPr>
        <w:t xml:space="preserve"> (</w:t>
      </w:r>
      <w:r w:rsidR="00431BD7" w:rsidRPr="00453DF0">
        <w:rPr>
          <w:rFonts w:ascii="Arial" w:hAnsi="Arial" w:cs="Arial"/>
          <w:sz w:val="24"/>
          <w:szCs w:val="24"/>
        </w:rPr>
        <w:t>provisional</w:t>
      </w:r>
      <w:r w:rsidRPr="00453DF0">
        <w:rPr>
          <w:rFonts w:ascii="Arial" w:hAnsi="Arial" w:cs="Arial"/>
          <w:sz w:val="24"/>
          <w:szCs w:val="24"/>
        </w:rPr>
        <w:t xml:space="preserve"> data)</w:t>
      </w:r>
      <w:r w:rsidR="001C375C" w:rsidRPr="00453DF0">
        <w:rPr>
          <w:rFonts w:ascii="Arial" w:hAnsi="Arial" w:cs="Arial"/>
          <w:sz w:val="24"/>
          <w:szCs w:val="24"/>
        </w:rPr>
        <w:t>,</w:t>
      </w:r>
      <w:r w:rsidR="00854863" w:rsidRPr="00453DF0">
        <w:rPr>
          <w:rFonts w:ascii="Arial" w:hAnsi="Arial" w:cs="Arial"/>
          <w:sz w:val="24"/>
          <w:szCs w:val="24"/>
        </w:rPr>
        <w:t xml:space="preserve"> the total amount (tonnage) of local </w:t>
      </w:r>
      <w:r w:rsidR="00A730BC" w:rsidRPr="00453DF0">
        <w:rPr>
          <w:rFonts w:ascii="Arial" w:hAnsi="Arial" w:cs="Arial"/>
          <w:sz w:val="24"/>
          <w:szCs w:val="24"/>
        </w:rPr>
        <w:t xml:space="preserve">authority </w:t>
      </w:r>
      <w:r w:rsidR="00854863" w:rsidRPr="00453DF0">
        <w:rPr>
          <w:rFonts w:ascii="Arial" w:hAnsi="Arial" w:cs="Arial"/>
          <w:sz w:val="24"/>
          <w:szCs w:val="24"/>
        </w:rPr>
        <w:t xml:space="preserve">collected </w:t>
      </w:r>
      <w:r w:rsidR="00A730BC" w:rsidRPr="00453DF0">
        <w:rPr>
          <w:rFonts w:ascii="Arial" w:hAnsi="Arial" w:cs="Arial"/>
          <w:sz w:val="24"/>
          <w:szCs w:val="24"/>
        </w:rPr>
        <w:t xml:space="preserve">(LAC) </w:t>
      </w:r>
      <w:r w:rsidR="00854863" w:rsidRPr="00453DF0">
        <w:rPr>
          <w:rFonts w:ascii="Arial" w:hAnsi="Arial" w:cs="Arial"/>
          <w:sz w:val="24"/>
          <w:szCs w:val="24"/>
        </w:rPr>
        <w:t xml:space="preserve">municipal waste arisings was </w:t>
      </w:r>
      <w:r w:rsidR="00C847F8" w:rsidRPr="00453DF0">
        <w:rPr>
          <w:rFonts w:ascii="Arial" w:hAnsi="Arial" w:cs="Arial"/>
          <w:sz w:val="24"/>
          <w:szCs w:val="24"/>
        </w:rPr>
        <w:t>9</w:t>
      </w:r>
      <w:r w:rsidR="00453DF0" w:rsidRPr="00453DF0">
        <w:rPr>
          <w:rFonts w:ascii="Arial" w:hAnsi="Arial" w:cs="Arial"/>
          <w:sz w:val="24"/>
          <w:szCs w:val="24"/>
        </w:rPr>
        <w:t>99,913 tonnes</w:t>
      </w:r>
      <w:r w:rsidR="00C847F8" w:rsidRPr="00453DF0">
        <w:rPr>
          <w:rFonts w:ascii="Arial" w:hAnsi="Arial" w:cs="Arial"/>
          <w:sz w:val="24"/>
          <w:szCs w:val="24"/>
        </w:rPr>
        <w:t>.</w:t>
      </w:r>
      <w:r w:rsidR="006B4FFE" w:rsidRPr="00453DF0">
        <w:rPr>
          <w:rFonts w:ascii="Arial" w:hAnsi="Arial" w:cs="Arial"/>
          <w:sz w:val="24"/>
          <w:szCs w:val="24"/>
        </w:rPr>
        <w:t xml:space="preserve"> </w:t>
      </w:r>
      <w:r w:rsidR="00CE2608" w:rsidRPr="00453DF0">
        <w:rPr>
          <w:rFonts w:ascii="Arial" w:hAnsi="Arial" w:cs="Arial"/>
          <w:sz w:val="24"/>
          <w:szCs w:val="24"/>
        </w:rPr>
        <w:t xml:space="preserve">The </w:t>
      </w:r>
      <w:r w:rsidR="00453DF0" w:rsidRPr="00453DF0">
        <w:rPr>
          <w:rFonts w:ascii="Arial" w:hAnsi="Arial" w:cs="Arial"/>
          <w:sz w:val="24"/>
          <w:szCs w:val="24"/>
        </w:rPr>
        <w:t xml:space="preserve">annual report generated by NISRA </w:t>
      </w:r>
      <w:r w:rsidR="00453DF0">
        <w:rPr>
          <w:rFonts w:ascii="Arial" w:hAnsi="Arial" w:cs="Arial"/>
          <w:sz w:val="24"/>
          <w:szCs w:val="24"/>
        </w:rPr>
        <w:t>(</w:t>
      </w:r>
      <w:r w:rsidR="00453DF0" w:rsidRPr="00453DF0">
        <w:rPr>
          <w:rFonts w:ascii="Arial" w:hAnsi="Arial" w:cs="Arial"/>
          <w:sz w:val="24"/>
          <w:szCs w:val="24"/>
        </w:rPr>
        <w:t>each year</w:t>
      </w:r>
      <w:r w:rsidR="00453DF0">
        <w:rPr>
          <w:rFonts w:ascii="Arial" w:hAnsi="Arial" w:cs="Arial"/>
          <w:sz w:val="24"/>
          <w:szCs w:val="24"/>
        </w:rPr>
        <w:t xml:space="preserve">), stated in 2022/23 that “…the </w:t>
      </w:r>
      <w:r w:rsidR="00CE2608" w:rsidRPr="00CE2608">
        <w:rPr>
          <w:rFonts w:ascii="Arial" w:hAnsi="Arial" w:cs="Arial"/>
          <w:sz w:val="24"/>
          <w:szCs w:val="24"/>
        </w:rPr>
        <w:t>proportion of waste collected by each council broadly reflects the population within the councils</w:t>
      </w:r>
      <w:r w:rsidR="00453DF0">
        <w:rPr>
          <w:rFonts w:ascii="Arial" w:hAnsi="Arial" w:cs="Arial"/>
          <w:sz w:val="24"/>
          <w:szCs w:val="24"/>
        </w:rPr>
        <w:t>”.</w:t>
      </w:r>
      <w:r w:rsidR="00453DF0" w:rsidRPr="00453DF0">
        <w:t xml:space="preserve"> </w:t>
      </w:r>
      <w:r w:rsidR="00453DF0" w:rsidRPr="00453DF0">
        <w:rPr>
          <w:rFonts w:ascii="Arial" w:hAnsi="Arial" w:cs="Arial"/>
          <w:sz w:val="24"/>
          <w:szCs w:val="24"/>
        </w:rPr>
        <w:t>(Northern Ireland Local Authority Collected Municipal Waste Management Statistics Annual Report 2022/23)</w:t>
      </w:r>
      <w:r w:rsidR="00453DF0">
        <w:rPr>
          <w:rFonts w:ascii="Arial" w:hAnsi="Arial" w:cs="Arial"/>
          <w:sz w:val="24"/>
          <w:szCs w:val="24"/>
        </w:rPr>
        <w:t>.Fermanagh</w:t>
      </w:r>
      <w:r w:rsidR="00575C25" w:rsidRPr="006B4FFE">
        <w:rPr>
          <w:rFonts w:ascii="Arial" w:hAnsi="Arial" w:cs="Arial"/>
          <w:sz w:val="24"/>
          <w:szCs w:val="24"/>
        </w:rPr>
        <w:t xml:space="preserve"> and </w:t>
      </w:r>
      <w:r w:rsidR="00453DF0">
        <w:rPr>
          <w:rFonts w:ascii="Arial" w:hAnsi="Arial" w:cs="Arial"/>
          <w:sz w:val="24"/>
          <w:szCs w:val="24"/>
        </w:rPr>
        <w:t>Omagh</w:t>
      </w:r>
      <w:r w:rsidR="00575C25" w:rsidRPr="006B4FFE">
        <w:rPr>
          <w:rFonts w:ascii="Arial" w:hAnsi="Arial" w:cs="Arial"/>
          <w:sz w:val="24"/>
          <w:szCs w:val="24"/>
        </w:rPr>
        <w:t xml:space="preserve"> Council reported the least amount </w:t>
      </w:r>
      <w:r w:rsidR="005B2733">
        <w:rPr>
          <w:rFonts w:ascii="Arial" w:hAnsi="Arial" w:cs="Arial"/>
          <w:sz w:val="24"/>
          <w:szCs w:val="24"/>
        </w:rPr>
        <w:t>(</w:t>
      </w:r>
      <w:r w:rsidR="00575C25" w:rsidRPr="006B4FFE">
        <w:rPr>
          <w:rFonts w:ascii="Arial" w:hAnsi="Arial" w:cs="Arial"/>
          <w:sz w:val="24"/>
          <w:szCs w:val="24"/>
        </w:rPr>
        <w:t>tonnage</w:t>
      </w:r>
      <w:r w:rsidR="005B2733">
        <w:rPr>
          <w:rFonts w:ascii="Arial" w:hAnsi="Arial" w:cs="Arial"/>
          <w:sz w:val="24"/>
          <w:szCs w:val="24"/>
        </w:rPr>
        <w:t>)</w:t>
      </w:r>
      <w:r w:rsidR="00575C25" w:rsidRPr="006B4FFE">
        <w:rPr>
          <w:rFonts w:ascii="Arial" w:hAnsi="Arial" w:cs="Arial"/>
          <w:sz w:val="24"/>
          <w:szCs w:val="24"/>
        </w:rPr>
        <w:t xml:space="preserve"> of local collected waste arisings </w:t>
      </w:r>
      <w:r w:rsidR="006B4FFE" w:rsidRPr="006B4FFE">
        <w:rPr>
          <w:rFonts w:ascii="Arial" w:hAnsi="Arial" w:cs="Arial"/>
          <w:sz w:val="24"/>
          <w:szCs w:val="24"/>
        </w:rPr>
        <w:t xml:space="preserve">at </w:t>
      </w:r>
      <w:r w:rsidR="00453DF0">
        <w:rPr>
          <w:rFonts w:ascii="Arial" w:hAnsi="Arial" w:cs="Arial"/>
          <w:sz w:val="24"/>
          <w:szCs w:val="24"/>
        </w:rPr>
        <w:t>56,521</w:t>
      </w:r>
      <w:r w:rsidR="006B4FFE" w:rsidRPr="006B4FFE">
        <w:rPr>
          <w:rFonts w:ascii="Arial" w:hAnsi="Arial" w:cs="Arial"/>
          <w:sz w:val="24"/>
          <w:szCs w:val="24"/>
        </w:rPr>
        <w:t xml:space="preserve"> </w:t>
      </w:r>
      <w:r w:rsidR="00791B1E" w:rsidRPr="006B4FFE">
        <w:rPr>
          <w:rFonts w:ascii="Arial" w:hAnsi="Arial" w:cs="Arial"/>
          <w:sz w:val="24"/>
          <w:szCs w:val="24"/>
        </w:rPr>
        <w:t>to</w:t>
      </w:r>
      <w:r w:rsidRPr="006B4FFE">
        <w:rPr>
          <w:rFonts w:ascii="Arial" w:hAnsi="Arial" w:cs="Arial"/>
          <w:sz w:val="24"/>
          <w:szCs w:val="24"/>
        </w:rPr>
        <w:t>nnes, Mid</w:t>
      </w:r>
      <w:r w:rsidR="00453DF0">
        <w:rPr>
          <w:rFonts w:ascii="Arial" w:hAnsi="Arial" w:cs="Arial"/>
          <w:sz w:val="24"/>
          <w:szCs w:val="24"/>
        </w:rPr>
        <w:t xml:space="preserve"> Ulster reported 82,07</w:t>
      </w:r>
      <w:r w:rsidRPr="006B4FFE">
        <w:rPr>
          <w:rFonts w:ascii="Arial" w:hAnsi="Arial" w:cs="Arial"/>
          <w:sz w:val="24"/>
          <w:szCs w:val="24"/>
        </w:rPr>
        <w:t>5</w:t>
      </w:r>
      <w:r w:rsidR="00791B1E" w:rsidRPr="006B4FFE">
        <w:rPr>
          <w:rFonts w:ascii="Arial" w:hAnsi="Arial" w:cs="Arial"/>
          <w:sz w:val="24"/>
          <w:szCs w:val="24"/>
        </w:rPr>
        <w:t xml:space="preserve"> over the year and Belfast recorded the highest tonnage of local waste arisings at 1</w:t>
      </w:r>
      <w:r w:rsidR="00453DF0">
        <w:rPr>
          <w:rFonts w:ascii="Arial" w:hAnsi="Arial" w:cs="Arial"/>
          <w:sz w:val="24"/>
          <w:szCs w:val="24"/>
        </w:rPr>
        <w:t>60,282</w:t>
      </w:r>
      <w:r w:rsidR="00791B1E" w:rsidRPr="006B4FFE">
        <w:rPr>
          <w:rFonts w:ascii="Arial" w:hAnsi="Arial" w:cs="Arial"/>
          <w:sz w:val="24"/>
          <w:szCs w:val="24"/>
        </w:rPr>
        <w:t>.</w:t>
      </w:r>
    </w:p>
    <w:p w14:paraId="0FBD3E5F" w14:textId="20F69036" w:rsidR="00B07F66" w:rsidRDefault="00A730BC" w:rsidP="00AA02FB">
      <w:pPr>
        <w:autoSpaceDE w:val="0"/>
        <w:autoSpaceDN w:val="0"/>
        <w:adjustRightInd w:val="0"/>
        <w:spacing w:after="176" w:line="360" w:lineRule="auto"/>
        <w:rPr>
          <w:rFonts w:ascii="Arial" w:hAnsi="Arial" w:cs="Arial"/>
          <w:b/>
          <w:sz w:val="24"/>
          <w:szCs w:val="24"/>
        </w:rPr>
      </w:pPr>
      <w:r w:rsidRPr="00F91D56">
        <w:rPr>
          <w:rFonts w:ascii="Arial" w:hAnsi="Arial" w:cs="Arial"/>
          <w:b/>
          <w:sz w:val="24"/>
          <w:szCs w:val="24"/>
        </w:rPr>
        <w:t xml:space="preserve">Graph – </w:t>
      </w:r>
      <w:r w:rsidR="00004BA0">
        <w:rPr>
          <w:rFonts w:ascii="Arial" w:hAnsi="Arial" w:cs="Arial"/>
          <w:b/>
          <w:sz w:val="24"/>
          <w:szCs w:val="24"/>
        </w:rPr>
        <w:t xml:space="preserve">W3 </w:t>
      </w:r>
      <w:r w:rsidRPr="00F91D56">
        <w:rPr>
          <w:rFonts w:ascii="Arial" w:hAnsi="Arial" w:cs="Arial"/>
          <w:b/>
          <w:sz w:val="24"/>
          <w:szCs w:val="24"/>
        </w:rPr>
        <w:t xml:space="preserve">Amount (Tonnage) of LAC Municipal Waste Arising by NI Councils </w:t>
      </w:r>
      <w:r w:rsidR="00E05320">
        <w:rPr>
          <w:rFonts w:ascii="Arial" w:hAnsi="Arial" w:cs="Arial"/>
          <w:b/>
          <w:sz w:val="24"/>
          <w:szCs w:val="24"/>
        </w:rPr>
        <w:t>2022/23</w:t>
      </w:r>
      <w:r w:rsidR="00F91D56">
        <w:rPr>
          <w:rFonts w:ascii="Arial" w:hAnsi="Arial" w:cs="Arial"/>
          <w:b/>
          <w:sz w:val="24"/>
          <w:szCs w:val="24"/>
        </w:rPr>
        <w:t xml:space="preserve"> and </w:t>
      </w:r>
      <w:r w:rsidR="00E05320">
        <w:rPr>
          <w:rFonts w:ascii="Arial" w:hAnsi="Arial" w:cs="Arial"/>
          <w:b/>
          <w:sz w:val="24"/>
          <w:szCs w:val="24"/>
        </w:rPr>
        <w:t>2023/24</w:t>
      </w:r>
    </w:p>
    <w:p w14:paraId="2E073E89" w14:textId="385BE598" w:rsidR="000A4617" w:rsidRPr="00F91D56" w:rsidRDefault="000A4617" w:rsidP="00AA02FB">
      <w:pPr>
        <w:autoSpaceDE w:val="0"/>
        <w:autoSpaceDN w:val="0"/>
        <w:adjustRightInd w:val="0"/>
        <w:spacing w:after="176" w:line="360" w:lineRule="auto"/>
        <w:rPr>
          <w:rFonts w:ascii="Arial" w:hAnsi="Arial" w:cs="Arial"/>
          <w:b/>
          <w:sz w:val="24"/>
          <w:szCs w:val="24"/>
        </w:rPr>
      </w:pPr>
      <w:bookmarkStart w:id="0" w:name="_GoBack"/>
      <w:r>
        <w:rPr>
          <w:noProof/>
          <w:lang w:eastAsia="en-GB"/>
        </w:rPr>
        <w:drawing>
          <wp:inline distT="0" distB="0" distL="0" distR="0" wp14:anchorId="3883C997" wp14:editId="4EE1FC55">
            <wp:extent cx="5655310" cy="2387600"/>
            <wp:effectExtent l="0" t="0" r="2540" b="12700"/>
            <wp:docPr id="5" name="Chart 5" descr="Graph depicts W3 Amount (Tonnage) of LAC Municipal Waste Arising by NI Councils 2021/22 and 2023/23 During 2022 to 2023 (provisional data), the total amount (tonnage) of local authority collected (LAC) municipal waste arisings was 972,242." title="Graph – W3 Amount (Tonnage) of LAC Municipal Waste Arising by NI Councils 2021/22 and 2023/23"/>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bookmarkEnd w:id="0"/>
    </w:p>
    <w:p w14:paraId="498EC889" w14:textId="4ED12010" w:rsidR="00B46F7B" w:rsidRPr="00D51DA9" w:rsidRDefault="006230EA" w:rsidP="008F06BB">
      <w:pPr>
        <w:pStyle w:val="Heading2"/>
        <w:ind w:left="709" w:hanging="709"/>
      </w:pPr>
      <w:r>
        <w:lastRenderedPageBreak/>
        <w:t>7</w:t>
      </w:r>
      <w:r w:rsidR="00B46F7B">
        <w:t xml:space="preserve">.0 </w:t>
      </w:r>
      <w:r w:rsidR="0016000F" w:rsidRPr="00B46F7B">
        <w:t xml:space="preserve"> </w:t>
      </w:r>
      <w:r w:rsidR="0016000F" w:rsidRPr="00B46F7B">
        <w:tab/>
      </w:r>
      <w:r w:rsidR="00BB42BD" w:rsidRPr="00D51DA9">
        <w:t xml:space="preserve">Benchmarking and </w:t>
      </w:r>
      <w:r w:rsidR="00B46F7B" w:rsidRPr="00D51DA9">
        <w:t xml:space="preserve">Council’s </w:t>
      </w:r>
      <w:r w:rsidR="00086663" w:rsidRPr="00D51DA9">
        <w:t>S</w:t>
      </w:r>
      <w:r w:rsidR="008F06BB" w:rsidRPr="00D51DA9">
        <w:t xml:space="preserve">elf-assessment of </w:t>
      </w:r>
      <w:r w:rsidR="00086663" w:rsidRPr="00D51DA9">
        <w:t>S</w:t>
      </w:r>
      <w:r w:rsidR="00B46F7B" w:rsidRPr="00D51DA9">
        <w:t xml:space="preserve">elf-imposed </w:t>
      </w:r>
      <w:r w:rsidR="00086663" w:rsidRPr="00D51DA9">
        <w:t>I</w:t>
      </w:r>
      <w:r w:rsidR="00B46F7B" w:rsidRPr="00D51DA9">
        <w:t>ndicators</w:t>
      </w:r>
      <w:r w:rsidR="008F06BB" w:rsidRPr="00D51DA9">
        <w:t xml:space="preserve"> and </w:t>
      </w:r>
      <w:r w:rsidR="00086663" w:rsidRPr="00D51DA9">
        <w:t>Standards D</w:t>
      </w:r>
      <w:r w:rsidR="0033670D" w:rsidRPr="00D51DA9">
        <w:t>uring</w:t>
      </w:r>
      <w:r w:rsidR="00B46F7B" w:rsidRPr="00D51DA9">
        <w:t xml:space="preserve"> 202</w:t>
      </w:r>
      <w:r w:rsidR="00D51DA9" w:rsidRPr="00D51DA9">
        <w:t>3</w:t>
      </w:r>
      <w:r w:rsidR="00B46F7B" w:rsidRPr="00D51DA9">
        <w:t xml:space="preserve"> to 202</w:t>
      </w:r>
      <w:r w:rsidR="00D51DA9" w:rsidRPr="00D51DA9">
        <w:t>4</w:t>
      </w:r>
    </w:p>
    <w:p w14:paraId="05B01693" w14:textId="77777777" w:rsidR="00603ECF" w:rsidRPr="00D51DA9" w:rsidRDefault="00603ECF" w:rsidP="00014149">
      <w:pPr>
        <w:pStyle w:val="Heading2"/>
        <w:spacing w:line="360" w:lineRule="auto"/>
        <w:rPr>
          <w:rFonts w:cs="Arial"/>
          <w:b w:val="0"/>
          <w:sz w:val="24"/>
          <w:szCs w:val="24"/>
        </w:rPr>
      </w:pPr>
    </w:p>
    <w:p w14:paraId="4F5EC0F8" w14:textId="77777777" w:rsidR="0016000F" w:rsidRPr="00D51DA9" w:rsidRDefault="006230EA" w:rsidP="00603ECF">
      <w:pPr>
        <w:pStyle w:val="Heading3"/>
      </w:pPr>
      <w:r w:rsidRPr="00D51DA9">
        <w:t>7.1</w:t>
      </w:r>
      <w:r w:rsidRPr="00D51DA9">
        <w:tab/>
      </w:r>
      <w:r w:rsidR="00603ECF" w:rsidRPr="00D51DA9">
        <w:t>Corporate Health Indicators (Self-imp</w:t>
      </w:r>
      <w:r w:rsidR="00086663" w:rsidRPr="00D51DA9">
        <w:t>osed - S</w:t>
      </w:r>
      <w:r w:rsidR="00603ECF" w:rsidRPr="00D51DA9">
        <w:t>et by u</w:t>
      </w:r>
      <w:r w:rsidR="0016000F" w:rsidRPr="00D51DA9">
        <w:t>s)</w:t>
      </w:r>
    </w:p>
    <w:p w14:paraId="011DD372" w14:textId="77777777" w:rsidR="0016000F" w:rsidRPr="00B46F7B" w:rsidRDefault="0016000F" w:rsidP="00014149">
      <w:pPr>
        <w:autoSpaceDE w:val="0"/>
        <w:autoSpaceDN w:val="0"/>
        <w:adjustRightInd w:val="0"/>
        <w:spacing w:after="0" w:line="360" w:lineRule="auto"/>
        <w:rPr>
          <w:rFonts w:ascii="Arial" w:hAnsi="Arial" w:cs="Arial"/>
          <w:color w:val="272627"/>
          <w:sz w:val="24"/>
          <w:szCs w:val="24"/>
        </w:rPr>
      </w:pPr>
      <w:r w:rsidRPr="00D51DA9">
        <w:rPr>
          <w:rFonts w:ascii="Arial" w:hAnsi="Arial" w:cs="Arial"/>
          <w:color w:val="000000"/>
          <w:sz w:val="24"/>
          <w:szCs w:val="24"/>
        </w:rPr>
        <w:t>D</w:t>
      </w:r>
      <w:r w:rsidRPr="00D51DA9">
        <w:rPr>
          <w:rFonts w:ascii="Arial" w:hAnsi="Arial" w:cs="Arial"/>
          <w:color w:val="272627"/>
          <w:sz w:val="24"/>
          <w:szCs w:val="24"/>
        </w:rPr>
        <w:t>uring the start of 2016/17, Mid Ulster District Council in the absence of an agreed region wide local authority performance</w:t>
      </w:r>
      <w:r w:rsidRPr="00B46F7B">
        <w:rPr>
          <w:rFonts w:ascii="Arial" w:hAnsi="Arial" w:cs="Arial"/>
          <w:color w:val="272627"/>
          <w:sz w:val="24"/>
          <w:szCs w:val="24"/>
        </w:rPr>
        <w:t xml:space="preserve"> management framework, decided to concentrate on ensuring the data quality of three of its proposed “set by us” or “self-imposed” performance indicators</w:t>
      </w:r>
      <w:r w:rsidR="00FC0C43">
        <w:rPr>
          <w:rFonts w:ascii="Arial" w:hAnsi="Arial" w:cs="Arial"/>
          <w:color w:val="272627"/>
          <w:sz w:val="24"/>
          <w:szCs w:val="24"/>
        </w:rPr>
        <w:t>. The three original indicators were</w:t>
      </w:r>
      <w:r w:rsidR="00CE2DE3" w:rsidRPr="00B46F7B">
        <w:rPr>
          <w:rFonts w:ascii="Arial" w:hAnsi="Arial" w:cs="Arial"/>
          <w:color w:val="272627"/>
          <w:sz w:val="24"/>
          <w:szCs w:val="24"/>
        </w:rPr>
        <w:t xml:space="preserve"> </w:t>
      </w:r>
      <w:r w:rsidR="00FC0C43">
        <w:rPr>
          <w:rFonts w:ascii="Arial" w:hAnsi="Arial" w:cs="Arial"/>
          <w:color w:val="272627"/>
          <w:sz w:val="24"/>
          <w:szCs w:val="24"/>
        </w:rPr>
        <w:t>prompt p</w:t>
      </w:r>
      <w:r w:rsidRPr="00B46F7B">
        <w:rPr>
          <w:rFonts w:ascii="Arial" w:hAnsi="Arial" w:cs="Arial"/>
          <w:color w:val="272627"/>
          <w:sz w:val="24"/>
          <w:szCs w:val="24"/>
        </w:rPr>
        <w:t>ayments</w:t>
      </w:r>
      <w:r w:rsidR="00CE2DE3" w:rsidRPr="00B46F7B">
        <w:rPr>
          <w:rFonts w:ascii="Arial" w:hAnsi="Arial" w:cs="Arial"/>
          <w:color w:val="272627"/>
          <w:sz w:val="24"/>
          <w:szCs w:val="24"/>
        </w:rPr>
        <w:t xml:space="preserve">, </w:t>
      </w:r>
      <w:r w:rsidR="00FC0C43">
        <w:rPr>
          <w:rFonts w:ascii="Arial" w:hAnsi="Arial" w:cs="Arial"/>
          <w:color w:val="272627"/>
          <w:sz w:val="24"/>
          <w:szCs w:val="24"/>
        </w:rPr>
        <w:t>freedom of i</w:t>
      </w:r>
      <w:r w:rsidRPr="00B46F7B">
        <w:rPr>
          <w:rFonts w:ascii="Arial" w:hAnsi="Arial" w:cs="Arial"/>
          <w:color w:val="272627"/>
          <w:sz w:val="24"/>
          <w:szCs w:val="24"/>
        </w:rPr>
        <w:t>n</w:t>
      </w:r>
      <w:r w:rsidR="00FC0C43">
        <w:rPr>
          <w:rFonts w:ascii="Arial" w:hAnsi="Arial" w:cs="Arial"/>
          <w:color w:val="272627"/>
          <w:sz w:val="24"/>
          <w:szCs w:val="24"/>
        </w:rPr>
        <w:t>formation requests (FOI) r</w:t>
      </w:r>
      <w:r w:rsidRPr="00B46F7B">
        <w:rPr>
          <w:rFonts w:ascii="Arial" w:hAnsi="Arial" w:cs="Arial"/>
          <w:color w:val="272627"/>
          <w:sz w:val="24"/>
          <w:szCs w:val="24"/>
        </w:rPr>
        <w:t>esponded to within 20 days</w:t>
      </w:r>
      <w:r w:rsidR="00CE2DE3" w:rsidRPr="00B46F7B">
        <w:rPr>
          <w:rFonts w:ascii="Arial" w:hAnsi="Arial" w:cs="Arial"/>
          <w:color w:val="272627"/>
          <w:sz w:val="24"/>
          <w:szCs w:val="24"/>
        </w:rPr>
        <w:t xml:space="preserve"> and </w:t>
      </w:r>
      <w:r w:rsidR="00FC0C43">
        <w:rPr>
          <w:rFonts w:ascii="Arial" w:hAnsi="Arial" w:cs="Arial"/>
          <w:color w:val="272627"/>
          <w:sz w:val="24"/>
          <w:szCs w:val="24"/>
        </w:rPr>
        <w:t>p</w:t>
      </w:r>
      <w:r w:rsidRPr="00B46F7B">
        <w:rPr>
          <w:rFonts w:ascii="Arial" w:hAnsi="Arial" w:cs="Arial"/>
          <w:color w:val="272627"/>
          <w:sz w:val="24"/>
          <w:szCs w:val="24"/>
        </w:rPr>
        <w:t>ercentage lost time rate (</w:t>
      </w:r>
      <w:r w:rsidR="00FC0C43">
        <w:rPr>
          <w:rFonts w:ascii="Arial" w:hAnsi="Arial" w:cs="Arial"/>
          <w:color w:val="272627"/>
          <w:sz w:val="24"/>
          <w:szCs w:val="24"/>
        </w:rPr>
        <w:t xml:space="preserve">relating to </w:t>
      </w:r>
      <w:r w:rsidRPr="00B46F7B">
        <w:rPr>
          <w:rFonts w:ascii="Arial" w:hAnsi="Arial" w:cs="Arial"/>
          <w:color w:val="272627"/>
          <w:sz w:val="24"/>
          <w:szCs w:val="24"/>
        </w:rPr>
        <w:t>sickness absence)</w:t>
      </w:r>
      <w:r w:rsidR="00CE2DE3" w:rsidRPr="00B46F7B">
        <w:rPr>
          <w:rFonts w:ascii="Arial" w:hAnsi="Arial" w:cs="Arial"/>
          <w:color w:val="272627"/>
          <w:sz w:val="24"/>
          <w:szCs w:val="24"/>
        </w:rPr>
        <w:t>.</w:t>
      </w:r>
      <w:r w:rsidRPr="00B46F7B">
        <w:rPr>
          <w:rFonts w:ascii="Arial" w:hAnsi="Arial" w:cs="Arial"/>
          <w:color w:val="272627"/>
          <w:sz w:val="24"/>
          <w:szCs w:val="24"/>
        </w:rPr>
        <w:t xml:space="preserve"> </w:t>
      </w:r>
    </w:p>
    <w:p w14:paraId="70457EB9" w14:textId="11508572" w:rsidR="0016000F" w:rsidRPr="00B46F7B" w:rsidRDefault="0016000F" w:rsidP="00B46F7B">
      <w:pPr>
        <w:autoSpaceDE w:val="0"/>
        <w:autoSpaceDN w:val="0"/>
        <w:adjustRightInd w:val="0"/>
        <w:spacing w:after="0" w:line="360" w:lineRule="auto"/>
        <w:rPr>
          <w:rFonts w:ascii="Arial" w:hAnsi="Arial" w:cs="Arial"/>
          <w:color w:val="272627"/>
          <w:sz w:val="24"/>
          <w:szCs w:val="24"/>
        </w:rPr>
      </w:pPr>
    </w:p>
    <w:p w14:paraId="351B75E5" w14:textId="3A622AE1" w:rsidR="0016000F" w:rsidRPr="00B46F7B" w:rsidRDefault="0016000F" w:rsidP="00014149">
      <w:pPr>
        <w:autoSpaceDE w:val="0"/>
        <w:autoSpaceDN w:val="0"/>
        <w:adjustRightInd w:val="0"/>
        <w:spacing w:after="0" w:line="360" w:lineRule="auto"/>
        <w:rPr>
          <w:rFonts w:ascii="Arial" w:hAnsi="Arial" w:cs="Arial"/>
          <w:color w:val="272627"/>
          <w:sz w:val="24"/>
          <w:szCs w:val="24"/>
        </w:rPr>
      </w:pPr>
      <w:r w:rsidRPr="00B46F7B">
        <w:rPr>
          <w:rFonts w:ascii="Arial" w:hAnsi="Arial" w:cs="Arial"/>
          <w:color w:val="272627"/>
          <w:sz w:val="24"/>
          <w:szCs w:val="24"/>
        </w:rPr>
        <w:t xml:space="preserve">At its meeting in November 2017 the </w:t>
      </w:r>
      <w:r w:rsidR="00FC0C43">
        <w:rPr>
          <w:rFonts w:ascii="Arial" w:hAnsi="Arial" w:cs="Arial"/>
          <w:color w:val="272627"/>
          <w:sz w:val="24"/>
          <w:szCs w:val="24"/>
        </w:rPr>
        <w:t xml:space="preserve">Council’s </w:t>
      </w:r>
      <w:r w:rsidRPr="00B46F7B">
        <w:rPr>
          <w:rFonts w:ascii="Arial" w:hAnsi="Arial" w:cs="Arial"/>
          <w:color w:val="272627"/>
          <w:sz w:val="24"/>
          <w:szCs w:val="24"/>
        </w:rPr>
        <w:t xml:space="preserve">Policy and Resources committee approved a further suite of “Corporate Health Indicators”. The indicators provide a barometer of how the Council is doing across its services and effectively provide a “performance dashboard” or a summary of how the Council is performing across </w:t>
      </w:r>
      <w:r w:rsidR="001C375C" w:rsidRPr="00B46F7B">
        <w:rPr>
          <w:rFonts w:ascii="Arial" w:hAnsi="Arial" w:cs="Arial"/>
          <w:color w:val="272627"/>
          <w:sz w:val="24"/>
          <w:szCs w:val="24"/>
        </w:rPr>
        <w:t>eight</w:t>
      </w:r>
      <w:r w:rsidRPr="00B46F7B">
        <w:rPr>
          <w:rFonts w:ascii="Arial" w:hAnsi="Arial" w:cs="Arial"/>
          <w:color w:val="272627"/>
          <w:sz w:val="24"/>
          <w:szCs w:val="24"/>
        </w:rPr>
        <w:t xml:space="preserve"> key areas. The information is used by Council to help inform management decisions, plan services, benchmark performance and cost, and inform target setting. The key performance </w:t>
      </w:r>
      <w:r w:rsidR="00E420B4">
        <w:rPr>
          <w:rFonts w:ascii="Arial" w:hAnsi="Arial" w:cs="Arial"/>
          <w:color w:val="272627"/>
          <w:sz w:val="24"/>
          <w:szCs w:val="24"/>
        </w:rPr>
        <w:t xml:space="preserve">indicators are placed within the </w:t>
      </w:r>
      <w:r w:rsidRPr="00B46F7B">
        <w:rPr>
          <w:rFonts w:ascii="Arial" w:hAnsi="Arial" w:cs="Arial"/>
          <w:color w:val="272627"/>
          <w:sz w:val="24"/>
          <w:szCs w:val="24"/>
        </w:rPr>
        <w:t>following</w:t>
      </w:r>
      <w:r w:rsidR="00E420B4">
        <w:rPr>
          <w:rFonts w:ascii="Arial" w:hAnsi="Arial" w:cs="Arial"/>
          <w:color w:val="272627"/>
          <w:sz w:val="24"/>
          <w:szCs w:val="24"/>
        </w:rPr>
        <w:t xml:space="preserve"> themes</w:t>
      </w:r>
      <w:r w:rsidRPr="00B46F7B">
        <w:rPr>
          <w:rFonts w:ascii="Arial" w:hAnsi="Arial" w:cs="Arial"/>
          <w:color w:val="272627"/>
          <w:sz w:val="24"/>
          <w:szCs w:val="24"/>
        </w:rPr>
        <w:t>: economy, waste management, Council facilities, better responses, resident satisfaction, staf</w:t>
      </w:r>
      <w:r w:rsidR="001C6F58" w:rsidRPr="00B46F7B">
        <w:rPr>
          <w:rFonts w:ascii="Arial" w:hAnsi="Arial" w:cs="Arial"/>
          <w:color w:val="272627"/>
          <w:sz w:val="24"/>
          <w:szCs w:val="24"/>
        </w:rPr>
        <w:t>fing, engaged w</w:t>
      </w:r>
      <w:r w:rsidRPr="00B46F7B">
        <w:rPr>
          <w:rFonts w:ascii="Arial" w:hAnsi="Arial" w:cs="Arial"/>
          <w:color w:val="272627"/>
          <w:sz w:val="24"/>
          <w:szCs w:val="24"/>
        </w:rPr>
        <w:t>orkforce and finance</w:t>
      </w:r>
      <w:r w:rsidR="001C6F58" w:rsidRPr="00B46F7B">
        <w:rPr>
          <w:rFonts w:ascii="Arial" w:hAnsi="Arial" w:cs="Arial"/>
          <w:color w:val="272627"/>
          <w:sz w:val="24"/>
          <w:szCs w:val="24"/>
        </w:rPr>
        <w:t>, (refer to Appendix A).</w:t>
      </w:r>
      <w:r w:rsidR="00D51DA9">
        <w:rPr>
          <w:rFonts w:ascii="Arial" w:hAnsi="Arial" w:cs="Arial"/>
          <w:color w:val="272627"/>
          <w:sz w:val="24"/>
          <w:szCs w:val="24"/>
        </w:rPr>
        <w:t xml:space="preserve"> </w:t>
      </w:r>
    </w:p>
    <w:p w14:paraId="7986ACC7" w14:textId="77777777" w:rsidR="0016000F" w:rsidRPr="00B46F7B" w:rsidRDefault="0016000F" w:rsidP="00014149">
      <w:pPr>
        <w:autoSpaceDE w:val="0"/>
        <w:autoSpaceDN w:val="0"/>
        <w:adjustRightInd w:val="0"/>
        <w:spacing w:after="0" w:line="360" w:lineRule="auto"/>
        <w:rPr>
          <w:rFonts w:ascii="Arial" w:hAnsi="Arial" w:cs="Arial"/>
          <w:color w:val="272627"/>
          <w:sz w:val="24"/>
          <w:szCs w:val="24"/>
        </w:rPr>
      </w:pPr>
    </w:p>
    <w:p w14:paraId="3E9F3F49" w14:textId="1E320416" w:rsidR="00FC0C43" w:rsidRDefault="001631F7" w:rsidP="00014149">
      <w:pPr>
        <w:autoSpaceDE w:val="0"/>
        <w:autoSpaceDN w:val="0"/>
        <w:adjustRightInd w:val="0"/>
        <w:spacing w:after="0" w:line="360" w:lineRule="auto"/>
        <w:rPr>
          <w:rFonts w:ascii="Arial" w:hAnsi="Arial" w:cs="Arial"/>
          <w:color w:val="000000"/>
          <w:sz w:val="24"/>
          <w:szCs w:val="24"/>
        </w:rPr>
      </w:pPr>
      <w:r w:rsidRPr="00B46F7B">
        <w:rPr>
          <w:rFonts w:ascii="Arial" w:hAnsi="Arial" w:cs="Arial"/>
          <w:color w:val="000000"/>
          <w:sz w:val="24"/>
          <w:szCs w:val="24"/>
        </w:rPr>
        <w:t xml:space="preserve">As </w:t>
      </w:r>
      <w:r w:rsidR="0016000F" w:rsidRPr="00B46F7B">
        <w:rPr>
          <w:rFonts w:ascii="Arial" w:hAnsi="Arial" w:cs="Arial"/>
          <w:color w:val="000000"/>
          <w:sz w:val="24"/>
          <w:szCs w:val="24"/>
        </w:rPr>
        <w:t>outlined previously, Council is required statutorily to comp</w:t>
      </w:r>
      <w:r w:rsidR="000953AA">
        <w:rPr>
          <w:rFonts w:ascii="Arial" w:hAnsi="Arial" w:cs="Arial"/>
          <w:color w:val="000000"/>
          <w:sz w:val="24"/>
          <w:szCs w:val="24"/>
        </w:rPr>
        <w:t>are its performance for the 2023/24</w:t>
      </w:r>
      <w:r w:rsidR="0016000F" w:rsidRPr="00B46F7B">
        <w:rPr>
          <w:rFonts w:ascii="Arial" w:hAnsi="Arial" w:cs="Arial"/>
          <w:color w:val="000000"/>
          <w:sz w:val="24"/>
          <w:szCs w:val="24"/>
        </w:rPr>
        <w:t xml:space="preserve"> year to that of previous years, legislation also requires Council, so far as reasonably practicable, to report their performance against other councils in the exercise of the same or similar functions. </w:t>
      </w:r>
    </w:p>
    <w:p w14:paraId="7FD38765" w14:textId="2553EEFC" w:rsidR="00D51DA9" w:rsidRDefault="00D51DA9" w:rsidP="00014149">
      <w:pPr>
        <w:autoSpaceDE w:val="0"/>
        <w:autoSpaceDN w:val="0"/>
        <w:adjustRightInd w:val="0"/>
        <w:spacing w:after="0" w:line="360" w:lineRule="auto"/>
        <w:rPr>
          <w:rFonts w:ascii="Arial" w:hAnsi="Arial" w:cs="Arial"/>
          <w:color w:val="000000"/>
          <w:sz w:val="24"/>
          <w:szCs w:val="24"/>
        </w:rPr>
      </w:pPr>
    </w:p>
    <w:p w14:paraId="2003F93D" w14:textId="2F6B7974" w:rsidR="00D51DA9" w:rsidRDefault="00D51DA9" w:rsidP="00014149">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rPr>
        <w:t xml:space="preserve">At the time of writing the report Council has undertaken an extensive review and consultation regarding the development of a new Corporate Plan for 2024 to 2028, new Corporate Health </w:t>
      </w:r>
      <w:r w:rsidR="00177BCA">
        <w:rPr>
          <w:rFonts w:ascii="Arial" w:hAnsi="Arial" w:cs="Arial"/>
          <w:color w:val="000000"/>
          <w:sz w:val="24"/>
          <w:szCs w:val="24"/>
        </w:rPr>
        <w:t>Indicators</w:t>
      </w:r>
      <w:r>
        <w:rPr>
          <w:rFonts w:ascii="Arial" w:hAnsi="Arial" w:cs="Arial"/>
          <w:color w:val="000000"/>
          <w:sz w:val="24"/>
          <w:szCs w:val="24"/>
        </w:rPr>
        <w:t xml:space="preserve"> have been drawn up to align with Councils’ priorities, and objectives </w:t>
      </w:r>
      <w:r w:rsidR="00177BCA">
        <w:rPr>
          <w:rFonts w:ascii="Arial" w:hAnsi="Arial" w:cs="Arial"/>
          <w:color w:val="000000"/>
          <w:sz w:val="24"/>
          <w:szCs w:val="24"/>
        </w:rPr>
        <w:t>for</w:t>
      </w:r>
      <w:r>
        <w:rPr>
          <w:rFonts w:ascii="Arial" w:hAnsi="Arial" w:cs="Arial"/>
          <w:color w:val="000000"/>
          <w:sz w:val="24"/>
          <w:szCs w:val="24"/>
        </w:rPr>
        <w:t xml:space="preserve"> the next four years and the newly developed indicators will feature in Council </w:t>
      </w:r>
      <w:r w:rsidR="00177BCA">
        <w:rPr>
          <w:rFonts w:ascii="Arial" w:hAnsi="Arial" w:cs="Arial"/>
          <w:color w:val="000000"/>
          <w:sz w:val="24"/>
          <w:szCs w:val="24"/>
        </w:rPr>
        <w:t>improvement</w:t>
      </w:r>
      <w:r>
        <w:rPr>
          <w:rFonts w:ascii="Arial" w:hAnsi="Arial" w:cs="Arial"/>
          <w:color w:val="000000"/>
          <w:sz w:val="24"/>
          <w:szCs w:val="24"/>
        </w:rPr>
        <w:t xml:space="preserve"> and </w:t>
      </w:r>
      <w:r w:rsidR="00177BCA">
        <w:rPr>
          <w:rFonts w:ascii="Arial" w:hAnsi="Arial" w:cs="Arial"/>
          <w:color w:val="000000"/>
          <w:sz w:val="24"/>
          <w:szCs w:val="24"/>
        </w:rPr>
        <w:t>reporting</w:t>
      </w:r>
      <w:r>
        <w:rPr>
          <w:rFonts w:ascii="Arial" w:hAnsi="Arial" w:cs="Arial"/>
          <w:color w:val="000000"/>
          <w:sz w:val="24"/>
          <w:szCs w:val="24"/>
        </w:rPr>
        <w:t xml:space="preserve"> moving forward.</w:t>
      </w:r>
    </w:p>
    <w:p w14:paraId="7E4BAA0F" w14:textId="77777777" w:rsidR="00FC0C43" w:rsidRDefault="00FC0C43" w:rsidP="00014149">
      <w:pPr>
        <w:autoSpaceDE w:val="0"/>
        <w:autoSpaceDN w:val="0"/>
        <w:adjustRightInd w:val="0"/>
        <w:spacing w:after="0" w:line="360" w:lineRule="auto"/>
        <w:rPr>
          <w:rFonts w:ascii="Arial" w:hAnsi="Arial" w:cs="Arial"/>
          <w:color w:val="000000"/>
          <w:sz w:val="24"/>
          <w:szCs w:val="24"/>
        </w:rPr>
      </w:pPr>
    </w:p>
    <w:p w14:paraId="37C7F9C9" w14:textId="77777777" w:rsidR="00BB42BD" w:rsidRPr="00BB42BD" w:rsidRDefault="006230EA" w:rsidP="00014149">
      <w:pPr>
        <w:autoSpaceDE w:val="0"/>
        <w:autoSpaceDN w:val="0"/>
        <w:adjustRightInd w:val="0"/>
        <w:spacing w:after="0" w:line="360" w:lineRule="auto"/>
        <w:rPr>
          <w:rFonts w:ascii="Arial" w:hAnsi="Arial" w:cs="Arial"/>
          <w:b/>
          <w:color w:val="000000"/>
          <w:sz w:val="24"/>
          <w:szCs w:val="24"/>
        </w:rPr>
      </w:pPr>
      <w:r>
        <w:rPr>
          <w:rFonts w:ascii="Arial" w:hAnsi="Arial" w:cs="Arial"/>
          <w:b/>
          <w:color w:val="000000"/>
          <w:sz w:val="24"/>
          <w:szCs w:val="24"/>
        </w:rPr>
        <w:t>7.2</w:t>
      </w:r>
      <w:r>
        <w:rPr>
          <w:rFonts w:ascii="Arial" w:hAnsi="Arial" w:cs="Arial"/>
          <w:b/>
          <w:color w:val="000000"/>
          <w:sz w:val="24"/>
          <w:szCs w:val="24"/>
        </w:rPr>
        <w:tab/>
      </w:r>
      <w:r w:rsidR="00BB42BD" w:rsidRPr="00BB42BD">
        <w:rPr>
          <w:rFonts w:ascii="Arial" w:hAnsi="Arial" w:cs="Arial"/>
          <w:b/>
          <w:color w:val="000000"/>
          <w:sz w:val="24"/>
          <w:szCs w:val="24"/>
        </w:rPr>
        <w:t xml:space="preserve">Benchmarking </w:t>
      </w:r>
    </w:p>
    <w:p w14:paraId="0DC66313" w14:textId="77777777" w:rsidR="00E420B4" w:rsidRDefault="0016000F" w:rsidP="00014149">
      <w:pPr>
        <w:autoSpaceDE w:val="0"/>
        <w:autoSpaceDN w:val="0"/>
        <w:adjustRightInd w:val="0"/>
        <w:spacing w:after="0" w:line="360" w:lineRule="auto"/>
        <w:rPr>
          <w:rFonts w:ascii="Arial" w:hAnsi="Arial" w:cs="Arial"/>
          <w:color w:val="000000"/>
          <w:sz w:val="24"/>
          <w:szCs w:val="24"/>
        </w:rPr>
      </w:pPr>
      <w:r w:rsidRPr="00B46F7B">
        <w:rPr>
          <w:rFonts w:ascii="Arial" w:hAnsi="Arial" w:cs="Arial"/>
          <w:color w:val="000000"/>
          <w:sz w:val="24"/>
          <w:szCs w:val="24"/>
        </w:rPr>
        <w:t>To date there is no agreed overarching Northern Ireland Local Government P</w:t>
      </w:r>
      <w:r w:rsidR="00603ECF">
        <w:rPr>
          <w:rFonts w:ascii="Arial" w:hAnsi="Arial" w:cs="Arial"/>
          <w:color w:val="000000"/>
          <w:sz w:val="24"/>
          <w:szCs w:val="24"/>
        </w:rPr>
        <w:t>erformance Management Framework</w:t>
      </w:r>
      <w:r w:rsidR="00E420B4">
        <w:rPr>
          <w:rFonts w:ascii="Arial" w:hAnsi="Arial" w:cs="Arial"/>
          <w:color w:val="000000"/>
          <w:sz w:val="24"/>
          <w:szCs w:val="24"/>
        </w:rPr>
        <w:t xml:space="preserve">; however two additional performance </w:t>
      </w:r>
      <w:r w:rsidR="00E420B4">
        <w:rPr>
          <w:rFonts w:ascii="Arial" w:hAnsi="Arial" w:cs="Arial"/>
          <w:color w:val="000000"/>
          <w:sz w:val="24"/>
          <w:szCs w:val="24"/>
        </w:rPr>
        <w:lastRenderedPageBreak/>
        <w:t>measures are utilised</w:t>
      </w:r>
      <w:r w:rsidR="00890996">
        <w:rPr>
          <w:rFonts w:ascii="Arial" w:hAnsi="Arial" w:cs="Arial"/>
          <w:color w:val="000000"/>
          <w:sz w:val="24"/>
          <w:szCs w:val="24"/>
        </w:rPr>
        <w:t xml:space="preserve"> to benchmark performance within</w:t>
      </w:r>
      <w:r w:rsidR="00E420B4">
        <w:rPr>
          <w:rFonts w:ascii="Arial" w:hAnsi="Arial" w:cs="Arial"/>
          <w:color w:val="000000"/>
          <w:sz w:val="24"/>
          <w:szCs w:val="24"/>
        </w:rPr>
        <w:t xml:space="preserve"> the 11 Nort</w:t>
      </w:r>
      <w:r w:rsidR="001F3CCA">
        <w:rPr>
          <w:rFonts w:ascii="Arial" w:hAnsi="Arial" w:cs="Arial"/>
          <w:color w:val="000000"/>
          <w:sz w:val="24"/>
          <w:szCs w:val="24"/>
        </w:rPr>
        <w:t xml:space="preserve">hern </w:t>
      </w:r>
      <w:r w:rsidR="00E420B4">
        <w:rPr>
          <w:rFonts w:ascii="Arial" w:hAnsi="Arial" w:cs="Arial"/>
          <w:color w:val="000000"/>
          <w:sz w:val="24"/>
          <w:szCs w:val="24"/>
        </w:rPr>
        <w:t xml:space="preserve">Ireland Councils, namely Prompt Payments and Absenteeism. </w:t>
      </w:r>
    </w:p>
    <w:p w14:paraId="0ED37538" w14:textId="77777777" w:rsidR="00E420B4" w:rsidRDefault="00E420B4" w:rsidP="00014149">
      <w:pPr>
        <w:autoSpaceDE w:val="0"/>
        <w:autoSpaceDN w:val="0"/>
        <w:adjustRightInd w:val="0"/>
        <w:spacing w:after="0" w:line="360" w:lineRule="auto"/>
        <w:rPr>
          <w:rFonts w:ascii="Arial" w:hAnsi="Arial" w:cs="Arial"/>
          <w:color w:val="000000"/>
          <w:sz w:val="24"/>
          <w:szCs w:val="24"/>
        </w:rPr>
      </w:pPr>
    </w:p>
    <w:p w14:paraId="6144AA5A" w14:textId="77777777" w:rsidR="001F3CCA" w:rsidRDefault="00E420B4" w:rsidP="00014149">
      <w:pPr>
        <w:autoSpaceDE w:val="0"/>
        <w:autoSpaceDN w:val="0"/>
        <w:adjustRightInd w:val="0"/>
        <w:spacing w:after="0" w:line="360" w:lineRule="auto"/>
        <w:rPr>
          <w:rFonts w:ascii="Arial" w:hAnsi="Arial" w:cs="Arial"/>
          <w:color w:val="000000"/>
          <w:sz w:val="24"/>
          <w:szCs w:val="24"/>
        </w:rPr>
      </w:pPr>
      <w:r w:rsidRPr="00E420B4">
        <w:rPr>
          <w:rFonts w:ascii="Arial" w:hAnsi="Arial" w:cs="Arial"/>
          <w:color w:val="222222"/>
          <w:sz w:val="24"/>
          <w:szCs w:val="24"/>
          <w:shd w:val="clear" w:color="auto" w:fill="FFFFFF"/>
        </w:rPr>
        <w:t xml:space="preserve">The Department of Communities requests information from councils at the end of each Quarter on the processing of invoices </w:t>
      </w:r>
      <w:r w:rsidR="001F3CCA">
        <w:rPr>
          <w:rFonts w:ascii="Arial" w:hAnsi="Arial" w:cs="Arial"/>
          <w:color w:val="222222"/>
          <w:sz w:val="24"/>
          <w:szCs w:val="24"/>
          <w:shd w:val="clear" w:color="auto" w:fill="FFFFFF"/>
        </w:rPr>
        <w:t>(</w:t>
      </w:r>
      <w:r w:rsidRPr="00E420B4">
        <w:rPr>
          <w:rFonts w:ascii="Arial" w:hAnsi="Arial" w:cs="Arial"/>
          <w:color w:val="222222"/>
          <w:sz w:val="24"/>
          <w:szCs w:val="24"/>
          <w:shd w:val="clear" w:color="auto" w:fill="FFFFFF"/>
        </w:rPr>
        <w:t>as detailed in the circular LG 19/2016 Prompt Payment Guidance</w:t>
      </w:r>
      <w:r w:rsidR="001F3CCA">
        <w:rPr>
          <w:rFonts w:ascii="Arial" w:hAnsi="Arial" w:cs="Arial"/>
          <w:color w:val="222222"/>
          <w:sz w:val="24"/>
          <w:szCs w:val="24"/>
          <w:shd w:val="clear" w:color="auto" w:fill="FFFFFF"/>
        </w:rPr>
        <w:t>)</w:t>
      </w:r>
      <w:r w:rsidRPr="00E420B4">
        <w:rPr>
          <w:rFonts w:ascii="Arial" w:hAnsi="Arial" w:cs="Arial"/>
          <w:color w:val="222222"/>
          <w:sz w:val="24"/>
          <w:szCs w:val="24"/>
          <w:shd w:val="clear" w:color="auto" w:fill="FFFFFF"/>
        </w:rPr>
        <w:t xml:space="preserve">. </w:t>
      </w:r>
      <w:r w:rsidR="001F3CCA">
        <w:rPr>
          <w:rFonts w:ascii="Arial" w:hAnsi="Arial" w:cs="Arial"/>
          <w:color w:val="222222"/>
          <w:sz w:val="24"/>
          <w:szCs w:val="24"/>
          <w:shd w:val="clear" w:color="auto" w:fill="FFFFFF"/>
        </w:rPr>
        <w:t>C</w:t>
      </w:r>
      <w:r w:rsidRPr="00E420B4">
        <w:rPr>
          <w:rFonts w:ascii="Arial" w:hAnsi="Arial" w:cs="Arial"/>
          <w:color w:val="222222"/>
          <w:sz w:val="24"/>
          <w:szCs w:val="24"/>
          <w:shd w:val="clear" w:color="auto" w:fill="FFFFFF"/>
        </w:rPr>
        <w:t xml:space="preserve">omparative analysis </w:t>
      </w:r>
      <w:r w:rsidR="001F3CCA">
        <w:rPr>
          <w:rFonts w:ascii="Arial" w:hAnsi="Arial" w:cs="Arial"/>
          <w:color w:val="222222"/>
          <w:sz w:val="24"/>
          <w:szCs w:val="24"/>
          <w:shd w:val="clear" w:color="auto" w:fill="FFFFFF"/>
        </w:rPr>
        <w:t xml:space="preserve">is published </w:t>
      </w:r>
      <w:r w:rsidRPr="00E420B4">
        <w:rPr>
          <w:rFonts w:ascii="Arial" w:hAnsi="Arial" w:cs="Arial"/>
          <w:color w:val="222222"/>
          <w:sz w:val="24"/>
          <w:szCs w:val="24"/>
          <w:shd w:val="clear" w:color="auto" w:fill="FFFFFF"/>
        </w:rPr>
        <w:t>on council performance to show members of the public how promptly invoices are paid for each of the council areas</w:t>
      </w:r>
      <w:r w:rsidR="001F3CCA">
        <w:rPr>
          <w:rFonts w:ascii="Arial" w:hAnsi="Arial" w:cs="Arial"/>
          <w:color w:val="222222"/>
          <w:sz w:val="24"/>
          <w:szCs w:val="24"/>
          <w:shd w:val="clear" w:color="auto" w:fill="FFFFFF"/>
        </w:rPr>
        <w:t>, further information is</w:t>
      </w:r>
      <w:r w:rsidR="00D555F5">
        <w:rPr>
          <w:rFonts w:ascii="Arial" w:hAnsi="Arial" w:cs="Arial"/>
          <w:color w:val="000000"/>
          <w:sz w:val="24"/>
          <w:szCs w:val="24"/>
        </w:rPr>
        <w:t xml:space="preserve"> available</w:t>
      </w:r>
      <w:r w:rsidR="001F3CCA">
        <w:rPr>
          <w:rFonts w:ascii="Arial" w:hAnsi="Arial" w:cs="Arial"/>
          <w:color w:val="000000"/>
          <w:sz w:val="24"/>
          <w:szCs w:val="24"/>
        </w:rPr>
        <w:t xml:space="preserve"> </w:t>
      </w:r>
      <w:r w:rsidR="001F3CCA" w:rsidRPr="001F3CCA">
        <w:rPr>
          <w:rFonts w:ascii="Arial" w:hAnsi="Arial" w:cs="Arial"/>
          <w:color w:val="000000"/>
          <w:sz w:val="24"/>
          <w:szCs w:val="24"/>
        </w:rPr>
        <w:t>at</w:t>
      </w:r>
      <w:r w:rsidR="00AF4986">
        <w:rPr>
          <w:rFonts w:ascii="Arial" w:hAnsi="Arial" w:cs="Arial"/>
          <w:color w:val="000000"/>
          <w:sz w:val="24"/>
          <w:szCs w:val="24"/>
        </w:rPr>
        <w:t>:</w:t>
      </w:r>
      <w:r w:rsidR="001F3CCA" w:rsidRPr="001F3CCA">
        <w:rPr>
          <w:rFonts w:ascii="Arial" w:hAnsi="Arial" w:cs="Arial"/>
          <w:color w:val="000000"/>
          <w:sz w:val="24"/>
          <w:szCs w:val="24"/>
        </w:rPr>
        <w:t xml:space="preserve"> </w:t>
      </w:r>
      <w:hyperlink r:id="rId55" w:history="1">
        <w:r w:rsidR="001F3CCA" w:rsidRPr="001F3CCA">
          <w:rPr>
            <w:rFonts w:ascii="Arial" w:hAnsi="Arial" w:cs="Arial"/>
            <w:color w:val="0000FF"/>
            <w:sz w:val="24"/>
            <w:szCs w:val="24"/>
            <w:u w:val="single"/>
          </w:rPr>
          <w:t>Publications | Department for Communities (communities-ni.gov.uk)</w:t>
        </w:r>
      </w:hyperlink>
    </w:p>
    <w:p w14:paraId="224823B3" w14:textId="77777777" w:rsidR="001F3CCA" w:rsidRDefault="001F3CCA" w:rsidP="00014149">
      <w:pPr>
        <w:autoSpaceDE w:val="0"/>
        <w:autoSpaceDN w:val="0"/>
        <w:adjustRightInd w:val="0"/>
        <w:spacing w:after="0" w:line="360" w:lineRule="auto"/>
        <w:rPr>
          <w:rFonts w:ascii="Arial" w:hAnsi="Arial" w:cs="Arial"/>
          <w:color w:val="000000"/>
          <w:sz w:val="24"/>
          <w:szCs w:val="24"/>
        </w:rPr>
      </w:pPr>
    </w:p>
    <w:p w14:paraId="448E5E2C" w14:textId="77777777" w:rsidR="001871AA" w:rsidRDefault="001F3CCA" w:rsidP="00014149">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rPr>
        <w:t>T</w:t>
      </w:r>
      <w:r w:rsidR="00D555F5">
        <w:rPr>
          <w:rFonts w:ascii="Arial" w:hAnsi="Arial" w:cs="Arial"/>
          <w:color w:val="000000"/>
          <w:sz w:val="24"/>
          <w:szCs w:val="24"/>
        </w:rPr>
        <w:t>he Northern Ireland Audit Office</w:t>
      </w:r>
      <w:r w:rsidR="00AF4986">
        <w:rPr>
          <w:rFonts w:ascii="Arial" w:hAnsi="Arial" w:cs="Arial"/>
          <w:color w:val="000000"/>
          <w:sz w:val="24"/>
          <w:szCs w:val="24"/>
        </w:rPr>
        <w:t xml:space="preserve"> collate and report on all Northern Ireland Counc</w:t>
      </w:r>
      <w:r w:rsidR="00552C2A">
        <w:rPr>
          <w:rFonts w:ascii="Arial" w:hAnsi="Arial" w:cs="Arial"/>
          <w:color w:val="000000"/>
          <w:sz w:val="24"/>
          <w:szCs w:val="24"/>
        </w:rPr>
        <w:t>i</w:t>
      </w:r>
      <w:r w:rsidR="00AF4986">
        <w:rPr>
          <w:rFonts w:ascii="Arial" w:hAnsi="Arial" w:cs="Arial"/>
          <w:color w:val="000000"/>
          <w:sz w:val="24"/>
          <w:szCs w:val="24"/>
        </w:rPr>
        <w:t xml:space="preserve">ls’ absenteeism figures </w:t>
      </w:r>
      <w:r w:rsidR="00552C2A">
        <w:rPr>
          <w:rFonts w:ascii="Arial" w:hAnsi="Arial" w:cs="Arial"/>
          <w:color w:val="000000"/>
          <w:sz w:val="24"/>
          <w:szCs w:val="24"/>
        </w:rPr>
        <w:t xml:space="preserve"> -refer to</w:t>
      </w:r>
      <w:r w:rsidR="00AF4986">
        <w:rPr>
          <w:rFonts w:ascii="Arial" w:hAnsi="Arial" w:cs="Arial"/>
          <w:color w:val="000000"/>
          <w:sz w:val="24"/>
          <w:szCs w:val="24"/>
        </w:rPr>
        <w:t xml:space="preserve"> the Local Govern</w:t>
      </w:r>
      <w:r w:rsidR="00123A7A">
        <w:rPr>
          <w:rFonts w:ascii="Arial" w:hAnsi="Arial" w:cs="Arial"/>
          <w:color w:val="000000"/>
          <w:sz w:val="24"/>
          <w:szCs w:val="24"/>
        </w:rPr>
        <w:t>ment</w:t>
      </w:r>
      <w:r w:rsidR="00AF4986">
        <w:rPr>
          <w:rFonts w:ascii="Arial" w:hAnsi="Arial" w:cs="Arial"/>
          <w:color w:val="000000"/>
          <w:sz w:val="24"/>
          <w:szCs w:val="24"/>
        </w:rPr>
        <w:t xml:space="preserve"> Auditor’</w:t>
      </w:r>
      <w:r w:rsidR="00552C2A">
        <w:rPr>
          <w:rFonts w:ascii="Arial" w:hAnsi="Arial" w:cs="Arial"/>
          <w:color w:val="000000"/>
          <w:sz w:val="24"/>
          <w:szCs w:val="24"/>
        </w:rPr>
        <w:t xml:space="preserve">s </w:t>
      </w:r>
      <w:r w:rsidR="00AF4986">
        <w:rPr>
          <w:rFonts w:ascii="Arial" w:hAnsi="Arial" w:cs="Arial"/>
          <w:color w:val="000000"/>
          <w:sz w:val="24"/>
          <w:szCs w:val="24"/>
        </w:rPr>
        <w:t xml:space="preserve">Annual Report, further information is available at : </w:t>
      </w:r>
      <w:hyperlink r:id="rId56" w:history="1">
        <w:r w:rsidR="00552C2A" w:rsidRPr="00552C2A">
          <w:rPr>
            <w:rStyle w:val="Hyperlink"/>
            <w:rFonts w:ascii="Arial" w:hAnsi="Arial" w:cs="Arial"/>
            <w:color w:val="2503EF"/>
            <w:sz w:val="24"/>
            <w:szCs w:val="24"/>
          </w:rPr>
          <w:t>https://www.niauditoffice.gov.uk/publications/local-government-auditors-report-2021</w:t>
        </w:r>
      </w:hyperlink>
    </w:p>
    <w:p w14:paraId="24BF9727" w14:textId="77777777" w:rsidR="00552C2A" w:rsidRPr="00627610" w:rsidRDefault="00552C2A" w:rsidP="00014149">
      <w:pPr>
        <w:autoSpaceDE w:val="0"/>
        <w:autoSpaceDN w:val="0"/>
        <w:adjustRightInd w:val="0"/>
        <w:spacing w:after="0" w:line="360" w:lineRule="auto"/>
        <w:rPr>
          <w:rFonts w:ascii="Arial" w:hAnsi="Arial" w:cs="Arial"/>
          <w:color w:val="000000"/>
          <w:sz w:val="24"/>
          <w:szCs w:val="24"/>
        </w:rPr>
      </w:pPr>
    </w:p>
    <w:p w14:paraId="65166C7C" w14:textId="77777777" w:rsidR="001871AA" w:rsidRDefault="001871AA" w:rsidP="00014149">
      <w:pPr>
        <w:autoSpaceDE w:val="0"/>
        <w:autoSpaceDN w:val="0"/>
        <w:adjustRightInd w:val="0"/>
        <w:spacing w:after="0" w:line="360" w:lineRule="auto"/>
        <w:rPr>
          <w:rFonts w:ascii="Arial" w:hAnsi="Arial" w:cs="Arial"/>
          <w:color w:val="000000"/>
          <w:sz w:val="24"/>
          <w:szCs w:val="24"/>
        </w:rPr>
      </w:pPr>
      <w:r>
        <w:rPr>
          <w:rFonts w:ascii="Arial" w:hAnsi="Arial" w:cs="Arial"/>
          <w:color w:val="000000"/>
          <w:sz w:val="24"/>
          <w:szCs w:val="24"/>
        </w:rPr>
        <w:t xml:space="preserve">Performance progress in this section also follows that described in the section outlining </w:t>
      </w:r>
      <w:r w:rsidR="00603ECF">
        <w:rPr>
          <w:rFonts w:ascii="Arial" w:hAnsi="Arial" w:cs="Arial"/>
          <w:color w:val="000000"/>
          <w:sz w:val="24"/>
          <w:szCs w:val="24"/>
        </w:rPr>
        <w:t>Council’s</w:t>
      </w:r>
      <w:r>
        <w:rPr>
          <w:rFonts w:ascii="Arial" w:hAnsi="Arial" w:cs="Arial"/>
          <w:color w:val="000000"/>
          <w:sz w:val="24"/>
          <w:szCs w:val="24"/>
        </w:rPr>
        <w:t xml:space="preserve"> </w:t>
      </w:r>
      <w:r w:rsidR="00603ECF">
        <w:rPr>
          <w:rFonts w:ascii="Arial" w:hAnsi="Arial" w:cs="Arial"/>
          <w:color w:val="000000"/>
          <w:sz w:val="24"/>
          <w:szCs w:val="24"/>
        </w:rPr>
        <w:t>self-assessment</w:t>
      </w:r>
      <w:r>
        <w:rPr>
          <w:rFonts w:ascii="Arial" w:hAnsi="Arial" w:cs="Arial"/>
          <w:color w:val="000000"/>
          <w:sz w:val="24"/>
          <w:szCs w:val="24"/>
        </w:rPr>
        <w:t xml:space="preserve"> </w:t>
      </w:r>
      <w:r w:rsidR="00603ECF">
        <w:rPr>
          <w:rFonts w:ascii="Arial" w:hAnsi="Arial" w:cs="Arial"/>
          <w:color w:val="000000"/>
          <w:sz w:val="24"/>
          <w:szCs w:val="24"/>
        </w:rPr>
        <w:t>of</w:t>
      </w:r>
      <w:r>
        <w:rPr>
          <w:rFonts w:ascii="Arial" w:hAnsi="Arial" w:cs="Arial"/>
          <w:color w:val="000000"/>
          <w:sz w:val="24"/>
          <w:szCs w:val="24"/>
        </w:rPr>
        <w:t xml:space="preserve"> statutory indicators and standards i.e. R</w:t>
      </w:r>
      <w:r w:rsidR="00807351">
        <w:rPr>
          <w:rFonts w:ascii="Arial" w:hAnsi="Arial" w:cs="Arial"/>
          <w:color w:val="000000"/>
          <w:sz w:val="24"/>
          <w:szCs w:val="24"/>
        </w:rPr>
        <w:t>AG</w:t>
      </w:r>
      <w:r>
        <w:rPr>
          <w:rFonts w:ascii="Arial" w:hAnsi="Arial" w:cs="Arial"/>
          <w:color w:val="000000"/>
          <w:sz w:val="24"/>
          <w:szCs w:val="24"/>
        </w:rPr>
        <w:t xml:space="preserve"> (</w:t>
      </w:r>
      <w:r w:rsidR="00603ECF">
        <w:rPr>
          <w:rFonts w:ascii="Arial" w:hAnsi="Arial" w:cs="Arial"/>
          <w:color w:val="000000"/>
          <w:sz w:val="24"/>
          <w:szCs w:val="24"/>
        </w:rPr>
        <w:t>red, amber</w:t>
      </w:r>
      <w:r>
        <w:rPr>
          <w:rFonts w:ascii="Arial" w:hAnsi="Arial" w:cs="Arial"/>
          <w:color w:val="000000"/>
          <w:sz w:val="24"/>
          <w:szCs w:val="24"/>
        </w:rPr>
        <w:t xml:space="preserve">, green) status framework </w:t>
      </w:r>
      <w:r w:rsidR="00603ECF">
        <w:rPr>
          <w:rFonts w:ascii="Arial" w:hAnsi="Arial" w:cs="Arial"/>
          <w:color w:val="000000"/>
          <w:sz w:val="24"/>
          <w:szCs w:val="24"/>
        </w:rPr>
        <w:t>as</w:t>
      </w:r>
      <w:r>
        <w:rPr>
          <w:rFonts w:ascii="Arial" w:hAnsi="Arial" w:cs="Arial"/>
          <w:color w:val="000000"/>
          <w:sz w:val="24"/>
          <w:szCs w:val="24"/>
        </w:rPr>
        <w:t xml:space="preserve"> </w:t>
      </w:r>
      <w:r w:rsidR="00603ECF">
        <w:rPr>
          <w:rFonts w:ascii="Arial" w:hAnsi="Arial" w:cs="Arial"/>
          <w:color w:val="000000"/>
          <w:sz w:val="24"/>
          <w:szCs w:val="24"/>
        </w:rPr>
        <w:t>well</w:t>
      </w:r>
      <w:r>
        <w:rPr>
          <w:rFonts w:ascii="Arial" w:hAnsi="Arial" w:cs="Arial"/>
          <w:color w:val="000000"/>
          <w:sz w:val="24"/>
          <w:szCs w:val="24"/>
        </w:rPr>
        <w:t xml:space="preserve"> </w:t>
      </w:r>
      <w:r w:rsidR="00603ECF">
        <w:rPr>
          <w:rFonts w:ascii="Arial" w:hAnsi="Arial" w:cs="Arial"/>
          <w:color w:val="000000"/>
          <w:sz w:val="24"/>
          <w:szCs w:val="24"/>
        </w:rPr>
        <w:t>a</w:t>
      </w:r>
      <w:r>
        <w:rPr>
          <w:rFonts w:ascii="Arial" w:hAnsi="Arial" w:cs="Arial"/>
          <w:color w:val="000000"/>
          <w:sz w:val="24"/>
          <w:szCs w:val="24"/>
        </w:rPr>
        <w:t>s the Perfo</w:t>
      </w:r>
      <w:r w:rsidR="00807351">
        <w:rPr>
          <w:rFonts w:ascii="Arial" w:hAnsi="Arial" w:cs="Arial"/>
          <w:color w:val="000000"/>
          <w:sz w:val="24"/>
          <w:szCs w:val="24"/>
        </w:rPr>
        <w:t>rmance</w:t>
      </w:r>
      <w:r>
        <w:rPr>
          <w:rFonts w:ascii="Arial" w:hAnsi="Arial" w:cs="Arial"/>
          <w:color w:val="000000"/>
          <w:sz w:val="24"/>
          <w:szCs w:val="24"/>
        </w:rPr>
        <w:t xml:space="preserve"> direction of travel relative to the previous </w:t>
      </w:r>
      <w:r w:rsidR="001F3CCA">
        <w:rPr>
          <w:rFonts w:ascii="Arial" w:hAnsi="Arial" w:cs="Arial"/>
          <w:color w:val="000000"/>
          <w:sz w:val="24"/>
          <w:szCs w:val="24"/>
        </w:rPr>
        <w:t>year</w:t>
      </w:r>
      <w:r>
        <w:rPr>
          <w:rFonts w:ascii="Arial" w:hAnsi="Arial" w:cs="Arial"/>
          <w:color w:val="000000"/>
          <w:sz w:val="24"/>
          <w:szCs w:val="24"/>
        </w:rPr>
        <w:t>.</w:t>
      </w:r>
    </w:p>
    <w:p w14:paraId="284CCF87" w14:textId="77777777" w:rsidR="00086663" w:rsidRDefault="00086663" w:rsidP="004E7A9D">
      <w:pPr>
        <w:pStyle w:val="Heading3"/>
      </w:pPr>
    </w:p>
    <w:p w14:paraId="25C238E6" w14:textId="77777777" w:rsidR="00890996" w:rsidRPr="00890996" w:rsidRDefault="00890996" w:rsidP="00890996"/>
    <w:p w14:paraId="270D94A4" w14:textId="77777777" w:rsidR="00E34B5C" w:rsidRPr="00AA02FB" w:rsidRDefault="006230EA" w:rsidP="00AA02FB">
      <w:pPr>
        <w:pStyle w:val="Heading3"/>
        <w:contextualSpacing/>
        <w:rPr>
          <w:rFonts w:cs="Arial"/>
          <w:b w:val="0"/>
          <w:sz w:val="24"/>
        </w:rPr>
      </w:pPr>
      <w:r>
        <w:t>7.3</w:t>
      </w:r>
      <w:r>
        <w:tab/>
      </w:r>
      <w:r w:rsidR="00B33848" w:rsidRPr="00B33848">
        <w:t>Prompt Payment</w:t>
      </w:r>
      <w:r w:rsidR="00086663">
        <w:t>s</w:t>
      </w:r>
      <w:r w:rsidR="001C375C" w:rsidRPr="00B33848">
        <w:t>- 90</w:t>
      </w:r>
      <w:r w:rsidR="00B33848" w:rsidRPr="00B33848">
        <w:t xml:space="preserve">% of invoices paid within 30 day </w:t>
      </w:r>
      <w:r w:rsidR="00605C11" w:rsidRPr="00B33848">
        <w:t>target</w:t>
      </w:r>
      <w:r w:rsidR="00605C11" w:rsidRPr="005D6566">
        <w:rPr>
          <w:b w:val="0"/>
        </w:rPr>
        <w:t xml:space="preserve"> Purpose</w:t>
      </w:r>
      <w:r w:rsidR="00BA4987" w:rsidRPr="00AA02FB">
        <w:rPr>
          <w:rFonts w:cs="Arial"/>
          <w:b w:val="0"/>
          <w:sz w:val="24"/>
        </w:rPr>
        <w:t xml:space="preserve"> of P</w:t>
      </w:r>
      <w:r w:rsidR="004E7A9D" w:rsidRPr="00AA02FB">
        <w:rPr>
          <w:rFonts w:cs="Arial"/>
          <w:b w:val="0"/>
          <w:sz w:val="24"/>
        </w:rPr>
        <w:t xml:space="preserve">erformance </w:t>
      </w:r>
      <w:r w:rsidR="00BA4987" w:rsidRPr="00AA02FB">
        <w:rPr>
          <w:rFonts w:cs="Arial"/>
          <w:b w:val="0"/>
          <w:sz w:val="24"/>
        </w:rPr>
        <w:t>I</w:t>
      </w:r>
      <w:r w:rsidR="004E7A9D" w:rsidRPr="00AA02FB">
        <w:rPr>
          <w:rFonts w:cs="Arial"/>
          <w:b w:val="0"/>
          <w:sz w:val="24"/>
        </w:rPr>
        <w:t>ndicator</w:t>
      </w:r>
      <w:r w:rsidR="00BA4987" w:rsidRPr="00AA02FB">
        <w:rPr>
          <w:rFonts w:cs="Arial"/>
          <w:b w:val="0"/>
          <w:sz w:val="24"/>
        </w:rPr>
        <w:t>:</w:t>
      </w:r>
      <w:r w:rsidR="00B33848" w:rsidRPr="00AA02FB">
        <w:rPr>
          <w:rFonts w:eastAsia="Calibri" w:cs="Arial"/>
          <w:b w:val="0"/>
          <w:sz w:val="24"/>
          <w:lang w:eastAsia="en-GB"/>
        </w:rPr>
        <w:t xml:space="preserve"> Prompt payments speed up cash flow from the public sector to its suppliers, particularly SME’s. </w:t>
      </w:r>
      <w:r w:rsidR="00B33848" w:rsidRPr="00AA02FB">
        <w:rPr>
          <w:rFonts w:cs="Arial"/>
          <w:b w:val="0"/>
          <w:sz w:val="24"/>
        </w:rPr>
        <w:t>Council recognises that late payments are a key issue for business, especially for smaller businesses as it can ad</w:t>
      </w:r>
      <w:r w:rsidR="003B2E87">
        <w:rPr>
          <w:rFonts w:cs="Arial"/>
          <w:b w:val="0"/>
          <w:sz w:val="24"/>
        </w:rPr>
        <w:t>versely affect their cash flow and</w:t>
      </w:r>
      <w:r w:rsidR="00B33848" w:rsidRPr="00AA02FB">
        <w:rPr>
          <w:rFonts w:cs="Arial"/>
          <w:b w:val="0"/>
          <w:sz w:val="24"/>
        </w:rPr>
        <w:t xml:space="preserve"> jeopardises</w:t>
      </w:r>
      <w:r w:rsidR="00E34B5C" w:rsidRPr="00AA02FB">
        <w:rPr>
          <w:rFonts w:cs="Arial"/>
          <w:b w:val="0"/>
          <w:sz w:val="24"/>
        </w:rPr>
        <w:t xml:space="preserve"> their ability to trade and</w:t>
      </w:r>
      <w:r w:rsidR="00B33848" w:rsidRPr="00AA02FB">
        <w:rPr>
          <w:rFonts w:cs="Arial"/>
          <w:b w:val="0"/>
          <w:sz w:val="24"/>
        </w:rPr>
        <w:t xml:space="preserve"> we recognise that as a Public body we should set a strong example by paying promptly</w:t>
      </w:r>
      <w:r w:rsidR="00B33848" w:rsidRPr="00B33848">
        <w:rPr>
          <w:rFonts w:cs="Arial"/>
          <w:sz w:val="24"/>
        </w:rPr>
        <w:t xml:space="preserve">. </w:t>
      </w:r>
    </w:p>
    <w:p w14:paraId="4F0C1D30" w14:textId="77777777" w:rsidR="00544FCF" w:rsidRDefault="00544FCF" w:rsidP="004E7A9D">
      <w:pPr>
        <w:spacing w:line="360" w:lineRule="auto"/>
        <w:contextualSpacing/>
        <w:rPr>
          <w:rFonts w:ascii="Arial" w:hAnsi="Arial" w:cs="Arial"/>
          <w:sz w:val="24"/>
          <w:szCs w:val="24"/>
        </w:rPr>
      </w:pPr>
    </w:p>
    <w:p w14:paraId="1EC88A77" w14:textId="77777777" w:rsidR="00BA4987" w:rsidRDefault="00B33848" w:rsidP="004E7A9D">
      <w:pPr>
        <w:spacing w:line="360" w:lineRule="auto"/>
        <w:contextualSpacing/>
        <w:rPr>
          <w:rFonts w:ascii="Arial" w:hAnsi="Arial" w:cs="Arial"/>
          <w:sz w:val="24"/>
          <w:szCs w:val="24"/>
          <w:lang w:eastAsia="en-GB"/>
        </w:rPr>
      </w:pPr>
      <w:r>
        <w:rPr>
          <w:rFonts w:ascii="Arial" w:hAnsi="Arial" w:cs="Arial"/>
          <w:sz w:val="24"/>
          <w:szCs w:val="24"/>
        </w:rPr>
        <w:t>This i</w:t>
      </w:r>
      <w:r>
        <w:rPr>
          <w:rFonts w:ascii="Arial" w:hAnsi="Arial" w:cs="Arial"/>
          <w:sz w:val="24"/>
          <w:szCs w:val="24"/>
          <w:lang w:eastAsia="en-GB"/>
        </w:rPr>
        <w:t xml:space="preserve">ndicator </w:t>
      </w:r>
      <w:r w:rsidRPr="00B33848">
        <w:rPr>
          <w:rFonts w:ascii="Arial" w:hAnsi="Arial" w:cs="Arial"/>
          <w:sz w:val="24"/>
          <w:szCs w:val="24"/>
          <w:lang w:eastAsia="en-GB"/>
        </w:rPr>
        <w:t>allows Council to have a “signal” that it has an effective prompt payment system delivery, has in place a clear framework for managing prompt payments, in order to support an environment in which businesses flourish</w:t>
      </w:r>
      <w:r>
        <w:rPr>
          <w:rFonts w:ascii="Arial" w:hAnsi="Arial" w:cs="Arial"/>
          <w:sz w:val="24"/>
          <w:szCs w:val="24"/>
          <w:lang w:eastAsia="en-GB"/>
        </w:rPr>
        <w:t xml:space="preserve">. Given the impact the </w:t>
      </w:r>
      <w:r w:rsidR="004D1935">
        <w:rPr>
          <w:rFonts w:ascii="Arial" w:hAnsi="Arial" w:cs="Arial"/>
          <w:sz w:val="24"/>
          <w:szCs w:val="24"/>
          <w:lang w:eastAsia="en-GB"/>
        </w:rPr>
        <w:t>cost of living crisis</w:t>
      </w:r>
      <w:r>
        <w:rPr>
          <w:rFonts w:ascii="Arial" w:hAnsi="Arial" w:cs="Arial"/>
          <w:sz w:val="24"/>
          <w:szCs w:val="24"/>
          <w:lang w:eastAsia="en-GB"/>
        </w:rPr>
        <w:t xml:space="preserve"> has had on the economy this indicator has become even more important</w:t>
      </w:r>
      <w:r w:rsidR="00902340">
        <w:rPr>
          <w:rFonts w:ascii="Arial" w:hAnsi="Arial" w:cs="Arial"/>
          <w:sz w:val="24"/>
          <w:szCs w:val="24"/>
          <w:lang w:eastAsia="en-GB"/>
        </w:rPr>
        <w:t xml:space="preserve"> in protecting jobs</w:t>
      </w:r>
      <w:r w:rsidR="00542094">
        <w:rPr>
          <w:rFonts w:ascii="Arial" w:hAnsi="Arial" w:cs="Arial"/>
          <w:sz w:val="24"/>
          <w:szCs w:val="24"/>
          <w:lang w:eastAsia="en-GB"/>
        </w:rPr>
        <w:t xml:space="preserve"> and local businesses</w:t>
      </w:r>
      <w:r w:rsidR="00902340">
        <w:rPr>
          <w:rFonts w:ascii="Arial" w:hAnsi="Arial" w:cs="Arial"/>
          <w:sz w:val="24"/>
          <w:szCs w:val="24"/>
          <w:lang w:eastAsia="en-GB"/>
        </w:rPr>
        <w:t>.</w:t>
      </w:r>
    </w:p>
    <w:p w14:paraId="2CBA33F2" w14:textId="77777777" w:rsidR="00BA4987" w:rsidRDefault="00BA4987" w:rsidP="00BA4987">
      <w:pPr>
        <w:pStyle w:val="Heading3"/>
      </w:pPr>
      <w:r w:rsidRPr="00575EDC">
        <w:lastRenderedPageBreak/>
        <w:t>Analysis</w:t>
      </w:r>
      <w:r>
        <w:t xml:space="preserve">: </w:t>
      </w:r>
      <w:r w:rsidR="00E34B5C">
        <w:t>More</w:t>
      </w:r>
      <w:r>
        <w:t xml:space="preserve"> is better</w:t>
      </w:r>
    </w:p>
    <w:p w14:paraId="65CFB852" w14:textId="0A11C7D6" w:rsidR="00457EAC" w:rsidRDefault="005803D4" w:rsidP="005A3C6E">
      <w:pPr>
        <w:pStyle w:val="Default"/>
        <w:spacing w:line="360" w:lineRule="auto"/>
        <w:rPr>
          <w:rFonts w:ascii="Arial" w:hAnsi="Arial" w:cs="Arial"/>
        </w:rPr>
      </w:pPr>
      <w:r w:rsidRPr="00542094">
        <w:rPr>
          <w:rFonts w:ascii="Arial" w:hAnsi="Arial" w:cs="Arial"/>
        </w:rPr>
        <w:t xml:space="preserve">Mid Ulster has consecutively year on year remained one of the fastest payers </w:t>
      </w:r>
      <w:r>
        <w:rPr>
          <w:rFonts w:ascii="Arial" w:hAnsi="Arial" w:cs="Arial"/>
        </w:rPr>
        <w:t xml:space="preserve">of invoices </w:t>
      </w:r>
      <w:r w:rsidRPr="00542094">
        <w:rPr>
          <w:rFonts w:ascii="Arial" w:hAnsi="Arial" w:cs="Arial"/>
        </w:rPr>
        <w:t>to businesses within all eleven Councils</w:t>
      </w:r>
      <w:r w:rsidR="00457EAC">
        <w:rPr>
          <w:rFonts w:ascii="Arial" w:hAnsi="Arial" w:cs="Arial"/>
        </w:rPr>
        <w:t>. on average in 2023/24</w:t>
      </w:r>
      <w:r w:rsidR="00E34A23">
        <w:rPr>
          <w:rFonts w:ascii="Arial" w:hAnsi="Arial" w:cs="Arial"/>
        </w:rPr>
        <w:t xml:space="preserve"> it took Mid Ulster </w:t>
      </w:r>
      <w:r w:rsidR="00B46088">
        <w:rPr>
          <w:rFonts w:ascii="Arial" w:hAnsi="Arial" w:cs="Arial"/>
        </w:rPr>
        <w:t>6 days t</w:t>
      </w:r>
      <w:r w:rsidR="00E34A23">
        <w:rPr>
          <w:rFonts w:ascii="Arial" w:hAnsi="Arial" w:cs="Arial"/>
        </w:rPr>
        <w:t>o pay suppliers</w:t>
      </w:r>
      <w:r w:rsidR="004D1935" w:rsidRPr="004D1935">
        <w:rPr>
          <w:rFonts w:ascii="Arial" w:hAnsi="Arial" w:cs="Arial"/>
          <w:vertAlign w:val="superscript"/>
        </w:rPr>
        <w:t>1</w:t>
      </w:r>
      <w:r w:rsidR="00B46088">
        <w:rPr>
          <w:rFonts w:ascii="Arial" w:hAnsi="Arial" w:cs="Arial"/>
        </w:rPr>
        <w:t xml:space="preserve"> (</w:t>
      </w:r>
      <w:r w:rsidR="00437064">
        <w:rPr>
          <w:rFonts w:ascii="Arial" w:hAnsi="Arial" w:cs="Arial"/>
        </w:rPr>
        <w:t>an improvement from</w:t>
      </w:r>
      <w:r w:rsidR="00B46088">
        <w:rPr>
          <w:rFonts w:ascii="Arial" w:hAnsi="Arial" w:cs="Arial"/>
        </w:rPr>
        <w:t xml:space="preserve"> </w:t>
      </w:r>
      <w:r w:rsidR="00457EAC">
        <w:rPr>
          <w:rFonts w:ascii="Arial" w:hAnsi="Arial" w:cs="Arial"/>
        </w:rPr>
        <w:t xml:space="preserve">6.5 days in 2022/23 and down from </w:t>
      </w:r>
      <w:r w:rsidR="00B46088">
        <w:rPr>
          <w:rFonts w:ascii="Arial" w:hAnsi="Arial" w:cs="Arial"/>
        </w:rPr>
        <w:t>8.75 days</w:t>
      </w:r>
      <w:r w:rsidR="00437064">
        <w:rPr>
          <w:rFonts w:ascii="Arial" w:hAnsi="Arial" w:cs="Arial"/>
        </w:rPr>
        <w:t xml:space="preserve"> to pay </w:t>
      </w:r>
      <w:r w:rsidR="00515D1D">
        <w:rPr>
          <w:rFonts w:ascii="Arial" w:hAnsi="Arial" w:cs="Arial"/>
        </w:rPr>
        <w:t>suppliers in</w:t>
      </w:r>
      <w:r w:rsidR="00B46088">
        <w:rPr>
          <w:rFonts w:ascii="Arial" w:hAnsi="Arial" w:cs="Arial"/>
        </w:rPr>
        <w:t xml:space="preserve"> 2021/22)</w:t>
      </w:r>
      <w:r w:rsidR="00E34A23">
        <w:rPr>
          <w:rFonts w:ascii="Arial" w:hAnsi="Arial" w:cs="Arial"/>
        </w:rPr>
        <w:t>, this equates to Council paying</w:t>
      </w:r>
      <w:r>
        <w:rPr>
          <w:rFonts w:ascii="Arial" w:hAnsi="Arial" w:cs="Arial"/>
        </w:rPr>
        <w:t xml:space="preserve"> 9</w:t>
      </w:r>
      <w:r w:rsidR="00C9005D">
        <w:rPr>
          <w:rFonts w:ascii="Arial" w:hAnsi="Arial" w:cs="Arial"/>
        </w:rPr>
        <w:t>9</w:t>
      </w:r>
      <w:r w:rsidR="00457EAC">
        <w:rPr>
          <w:rFonts w:ascii="Arial" w:hAnsi="Arial" w:cs="Arial"/>
        </w:rPr>
        <w:t>.78</w:t>
      </w:r>
      <w:r w:rsidR="00C9005D">
        <w:rPr>
          <w:rFonts w:ascii="Arial" w:hAnsi="Arial" w:cs="Arial"/>
        </w:rPr>
        <w:t>% of invoices (</w:t>
      </w:r>
      <w:r>
        <w:rPr>
          <w:rFonts w:ascii="Arial" w:hAnsi="Arial" w:cs="Arial"/>
        </w:rPr>
        <w:t xml:space="preserve">exceeding the </w:t>
      </w:r>
      <w:r w:rsidR="00437064">
        <w:rPr>
          <w:rFonts w:ascii="Arial" w:hAnsi="Arial" w:cs="Arial"/>
        </w:rPr>
        <w:t xml:space="preserve">internal </w:t>
      </w:r>
      <w:r w:rsidR="00E34A23">
        <w:rPr>
          <w:rFonts w:ascii="Arial" w:hAnsi="Arial" w:cs="Arial"/>
        </w:rPr>
        <w:t>target of 9</w:t>
      </w:r>
      <w:r>
        <w:rPr>
          <w:rFonts w:ascii="Arial" w:hAnsi="Arial" w:cs="Arial"/>
        </w:rPr>
        <w:t>0% o</w:t>
      </w:r>
      <w:r w:rsidR="00890996">
        <w:rPr>
          <w:rFonts w:ascii="Arial" w:hAnsi="Arial" w:cs="Arial"/>
        </w:rPr>
        <w:t xml:space="preserve">f invoices paid within </w:t>
      </w:r>
      <w:r w:rsidR="001C0BA1">
        <w:rPr>
          <w:rFonts w:ascii="Arial" w:hAnsi="Arial" w:cs="Arial"/>
        </w:rPr>
        <w:t>30 calendar</w:t>
      </w:r>
      <w:r w:rsidR="00890996">
        <w:rPr>
          <w:rFonts w:ascii="Arial" w:hAnsi="Arial" w:cs="Arial"/>
        </w:rPr>
        <w:t xml:space="preserve"> days)</w:t>
      </w:r>
      <w:r w:rsidR="00457EAC">
        <w:rPr>
          <w:rFonts w:ascii="Arial" w:hAnsi="Arial" w:cs="Arial"/>
        </w:rPr>
        <w:t xml:space="preserve"> and 98.87</w:t>
      </w:r>
      <w:r>
        <w:rPr>
          <w:rFonts w:ascii="Arial" w:hAnsi="Arial" w:cs="Arial"/>
        </w:rPr>
        <w:t xml:space="preserve">% of invoices within 10 </w:t>
      </w:r>
      <w:r w:rsidR="001C0BA1">
        <w:rPr>
          <w:rFonts w:ascii="Arial" w:hAnsi="Arial" w:cs="Arial"/>
        </w:rPr>
        <w:t xml:space="preserve">working </w:t>
      </w:r>
      <w:r>
        <w:rPr>
          <w:rFonts w:ascii="Arial" w:hAnsi="Arial" w:cs="Arial"/>
        </w:rPr>
        <w:t>days</w:t>
      </w:r>
      <w:r w:rsidR="00457EAC">
        <w:rPr>
          <w:rFonts w:ascii="Arial" w:hAnsi="Arial" w:cs="Arial"/>
        </w:rPr>
        <w:t xml:space="preserve"> (an improvement from 2022/23 of 97.4%)</w:t>
      </w:r>
      <w:r>
        <w:rPr>
          <w:rFonts w:ascii="Arial" w:hAnsi="Arial" w:cs="Arial"/>
        </w:rPr>
        <w:t>, wi</w:t>
      </w:r>
      <w:r w:rsidR="00C9005D">
        <w:rPr>
          <w:rFonts w:ascii="Arial" w:hAnsi="Arial" w:cs="Arial"/>
        </w:rPr>
        <w:t>th a total amount paid of £</w:t>
      </w:r>
      <w:r w:rsidR="00437064">
        <w:rPr>
          <w:rFonts w:ascii="Arial" w:hAnsi="Arial" w:cs="Arial"/>
        </w:rPr>
        <w:t>4</w:t>
      </w:r>
      <w:r w:rsidR="00457EAC">
        <w:rPr>
          <w:rFonts w:ascii="Arial" w:hAnsi="Arial" w:cs="Arial"/>
        </w:rPr>
        <w:t>6</w:t>
      </w:r>
      <w:r w:rsidR="00437064">
        <w:rPr>
          <w:rFonts w:ascii="Arial" w:hAnsi="Arial" w:cs="Arial"/>
        </w:rPr>
        <w:t>,</w:t>
      </w:r>
      <w:r w:rsidR="00457EAC">
        <w:rPr>
          <w:rFonts w:ascii="Arial" w:hAnsi="Arial" w:cs="Arial"/>
        </w:rPr>
        <w:t>560,711.33 in 2023/24</w:t>
      </w:r>
      <w:r>
        <w:rPr>
          <w:rFonts w:ascii="Arial" w:hAnsi="Arial" w:cs="Arial"/>
        </w:rPr>
        <w:t xml:space="preserve">. </w:t>
      </w:r>
    </w:p>
    <w:p w14:paraId="6CDF21FD" w14:textId="77777777" w:rsidR="00C9005D" w:rsidRDefault="00B46088" w:rsidP="005A3C6E">
      <w:pPr>
        <w:pStyle w:val="Default"/>
        <w:spacing w:line="360" w:lineRule="auto"/>
        <w:rPr>
          <w:rFonts w:ascii="Arial" w:hAnsi="Arial" w:cs="Arial"/>
        </w:rPr>
      </w:pPr>
      <w:r>
        <w:rPr>
          <w:rFonts w:ascii="Arial" w:hAnsi="Arial" w:cs="Arial"/>
        </w:rPr>
        <w:t>The average amount of days to pay a supplie</w:t>
      </w:r>
      <w:r w:rsidR="00457EAC">
        <w:rPr>
          <w:rFonts w:ascii="Arial" w:hAnsi="Arial" w:cs="Arial"/>
        </w:rPr>
        <w:t>r across all 11 Councils in 2023 to 2024</w:t>
      </w:r>
      <w:r>
        <w:rPr>
          <w:rFonts w:ascii="Arial" w:hAnsi="Arial" w:cs="Arial"/>
        </w:rPr>
        <w:t xml:space="preserve"> was </w:t>
      </w:r>
      <w:r w:rsidR="00457EAC">
        <w:rPr>
          <w:rFonts w:ascii="Arial" w:hAnsi="Arial" w:cs="Arial"/>
        </w:rPr>
        <w:t xml:space="preserve">14.71 days (an improvement from the previous year of </w:t>
      </w:r>
      <w:r>
        <w:rPr>
          <w:rFonts w:ascii="Arial" w:hAnsi="Arial" w:cs="Arial"/>
        </w:rPr>
        <w:t>16.33 days</w:t>
      </w:r>
      <w:r w:rsidR="00457EAC">
        <w:rPr>
          <w:rFonts w:ascii="Arial" w:hAnsi="Arial" w:cs="Arial"/>
        </w:rPr>
        <w:t>)</w:t>
      </w:r>
      <w:r>
        <w:rPr>
          <w:rFonts w:ascii="Arial" w:hAnsi="Arial" w:cs="Arial"/>
        </w:rPr>
        <w:t>.</w:t>
      </w:r>
      <w:r w:rsidR="00437064">
        <w:rPr>
          <w:rFonts w:ascii="Arial" w:hAnsi="Arial" w:cs="Arial"/>
        </w:rPr>
        <w:t xml:space="preserve"> </w:t>
      </w:r>
      <w:r w:rsidR="005A3C6E">
        <w:rPr>
          <w:rFonts w:ascii="Arial" w:hAnsi="Arial" w:cs="Arial"/>
        </w:rPr>
        <w:t xml:space="preserve">Mid Ulster has also consecutively hit </w:t>
      </w:r>
      <w:r w:rsidR="00890996">
        <w:rPr>
          <w:rFonts w:ascii="Arial" w:hAnsi="Arial" w:cs="Arial"/>
        </w:rPr>
        <w:t xml:space="preserve">the </w:t>
      </w:r>
      <w:r w:rsidR="005A3C6E">
        <w:rPr>
          <w:rFonts w:ascii="Arial" w:hAnsi="Arial" w:cs="Arial"/>
        </w:rPr>
        <w:t xml:space="preserve">target since 2016, </w:t>
      </w:r>
      <w:r w:rsidR="00E53CA1">
        <w:rPr>
          <w:rFonts w:ascii="Arial" w:hAnsi="Arial" w:cs="Arial"/>
        </w:rPr>
        <w:t>C</w:t>
      </w:r>
      <w:r w:rsidR="005803D4">
        <w:rPr>
          <w:rFonts w:ascii="Arial" w:hAnsi="Arial" w:cs="Arial"/>
        </w:rPr>
        <w:t>ouncil has exceeded</w:t>
      </w:r>
      <w:r w:rsidR="006B4150">
        <w:rPr>
          <w:rFonts w:ascii="Arial" w:hAnsi="Arial" w:cs="Arial"/>
        </w:rPr>
        <w:t xml:space="preserve"> the target </w:t>
      </w:r>
      <w:r w:rsidR="00437064">
        <w:rPr>
          <w:rFonts w:ascii="Arial" w:hAnsi="Arial" w:cs="Arial"/>
        </w:rPr>
        <w:t>and improved on its days to pay suppliers</w:t>
      </w:r>
      <w:r w:rsidR="006B4150">
        <w:rPr>
          <w:rFonts w:ascii="Arial" w:hAnsi="Arial" w:cs="Arial"/>
        </w:rPr>
        <w:t xml:space="preserve">. </w:t>
      </w:r>
    </w:p>
    <w:p w14:paraId="4727DEF2" w14:textId="77777777" w:rsidR="00C9005D" w:rsidRDefault="00C9005D" w:rsidP="005A3C6E">
      <w:pPr>
        <w:pStyle w:val="Default"/>
        <w:spacing w:line="360" w:lineRule="auto"/>
        <w:rPr>
          <w:rFonts w:ascii="Arial" w:hAnsi="Arial" w:cs="Arial"/>
        </w:rPr>
      </w:pPr>
    </w:p>
    <w:p w14:paraId="5FA0C374" w14:textId="77777777" w:rsidR="00E53CA1" w:rsidRDefault="00E53CA1" w:rsidP="005A3C6E">
      <w:pPr>
        <w:pStyle w:val="Default"/>
        <w:spacing w:line="360" w:lineRule="auto"/>
        <w:rPr>
          <w:rFonts w:ascii="Arial" w:hAnsi="Arial" w:cs="Arial"/>
        </w:rPr>
      </w:pPr>
      <w:r>
        <w:rPr>
          <w:rFonts w:ascii="Arial" w:hAnsi="Arial" w:cs="Arial"/>
        </w:rPr>
        <w:t xml:space="preserve">Council and its Finance </w:t>
      </w:r>
      <w:r w:rsidR="006B4150">
        <w:rPr>
          <w:rFonts w:ascii="Arial" w:hAnsi="Arial" w:cs="Arial"/>
        </w:rPr>
        <w:t>team</w:t>
      </w:r>
      <w:r w:rsidR="002F28FA" w:rsidRPr="002F28FA">
        <w:rPr>
          <w:rFonts w:ascii="Arial" w:hAnsi="Arial" w:cs="Arial"/>
        </w:rPr>
        <w:t xml:space="preserve"> are to be commended on their duty to ensure our </w:t>
      </w:r>
      <w:r w:rsidR="006B4150" w:rsidRPr="002F28FA">
        <w:rPr>
          <w:rFonts w:ascii="Arial" w:hAnsi="Arial" w:cs="Arial"/>
        </w:rPr>
        <w:t>businesses</w:t>
      </w:r>
      <w:r w:rsidR="002F28FA" w:rsidRPr="002F28FA">
        <w:rPr>
          <w:rFonts w:ascii="Arial" w:hAnsi="Arial" w:cs="Arial"/>
        </w:rPr>
        <w:t xml:space="preserve"> were paid for work or </w:t>
      </w:r>
      <w:r w:rsidR="006B4150" w:rsidRPr="002F28FA">
        <w:rPr>
          <w:rFonts w:ascii="Arial" w:hAnsi="Arial" w:cs="Arial"/>
        </w:rPr>
        <w:t>services</w:t>
      </w:r>
      <w:r w:rsidR="002F28FA" w:rsidRPr="002F28FA">
        <w:rPr>
          <w:rFonts w:ascii="Arial" w:hAnsi="Arial" w:cs="Arial"/>
        </w:rPr>
        <w:t xml:space="preserve"> they had supplied to Council</w:t>
      </w:r>
      <w:r w:rsidR="006B4150">
        <w:rPr>
          <w:rFonts w:ascii="Arial" w:hAnsi="Arial" w:cs="Arial"/>
        </w:rPr>
        <w:t>.</w:t>
      </w:r>
      <w:r w:rsidR="00BA4987" w:rsidRPr="00DA2A25">
        <w:rPr>
          <w:rFonts w:ascii="Arial" w:hAnsi="Arial" w:cs="Arial"/>
        </w:rPr>
        <w:t xml:space="preserve"> </w:t>
      </w:r>
      <w:r w:rsidR="00CB72D2" w:rsidRPr="00CB72D2">
        <w:rPr>
          <w:rFonts w:ascii="Arial" w:hAnsi="Arial" w:cs="Arial"/>
          <w:lang w:val="en"/>
        </w:rPr>
        <w:t>Our incredible small busin</w:t>
      </w:r>
      <w:r w:rsidR="007A1148">
        <w:rPr>
          <w:rFonts w:ascii="Arial" w:hAnsi="Arial" w:cs="Arial"/>
          <w:lang w:val="en"/>
        </w:rPr>
        <w:t>esses will be vital in</w:t>
      </w:r>
      <w:r w:rsidR="00CB72D2" w:rsidRPr="00CB72D2">
        <w:rPr>
          <w:rFonts w:ascii="Arial" w:hAnsi="Arial" w:cs="Arial"/>
          <w:lang w:val="en"/>
        </w:rPr>
        <w:t>, supporting</w:t>
      </w:r>
      <w:r w:rsidR="00CB72D2">
        <w:rPr>
          <w:rFonts w:ascii="Arial" w:hAnsi="Arial" w:cs="Arial"/>
          <w:lang w:val="en"/>
        </w:rPr>
        <w:t xml:space="preserve"> many </w:t>
      </w:r>
      <w:r w:rsidR="005803D4">
        <w:rPr>
          <w:rFonts w:ascii="Arial" w:hAnsi="Arial" w:cs="Arial"/>
          <w:lang w:val="en"/>
        </w:rPr>
        <w:t>hundreds</w:t>
      </w:r>
      <w:r w:rsidR="00CB72D2">
        <w:rPr>
          <w:rFonts w:ascii="Arial" w:hAnsi="Arial" w:cs="Arial"/>
          <w:lang w:val="en"/>
        </w:rPr>
        <w:t xml:space="preserve"> of livelihoods across </w:t>
      </w:r>
      <w:r w:rsidR="005803D4">
        <w:rPr>
          <w:rFonts w:ascii="Arial" w:hAnsi="Arial" w:cs="Arial"/>
          <w:lang w:val="en"/>
        </w:rPr>
        <w:t>the District</w:t>
      </w:r>
      <w:r w:rsidR="004D1935">
        <w:rPr>
          <w:rFonts w:ascii="Arial" w:hAnsi="Arial" w:cs="Arial"/>
          <w:lang w:val="en"/>
        </w:rPr>
        <w:t xml:space="preserve">, particularly in </w:t>
      </w:r>
      <w:r w:rsidR="0028723D">
        <w:rPr>
          <w:rFonts w:ascii="Arial" w:hAnsi="Arial" w:cs="Arial"/>
          <w:lang w:val="en"/>
        </w:rPr>
        <w:t>the</w:t>
      </w:r>
      <w:r w:rsidR="004D1935">
        <w:rPr>
          <w:rFonts w:ascii="Arial" w:hAnsi="Arial" w:cs="Arial"/>
          <w:lang w:val="en"/>
        </w:rPr>
        <w:t xml:space="preserve"> current cost of living crisis</w:t>
      </w:r>
      <w:r w:rsidR="00CB72D2">
        <w:rPr>
          <w:rFonts w:ascii="Arial" w:hAnsi="Arial" w:cs="Arial"/>
          <w:lang w:val="en"/>
        </w:rPr>
        <w:t>.</w:t>
      </w:r>
      <w:r w:rsidR="00CB72D2">
        <w:rPr>
          <w:rFonts w:ascii="Arial" w:hAnsi="Arial" w:cs="Arial"/>
        </w:rPr>
        <w:t xml:space="preserve"> </w:t>
      </w:r>
      <w:r w:rsidR="00804308">
        <w:rPr>
          <w:rFonts w:ascii="Arial" w:hAnsi="Arial" w:cs="Arial"/>
        </w:rPr>
        <w:t xml:space="preserve">The graph below represents Mid Ulster District Council’s </w:t>
      </w:r>
      <w:r w:rsidR="00542684">
        <w:rPr>
          <w:rFonts w:ascii="Arial" w:hAnsi="Arial" w:cs="Arial"/>
        </w:rPr>
        <w:t xml:space="preserve">(MUDC) </w:t>
      </w:r>
      <w:r w:rsidR="00804308">
        <w:rPr>
          <w:rFonts w:ascii="Arial" w:hAnsi="Arial" w:cs="Arial"/>
        </w:rPr>
        <w:t xml:space="preserve">achievement of </w:t>
      </w:r>
      <w:r w:rsidR="00605C11">
        <w:rPr>
          <w:rFonts w:ascii="Arial" w:hAnsi="Arial" w:cs="Arial"/>
        </w:rPr>
        <w:t xml:space="preserve">percentage </w:t>
      </w:r>
      <w:r w:rsidR="00804308">
        <w:rPr>
          <w:rFonts w:ascii="Arial" w:hAnsi="Arial" w:cs="Arial"/>
        </w:rPr>
        <w:t>pay</w:t>
      </w:r>
      <w:r w:rsidR="00605C11">
        <w:rPr>
          <w:rFonts w:ascii="Arial" w:hAnsi="Arial" w:cs="Arial"/>
        </w:rPr>
        <w:t xml:space="preserve">ment </w:t>
      </w:r>
      <w:r w:rsidR="00804308">
        <w:rPr>
          <w:rFonts w:ascii="Arial" w:hAnsi="Arial" w:cs="Arial"/>
        </w:rPr>
        <w:t>invoices within 30 days (</w:t>
      </w:r>
      <w:r w:rsidR="00E34A23">
        <w:rPr>
          <w:rFonts w:ascii="Arial" w:hAnsi="Arial" w:cs="Arial"/>
        </w:rPr>
        <w:t>90% paid within 30 days</w:t>
      </w:r>
      <w:r w:rsidR="00804308">
        <w:rPr>
          <w:rFonts w:ascii="Arial" w:hAnsi="Arial" w:cs="Arial"/>
        </w:rPr>
        <w:t>)</w:t>
      </w:r>
      <w:r w:rsidR="00457EAC">
        <w:rPr>
          <w:rFonts w:ascii="Arial" w:hAnsi="Arial" w:cs="Arial"/>
        </w:rPr>
        <w:t xml:space="preserve"> 2016 – 2024</w:t>
      </w:r>
      <w:r w:rsidR="00C9005D">
        <w:rPr>
          <w:rFonts w:ascii="Arial" w:hAnsi="Arial" w:cs="Arial"/>
        </w:rPr>
        <w:t>.</w:t>
      </w:r>
      <w:r w:rsidR="00804308">
        <w:rPr>
          <w:rFonts w:ascii="Arial" w:hAnsi="Arial" w:cs="Arial"/>
        </w:rPr>
        <w:t xml:space="preserve"> </w:t>
      </w:r>
    </w:p>
    <w:p w14:paraId="347914D9" w14:textId="77777777" w:rsidR="00457EAC" w:rsidRDefault="004D1935" w:rsidP="00E34B5C">
      <w:pPr>
        <w:pStyle w:val="Default"/>
        <w:spacing w:line="360" w:lineRule="auto"/>
        <w:rPr>
          <w:rFonts w:ascii="Arial" w:hAnsi="Arial" w:cs="Arial"/>
        </w:rPr>
      </w:pPr>
      <w:r w:rsidRPr="004D1935">
        <w:rPr>
          <w:rFonts w:ascii="Arial" w:hAnsi="Arial" w:cs="Arial"/>
          <w:vertAlign w:val="superscript"/>
        </w:rPr>
        <w:t>1</w:t>
      </w:r>
      <w:r w:rsidRPr="004D1935">
        <w:rPr>
          <w:rFonts w:ascii="Arial" w:hAnsi="Arial" w:cs="Arial"/>
        </w:rPr>
        <w:t xml:space="preserve"> </w:t>
      </w:r>
      <w:hyperlink r:id="rId57" w:history="1">
        <w:r w:rsidR="00457EAC" w:rsidRPr="00457EAC">
          <w:rPr>
            <w:rStyle w:val="Hyperlink"/>
            <w:rFonts w:ascii="Arial" w:hAnsi="Arial" w:cs="Arial"/>
          </w:rPr>
          <w:t>Prompt Payments for NI Councils 2023/24 (communities-ni.gov.uk)</w:t>
        </w:r>
      </w:hyperlink>
    </w:p>
    <w:p w14:paraId="24219590" w14:textId="77777777" w:rsidR="00542684" w:rsidRPr="004D1935" w:rsidRDefault="00BE46D2" w:rsidP="00E34B5C">
      <w:pPr>
        <w:pStyle w:val="Default"/>
        <w:spacing w:line="360" w:lineRule="auto"/>
        <w:rPr>
          <w:rFonts w:ascii="Arial" w:hAnsi="Arial" w:cs="Arial"/>
        </w:rPr>
      </w:pPr>
      <w:hyperlink r:id="rId58" w:history="1"/>
    </w:p>
    <w:p w14:paraId="357CC8A1" w14:textId="38F6B52A" w:rsidR="00224537" w:rsidRDefault="00542684" w:rsidP="00E34B5C">
      <w:pPr>
        <w:pStyle w:val="Default"/>
        <w:spacing w:line="360" w:lineRule="auto"/>
        <w:rPr>
          <w:rFonts w:ascii="Arial" w:hAnsi="Arial" w:cs="Arial"/>
          <w:b/>
        </w:rPr>
      </w:pPr>
      <w:r w:rsidRPr="00A730BC">
        <w:rPr>
          <w:rFonts w:ascii="Arial" w:hAnsi="Arial" w:cs="Arial"/>
          <w:b/>
        </w:rPr>
        <w:t xml:space="preserve">Graph – MUDC </w:t>
      </w:r>
      <w:r w:rsidR="00890996">
        <w:rPr>
          <w:rFonts w:ascii="Arial" w:hAnsi="Arial" w:cs="Arial"/>
          <w:b/>
        </w:rPr>
        <w:t>percentage</w:t>
      </w:r>
      <w:r w:rsidRPr="00A730BC">
        <w:rPr>
          <w:rFonts w:ascii="Arial" w:hAnsi="Arial" w:cs="Arial"/>
          <w:b/>
        </w:rPr>
        <w:t xml:space="preserve"> of </w:t>
      </w:r>
      <w:r w:rsidR="00CA76AE">
        <w:rPr>
          <w:rFonts w:ascii="Arial" w:hAnsi="Arial" w:cs="Arial"/>
          <w:b/>
        </w:rPr>
        <w:t xml:space="preserve">prompt </w:t>
      </w:r>
      <w:r w:rsidRPr="00A730BC">
        <w:rPr>
          <w:rFonts w:ascii="Arial" w:hAnsi="Arial" w:cs="Arial"/>
          <w:b/>
        </w:rPr>
        <w:t xml:space="preserve">payments within 30 </w:t>
      </w:r>
      <w:r w:rsidR="00890996">
        <w:rPr>
          <w:rFonts w:ascii="Arial" w:hAnsi="Arial" w:cs="Arial"/>
          <w:b/>
        </w:rPr>
        <w:t xml:space="preserve">days </w:t>
      </w:r>
      <w:r w:rsidR="00A730BC" w:rsidRPr="00A730BC">
        <w:rPr>
          <w:rFonts w:ascii="Arial" w:hAnsi="Arial" w:cs="Arial"/>
          <w:b/>
        </w:rPr>
        <w:t xml:space="preserve">(standard </w:t>
      </w:r>
      <w:r w:rsidR="00122919">
        <w:rPr>
          <w:rFonts w:ascii="Arial" w:hAnsi="Arial" w:cs="Arial"/>
          <w:b/>
        </w:rPr>
        <w:t>9</w:t>
      </w:r>
      <w:r w:rsidR="00A730BC" w:rsidRPr="00A730BC">
        <w:rPr>
          <w:rFonts w:ascii="Arial" w:hAnsi="Arial" w:cs="Arial"/>
          <w:b/>
        </w:rPr>
        <w:t>0%)</w:t>
      </w:r>
      <w:r w:rsidR="00CA76AE">
        <w:rPr>
          <w:rFonts w:ascii="Arial" w:hAnsi="Arial" w:cs="Arial"/>
          <w:b/>
        </w:rPr>
        <w:t>.</w:t>
      </w:r>
      <w:r w:rsidR="00AE5CA2">
        <w:rPr>
          <w:rFonts w:ascii="Arial" w:hAnsi="Arial" w:cs="Arial"/>
          <w:b/>
        </w:rPr>
        <w:t>2016 - 2024</w:t>
      </w:r>
      <w:r w:rsidR="00CA76AE">
        <w:rPr>
          <w:rFonts w:ascii="Arial" w:hAnsi="Arial" w:cs="Arial"/>
          <w:b/>
        </w:rPr>
        <w:t xml:space="preserve"> </w:t>
      </w:r>
      <w:r w:rsidR="00224537">
        <w:rPr>
          <w:noProof/>
          <w:lang w:eastAsia="en-GB"/>
        </w:rPr>
        <w:drawing>
          <wp:inline distT="0" distB="0" distL="0" distR="0" wp14:anchorId="2FD02AA4" wp14:editId="292B631C">
            <wp:extent cx="5655310" cy="2656840"/>
            <wp:effectExtent l="0" t="0" r="2540" b="10160"/>
            <wp:docPr id="8" name="Chart 8" descr="This is a graph which depicts MUDC percentage of prompt payments within 30 days (standard 90%).2016 - 2024 " title="Graph – MUDC percentage of prompt payments within 30 days (standard 90%).2016 - 2024 "/>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4C2857F8" w14:textId="77777777" w:rsidR="00224537" w:rsidRDefault="00224537">
      <w:pPr>
        <w:rPr>
          <w:rFonts w:ascii="Arial" w:hAnsi="Arial" w:cs="Arial"/>
          <w:b/>
          <w:color w:val="000000"/>
          <w:sz w:val="24"/>
          <w:szCs w:val="24"/>
        </w:rPr>
      </w:pPr>
      <w:r>
        <w:rPr>
          <w:rFonts w:ascii="Arial" w:hAnsi="Arial" w:cs="Arial"/>
          <w:b/>
        </w:rPr>
        <w:br w:type="page"/>
      </w:r>
    </w:p>
    <w:p w14:paraId="6BCA178B" w14:textId="77777777" w:rsidR="00BA4987" w:rsidRDefault="00BA4987" w:rsidP="00BA4987">
      <w:pPr>
        <w:pStyle w:val="Heading3"/>
      </w:pPr>
      <w:r>
        <w:lastRenderedPageBreak/>
        <w:t>Action Plan:</w:t>
      </w:r>
    </w:p>
    <w:p w14:paraId="42F6219D" w14:textId="77777777" w:rsidR="00BA4987" w:rsidRDefault="005A1605" w:rsidP="00BA4987">
      <w:pPr>
        <w:spacing w:line="360" w:lineRule="auto"/>
        <w:rPr>
          <w:rFonts w:ascii="Arial" w:hAnsi="Arial" w:cs="Arial"/>
          <w:sz w:val="24"/>
          <w:szCs w:val="24"/>
        </w:rPr>
      </w:pPr>
      <w:r>
        <w:rPr>
          <w:rFonts w:ascii="Arial" w:hAnsi="Arial" w:cs="Arial"/>
          <w:sz w:val="24"/>
          <w:szCs w:val="24"/>
        </w:rPr>
        <w:t xml:space="preserve">Standard achieved. </w:t>
      </w:r>
      <w:r w:rsidR="006B4150">
        <w:rPr>
          <w:rFonts w:ascii="Arial" w:hAnsi="Arial" w:cs="Arial"/>
          <w:sz w:val="24"/>
          <w:szCs w:val="24"/>
        </w:rPr>
        <w:t>Maintain management</w:t>
      </w:r>
      <w:r w:rsidR="00BA4987">
        <w:rPr>
          <w:rFonts w:ascii="Arial" w:hAnsi="Arial" w:cs="Arial"/>
          <w:sz w:val="24"/>
          <w:szCs w:val="24"/>
        </w:rPr>
        <w:t>.</w:t>
      </w:r>
    </w:p>
    <w:p w14:paraId="77745016" w14:textId="77777777" w:rsidR="00BA4987" w:rsidRDefault="00BA4987" w:rsidP="00BA4987">
      <w:pPr>
        <w:pStyle w:val="Heading3"/>
      </w:pPr>
      <w:r>
        <w:t>Northern Ireland Counci</w:t>
      </w:r>
      <w:r w:rsidR="00513B50">
        <w:t>ls’ Performance Data dur</w:t>
      </w:r>
      <w:r w:rsidR="000947EB">
        <w:t>ing 2023 to 2024</w:t>
      </w:r>
    </w:p>
    <w:p w14:paraId="443143D8" w14:textId="32D6DF10" w:rsidR="002C2A63" w:rsidRDefault="00804308" w:rsidP="002C2A63">
      <w:pPr>
        <w:spacing w:line="360" w:lineRule="auto"/>
        <w:contextualSpacing/>
        <w:rPr>
          <w:rFonts w:ascii="Arial" w:hAnsi="Arial" w:cs="Arial"/>
          <w:sz w:val="24"/>
          <w:szCs w:val="24"/>
          <w:lang w:eastAsia="en-GB"/>
        </w:rPr>
      </w:pPr>
      <w:r w:rsidRPr="00437064">
        <w:rPr>
          <w:rFonts w:ascii="Arial" w:hAnsi="Arial" w:cs="Arial"/>
          <w:sz w:val="24"/>
          <w:szCs w:val="24"/>
          <w:lang w:eastAsia="en-GB"/>
        </w:rPr>
        <w:t>Mid Ulster has consistently been able to pay invoices quickly</w:t>
      </w:r>
      <w:r w:rsidRPr="00AE5CA2">
        <w:rPr>
          <w:rFonts w:ascii="Arial" w:hAnsi="Arial" w:cs="Arial"/>
          <w:sz w:val="24"/>
          <w:szCs w:val="24"/>
          <w:lang w:eastAsia="en-GB"/>
        </w:rPr>
        <w:t>. In total the Council paid</w:t>
      </w:r>
      <w:r w:rsidR="00437064" w:rsidRPr="00AE5CA2">
        <w:rPr>
          <w:rFonts w:ascii="Arial" w:hAnsi="Arial" w:cs="Arial"/>
          <w:sz w:val="24"/>
          <w:szCs w:val="24"/>
        </w:rPr>
        <w:t xml:space="preserve"> 1</w:t>
      </w:r>
      <w:r w:rsidR="000947EB" w:rsidRPr="00AE5CA2">
        <w:rPr>
          <w:rFonts w:ascii="Arial" w:hAnsi="Arial" w:cs="Arial"/>
          <w:sz w:val="24"/>
          <w:szCs w:val="24"/>
        </w:rPr>
        <w:t>6,864</w:t>
      </w:r>
      <w:r w:rsidR="00437064" w:rsidRPr="00AE5CA2">
        <w:rPr>
          <w:rFonts w:ascii="Arial" w:hAnsi="Arial" w:cs="Arial"/>
          <w:sz w:val="24"/>
          <w:szCs w:val="24"/>
        </w:rPr>
        <w:t xml:space="preserve"> </w:t>
      </w:r>
      <w:r w:rsidR="000947EB" w:rsidRPr="00AE5CA2">
        <w:rPr>
          <w:rFonts w:ascii="Arial" w:hAnsi="Arial" w:cs="Arial"/>
          <w:sz w:val="24"/>
          <w:szCs w:val="24"/>
          <w:lang w:eastAsia="en-GB"/>
        </w:rPr>
        <w:t>invoices during 2023/24</w:t>
      </w:r>
      <w:r w:rsidR="00437064" w:rsidRPr="00AE5CA2">
        <w:rPr>
          <w:rFonts w:ascii="Arial" w:hAnsi="Arial" w:cs="Arial"/>
          <w:sz w:val="24"/>
          <w:szCs w:val="24"/>
          <w:lang w:eastAsia="en-GB"/>
        </w:rPr>
        <w:t>.</w:t>
      </w:r>
      <w:r w:rsidRPr="00AE5CA2">
        <w:rPr>
          <w:rFonts w:ascii="Arial" w:hAnsi="Arial" w:cs="Arial"/>
          <w:sz w:val="24"/>
          <w:szCs w:val="24"/>
          <w:lang w:eastAsia="en-GB"/>
        </w:rPr>
        <w:t xml:space="preserve"> </w:t>
      </w:r>
      <w:r w:rsidR="00AE5CA2" w:rsidRPr="00AE5CA2">
        <w:rPr>
          <w:rFonts w:ascii="Arial" w:hAnsi="Arial" w:cs="Arial"/>
          <w:sz w:val="24"/>
          <w:szCs w:val="24"/>
          <w:lang w:eastAsia="en-GB"/>
        </w:rPr>
        <w:t>Fermanagh and Omagh</w:t>
      </w:r>
      <w:r w:rsidR="00437064" w:rsidRPr="00AE5CA2">
        <w:rPr>
          <w:rFonts w:ascii="Arial" w:hAnsi="Arial" w:cs="Arial"/>
          <w:sz w:val="24"/>
          <w:szCs w:val="24"/>
          <w:lang w:eastAsia="en-GB"/>
        </w:rPr>
        <w:t xml:space="preserve"> Council</w:t>
      </w:r>
      <w:r w:rsidRPr="00AE5CA2">
        <w:rPr>
          <w:rFonts w:ascii="Arial" w:hAnsi="Arial" w:cs="Arial"/>
          <w:sz w:val="24"/>
          <w:szCs w:val="24"/>
          <w:lang w:eastAsia="en-GB"/>
        </w:rPr>
        <w:t xml:space="preserve"> paid </w:t>
      </w:r>
      <w:r w:rsidR="00EC278E" w:rsidRPr="00AE5CA2">
        <w:rPr>
          <w:rFonts w:ascii="Arial" w:hAnsi="Arial" w:cs="Arial"/>
          <w:sz w:val="24"/>
          <w:szCs w:val="24"/>
          <w:lang w:eastAsia="en-GB"/>
        </w:rPr>
        <w:t>less invoices</w:t>
      </w:r>
      <w:r w:rsidRPr="00AE5CA2">
        <w:rPr>
          <w:rFonts w:ascii="Arial" w:hAnsi="Arial" w:cs="Arial"/>
          <w:sz w:val="24"/>
          <w:szCs w:val="24"/>
          <w:lang w:eastAsia="en-GB"/>
        </w:rPr>
        <w:t xml:space="preserve"> during the year</w:t>
      </w:r>
      <w:r w:rsidR="00C9005D" w:rsidRPr="00AE5CA2">
        <w:rPr>
          <w:rFonts w:ascii="Arial" w:hAnsi="Arial" w:cs="Arial"/>
          <w:sz w:val="24"/>
          <w:szCs w:val="24"/>
          <w:lang w:eastAsia="en-GB"/>
        </w:rPr>
        <w:t xml:space="preserve"> </w:t>
      </w:r>
      <w:r w:rsidR="00AE5CA2" w:rsidRPr="00AE5CA2">
        <w:rPr>
          <w:rFonts w:ascii="Arial" w:hAnsi="Arial" w:cs="Arial"/>
          <w:sz w:val="24"/>
          <w:szCs w:val="24"/>
          <w:lang w:eastAsia="en-GB"/>
        </w:rPr>
        <w:t>16,449</w:t>
      </w:r>
      <w:r w:rsidRPr="00AE5CA2">
        <w:rPr>
          <w:rFonts w:ascii="Arial" w:hAnsi="Arial" w:cs="Arial"/>
          <w:sz w:val="24"/>
          <w:szCs w:val="24"/>
          <w:lang w:eastAsia="en-GB"/>
        </w:rPr>
        <w:t xml:space="preserve"> however </w:t>
      </w:r>
      <w:r w:rsidR="001B6C53" w:rsidRPr="00AE5CA2">
        <w:rPr>
          <w:rFonts w:ascii="Arial" w:hAnsi="Arial" w:cs="Arial"/>
          <w:sz w:val="24"/>
          <w:szCs w:val="24"/>
          <w:lang w:eastAsia="en-GB"/>
        </w:rPr>
        <w:t xml:space="preserve">it took on overage </w:t>
      </w:r>
      <w:r w:rsidR="00AE5CA2" w:rsidRPr="00AE5CA2">
        <w:rPr>
          <w:rFonts w:ascii="Arial" w:hAnsi="Arial" w:cs="Arial"/>
          <w:sz w:val="24"/>
          <w:szCs w:val="24"/>
          <w:lang w:eastAsia="en-GB"/>
        </w:rPr>
        <w:t>10</w:t>
      </w:r>
      <w:r w:rsidR="001B6C53" w:rsidRPr="00AE5CA2">
        <w:rPr>
          <w:rFonts w:ascii="Arial" w:hAnsi="Arial" w:cs="Arial"/>
          <w:sz w:val="24"/>
          <w:szCs w:val="24"/>
          <w:lang w:eastAsia="en-GB"/>
        </w:rPr>
        <w:t xml:space="preserve"> days to pay an in</w:t>
      </w:r>
      <w:r w:rsidR="00C9005D" w:rsidRPr="00AE5CA2">
        <w:rPr>
          <w:rFonts w:ascii="Arial" w:hAnsi="Arial" w:cs="Arial"/>
          <w:sz w:val="24"/>
          <w:szCs w:val="24"/>
          <w:lang w:eastAsia="en-GB"/>
        </w:rPr>
        <w:t>v</w:t>
      </w:r>
      <w:r w:rsidR="001B6C53" w:rsidRPr="00AE5CA2">
        <w:rPr>
          <w:rFonts w:ascii="Arial" w:hAnsi="Arial" w:cs="Arial"/>
          <w:sz w:val="24"/>
          <w:szCs w:val="24"/>
          <w:lang w:eastAsia="en-GB"/>
        </w:rPr>
        <w:t>oi</w:t>
      </w:r>
      <w:r w:rsidR="00C9005D" w:rsidRPr="00AE5CA2">
        <w:rPr>
          <w:rFonts w:ascii="Arial" w:hAnsi="Arial" w:cs="Arial"/>
          <w:sz w:val="24"/>
          <w:szCs w:val="24"/>
          <w:lang w:eastAsia="en-GB"/>
        </w:rPr>
        <w:t xml:space="preserve">ce </w:t>
      </w:r>
      <w:r w:rsidR="00E34A23" w:rsidRPr="00AE5CA2">
        <w:rPr>
          <w:rFonts w:ascii="Arial" w:hAnsi="Arial" w:cs="Arial"/>
          <w:sz w:val="24"/>
          <w:szCs w:val="24"/>
          <w:lang w:eastAsia="en-GB"/>
        </w:rPr>
        <w:t xml:space="preserve">(compared with Mid Ulster’s </w:t>
      </w:r>
      <w:r w:rsidR="00D90D40" w:rsidRPr="00AE5CA2">
        <w:rPr>
          <w:rFonts w:ascii="Arial" w:hAnsi="Arial" w:cs="Arial"/>
          <w:sz w:val="24"/>
          <w:szCs w:val="24"/>
          <w:lang w:eastAsia="en-GB"/>
        </w:rPr>
        <w:t>6</w:t>
      </w:r>
      <w:r w:rsidR="00EC278E" w:rsidRPr="00AE5CA2">
        <w:rPr>
          <w:rFonts w:ascii="Arial" w:hAnsi="Arial" w:cs="Arial"/>
          <w:sz w:val="24"/>
          <w:szCs w:val="24"/>
          <w:lang w:eastAsia="en-GB"/>
        </w:rPr>
        <w:t xml:space="preserve"> </w:t>
      </w:r>
      <w:r w:rsidR="00E34A23" w:rsidRPr="00AE5CA2">
        <w:rPr>
          <w:rFonts w:ascii="Arial" w:hAnsi="Arial" w:cs="Arial"/>
          <w:sz w:val="24"/>
          <w:szCs w:val="24"/>
          <w:lang w:eastAsia="en-GB"/>
        </w:rPr>
        <w:t>days)</w:t>
      </w:r>
      <w:r w:rsidR="00194BC4" w:rsidRPr="00AE5CA2">
        <w:rPr>
          <w:rFonts w:ascii="Arial" w:hAnsi="Arial" w:cs="Arial"/>
          <w:sz w:val="24"/>
          <w:szCs w:val="24"/>
          <w:lang w:eastAsia="en-GB"/>
        </w:rPr>
        <w:t>.</w:t>
      </w:r>
      <w:r w:rsidR="00605C11">
        <w:rPr>
          <w:rFonts w:ascii="Arial" w:hAnsi="Arial" w:cs="Arial"/>
          <w:sz w:val="24"/>
          <w:szCs w:val="24"/>
          <w:lang w:eastAsia="en-GB"/>
        </w:rPr>
        <w:t xml:space="preserve"> The</w:t>
      </w:r>
      <w:r w:rsidR="002C2A63">
        <w:rPr>
          <w:rFonts w:ascii="Arial" w:hAnsi="Arial" w:cs="Arial"/>
          <w:sz w:val="24"/>
          <w:szCs w:val="24"/>
          <w:lang w:eastAsia="en-GB"/>
        </w:rPr>
        <w:t xml:space="preserve"> table below shows Northern Ireland Councils compliance with prompt payments (30 </w:t>
      </w:r>
      <w:r w:rsidR="001C0BA1">
        <w:rPr>
          <w:rFonts w:ascii="Arial" w:hAnsi="Arial" w:cs="Arial"/>
          <w:sz w:val="24"/>
          <w:szCs w:val="24"/>
          <w:lang w:eastAsia="en-GB"/>
        </w:rPr>
        <w:t xml:space="preserve">calendar </w:t>
      </w:r>
      <w:r w:rsidR="002C2A63">
        <w:rPr>
          <w:rFonts w:ascii="Arial" w:hAnsi="Arial" w:cs="Arial"/>
          <w:sz w:val="24"/>
          <w:szCs w:val="24"/>
          <w:lang w:eastAsia="en-GB"/>
        </w:rPr>
        <w:t xml:space="preserve">days average to pay </w:t>
      </w:r>
      <w:r w:rsidR="00E34A23">
        <w:rPr>
          <w:rFonts w:ascii="Arial" w:hAnsi="Arial" w:cs="Arial"/>
          <w:sz w:val="24"/>
          <w:szCs w:val="24"/>
          <w:lang w:eastAsia="en-GB"/>
        </w:rPr>
        <w:t xml:space="preserve">80% </w:t>
      </w:r>
      <w:r w:rsidR="002C2A63">
        <w:rPr>
          <w:rFonts w:ascii="Arial" w:hAnsi="Arial" w:cs="Arial"/>
          <w:sz w:val="24"/>
          <w:szCs w:val="24"/>
          <w:lang w:eastAsia="en-GB"/>
        </w:rPr>
        <w:t>invoice</w:t>
      </w:r>
      <w:r w:rsidR="00E34A23">
        <w:rPr>
          <w:rFonts w:ascii="Arial" w:hAnsi="Arial" w:cs="Arial"/>
          <w:sz w:val="24"/>
          <w:szCs w:val="24"/>
          <w:lang w:eastAsia="en-GB"/>
        </w:rPr>
        <w:t>s</w:t>
      </w:r>
      <w:r w:rsidR="002C2A63">
        <w:rPr>
          <w:rFonts w:ascii="Arial" w:hAnsi="Arial" w:cs="Arial"/>
          <w:sz w:val="24"/>
          <w:szCs w:val="24"/>
          <w:lang w:eastAsia="en-GB"/>
        </w:rPr>
        <w:t>)</w:t>
      </w:r>
      <w:r w:rsidR="00D90D40">
        <w:rPr>
          <w:rFonts w:ascii="Arial" w:hAnsi="Arial" w:cs="Arial"/>
          <w:sz w:val="24"/>
          <w:szCs w:val="24"/>
          <w:lang w:eastAsia="en-GB"/>
        </w:rPr>
        <w:t xml:space="preserve"> 2022/23 to 2023</w:t>
      </w:r>
      <w:r w:rsidR="00EC278E">
        <w:rPr>
          <w:rFonts w:ascii="Arial" w:hAnsi="Arial" w:cs="Arial"/>
          <w:sz w:val="24"/>
          <w:szCs w:val="24"/>
          <w:lang w:eastAsia="en-GB"/>
        </w:rPr>
        <w:t>/2</w:t>
      </w:r>
      <w:r w:rsidR="00D90D40">
        <w:rPr>
          <w:rFonts w:ascii="Arial" w:hAnsi="Arial" w:cs="Arial"/>
          <w:sz w:val="24"/>
          <w:szCs w:val="24"/>
          <w:lang w:eastAsia="en-GB"/>
        </w:rPr>
        <w:t>4</w:t>
      </w:r>
      <w:r w:rsidR="00194BC4">
        <w:rPr>
          <w:rFonts w:ascii="Arial" w:hAnsi="Arial" w:cs="Arial"/>
          <w:sz w:val="24"/>
          <w:szCs w:val="24"/>
          <w:lang w:eastAsia="en-GB"/>
        </w:rPr>
        <w:t xml:space="preserve">. </w:t>
      </w:r>
      <w:r w:rsidR="00D96A73">
        <w:rPr>
          <w:rFonts w:ascii="Arial" w:hAnsi="Arial" w:cs="Arial"/>
          <w:sz w:val="24"/>
          <w:szCs w:val="24"/>
          <w:lang w:eastAsia="en-GB"/>
        </w:rPr>
        <w:t xml:space="preserve"> </w:t>
      </w:r>
      <w:r w:rsidR="00D90D40">
        <w:rPr>
          <w:rFonts w:ascii="Arial" w:hAnsi="Arial" w:cs="Arial"/>
          <w:sz w:val="24"/>
          <w:szCs w:val="24"/>
          <w:lang w:eastAsia="en-GB"/>
        </w:rPr>
        <w:t>Antrim and Newtownabbey Council during 2023 to 2024</w:t>
      </w:r>
      <w:r w:rsidR="00D96A73">
        <w:rPr>
          <w:rFonts w:ascii="Arial" w:hAnsi="Arial" w:cs="Arial"/>
          <w:sz w:val="24"/>
          <w:szCs w:val="24"/>
          <w:lang w:eastAsia="en-GB"/>
        </w:rPr>
        <w:t xml:space="preserve"> took 2</w:t>
      </w:r>
      <w:r w:rsidR="00D90D40">
        <w:rPr>
          <w:rFonts w:ascii="Arial" w:hAnsi="Arial" w:cs="Arial"/>
          <w:sz w:val="24"/>
          <w:szCs w:val="24"/>
          <w:lang w:eastAsia="en-GB"/>
        </w:rPr>
        <w:t>1.86 days to pay an invoice</w:t>
      </w:r>
      <w:r w:rsidR="00194BC4">
        <w:rPr>
          <w:rFonts w:ascii="Arial" w:hAnsi="Arial" w:cs="Arial"/>
          <w:sz w:val="24"/>
          <w:szCs w:val="24"/>
          <w:lang w:eastAsia="en-GB"/>
        </w:rPr>
        <w:t xml:space="preserve"> (NI </w:t>
      </w:r>
      <w:r w:rsidR="00177BCA">
        <w:rPr>
          <w:rFonts w:ascii="Arial" w:hAnsi="Arial" w:cs="Arial"/>
          <w:sz w:val="24"/>
          <w:szCs w:val="24"/>
          <w:lang w:eastAsia="en-GB"/>
        </w:rPr>
        <w:t>average</w:t>
      </w:r>
      <w:r w:rsidR="00194BC4">
        <w:rPr>
          <w:rFonts w:ascii="Arial" w:hAnsi="Arial" w:cs="Arial"/>
          <w:sz w:val="24"/>
          <w:szCs w:val="24"/>
          <w:lang w:eastAsia="en-GB"/>
        </w:rPr>
        <w:t xml:space="preserve"> 14.71 days)</w:t>
      </w:r>
      <w:r w:rsidR="00D96A73">
        <w:rPr>
          <w:rFonts w:ascii="Arial" w:hAnsi="Arial" w:cs="Arial"/>
          <w:sz w:val="24"/>
          <w:szCs w:val="24"/>
          <w:lang w:eastAsia="en-GB"/>
        </w:rPr>
        <w:t>.</w:t>
      </w:r>
      <w:r w:rsidR="00D90D40">
        <w:rPr>
          <w:rFonts w:ascii="Arial" w:hAnsi="Arial" w:cs="Arial"/>
          <w:sz w:val="24"/>
          <w:szCs w:val="24"/>
          <w:lang w:eastAsia="en-GB"/>
        </w:rPr>
        <w:t xml:space="preserve"> Mid and East Antrim paid 81.44% of their invoices within 30 days (NI average is </w:t>
      </w:r>
      <w:r w:rsidR="00194BC4">
        <w:rPr>
          <w:rFonts w:ascii="Arial" w:hAnsi="Arial" w:cs="Arial"/>
          <w:sz w:val="24"/>
          <w:szCs w:val="24"/>
          <w:lang w:eastAsia="en-GB"/>
        </w:rPr>
        <w:t>90.7%</w:t>
      </w:r>
      <w:r w:rsidR="00D90D40">
        <w:rPr>
          <w:rFonts w:ascii="Arial" w:hAnsi="Arial" w:cs="Arial"/>
          <w:sz w:val="24"/>
          <w:szCs w:val="24"/>
          <w:lang w:eastAsia="en-GB"/>
        </w:rPr>
        <w:t xml:space="preserve"> )</w:t>
      </w:r>
      <w:r w:rsidR="00194BC4">
        <w:rPr>
          <w:rFonts w:ascii="Arial" w:hAnsi="Arial" w:cs="Arial"/>
          <w:sz w:val="24"/>
          <w:szCs w:val="24"/>
          <w:lang w:eastAsia="en-GB"/>
        </w:rPr>
        <w:t xml:space="preserve"> </w:t>
      </w:r>
      <w:r w:rsidR="00D90D40">
        <w:rPr>
          <w:rFonts w:ascii="Arial" w:hAnsi="Arial" w:cs="Arial"/>
          <w:sz w:val="24"/>
          <w:szCs w:val="24"/>
          <w:lang w:eastAsia="en-GB"/>
        </w:rPr>
        <w:t xml:space="preserve">and Derry and </w:t>
      </w:r>
      <w:r w:rsidR="00177BCA">
        <w:rPr>
          <w:rFonts w:ascii="Arial" w:hAnsi="Arial" w:cs="Arial"/>
          <w:sz w:val="24"/>
          <w:szCs w:val="24"/>
          <w:lang w:eastAsia="en-GB"/>
        </w:rPr>
        <w:t>Strabane</w:t>
      </w:r>
      <w:r w:rsidR="00D90D40">
        <w:rPr>
          <w:rFonts w:ascii="Arial" w:hAnsi="Arial" w:cs="Arial"/>
          <w:sz w:val="24"/>
          <w:szCs w:val="24"/>
          <w:lang w:eastAsia="en-GB"/>
        </w:rPr>
        <w:t xml:space="preserve"> Council paid 38.19</w:t>
      </w:r>
      <w:r w:rsidR="00194BC4">
        <w:rPr>
          <w:rFonts w:ascii="Arial" w:hAnsi="Arial" w:cs="Arial"/>
          <w:sz w:val="24"/>
          <w:szCs w:val="24"/>
          <w:lang w:eastAsia="en-GB"/>
        </w:rPr>
        <w:t>% of their invoice</w:t>
      </w:r>
      <w:r w:rsidR="001C0BA1">
        <w:rPr>
          <w:rFonts w:ascii="Arial" w:hAnsi="Arial" w:cs="Arial"/>
          <w:sz w:val="24"/>
          <w:szCs w:val="24"/>
          <w:lang w:eastAsia="en-GB"/>
        </w:rPr>
        <w:t>s within 10</w:t>
      </w:r>
      <w:r w:rsidR="00D90D40">
        <w:rPr>
          <w:rFonts w:ascii="Arial" w:hAnsi="Arial" w:cs="Arial"/>
          <w:sz w:val="24"/>
          <w:szCs w:val="24"/>
          <w:lang w:eastAsia="en-GB"/>
        </w:rPr>
        <w:t xml:space="preserve"> </w:t>
      </w:r>
      <w:r w:rsidR="001C0BA1">
        <w:rPr>
          <w:rFonts w:ascii="Arial" w:hAnsi="Arial" w:cs="Arial"/>
          <w:sz w:val="24"/>
          <w:szCs w:val="24"/>
          <w:lang w:eastAsia="en-GB"/>
        </w:rPr>
        <w:t xml:space="preserve">working </w:t>
      </w:r>
      <w:r w:rsidR="00D90D40">
        <w:rPr>
          <w:rFonts w:ascii="Arial" w:hAnsi="Arial" w:cs="Arial"/>
          <w:sz w:val="24"/>
          <w:szCs w:val="24"/>
          <w:lang w:eastAsia="en-GB"/>
        </w:rPr>
        <w:t>days (NI average is 71.04%)</w:t>
      </w:r>
      <w:r w:rsidR="00194BC4">
        <w:rPr>
          <w:rFonts w:ascii="Arial" w:hAnsi="Arial" w:cs="Arial"/>
          <w:sz w:val="24"/>
          <w:szCs w:val="24"/>
          <w:lang w:eastAsia="en-GB"/>
        </w:rPr>
        <w:t>.</w:t>
      </w:r>
    </w:p>
    <w:p w14:paraId="31048605" w14:textId="77777777" w:rsidR="001E5632" w:rsidRDefault="001E5632" w:rsidP="00BA4987">
      <w:pPr>
        <w:spacing w:line="360" w:lineRule="auto"/>
        <w:rPr>
          <w:rFonts w:ascii="Arial" w:hAnsi="Arial" w:cs="Arial"/>
          <w:sz w:val="24"/>
          <w:szCs w:val="24"/>
        </w:rPr>
      </w:pPr>
    </w:p>
    <w:p w14:paraId="15962B69" w14:textId="77777777" w:rsidR="0090186C" w:rsidRDefault="0090186C" w:rsidP="00BA4987">
      <w:pPr>
        <w:spacing w:line="360" w:lineRule="auto"/>
        <w:rPr>
          <w:rFonts w:ascii="Arial" w:hAnsi="Arial" w:cs="Arial"/>
          <w:sz w:val="24"/>
          <w:szCs w:val="24"/>
        </w:rPr>
      </w:pPr>
      <w:r w:rsidRPr="00542684">
        <w:rPr>
          <w:rFonts w:ascii="Arial" w:hAnsi="Arial" w:cs="Arial"/>
          <w:b/>
          <w:sz w:val="24"/>
          <w:szCs w:val="24"/>
        </w:rPr>
        <w:t>Graph – NI Councils compliance with prompt pa</w:t>
      </w:r>
      <w:r w:rsidR="001C0BA1">
        <w:rPr>
          <w:rFonts w:ascii="Arial" w:hAnsi="Arial" w:cs="Arial"/>
          <w:b/>
          <w:sz w:val="24"/>
          <w:szCs w:val="24"/>
        </w:rPr>
        <w:t>yments (30 days average to pay 8</w:t>
      </w:r>
      <w:r w:rsidRPr="00542684">
        <w:rPr>
          <w:rFonts w:ascii="Arial" w:hAnsi="Arial" w:cs="Arial"/>
          <w:b/>
          <w:sz w:val="24"/>
          <w:szCs w:val="24"/>
        </w:rPr>
        <w:t>0% invoices</w:t>
      </w:r>
      <w:r w:rsidR="00BA51A5">
        <w:rPr>
          <w:rFonts w:ascii="Arial" w:hAnsi="Arial" w:cs="Arial"/>
          <w:b/>
          <w:sz w:val="24"/>
          <w:szCs w:val="24"/>
        </w:rPr>
        <w:t xml:space="preserve"> – 2022.23 to 2023.24</w:t>
      </w:r>
      <w:r w:rsidRPr="00542684">
        <w:rPr>
          <w:rFonts w:ascii="Arial" w:hAnsi="Arial" w:cs="Arial"/>
          <w:b/>
          <w:sz w:val="24"/>
          <w:szCs w:val="24"/>
        </w:rPr>
        <w:t>)</w:t>
      </w:r>
    </w:p>
    <w:p w14:paraId="3D0C1A76" w14:textId="77777777" w:rsidR="001E5632" w:rsidRPr="00542684" w:rsidRDefault="00BA51A5" w:rsidP="00BA4987">
      <w:pPr>
        <w:spacing w:line="360" w:lineRule="auto"/>
        <w:rPr>
          <w:rFonts w:ascii="Arial" w:hAnsi="Arial" w:cs="Arial"/>
          <w:b/>
          <w:sz w:val="24"/>
          <w:szCs w:val="24"/>
        </w:rPr>
      </w:pPr>
      <w:r>
        <w:rPr>
          <w:noProof/>
          <w:lang w:eastAsia="en-GB"/>
        </w:rPr>
        <w:drawing>
          <wp:inline distT="0" distB="0" distL="0" distR="0" wp14:anchorId="1FF800E4" wp14:editId="2E076EA0">
            <wp:extent cx="5655310" cy="2466340"/>
            <wp:effectExtent l="0" t="0" r="2540" b="10160"/>
            <wp:docPr id="13" name="Chart 13" descr="This is a graph which depicts NI Councils compliance with prompt payments (30 days average to pay 80% invoices – 2022.23 to 2023.24)" title="Graph – NI Councils compliance with prompt payments (30 days average to pay 80% invoices – 2022.23 to 2023.24)"/>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145FE701" w14:textId="77777777" w:rsidR="00542684" w:rsidRDefault="00542684" w:rsidP="00542684"/>
    <w:p w14:paraId="3E2DC570" w14:textId="77777777" w:rsidR="0097755B" w:rsidRPr="00542684" w:rsidRDefault="0097755B" w:rsidP="00542684"/>
    <w:p w14:paraId="7CFC3CBD" w14:textId="77777777" w:rsidR="00094446" w:rsidRPr="00094446" w:rsidRDefault="006230EA" w:rsidP="00B1121D">
      <w:pPr>
        <w:pStyle w:val="Heading3"/>
        <w:ind w:left="567" w:hanging="567"/>
      </w:pPr>
      <w:r>
        <w:t>7.4</w:t>
      </w:r>
      <w:r>
        <w:tab/>
      </w:r>
      <w:r w:rsidR="003B2E87">
        <w:t xml:space="preserve">Corporate: </w:t>
      </w:r>
      <w:r w:rsidR="00094446">
        <w:t>Absenteeism</w:t>
      </w:r>
      <w:r w:rsidR="003B2E87">
        <w:t xml:space="preserve"> </w:t>
      </w:r>
      <w:r w:rsidR="00F26205" w:rsidRPr="00094446">
        <w:t>–</w:t>
      </w:r>
      <w:r w:rsidR="00094446" w:rsidRPr="00094446">
        <w:t xml:space="preserve"> Percentage</w:t>
      </w:r>
      <w:r w:rsidR="00094446">
        <w:rPr>
          <w:b w:val="0"/>
        </w:rPr>
        <w:t xml:space="preserve"> </w:t>
      </w:r>
      <w:r w:rsidR="00094446" w:rsidRPr="00094446">
        <w:t>(%) Lost Time Rate sickness absence</w:t>
      </w:r>
      <w:r w:rsidR="003B2E87">
        <w:t xml:space="preserve"> - </w:t>
      </w:r>
      <w:r w:rsidR="00094446" w:rsidRPr="00094446">
        <w:t>(5% or less p.a.)</w:t>
      </w:r>
    </w:p>
    <w:p w14:paraId="73B323CE" w14:textId="77777777" w:rsidR="00094446" w:rsidRDefault="00094446" w:rsidP="00046344">
      <w:pPr>
        <w:spacing w:line="360" w:lineRule="auto"/>
        <w:contextualSpacing/>
        <w:rPr>
          <w:rFonts w:ascii="Arial" w:hAnsi="Arial" w:cs="Arial"/>
          <w:sz w:val="24"/>
          <w:szCs w:val="24"/>
        </w:rPr>
      </w:pPr>
      <w:r w:rsidRPr="00094446">
        <w:rPr>
          <w:rFonts w:ascii="Arial" w:hAnsi="Arial" w:cs="Arial"/>
          <w:sz w:val="24"/>
          <w:szCs w:val="24"/>
        </w:rPr>
        <w:t>Purpose of Performance Indicator:</w:t>
      </w:r>
      <w:r w:rsidRPr="00094446">
        <w:rPr>
          <w:rFonts w:ascii="Arial" w:eastAsia="Calibri" w:hAnsi="Arial" w:cs="Arial"/>
          <w:sz w:val="24"/>
          <w:szCs w:val="24"/>
          <w:lang w:eastAsia="en-GB"/>
        </w:rPr>
        <w:t xml:space="preserve"> </w:t>
      </w:r>
      <w:r>
        <w:rPr>
          <w:rFonts w:ascii="Arial" w:eastAsia="Calibri" w:hAnsi="Arial" w:cs="Arial"/>
          <w:sz w:val="24"/>
          <w:szCs w:val="24"/>
          <w:lang w:eastAsia="en-GB"/>
        </w:rPr>
        <w:t xml:space="preserve">The </w:t>
      </w:r>
      <w:r w:rsidRPr="00094446">
        <w:rPr>
          <w:rFonts w:ascii="Arial" w:hAnsi="Arial" w:cs="Arial"/>
          <w:sz w:val="24"/>
          <w:szCs w:val="24"/>
        </w:rPr>
        <w:t xml:space="preserve">Lost Time Rate (LTR) shows the </w:t>
      </w:r>
      <w:r w:rsidR="00457F36" w:rsidRPr="00094446">
        <w:rPr>
          <w:rFonts w:ascii="Arial" w:hAnsi="Arial" w:cs="Arial"/>
          <w:sz w:val="24"/>
          <w:szCs w:val="24"/>
        </w:rPr>
        <w:t>percentage</w:t>
      </w:r>
      <w:r w:rsidRPr="00094446">
        <w:rPr>
          <w:rFonts w:ascii="Arial" w:hAnsi="Arial" w:cs="Arial"/>
          <w:sz w:val="24"/>
          <w:szCs w:val="24"/>
        </w:rPr>
        <w:t xml:space="preserve"> of total time available that has been lost due to sickness absence during a certain time period. The indicator is based on full time equivalent (FTE) </w:t>
      </w:r>
      <w:r w:rsidRPr="00094446">
        <w:rPr>
          <w:rFonts w:ascii="Arial" w:hAnsi="Arial" w:cs="Arial"/>
          <w:sz w:val="24"/>
          <w:szCs w:val="24"/>
        </w:rPr>
        <w:lastRenderedPageBreak/>
        <w:t xml:space="preserve">employees, </w:t>
      </w:r>
      <w:r>
        <w:rPr>
          <w:rFonts w:ascii="Arial" w:hAnsi="Arial" w:cs="Arial"/>
          <w:sz w:val="24"/>
          <w:szCs w:val="24"/>
        </w:rPr>
        <w:t xml:space="preserve">and is </w:t>
      </w:r>
      <w:r w:rsidRPr="00094446">
        <w:rPr>
          <w:rFonts w:ascii="Arial" w:hAnsi="Arial" w:cs="Arial"/>
          <w:sz w:val="24"/>
          <w:szCs w:val="24"/>
        </w:rPr>
        <w:t>useful as a general measure of the significance of sickness absence levels for an organisation.</w:t>
      </w:r>
    </w:p>
    <w:p w14:paraId="3A718D7F" w14:textId="77777777" w:rsidR="00046344" w:rsidRPr="00094446" w:rsidRDefault="00046344" w:rsidP="00046344">
      <w:pPr>
        <w:spacing w:line="360" w:lineRule="auto"/>
        <w:contextualSpacing/>
        <w:rPr>
          <w:rFonts w:ascii="Arial" w:hAnsi="Arial" w:cs="Arial"/>
          <w:sz w:val="24"/>
          <w:szCs w:val="24"/>
          <w:lang w:eastAsia="en-GB"/>
        </w:rPr>
      </w:pPr>
    </w:p>
    <w:p w14:paraId="314E1E20" w14:textId="77777777" w:rsidR="00094446" w:rsidRDefault="00411653" w:rsidP="00046344">
      <w:pPr>
        <w:spacing w:line="360" w:lineRule="auto"/>
        <w:contextualSpacing/>
        <w:rPr>
          <w:rFonts w:ascii="Arial" w:hAnsi="Arial" w:cs="Arial"/>
          <w:sz w:val="24"/>
          <w:szCs w:val="24"/>
        </w:rPr>
      </w:pPr>
      <w:r w:rsidRPr="0080494C">
        <w:rPr>
          <w:rFonts w:ascii="Arial" w:hAnsi="Arial" w:cs="Arial"/>
          <w:sz w:val="24"/>
          <w:szCs w:val="24"/>
          <w:lang w:eastAsia="en-GB"/>
        </w:rPr>
        <w:t>This measure will be one indicator that allows Council to have a “signal” that it has an effective absence policy, has in place a clear framework for managing sickness absence, while setting out reporting mechanisms, states the attendance levels expected, uses monitoring arrangements, trigger mechanisms, effective roles and responsibilities, as well as ensuring management commitment</w:t>
      </w:r>
      <w:r w:rsidRPr="0080494C">
        <w:rPr>
          <w:rFonts w:ascii="Arial" w:hAnsi="Arial" w:cs="Arial"/>
          <w:sz w:val="24"/>
          <w:szCs w:val="24"/>
        </w:rPr>
        <w:t xml:space="preserve">. The lost time rate is useful as a general measure of the gravity of sickness absence levels for an organisation. Teams or </w:t>
      </w:r>
      <w:r w:rsidR="00457F36" w:rsidRPr="0080494C">
        <w:rPr>
          <w:rFonts w:ascii="Arial" w:hAnsi="Arial" w:cs="Arial"/>
          <w:sz w:val="24"/>
          <w:szCs w:val="24"/>
        </w:rPr>
        <w:t>departments,</w:t>
      </w:r>
      <w:r w:rsidRPr="0080494C">
        <w:rPr>
          <w:rFonts w:ascii="Arial" w:hAnsi="Arial" w:cs="Arial"/>
          <w:sz w:val="24"/>
          <w:szCs w:val="24"/>
        </w:rPr>
        <w:t xml:space="preserve"> who want to ascertain whether or not there are absence issues in certain areas</w:t>
      </w:r>
      <w:r w:rsidR="00457F36">
        <w:rPr>
          <w:rFonts w:ascii="Arial" w:hAnsi="Arial" w:cs="Arial"/>
          <w:sz w:val="24"/>
          <w:szCs w:val="24"/>
        </w:rPr>
        <w:t>,</w:t>
      </w:r>
      <w:r w:rsidRPr="0080494C">
        <w:rPr>
          <w:rFonts w:ascii="Arial" w:hAnsi="Arial" w:cs="Arial"/>
          <w:sz w:val="24"/>
          <w:szCs w:val="24"/>
        </w:rPr>
        <w:t xml:space="preserve"> can also use this measure.</w:t>
      </w:r>
    </w:p>
    <w:p w14:paraId="1CE67510" w14:textId="77777777" w:rsidR="00AF495D" w:rsidRDefault="00AF495D" w:rsidP="00094446">
      <w:pPr>
        <w:spacing w:line="360" w:lineRule="auto"/>
        <w:rPr>
          <w:rFonts w:ascii="Arial" w:hAnsi="Arial" w:cs="Arial"/>
          <w:sz w:val="24"/>
          <w:szCs w:val="24"/>
        </w:rPr>
      </w:pPr>
    </w:p>
    <w:p w14:paraId="5025AC92" w14:textId="77777777" w:rsidR="0080494C" w:rsidRPr="0080494C" w:rsidRDefault="0080494C" w:rsidP="0080494C">
      <w:pPr>
        <w:spacing w:after="0" w:line="360" w:lineRule="auto"/>
        <w:jc w:val="both"/>
        <w:rPr>
          <w:rFonts w:ascii="Arial" w:hAnsi="Arial" w:cs="Arial"/>
          <w:sz w:val="24"/>
          <w:szCs w:val="24"/>
        </w:rPr>
      </w:pPr>
      <w:r w:rsidRPr="0080494C">
        <w:rPr>
          <w:rFonts w:ascii="Arial" w:hAnsi="Arial" w:cs="Arial"/>
          <w:sz w:val="24"/>
          <w:szCs w:val="24"/>
          <w:lang w:val="en"/>
        </w:rPr>
        <w:t xml:space="preserve">Without staff that are well and at work, Mid Ulster District Council could not deliver quality and effective services to businesses, residents and our partnerships throughout the District. We need to ensure that staff are provided with an environment and opportunities that encourage and enable them to lead healthy lives and make choices that support their wellbeing, this will be our </w:t>
      </w:r>
      <w:r w:rsidRPr="0080494C">
        <w:rPr>
          <w:rFonts w:ascii="Arial" w:hAnsi="Arial" w:cs="Arial"/>
          <w:sz w:val="24"/>
          <w:szCs w:val="24"/>
          <w:lang w:val="en-US" w:eastAsia="en-GB"/>
        </w:rPr>
        <w:t xml:space="preserve">guiding principle. </w:t>
      </w:r>
    </w:p>
    <w:p w14:paraId="505A3B00" w14:textId="77777777" w:rsidR="0080494C" w:rsidRPr="0080494C" w:rsidRDefault="0080494C" w:rsidP="0080494C">
      <w:pPr>
        <w:spacing w:after="0" w:line="360" w:lineRule="auto"/>
        <w:jc w:val="both"/>
        <w:rPr>
          <w:rFonts w:ascii="Arial" w:hAnsi="Arial" w:cs="Arial"/>
          <w:sz w:val="24"/>
          <w:szCs w:val="24"/>
        </w:rPr>
      </w:pPr>
    </w:p>
    <w:p w14:paraId="3096404C" w14:textId="77777777" w:rsidR="001B7B0D" w:rsidRDefault="0080494C" w:rsidP="00046344">
      <w:pPr>
        <w:spacing w:line="360" w:lineRule="auto"/>
        <w:contextualSpacing/>
        <w:rPr>
          <w:rFonts w:ascii="Arial" w:hAnsi="Arial" w:cs="Arial"/>
          <w:sz w:val="24"/>
          <w:szCs w:val="24"/>
        </w:rPr>
      </w:pPr>
      <w:r w:rsidRPr="0080494C">
        <w:rPr>
          <w:rFonts w:ascii="Arial" w:hAnsi="Arial" w:cs="Arial"/>
          <w:sz w:val="24"/>
          <w:szCs w:val="24"/>
        </w:rPr>
        <w:t>The CIPD</w:t>
      </w:r>
      <w:r w:rsidRPr="0080494C">
        <w:rPr>
          <w:rFonts w:ascii="Arial" w:hAnsi="Arial" w:cs="Arial"/>
          <w:sz w:val="24"/>
          <w:szCs w:val="24"/>
          <w:vertAlign w:val="superscript"/>
        </w:rPr>
        <w:t>1</w:t>
      </w:r>
      <w:r w:rsidRPr="0080494C">
        <w:rPr>
          <w:rFonts w:ascii="Arial" w:hAnsi="Arial" w:cs="Arial"/>
          <w:sz w:val="24"/>
          <w:szCs w:val="24"/>
        </w:rPr>
        <w:t xml:space="preserve"> states that everyone in the workforce, at all levels, feels the impact of ill health and sickness absence as it significantly affects organisations performance, productivity and workforce output. This in turn affects the level and quality of services provided to customers, both internal and external. </w:t>
      </w:r>
    </w:p>
    <w:p w14:paraId="0F2D8086" w14:textId="77777777" w:rsidR="00046344" w:rsidRDefault="00046344" w:rsidP="00046344">
      <w:pPr>
        <w:spacing w:line="360" w:lineRule="auto"/>
        <w:contextualSpacing/>
        <w:rPr>
          <w:rFonts w:ascii="Arial" w:hAnsi="Arial" w:cs="Arial"/>
          <w:sz w:val="24"/>
          <w:szCs w:val="24"/>
        </w:rPr>
      </w:pPr>
    </w:p>
    <w:p w14:paraId="5FA85125" w14:textId="77777777" w:rsidR="00DA437D" w:rsidRDefault="0080494C" w:rsidP="00DA437D">
      <w:pPr>
        <w:spacing w:line="360" w:lineRule="auto"/>
        <w:rPr>
          <w:rFonts w:ascii="Arial" w:hAnsi="Arial" w:cs="Arial"/>
          <w:sz w:val="24"/>
          <w:szCs w:val="24"/>
          <w:lang w:val="en-US"/>
        </w:rPr>
      </w:pPr>
      <w:r w:rsidRPr="0080494C">
        <w:rPr>
          <w:rFonts w:ascii="Arial" w:hAnsi="Arial" w:cs="Arial"/>
          <w:sz w:val="24"/>
          <w:szCs w:val="24"/>
        </w:rPr>
        <w:t>It makes business sense to support those who are ill and help then get back to work and to emphasise the importance of tackling health through good employment practices and pro-active well-being employer support, to encourage good occupational health management and to transform opportunities for people to recover from illness while retaining their jobs.  This aligns with the Mid Ulster Community Plan outcome of, “We are better enabled to live longer and healthier more active lives”.</w:t>
      </w:r>
      <w:r w:rsidRPr="0080494C">
        <w:rPr>
          <w:rFonts w:ascii="Arial" w:hAnsi="Arial" w:cs="Arial"/>
          <w:sz w:val="24"/>
          <w:szCs w:val="24"/>
          <w:lang w:val="en-US"/>
        </w:rPr>
        <w:t xml:space="preserve"> Employee absence is considered to represent one indicator of employee health and well-being (Mc Hugh</w:t>
      </w:r>
      <w:r w:rsidRPr="0080494C">
        <w:rPr>
          <w:rFonts w:ascii="Arial" w:hAnsi="Arial" w:cs="Arial"/>
          <w:sz w:val="24"/>
          <w:szCs w:val="24"/>
          <w:vertAlign w:val="superscript"/>
          <w:lang w:val="en-US"/>
        </w:rPr>
        <w:t>2</w:t>
      </w:r>
      <w:r w:rsidRPr="0080494C">
        <w:rPr>
          <w:rFonts w:ascii="Arial" w:hAnsi="Arial" w:cs="Arial"/>
          <w:sz w:val="24"/>
          <w:szCs w:val="24"/>
          <w:lang w:val="en-US"/>
        </w:rPr>
        <w:t xml:space="preserve"> 2001a) and how well managed and efficient the organisation is; that is the ‘health of the organisation’ (HSE</w:t>
      </w:r>
      <w:r w:rsidRPr="0080494C">
        <w:rPr>
          <w:rFonts w:ascii="Arial" w:hAnsi="Arial" w:cs="Arial"/>
          <w:sz w:val="24"/>
          <w:szCs w:val="24"/>
          <w:vertAlign w:val="superscript"/>
          <w:lang w:val="en-US"/>
        </w:rPr>
        <w:t xml:space="preserve">3 </w:t>
      </w:r>
      <w:r w:rsidRPr="0080494C">
        <w:rPr>
          <w:rFonts w:ascii="Arial" w:hAnsi="Arial" w:cs="Arial"/>
          <w:sz w:val="24"/>
          <w:szCs w:val="24"/>
          <w:lang w:val="en-US"/>
        </w:rPr>
        <w:t>2002).</w:t>
      </w:r>
    </w:p>
    <w:p w14:paraId="573DE8AF" w14:textId="77777777" w:rsidR="00340874" w:rsidRDefault="00340874" w:rsidP="00DA437D">
      <w:pPr>
        <w:spacing w:line="360" w:lineRule="auto"/>
        <w:rPr>
          <w:rFonts w:ascii="Arial" w:hAnsi="Arial" w:cs="Arial"/>
          <w:sz w:val="24"/>
          <w:szCs w:val="24"/>
          <w:lang w:val="en-US"/>
        </w:rPr>
      </w:pPr>
    </w:p>
    <w:p w14:paraId="7D145F28" w14:textId="77777777" w:rsidR="00DA437D" w:rsidRPr="00DA437D" w:rsidRDefault="00DA437D" w:rsidP="00FD24AC">
      <w:pPr>
        <w:spacing w:line="360" w:lineRule="auto"/>
        <w:rPr>
          <w:rFonts w:ascii="Arial" w:hAnsi="Arial" w:cs="Arial"/>
          <w:sz w:val="24"/>
          <w:szCs w:val="24"/>
          <w:lang w:val="en-US"/>
        </w:rPr>
      </w:pPr>
      <w:r>
        <w:rPr>
          <w:rFonts w:ascii="Arial" w:hAnsi="Arial" w:cs="Arial"/>
          <w:sz w:val="24"/>
          <w:szCs w:val="24"/>
          <w:lang w:val="en-US"/>
        </w:rPr>
        <w:lastRenderedPageBreak/>
        <w:t>1.</w:t>
      </w:r>
      <w:r w:rsidRPr="00DA437D">
        <w:rPr>
          <w:rFonts w:ascii="Arial" w:hAnsi="Arial" w:cs="Arial"/>
          <w:sz w:val="24"/>
          <w:szCs w:val="24"/>
        </w:rPr>
        <w:t xml:space="preserve"> Chartered Institute of Personnel Development </w:t>
      </w:r>
      <w:r w:rsidRPr="00DA437D">
        <w:rPr>
          <w:rFonts w:ascii="Arial" w:hAnsi="Arial" w:cs="Arial"/>
          <w:bCs/>
          <w:sz w:val="24"/>
          <w:szCs w:val="24"/>
        </w:rPr>
        <w:t xml:space="preserve">(2006a) </w:t>
      </w:r>
      <w:r w:rsidRPr="00DA437D">
        <w:rPr>
          <w:rFonts w:ascii="Arial" w:hAnsi="Arial" w:cs="Arial"/>
          <w:bCs/>
          <w:sz w:val="24"/>
          <w:szCs w:val="24"/>
          <w:u w:val="single"/>
        </w:rPr>
        <w:t>Absence management: annual survey report</w:t>
      </w:r>
      <w:r w:rsidRPr="00DA437D">
        <w:rPr>
          <w:rFonts w:ascii="Arial" w:hAnsi="Arial" w:cs="Arial"/>
          <w:bCs/>
          <w:sz w:val="24"/>
          <w:szCs w:val="24"/>
        </w:rPr>
        <w:t>. London. Chartered Institute of Personnel and Development</w:t>
      </w:r>
      <w:r w:rsidR="00D40C11">
        <w:rPr>
          <w:rFonts w:ascii="Arial" w:hAnsi="Arial" w:cs="Arial"/>
          <w:bCs/>
          <w:sz w:val="24"/>
          <w:szCs w:val="24"/>
        </w:rPr>
        <w:t>.</w:t>
      </w:r>
    </w:p>
    <w:p w14:paraId="11937CB7" w14:textId="77777777" w:rsidR="00DA437D" w:rsidRPr="00DA437D" w:rsidRDefault="00DA437D" w:rsidP="00FD24AC">
      <w:pPr>
        <w:autoSpaceDE w:val="0"/>
        <w:autoSpaceDN w:val="0"/>
        <w:adjustRightInd w:val="0"/>
        <w:spacing w:line="360" w:lineRule="auto"/>
        <w:jc w:val="both"/>
        <w:rPr>
          <w:rFonts w:ascii="Arial" w:hAnsi="Arial" w:cs="Arial"/>
          <w:sz w:val="24"/>
          <w:szCs w:val="24"/>
          <w:lang w:eastAsia="en-GB"/>
        </w:rPr>
      </w:pPr>
      <w:r>
        <w:rPr>
          <w:rFonts w:ascii="Arial" w:hAnsi="Arial" w:cs="Arial"/>
          <w:bCs/>
          <w:sz w:val="24"/>
          <w:szCs w:val="24"/>
        </w:rPr>
        <w:t>2.</w:t>
      </w:r>
      <w:r w:rsidRPr="00DA437D">
        <w:rPr>
          <w:rFonts w:ascii="Arial" w:hAnsi="Arial" w:cs="Arial"/>
          <w:sz w:val="24"/>
          <w:szCs w:val="24"/>
          <w:lang w:eastAsia="en-GB"/>
        </w:rPr>
        <w:t xml:space="preserve"> McHugh, M (2001a) </w:t>
      </w:r>
      <w:r w:rsidRPr="00DA437D">
        <w:rPr>
          <w:rFonts w:ascii="Arial" w:hAnsi="Arial" w:cs="Arial"/>
          <w:sz w:val="24"/>
          <w:szCs w:val="24"/>
          <w:u w:val="single"/>
          <w:lang w:eastAsia="en-GB"/>
        </w:rPr>
        <w:t>Employee absence: an impediment to organisational health in local government</w:t>
      </w:r>
      <w:r w:rsidRPr="00DA437D">
        <w:rPr>
          <w:rFonts w:ascii="Arial" w:hAnsi="Arial" w:cs="Arial"/>
          <w:sz w:val="24"/>
          <w:szCs w:val="24"/>
          <w:lang w:eastAsia="en-GB"/>
        </w:rPr>
        <w:t>, The International Journal of Public Sector Management, 14:1, .43-58</w:t>
      </w:r>
    </w:p>
    <w:p w14:paraId="622443A2" w14:textId="77777777" w:rsidR="00DA437D" w:rsidRPr="00DA437D" w:rsidRDefault="00DA437D" w:rsidP="00FD24AC">
      <w:pPr>
        <w:spacing w:line="360" w:lineRule="auto"/>
        <w:rPr>
          <w:rFonts w:ascii="Arial" w:hAnsi="Arial" w:cs="Arial"/>
          <w:sz w:val="24"/>
          <w:szCs w:val="24"/>
        </w:rPr>
      </w:pPr>
      <w:r>
        <w:rPr>
          <w:rFonts w:ascii="Arial" w:hAnsi="Arial" w:cs="Arial"/>
          <w:sz w:val="24"/>
          <w:szCs w:val="24"/>
        </w:rPr>
        <w:t>3.</w:t>
      </w:r>
      <w:r w:rsidRPr="00DA437D">
        <w:rPr>
          <w:rFonts w:ascii="Arial" w:hAnsi="Arial" w:cs="Arial"/>
          <w:sz w:val="24"/>
          <w:szCs w:val="24"/>
        </w:rPr>
        <w:t xml:space="preserve"> Health and Safety Executive (2002) </w:t>
      </w:r>
      <w:r w:rsidRPr="00DA437D">
        <w:rPr>
          <w:rFonts w:ascii="Arial" w:hAnsi="Arial" w:cs="Arial"/>
          <w:sz w:val="24"/>
          <w:szCs w:val="24"/>
          <w:u w:val="single"/>
        </w:rPr>
        <w:t>Survey of Occupational Health Support</w:t>
      </w:r>
      <w:r w:rsidRPr="00DA437D">
        <w:rPr>
          <w:rFonts w:ascii="Arial" w:hAnsi="Arial" w:cs="Arial"/>
          <w:sz w:val="24"/>
          <w:szCs w:val="24"/>
        </w:rPr>
        <w:t>. HSE Contract Research Report 445/2002, London. Health &amp; Safety Executive</w:t>
      </w:r>
    </w:p>
    <w:p w14:paraId="24437ED0" w14:textId="77777777" w:rsidR="00764BD9" w:rsidRDefault="00764BD9" w:rsidP="00764BD9">
      <w:pPr>
        <w:pStyle w:val="Heading3"/>
      </w:pPr>
    </w:p>
    <w:p w14:paraId="4C64A6B0" w14:textId="77777777" w:rsidR="00764BD9" w:rsidRDefault="00094446" w:rsidP="00764BD9">
      <w:pPr>
        <w:pStyle w:val="Heading3"/>
      </w:pPr>
      <w:r w:rsidRPr="00575EDC">
        <w:t>Analysis</w:t>
      </w:r>
      <w:r>
        <w:t>: Less is better</w:t>
      </w:r>
      <w:r w:rsidR="00764BD9">
        <w:t xml:space="preserve"> </w:t>
      </w:r>
    </w:p>
    <w:p w14:paraId="4C5B7F76" w14:textId="25F13C28" w:rsidR="00B96770" w:rsidRDefault="00764BD9" w:rsidP="00B96770">
      <w:pPr>
        <w:pStyle w:val="Heading3"/>
        <w:rPr>
          <w:rFonts w:eastAsiaTheme="minorHAnsi" w:cs="Arial"/>
          <w:b w:val="0"/>
          <w:sz w:val="24"/>
        </w:rPr>
      </w:pPr>
      <w:r w:rsidRPr="00764BD9">
        <w:rPr>
          <w:rFonts w:cs="Arial"/>
          <w:b w:val="0"/>
          <w:sz w:val="24"/>
        </w:rPr>
        <w:t xml:space="preserve">In the last quarter of </w:t>
      </w:r>
      <w:r w:rsidR="00177BCA" w:rsidRPr="00764BD9">
        <w:rPr>
          <w:rFonts w:cs="Arial"/>
          <w:b w:val="0"/>
          <w:sz w:val="24"/>
        </w:rPr>
        <w:t>the</w:t>
      </w:r>
      <w:r w:rsidRPr="00764BD9">
        <w:rPr>
          <w:rFonts w:cs="Arial"/>
          <w:b w:val="0"/>
          <w:sz w:val="24"/>
        </w:rPr>
        <w:t xml:space="preserve"> year (Quarter Four – Q4)</w:t>
      </w:r>
      <w:r>
        <w:rPr>
          <w:rFonts w:cs="Arial"/>
          <w:sz w:val="24"/>
        </w:rPr>
        <w:t xml:space="preserve"> </w:t>
      </w:r>
      <w:r>
        <w:rPr>
          <w:rFonts w:cs="Arial"/>
          <w:b w:val="0"/>
          <w:sz w:val="24"/>
        </w:rPr>
        <w:t>t</w:t>
      </w:r>
      <w:r w:rsidRPr="00764BD9">
        <w:rPr>
          <w:rFonts w:eastAsiaTheme="minorHAnsi" w:cs="Arial"/>
          <w:b w:val="0"/>
          <w:sz w:val="24"/>
        </w:rPr>
        <w:t xml:space="preserve">he percentage lost rate </w:t>
      </w:r>
      <w:r>
        <w:rPr>
          <w:rFonts w:eastAsiaTheme="minorHAnsi" w:cs="Arial"/>
          <w:b w:val="0"/>
          <w:sz w:val="24"/>
        </w:rPr>
        <w:t xml:space="preserve">in </w:t>
      </w:r>
      <w:r w:rsidRPr="00764BD9">
        <w:rPr>
          <w:rFonts w:eastAsiaTheme="minorHAnsi" w:cs="Arial"/>
          <w:b w:val="0"/>
          <w:sz w:val="24"/>
        </w:rPr>
        <w:t xml:space="preserve">was 6.02% which was lower than Q3 at 6.67% </w:t>
      </w:r>
      <w:r>
        <w:rPr>
          <w:rFonts w:eastAsiaTheme="minorHAnsi" w:cs="Arial"/>
          <w:b w:val="0"/>
          <w:sz w:val="24"/>
        </w:rPr>
        <w:t>however it remains higher than quarter f</w:t>
      </w:r>
      <w:r w:rsidRPr="00764BD9">
        <w:rPr>
          <w:rFonts w:eastAsiaTheme="minorHAnsi" w:cs="Arial"/>
          <w:b w:val="0"/>
          <w:sz w:val="24"/>
        </w:rPr>
        <w:t xml:space="preserve">our in 2022/23. The </w:t>
      </w:r>
      <w:r>
        <w:rPr>
          <w:rFonts w:eastAsiaTheme="minorHAnsi" w:cs="Arial"/>
          <w:b w:val="0"/>
          <w:sz w:val="24"/>
        </w:rPr>
        <w:t>percentage lost</w:t>
      </w:r>
      <w:r w:rsidRPr="00764BD9">
        <w:rPr>
          <w:rFonts w:eastAsiaTheme="minorHAnsi" w:cs="Arial"/>
          <w:b w:val="0"/>
          <w:sz w:val="24"/>
        </w:rPr>
        <w:t xml:space="preserve"> due to employee sickness absence in the financial year 1 April 2023 – 31 March 2024 was 5.65%, a slight decrease from the previous year 2022/2023 of 5.72%.  </w:t>
      </w:r>
      <w:r>
        <w:rPr>
          <w:rFonts w:eastAsiaTheme="minorHAnsi" w:cs="Arial"/>
          <w:b w:val="0"/>
          <w:sz w:val="24"/>
        </w:rPr>
        <w:t>T</w:t>
      </w:r>
      <w:r w:rsidRPr="00764BD9">
        <w:rPr>
          <w:rFonts w:eastAsiaTheme="minorHAnsi" w:cs="Arial"/>
          <w:b w:val="0"/>
          <w:sz w:val="24"/>
        </w:rPr>
        <w:t>he estimated f</w:t>
      </w:r>
      <w:r>
        <w:rPr>
          <w:rFonts w:eastAsiaTheme="minorHAnsi" w:cs="Arial"/>
          <w:b w:val="0"/>
          <w:sz w:val="24"/>
        </w:rPr>
        <w:t>ull time equivalent (f</w:t>
      </w:r>
      <w:r w:rsidRPr="00764BD9">
        <w:rPr>
          <w:rFonts w:eastAsiaTheme="minorHAnsi" w:cs="Arial"/>
          <w:b w:val="0"/>
          <w:sz w:val="24"/>
        </w:rPr>
        <w:t>te</w:t>
      </w:r>
      <w:r>
        <w:rPr>
          <w:rFonts w:eastAsiaTheme="minorHAnsi" w:cs="Arial"/>
          <w:b w:val="0"/>
          <w:sz w:val="24"/>
        </w:rPr>
        <w:t>)</w:t>
      </w:r>
      <w:r w:rsidRPr="00764BD9">
        <w:rPr>
          <w:rFonts w:eastAsiaTheme="minorHAnsi" w:cs="Arial"/>
          <w:b w:val="0"/>
          <w:sz w:val="24"/>
        </w:rPr>
        <w:t xml:space="preserve"> days lost due to employee sickness absence in 2023 – 2024 was 13.22 days. </w:t>
      </w:r>
    </w:p>
    <w:p w14:paraId="6D359D51" w14:textId="77777777" w:rsidR="00B96770" w:rsidRDefault="00B96770" w:rsidP="00B96770">
      <w:pPr>
        <w:pStyle w:val="Heading3"/>
        <w:rPr>
          <w:rFonts w:eastAsiaTheme="minorHAnsi" w:cs="Arial"/>
          <w:b w:val="0"/>
          <w:sz w:val="24"/>
        </w:rPr>
      </w:pPr>
    </w:p>
    <w:p w14:paraId="3CE12942" w14:textId="77777777" w:rsidR="00764BD9" w:rsidRPr="00B96770" w:rsidRDefault="00764BD9" w:rsidP="00B96770">
      <w:pPr>
        <w:pStyle w:val="Heading3"/>
        <w:rPr>
          <w:rFonts w:eastAsiaTheme="minorHAnsi" w:cs="Arial"/>
          <w:b w:val="0"/>
          <w:sz w:val="24"/>
        </w:rPr>
      </w:pPr>
      <w:r w:rsidRPr="00B96770">
        <w:rPr>
          <w:rFonts w:cs="Arial"/>
          <w:b w:val="0"/>
          <w:sz w:val="24"/>
        </w:rPr>
        <w:t>It is important to note that whilst Council focuses on sickness absence figures, we also acknowledge that 414 employees had no sickness absence (this compared to 397 for the previous year).  The three highest causes of sickness absence 2023/2024 are: Stress, depression and fat</w:t>
      </w:r>
      <w:r w:rsidR="004B069E" w:rsidRPr="00B96770">
        <w:rPr>
          <w:rFonts w:cs="Arial"/>
          <w:b w:val="0"/>
          <w:sz w:val="24"/>
        </w:rPr>
        <w:t>igue 21.13% (2045.04 days lost and</w:t>
      </w:r>
      <w:r w:rsidRPr="00B96770">
        <w:rPr>
          <w:rFonts w:cs="Arial"/>
          <w:b w:val="0"/>
          <w:sz w:val="24"/>
        </w:rPr>
        <w:t xml:space="preserve"> 98 instances). Infect</w:t>
      </w:r>
      <w:r w:rsidR="004B069E" w:rsidRPr="00B96770">
        <w:rPr>
          <w:rFonts w:cs="Arial"/>
          <w:b w:val="0"/>
          <w:sz w:val="24"/>
        </w:rPr>
        <w:t>ions 17.78% (1720.32 days lost and</w:t>
      </w:r>
      <w:r w:rsidRPr="00B96770">
        <w:rPr>
          <w:rFonts w:cs="Arial"/>
          <w:b w:val="0"/>
          <w:sz w:val="24"/>
        </w:rPr>
        <w:t xml:space="preserve"> 268 instances) and “Other”</w:t>
      </w:r>
      <w:r w:rsidR="004B069E" w:rsidRPr="00B96770">
        <w:rPr>
          <w:rFonts w:cs="Arial"/>
          <w:b w:val="0"/>
          <w:sz w:val="24"/>
        </w:rPr>
        <w:t xml:space="preserve"> 16.02% (1550.45 days lost and</w:t>
      </w:r>
      <w:r w:rsidRPr="00B96770">
        <w:rPr>
          <w:rFonts w:cs="Arial"/>
          <w:b w:val="0"/>
          <w:sz w:val="24"/>
        </w:rPr>
        <w:t xml:space="preserve"> 95 instances</w:t>
      </w:r>
      <w:r w:rsidR="004B069E" w:rsidRPr="00B96770">
        <w:rPr>
          <w:rFonts w:cs="Arial"/>
          <w:b w:val="0"/>
          <w:sz w:val="24"/>
        </w:rPr>
        <w:t>).</w:t>
      </w:r>
    </w:p>
    <w:p w14:paraId="24F89422" w14:textId="77777777" w:rsidR="00B96770" w:rsidRDefault="00B96770" w:rsidP="00764BD9">
      <w:pPr>
        <w:spacing w:line="360" w:lineRule="auto"/>
        <w:rPr>
          <w:rFonts w:ascii="Arial" w:hAnsi="Arial" w:cs="Arial"/>
          <w:sz w:val="24"/>
          <w:szCs w:val="24"/>
        </w:rPr>
      </w:pPr>
    </w:p>
    <w:p w14:paraId="6F5796F1" w14:textId="77777777" w:rsidR="00764BD9" w:rsidRPr="00764BD9" w:rsidRDefault="00764BD9" w:rsidP="00764BD9">
      <w:pPr>
        <w:spacing w:line="360" w:lineRule="auto"/>
        <w:rPr>
          <w:rFonts w:ascii="Arial" w:hAnsi="Arial" w:cs="Arial"/>
          <w:sz w:val="24"/>
          <w:szCs w:val="24"/>
        </w:rPr>
      </w:pPr>
      <w:r w:rsidRPr="00764BD9">
        <w:rPr>
          <w:rFonts w:ascii="Arial" w:hAnsi="Arial" w:cs="Arial"/>
          <w:sz w:val="24"/>
          <w:szCs w:val="24"/>
        </w:rPr>
        <w:t xml:space="preserve">Stress, depression and fatigue remains the number </w:t>
      </w:r>
      <w:r>
        <w:rPr>
          <w:rFonts w:ascii="Arial" w:hAnsi="Arial" w:cs="Arial"/>
          <w:sz w:val="24"/>
          <w:szCs w:val="24"/>
        </w:rPr>
        <w:t xml:space="preserve">one </w:t>
      </w:r>
      <w:r w:rsidRPr="00764BD9">
        <w:rPr>
          <w:rFonts w:ascii="Arial" w:hAnsi="Arial" w:cs="Arial"/>
          <w:sz w:val="24"/>
          <w:szCs w:val="24"/>
        </w:rPr>
        <w:t xml:space="preserve">reason for absence, we continue to support staff through early intervention and by providing counselling/coaching and support services. We also continue to promote the </w:t>
      </w:r>
      <w:r>
        <w:rPr>
          <w:rFonts w:ascii="Arial" w:hAnsi="Arial" w:cs="Arial"/>
          <w:sz w:val="24"/>
          <w:szCs w:val="24"/>
        </w:rPr>
        <w:t>Council’s “</w:t>
      </w:r>
      <w:r w:rsidRPr="00764BD9">
        <w:rPr>
          <w:rFonts w:ascii="Arial" w:hAnsi="Arial" w:cs="Arial"/>
          <w:sz w:val="24"/>
          <w:szCs w:val="24"/>
        </w:rPr>
        <w:t>Stay Well hub</w:t>
      </w:r>
      <w:r>
        <w:rPr>
          <w:rFonts w:ascii="Arial" w:hAnsi="Arial" w:cs="Arial"/>
          <w:sz w:val="24"/>
          <w:szCs w:val="24"/>
        </w:rPr>
        <w:t>”</w:t>
      </w:r>
      <w:r w:rsidRPr="00764BD9">
        <w:rPr>
          <w:rFonts w:ascii="Arial" w:hAnsi="Arial" w:cs="Arial"/>
          <w:sz w:val="24"/>
          <w:szCs w:val="24"/>
        </w:rPr>
        <w:t>, which is a great resource for staff to access.</w:t>
      </w:r>
    </w:p>
    <w:p w14:paraId="0E469D68" w14:textId="77777777" w:rsidR="00764BD9" w:rsidRPr="00764BD9" w:rsidRDefault="00764BD9" w:rsidP="00764BD9">
      <w:pPr>
        <w:spacing w:line="360" w:lineRule="auto"/>
        <w:rPr>
          <w:rFonts w:ascii="Arial" w:hAnsi="Arial" w:cs="Arial"/>
          <w:sz w:val="24"/>
          <w:szCs w:val="24"/>
        </w:rPr>
      </w:pPr>
      <w:r>
        <w:rPr>
          <w:rFonts w:ascii="Arial" w:hAnsi="Arial" w:cs="Arial"/>
          <w:sz w:val="24"/>
          <w:szCs w:val="24"/>
        </w:rPr>
        <w:t>Infections</w:t>
      </w:r>
      <w:r w:rsidRPr="00764BD9">
        <w:rPr>
          <w:rFonts w:ascii="Arial" w:hAnsi="Arial" w:cs="Arial"/>
          <w:sz w:val="24"/>
          <w:szCs w:val="24"/>
        </w:rPr>
        <w:t xml:space="preserve"> contributed to highest short term absence with 268 instances recorded during </w:t>
      </w:r>
      <w:r>
        <w:rPr>
          <w:rFonts w:ascii="Arial" w:hAnsi="Arial" w:cs="Arial"/>
          <w:sz w:val="24"/>
          <w:szCs w:val="24"/>
        </w:rPr>
        <w:t>20</w:t>
      </w:r>
      <w:r w:rsidRPr="00764BD9">
        <w:rPr>
          <w:rFonts w:ascii="Arial" w:hAnsi="Arial" w:cs="Arial"/>
          <w:sz w:val="24"/>
          <w:szCs w:val="24"/>
        </w:rPr>
        <w:t>23/24, this absence reason includes Covid related sickness.</w:t>
      </w:r>
    </w:p>
    <w:p w14:paraId="46114A04" w14:textId="77777777" w:rsidR="00203039" w:rsidRDefault="00203039" w:rsidP="00411653">
      <w:pPr>
        <w:spacing w:line="360" w:lineRule="auto"/>
        <w:rPr>
          <w:rFonts w:ascii="Arial" w:hAnsi="Arial" w:cs="Arial"/>
          <w:b/>
          <w:sz w:val="24"/>
          <w:szCs w:val="24"/>
        </w:rPr>
      </w:pPr>
    </w:p>
    <w:p w14:paraId="20514DE0" w14:textId="77777777" w:rsidR="00340874" w:rsidRDefault="00340874" w:rsidP="00411653">
      <w:pPr>
        <w:spacing w:line="360" w:lineRule="auto"/>
        <w:rPr>
          <w:rFonts w:ascii="Arial" w:hAnsi="Arial" w:cs="Arial"/>
          <w:b/>
          <w:sz w:val="24"/>
          <w:szCs w:val="24"/>
        </w:rPr>
      </w:pPr>
    </w:p>
    <w:p w14:paraId="3662F096" w14:textId="06CF195A" w:rsidR="00203039" w:rsidRDefault="006F5D34" w:rsidP="00411653">
      <w:pPr>
        <w:spacing w:line="360" w:lineRule="auto"/>
        <w:rPr>
          <w:rFonts w:ascii="Arial" w:hAnsi="Arial" w:cs="Arial"/>
          <w:b/>
          <w:sz w:val="24"/>
          <w:szCs w:val="24"/>
        </w:rPr>
      </w:pPr>
      <w:r w:rsidRPr="006F5D34">
        <w:rPr>
          <w:rFonts w:ascii="Arial" w:hAnsi="Arial" w:cs="Arial"/>
          <w:b/>
          <w:sz w:val="24"/>
          <w:szCs w:val="24"/>
        </w:rPr>
        <w:lastRenderedPageBreak/>
        <w:t>Graph – Mid Ulster District Council’s % Lost Time Rat</w:t>
      </w:r>
      <w:r w:rsidR="004B069E">
        <w:rPr>
          <w:rFonts w:ascii="Arial" w:hAnsi="Arial" w:cs="Arial"/>
          <w:b/>
          <w:sz w:val="24"/>
          <w:szCs w:val="24"/>
        </w:rPr>
        <w:t xml:space="preserve">e (Sickness Absence) 2016 </w:t>
      </w:r>
      <w:r w:rsidR="00126AB5">
        <w:rPr>
          <w:rFonts w:ascii="Arial" w:hAnsi="Arial" w:cs="Arial"/>
          <w:b/>
          <w:sz w:val="24"/>
          <w:szCs w:val="24"/>
        </w:rPr>
        <w:t>–</w:t>
      </w:r>
      <w:r w:rsidR="004B069E">
        <w:rPr>
          <w:rFonts w:ascii="Arial" w:hAnsi="Arial" w:cs="Arial"/>
          <w:b/>
          <w:sz w:val="24"/>
          <w:szCs w:val="24"/>
        </w:rPr>
        <w:t xml:space="preserve"> 2024</w:t>
      </w:r>
    </w:p>
    <w:p w14:paraId="576372A1" w14:textId="438CB3D8" w:rsidR="00126AB5" w:rsidRDefault="00126AB5" w:rsidP="00411653">
      <w:pPr>
        <w:spacing w:line="360" w:lineRule="auto"/>
        <w:rPr>
          <w:rFonts w:ascii="Arial" w:hAnsi="Arial" w:cs="Arial"/>
          <w:b/>
          <w:sz w:val="24"/>
          <w:szCs w:val="24"/>
        </w:rPr>
      </w:pPr>
      <w:r w:rsidRPr="00126AB5">
        <w:rPr>
          <w:rFonts w:ascii="Arial" w:hAnsi="Arial" w:cs="Arial"/>
          <w:b/>
          <w:noProof/>
          <w:sz w:val="24"/>
          <w:szCs w:val="24"/>
          <w:lang w:eastAsia="en-GB"/>
        </w:rPr>
        <w:drawing>
          <wp:inline distT="0" distB="0" distL="0" distR="0" wp14:anchorId="3B49C5EE" wp14:editId="452B7D83">
            <wp:extent cx="5655310" cy="2660064"/>
            <wp:effectExtent l="0" t="0" r="2540" b="6985"/>
            <wp:docPr id="182" name="Picture 182" descr="THis is a pictorial graph o  Mid Ulster District Council’s % Lost Time Rate (Sickness Absence) 2016 – 2024" title="Graph – Mid Ulster District Council’s % Lost Time Rate (Sickness Absence) 2016 –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655310" cy="2660064"/>
                    </a:xfrm>
                    <a:prstGeom prst="rect">
                      <a:avLst/>
                    </a:prstGeom>
                    <a:noFill/>
                    <a:ln>
                      <a:noFill/>
                    </a:ln>
                  </pic:spPr>
                </pic:pic>
              </a:graphicData>
            </a:graphic>
          </wp:inline>
        </w:drawing>
      </w:r>
    </w:p>
    <w:p w14:paraId="02B8D467" w14:textId="77777777" w:rsidR="00203039" w:rsidRDefault="00203039" w:rsidP="00411653">
      <w:pPr>
        <w:spacing w:line="360" w:lineRule="auto"/>
        <w:rPr>
          <w:rFonts w:ascii="Arial" w:hAnsi="Arial" w:cs="Arial"/>
          <w:sz w:val="24"/>
          <w:szCs w:val="24"/>
        </w:rPr>
      </w:pPr>
    </w:p>
    <w:p w14:paraId="07B91FB4" w14:textId="44ADB336" w:rsidR="00066E01" w:rsidRDefault="007C6C74" w:rsidP="00411653">
      <w:pPr>
        <w:spacing w:line="360" w:lineRule="auto"/>
        <w:rPr>
          <w:rFonts w:ascii="Arial" w:hAnsi="Arial" w:cs="Arial"/>
          <w:sz w:val="24"/>
          <w:szCs w:val="24"/>
        </w:rPr>
      </w:pPr>
      <w:r>
        <w:rPr>
          <w:rFonts w:ascii="Arial" w:hAnsi="Arial" w:cs="Arial"/>
          <w:sz w:val="24"/>
          <w:szCs w:val="24"/>
        </w:rPr>
        <w:t xml:space="preserve">It is also helpful to realise the average number of </w:t>
      </w:r>
      <w:r w:rsidR="008C499D">
        <w:rPr>
          <w:rFonts w:ascii="Arial" w:hAnsi="Arial" w:cs="Arial"/>
          <w:sz w:val="24"/>
          <w:szCs w:val="24"/>
        </w:rPr>
        <w:t xml:space="preserve">working </w:t>
      </w:r>
      <w:r>
        <w:rPr>
          <w:rFonts w:ascii="Arial" w:hAnsi="Arial" w:cs="Arial"/>
          <w:sz w:val="24"/>
          <w:szCs w:val="24"/>
        </w:rPr>
        <w:t xml:space="preserve">days </w:t>
      </w:r>
      <w:r w:rsidR="00066E01">
        <w:rPr>
          <w:rFonts w:ascii="Arial" w:hAnsi="Arial" w:cs="Arial"/>
          <w:sz w:val="24"/>
          <w:szCs w:val="24"/>
        </w:rPr>
        <w:t>lost</w:t>
      </w:r>
      <w:r>
        <w:rPr>
          <w:rFonts w:ascii="Arial" w:hAnsi="Arial" w:cs="Arial"/>
          <w:sz w:val="24"/>
          <w:szCs w:val="24"/>
        </w:rPr>
        <w:t xml:space="preserve"> per </w:t>
      </w:r>
      <w:r w:rsidR="00066E01">
        <w:rPr>
          <w:rFonts w:ascii="Arial" w:hAnsi="Arial" w:cs="Arial"/>
          <w:sz w:val="24"/>
          <w:szCs w:val="24"/>
        </w:rPr>
        <w:t xml:space="preserve">employee </w:t>
      </w:r>
      <w:r>
        <w:rPr>
          <w:rFonts w:ascii="Arial" w:hAnsi="Arial" w:cs="Arial"/>
          <w:sz w:val="24"/>
          <w:szCs w:val="24"/>
        </w:rPr>
        <w:t xml:space="preserve">or full time equivalent </w:t>
      </w:r>
      <w:r w:rsidR="00066E01">
        <w:rPr>
          <w:rFonts w:ascii="Arial" w:hAnsi="Arial" w:cs="Arial"/>
          <w:sz w:val="24"/>
          <w:szCs w:val="24"/>
        </w:rPr>
        <w:t>from</w:t>
      </w:r>
      <w:r>
        <w:rPr>
          <w:rFonts w:ascii="Arial" w:hAnsi="Arial" w:cs="Arial"/>
          <w:sz w:val="24"/>
          <w:szCs w:val="24"/>
        </w:rPr>
        <w:t xml:space="preserve"> the new </w:t>
      </w:r>
      <w:r w:rsidR="00066E01">
        <w:rPr>
          <w:rFonts w:ascii="Arial" w:hAnsi="Arial" w:cs="Arial"/>
          <w:sz w:val="24"/>
          <w:szCs w:val="24"/>
        </w:rPr>
        <w:t>Council</w:t>
      </w:r>
      <w:r w:rsidR="00155DB8">
        <w:rPr>
          <w:rFonts w:ascii="Arial" w:hAnsi="Arial" w:cs="Arial"/>
          <w:sz w:val="24"/>
          <w:szCs w:val="24"/>
        </w:rPr>
        <w:t xml:space="preserve"> forming in 2015 until 2024</w:t>
      </w:r>
      <w:r w:rsidR="00606E0B">
        <w:rPr>
          <w:rFonts w:ascii="Arial" w:hAnsi="Arial" w:cs="Arial"/>
          <w:sz w:val="24"/>
          <w:szCs w:val="24"/>
        </w:rPr>
        <w:t xml:space="preserve"> </w:t>
      </w:r>
      <w:r w:rsidR="008C499D">
        <w:rPr>
          <w:rFonts w:ascii="Arial" w:hAnsi="Arial" w:cs="Arial"/>
          <w:sz w:val="24"/>
          <w:szCs w:val="24"/>
        </w:rPr>
        <w:t xml:space="preserve"> - see graph below (this</w:t>
      </w:r>
      <w:r w:rsidR="003E42BB">
        <w:rPr>
          <w:rFonts w:ascii="Arial" w:hAnsi="Arial" w:cs="Arial"/>
          <w:sz w:val="24"/>
          <w:szCs w:val="24"/>
        </w:rPr>
        <w:t xml:space="preserve"> had previously allowed</w:t>
      </w:r>
      <w:r w:rsidR="008C499D">
        <w:rPr>
          <w:rFonts w:ascii="Arial" w:hAnsi="Arial" w:cs="Arial"/>
          <w:sz w:val="24"/>
          <w:szCs w:val="24"/>
        </w:rPr>
        <w:t xml:space="preserve"> for </w:t>
      </w:r>
      <w:r>
        <w:rPr>
          <w:rFonts w:ascii="Arial" w:hAnsi="Arial" w:cs="Arial"/>
          <w:sz w:val="24"/>
          <w:szCs w:val="24"/>
        </w:rPr>
        <w:t>benchmarking with other Councils</w:t>
      </w:r>
      <w:r w:rsidR="008C499D">
        <w:rPr>
          <w:rFonts w:ascii="Arial" w:hAnsi="Arial" w:cs="Arial"/>
          <w:sz w:val="24"/>
          <w:szCs w:val="24"/>
        </w:rPr>
        <w:t xml:space="preserve"> a</w:t>
      </w:r>
      <w:r w:rsidR="00066E01">
        <w:rPr>
          <w:rFonts w:ascii="Arial" w:hAnsi="Arial" w:cs="Arial"/>
          <w:sz w:val="24"/>
          <w:szCs w:val="24"/>
        </w:rPr>
        <w:t>gainst th</w:t>
      </w:r>
      <w:r w:rsidR="008C499D">
        <w:rPr>
          <w:rFonts w:ascii="Arial" w:hAnsi="Arial" w:cs="Arial"/>
          <w:sz w:val="24"/>
          <w:szCs w:val="24"/>
        </w:rPr>
        <w:t>is performance measure)</w:t>
      </w:r>
      <w:r w:rsidR="00066E01">
        <w:rPr>
          <w:rFonts w:ascii="Arial" w:hAnsi="Arial" w:cs="Arial"/>
          <w:sz w:val="24"/>
          <w:szCs w:val="24"/>
        </w:rPr>
        <w:t>.</w:t>
      </w:r>
    </w:p>
    <w:p w14:paraId="6401FD47" w14:textId="77777777" w:rsidR="00431BD7" w:rsidRDefault="00431BD7" w:rsidP="00122919">
      <w:pPr>
        <w:pStyle w:val="Heading3"/>
        <w:ind w:left="993" w:hanging="993"/>
        <w:rPr>
          <w:sz w:val="24"/>
        </w:rPr>
      </w:pPr>
    </w:p>
    <w:p w14:paraId="3B5E892A" w14:textId="77777777" w:rsidR="007C6C74" w:rsidRPr="00606E0B" w:rsidRDefault="00542684" w:rsidP="00122919">
      <w:pPr>
        <w:pStyle w:val="Heading3"/>
        <w:ind w:left="993" w:hanging="993"/>
        <w:rPr>
          <w:b w:val="0"/>
          <w:sz w:val="24"/>
        </w:rPr>
      </w:pPr>
      <w:r w:rsidRPr="00542684">
        <w:rPr>
          <w:sz w:val="24"/>
        </w:rPr>
        <w:t xml:space="preserve">Graph - </w:t>
      </w:r>
      <w:r w:rsidR="00EF346D" w:rsidRPr="00542684">
        <w:rPr>
          <w:sz w:val="24"/>
        </w:rPr>
        <w:t xml:space="preserve">Mid Ulster District Council </w:t>
      </w:r>
      <w:r w:rsidRPr="00542684">
        <w:rPr>
          <w:sz w:val="24"/>
        </w:rPr>
        <w:t>t</w:t>
      </w:r>
      <w:r w:rsidR="00066E01" w:rsidRPr="00542684">
        <w:rPr>
          <w:sz w:val="24"/>
        </w:rPr>
        <w:t>he Average Number of Working Days Lost from</w:t>
      </w:r>
      <w:r w:rsidR="00B96770">
        <w:rPr>
          <w:sz w:val="24"/>
        </w:rPr>
        <w:t xml:space="preserve"> 2015 to 2024</w:t>
      </w:r>
      <w:r w:rsidR="00066E01" w:rsidRPr="00EF346D">
        <w:rPr>
          <w:b w:val="0"/>
          <w:sz w:val="24"/>
        </w:rPr>
        <w:t>.</w:t>
      </w:r>
    </w:p>
    <w:p w14:paraId="34C0EEE5" w14:textId="77777777" w:rsidR="00066E01" w:rsidRDefault="00B96770" w:rsidP="00411653">
      <w:pPr>
        <w:spacing w:line="360" w:lineRule="auto"/>
        <w:rPr>
          <w:rFonts w:ascii="Arial" w:hAnsi="Arial" w:cs="Arial"/>
          <w:sz w:val="24"/>
          <w:szCs w:val="24"/>
        </w:rPr>
      </w:pPr>
      <w:r>
        <w:rPr>
          <w:noProof/>
          <w:lang w:eastAsia="en-GB"/>
        </w:rPr>
        <w:drawing>
          <wp:inline distT="0" distB="0" distL="0" distR="0" wp14:anchorId="4CC88746" wp14:editId="020B3417">
            <wp:extent cx="5655310" cy="2649855"/>
            <wp:effectExtent l="0" t="0" r="2540" b="17145"/>
            <wp:docPr id="17" name="Chart 17" descr="This depicts a graph regarding Mid Ulster District Council the Average Number of Working Days Lost from 2015 to 2024." title="Graph - Mid Ulster District Council the Average Number of Working Days Lost from 2015 to 2024.">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68998A7A" w14:textId="77777777" w:rsidR="00606E0B" w:rsidRDefault="00606E0B" w:rsidP="00411653">
      <w:pPr>
        <w:spacing w:line="360" w:lineRule="auto"/>
        <w:rPr>
          <w:rFonts w:ascii="Arial" w:hAnsi="Arial" w:cs="Arial"/>
          <w:sz w:val="24"/>
          <w:szCs w:val="24"/>
        </w:rPr>
      </w:pPr>
    </w:p>
    <w:p w14:paraId="65624881" w14:textId="77777777" w:rsidR="00094446" w:rsidRDefault="00094446" w:rsidP="00094446">
      <w:pPr>
        <w:pStyle w:val="Heading3"/>
      </w:pPr>
      <w:r>
        <w:lastRenderedPageBreak/>
        <w:t>Action Plan:</w:t>
      </w:r>
    </w:p>
    <w:p w14:paraId="06846312" w14:textId="02ABAFC0" w:rsidR="004B069E" w:rsidRPr="00764BD9" w:rsidRDefault="004B069E" w:rsidP="004B069E">
      <w:pPr>
        <w:spacing w:line="360" w:lineRule="auto"/>
        <w:rPr>
          <w:rFonts w:ascii="Arial" w:hAnsi="Arial" w:cs="Arial"/>
          <w:sz w:val="24"/>
          <w:szCs w:val="24"/>
        </w:rPr>
      </w:pPr>
      <w:r w:rsidRPr="00764BD9">
        <w:rPr>
          <w:rFonts w:ascii="Arial" w:hAnsi="Arial" w:cs="Arial"/>
          <w:sz w:val="24"/>
          <w:szCs w:val="24"/>
        </w:rPr>
        <w:t xml:space="preserve">The Health and Wellbeing Committee moving into </w:t>
      </w:r>
      <w:r>
        <w:rPr>
          <w:rFonts w:ascii="Arial" w:hAnsi="Arial" w:cs="Arial"/>
          <w:sz w:val="24"/>
          <w:szCs w:val="24"/>
        </w:rPr>
        <w:t>20</w:t>
      </w:r>
      <w:r w:rsidRPr="00764BD9">
        <w:rPr>
          <w:rFonts w:ascii="Arial" w:hAnsi="Arial" w:cs="Arial"/>
          <w:sz w:val="24"/>
          <w:szCs w:val="24"/>
        </w:rPr>
        <w:t>24/25 have a new focus; they are now meeting regularl</w:t>
      </w:r>
      <w:r>
        <w:rPr>
          <w:rFonts w:ascii="Arial" w:hAnsi="Arial" w:cs="Arial"/>
          <w:sz w:val="24"/>
          <w:szCs w:val="24"/>
        </w:rPr>
        <w:t>y, and are developing a health and</w:t>
      </w:r>
      <w:r w:rsidRPr="00764BD9">
        <w:rPr>
          <w:rFonts w:ascii="Arial" w:hAnsi="Arial" w:cs="Arial"/>
          <w:sz w:val="24"/>
          <w:szCs w:val="24"/>
        </w:rPr>
        <w:t xml:space="preserve"> wellbeing plan, which will include a series of events and initiatives,</w:t>
      </w:r>
      <w:r>
        <w:rPr>
          <w:rFonts w:ascii="Arial" w:hAnsi="Arial" w:cs="Arial"/>
          <w:sz w:val="24"/>
          <w:szCs w:val="24"/>
        </w:rPr>
        <w:t xml:space="preserve"> that will help promote health and </w:t>
      </w:r>
      <w:r w:rsidRPr="00764BD9">
        <w:rPr>
          <w:rFonts w:ascii="Arial" w:hAnsi="Arial" w:cs="Arial"/>
          <w:sz w:val="24"/>
          <w:szCs w:val="24"/>
        </w:rPr>
        <w:t>wellbeing, with the aim of improving the health and wellbeing of all our staff.</w:t>
      </w:r>
      <w:r w:rsidRPr="00764BD9">
        <w:t xml:space="preserve"> </w:t>
      </w:r>
      <w:r w:rsidRPr="00764BD9">
        <w:rPr>
          <w:rFonts w:ascii="Arial" w:hAnsi="Arial" w:cs="Arial"/>
          <w:sz w:val="24"/>
          <w:szCs w:val="24"/>
        </w:rPr>
        <w:t>The</w:t>
      </w:r>
      <w:r>
        <w:rPr>
          <w:rFonts w:ascii="Arial" w:hAnsi="Arial" w:cs="Arial"/>
          <w:sz w:val="24"/>
          <w:szCs w:val="24"/>
        </w:rPr>
        <w:t xml:space="preserve"> committee</w:t>
      </w:r>
      <w:r w:rsidRPr="00764BD9">
        <w:rPr>
          <w:rFonts w:ascii="Arial" w:hAnsi="Arial" w:cs="Arial"/>
          <w:sz w:val="24"/>
          <w:szCs w:val="24"/>
        </w:rPr>
        <w:t xml:space="preserve"> have planned a Men’s Health Fair (including health checks &amp; information sessions) for June </w:t>
      </w:r>
      <w:r>
        <w:rPr>
          <w:rFonts w:ascii="Arial" w:hAnsi="Arial" w:cs="Arial"/>
          <w:sz w:val="24"/>
          <w:szCs w:val="24"/>
        </w:rPr>
        <w:t>2024</w:t>
      </w:r>
      <w:r w:rsidR="00177BCA">
        <w:rPr>
          <w:rFonts w:ascii="Arial" w:hAnsi="Arial" w:cs="Arial"/>
          <w:sz w:val="24"/>
          <w:szCs w:val="24"/>
        </w:rPr>
        <w:t>,</w:t>
      </w:r>
      <w:r w:rsidR="00177BCA" w:rsidRPr="00764BD9">
        <w:rPr>
          <w:rFonts w:ascii="Arial" w:hAnsi="Arial" w:cs="Arial"/>
          <w:sz w:val="24"/>
          <w:szCs w:val="24"/>
        </w:rPr>
        <w:t xml:space="preserve"> to</w:t>
      </w:r>
      <w:r w:rsidRPr="00764BD9">
        <w:rPr>
          <w:rFonts w:ascii="Arial" w:hAnsi="Arial" w:cs="Arial"/>
          <w:sz w:val="24"/>
          <w:szCs w:val="24"/>
        </w:rPr>
        <w:t xml:space="preserve"> coincide with national men’s health month and this will b</w:t>
      </w:r>
      <w:r>
        <w:rPr>
          <w:rFonts w:ascii="Arial" w:hAnsi="Arial" w:cs="Arial"/>
          <w:sz w:val="24"/>
          <w:szCs w:val="24"/>
        </w:rPr>
        <w:t xml:space="preserve">e replicated for </w:t>
      </w:r>
      <w:r w:rsidR="00177BCA">
        <w:rPr>
          <w:rFonts w:ascii="Arial" w:hAnsi="Arial" w:cs="Arial"/>
          <w:sz w:val="24"/>
          <w:szCs w:val="24"/>
        </w:rPr>
        <w:t>Women’s</w:t>
      </w:r>
      <w:r>
        <w:rPr>
          <w:rFonts w:ascii="Arial" w:hAnsi="Arial" w:cs="Arial"/>
          <w:sz w:val="24"/>
          <w:szCs w:val="24"/>
        </w:rPr>
        <w:t xml:space="preserve"> Health and</w:t>
      </w:r>
      <w:r w:rsidRPr="00764BD9">
        <w:rPr>
          <w:rFonts w:ascii="Arial" w:hAnsi="Arial" w:cs="Arial"/>
          <w:sz w:val="24"/>
          <w:szCs w:val="24"/>
        </w:rPr>
        <w:t xml:space="preserve"> Menopause month in October </w:t>
      </w:r>
      <w:r>
        <w:rPr>
          <w:rFonts w:ascii="Arial" w:hAnsi="Arial" w:cs="Arial"/>
          <w:sz w:val="24"/>
          <w:szCs w:val="24"/>
        </w:rPr>
        <w:t>20</w:t>
      </w:r>
      <w:r w:rsidRPr="00764BD9">
        <w:rPr>
          <w:rFonts w:ascii="Arial" w:hAnsi="Arial" w:cs="Arial"/>
          <w:sz w:val="24"/>
          <w:szCs w:val="24"/>
        </w:rPr>
        <w:t>24.</w:t>
      </w:r>
    </w:p>
    <w:p w14:paraId="1FD953BA" w14:textId="77777777" w:rsidR="004B069E" w:rsidRPr="00764BD9" w:rsidRDefault="004B069E" w:rsidP="004B069E">
      <w:pPr>
        <w:spacing w:line="360" w:lineRule="auto"/>
        <w:rPr>
          <w:rFonts w:ascii="Arial" w:hAnsi="Arial" w:cs="Arial"/>
          <w:sz w:val="24"/>
          <w:szCs w:val="24"/>
        </w:rPr>
      </w:pPr>
      <w:r w:rsidRPr="00764BD9">
        <w:rPr>
          <w:rFonts w:ascii="Arial" w:hAnsi="Arial" w:cs="Arial"/>
          <w:sz w:val="24"/>
          <w:szCs w:val="24"/>
        </w:rPr>
        <w:t>H</w:t>
      </w:r>
      <w:r>
        <w:rPr>
          <w:rFonts w:ascii="Arial" w:hAnsi="Arial" w:cs="Arial"/>
          <w:sz w:val="24"/>
          <w:szCs w:val="24"/>
        </w:rPr>
        <w:t xml:space="preserve">uman </w:t>
      </w:r>
      <w:r w:rsidRPr="00764BD9">
        <w:rPr>
          <w:rFonts w:ascii="Arial" w:hAnsi="Arial" w:cs="Arial"/>
          <w:sz w:val="24"/>
          <w:szCs w:val="24"/>
        </w:rPr>
        <w:t>R</w:t>
      </w:r>
      <w:r>
        <w:rPr>
          <w:rFonts w:ascii="Arial" w:hAnsi="Arial" w:cs="Arial"/>
          <w:sz w:val="24"/>
          <w:szCs w:val="24"/>
        </w:rPr>
        <w:t>esources</w:t>
      </w:r>
      <w:r w:rsidRPr="00764BD9">
        <w:rPr>
          <w:rFonts w:ascii="Arial" w:hAnsi="Arial" w:cs="Arial"/>
          <w:sz w:val="24"/>
          <w:szCs w:val="24"/>
        </w:rPr>
        <w:t xml:space="preserve"> have just completed absence management training across all directorates which will equip new and experienced Managers/Supervisors with the skills and knowledge they need to effectively and confidentially deal with and manage sickness absence across their team(s) and sites. To create a consistent approach to absence management across the Council as a whole.</w:t>
      </w:r>
    </w:p>
    <w:p w14:paraId="6F6DC429" w14:textId="77777777" w:rsidR="003E42BB" w:rsidRDefault="003E42BB" w:rsidP="00094446">
      <w:pPr>
        <w:pStyle w:val="Heading3"/>
      </w:pPr>
    </w:p>
    <w:p w14:paraId="610B3E92" w14:textId="77777777" w:rsidR="00094446" w:rsidRDefault="00094446" w:rsidP="00094446">
      <w:pPr>
        <w:pStyle w:val="Heading3"/>
      </w:pPr>
      <w:r>
        <w:t xml:space="preserve">Northern Ireland Councils’ Performance Data </w:t>
      </w:r>
      <w:r w:rsidR="00860129">
        <w:t xml:space="preserve">Average </w:t>
      </w:r>
      <w:r w:rsidR="00CE5474">
        <w:t>Number of Working Days Lost Per Employee for</w:t>
      </w:r>
      <w:r>
        <w:t xml:space="preserve"> 20</w:t>
      </w:r>
      <w:r w:rsidR="00CE5474">
        <w:t>21</w:t>
      </w:r>
      <w:r w:rsidR="00860129">
        <w:t>/</w:t>
      </w:r>
      <w:r w:rsidR="00CE5474">
        <w:t>22</w:t>
      </w:r>
      <w:r w:rsidR="00860129">
        <w:t xml:space="preserve"> a</w:t>
      </w:r>
      <w:r w:rsidR="00CE5474">
        <w:t>nd 2022/23</w:t>
      </w:r>
      <w:r w:rsidR="00860129">
        <w:t>.</w:t>
      </w:r>
    </w:p>
    <w:p w14:paraId="076C539D" w14:textId="54BD293A" w:rsidR="00B815EA" w:rsidRDefault="00930248" w:rsidP="0079100E">
      <w:pPr>
        <w:spacing w:line="360" w:lineRule="auto"/>
        <w:rPr>
          <w:rFonts w:ascii="Arial" w:hAnsi="Arial" w:cs="Arial"/>
          <w:sz w:val="24"/>
          <w:szCs w:val="24"/>
        </w:rPr>
      </w:pPr>
      <w:r>
        <w:rPr>
          <w:rFonts w:ascii="Arial" w:hAnsi="Arial" w:cs="Arial"/>
          <w:sz w:val="24"/>
          <w:szCs w:val="24"/>
        </w:rPr>
        <w:t>The average numbers of days lost per employee performance data for all eleven Northern Ireland Councils</w:t>
      </w:r>
      <w:r w:rsidR="00B96770">
        <w:rPr>
          <w:rFonts w:ascii="Arial" w:hAnsi="Arial" w:cs="Arial"/>
          <w:sz w:val="24"/>
          <w:szCs w:val="24"/>
        </w:rPr>
        <w:t xml:space="preserve"> is still not available for 2023 to 2024</w:t>
      </w:r>
      <w:r w:rsidR="00467457" w:rsidRPr="00467457">
        <w:rPr>
          <w:rFonts w:ascii="Arial" w:hAnsi="Arial" w:cs="Arial"/>
          <w:sz w:val="24"/>
          <w:szCs w:val="24"/>
          <w:vertAlign w:val="superscript"/>
        </w:rPr>
        <w:t>2</w:t>
      </w:r>
      <w:r>
        <w:rPr>
          <w:rFonts w:ascii="Arial" w:hAnsi="Arial" w:cs="Arial"/>
          <w:sz w:val="24"/>
          <w:szCs w:val="24"/>
        </w:rPr>
        <w:t xml:space="preserve">. </w:t>
      </w:r>
      <w:r w:rsidR="00BA69F0">
        <w:rPr>
          <w:rFonts w:ascii="Arial" w:hAnsi="Arial" w:cs="Arial"/>
          <w:sz w:val="24"/>
          <w:szCs w:val="24"/>
        </w:rPr>
        <w:t xml:space="preserve"> </w:t>
      </w:r>
      <w:r w:rsidR="00E257BE">
        <w:rPr>
          <w:rFonts w:ascii="Arial" w:hAnsi="Arial" w:cs="Arial"/>
          <w:sz w:val="24"/>
          <w:szCs w:val="24"/>
        </w:rPr>
        <w:t>Reflecting</w:t>
      </w:r>
      <w:r>
        <w:rPr>
          <w:rFonts w:ascii="Arial" w:hAnsi="Arial" w:cs="Arial"/>
          <w:sz w:val="24"/>
          <w:szCs w:val="24"/>
        </w:rPr>
        <w:t xml:space="preserve"> on the figures </w:t>
      </w:r>
      <w:r w:rsidR="00CE5474">
        <w:rPr>
          <w:rFonts w:ascii="Arial" w:hAnsi="Arial" w:cs="Arial"/>
          <w:sz w:val="24"/>
          <w:szCs w:val="24"/>
        </w:rPr>
        <w:t xml:space="preserve">collated from </w:t>
      </w:r>
      <w:r w:rsidR="00BA69F0">
        <w:rPr>
          <w:rFonts w:ascii="Arial" w:hAnsi="Arial" w:cs="Arial"/>
          <w:sz w:val="24"/>
          <w:szCs w:val="24"/>
        </w:rPr>
        <w:t xml:space="preserve">the </w:t>
      </w:r>
      <w:r w:rsidR="00CE5474">
        <w:rPr>
          <w:rFonts w:ascii="Arial" w:hAnsi="Arial" w:cs="Arial"/>
          <w:sz w:val="24"/>
          <w:szCs w:val="24"/>
        </w:rPr>
        <w:t>11 Councils</w:t>
      </w:r>
      <w:r w:rsidR="00BA69F0">
        <w:rPr>
          <w:rFonts w:ascii="Arial" w:hAnsi="Arial" w:cs="Arial"/>
          <w:sz w:val="24"/>
          <w:szCs w:val="24"/>
        </w:rPr>
        <w:t xml:space="preserve"> for 2022 to 2023</w:t>
      </w:r>
      <w:r w:rsidR="0079100E">
        <w:rPr>
          <w:rFonts w:ascii="Arial" w:hAnsi="Arial" w:cs="Arial"/>
          <w:sz w:val="24"/>
          <w:szCs w:val="24"/>
        </w:rPr>
        <w:t xml:space="preserve">, </w:t>
      </w:r>
      <w:r>
        <w:rPr>
          <w:rFonts w:ascii="Arial" w:hAnsi="Arial" w:cs="Arial"/>
          <w:sz w:val="24"/>
          <w:szCs w:val="24"/>
        </w:rPr>
        <w:t xml:space="preserve">demonstrates that Mid </w:t>
      </w:r>
      <w:r w:rsidR="00177BCA">
        <w:rPr>
          <w:rFonts w:ascii="Arial" w:hAnsi="Arial" w:cs="Arial"/>
          <w:sz w:val="24"/>
          <w:szCs w:val="24"/>
        </w:rPr>
        <w:t>Ulster recorded</w:t>
      </w:r>
      <w:r w:rsidR="00CE5474">
        <w:rPr>
          <w:rFonts w:ascii="Arial" w:hAnsi="Arial" w:cs="Arial"/>
          <w:sz w:val="24"/>
          <w:szCs w:val="24"/>
        </w:rPr>
        <w:t xml:space="preserve"> the second lowest figure of 13.13 days lost per employee</w:t>
      </w:r>
      <w:r w:rsidR="009C6B7D">
        <w:rPr>
          <w:rFonts w:ascii="Arial" w:hAnsi="Arial" w:cs="Arial"/>
          <w:sz w:val="24"/>
          <w:szCs w:val="24"/>
        </w:rPr>
        <w:t>.</w:t>
      </w:r>
      <w:r w:rsidR="00CE5474">
        <w:rPr>
          <w:rFonts w:ascii="Arial" w:hAnsi="Arial" w:cs="Arial"/>
          <w:sz w:val="24"/>
          <w:szCs w:val="24"/>
        </w:rPr>
        <w:t xml:space="preserve"> </w:t>
      </w:r>
      <w:r w:rsidR="009C6B7D">
        <w:rPr>
          <w:rFonts w:ascii="Arial" w:hAnsi="Arial" w:cs="Arial"/>
          <w:sz w:val="24"/>
          <w:szCs w:val="24"/>
        </w:rPr>
        <w:t>T</w:t>
      </w:r>
      <w:r w:rsidR="00B815EA">
        <w:rPr>
          <w:rFonts w:ascii="Arial" w:hAnsi="Arial" w:cs="Arial"/>
          <w:sz w:val="24"/>
          <w:szCs w:val="24"/>
        </w:rPr>
        <w:t xml:space="preserve">he lowest recorded absence figure, during that year, was obtained by </w:t>
      </w:r>
      <w:r w:rsidR="00CE5474">
        <w:rPr>
          <w:rFonts w:ascii="Arial" w:hAnsi="Arial" w:cs="Arial"/>
          <w:sz w:val="24"/>
          <w:szCs w:val="24"/>
        </w:rPr>
        <w:t xml:space="preserve">Fermanagh and Omagh </w:t>
      </w:r>
      <w:r w:rsidR="00B815EA">
        <w:rPr>
          <w:rFonts w:ascii="Arial" w:hAnsi="Arial" w:cs="Arial"/>
          <w:sz w:val="24"/>
          <w:szCs w:val="24"/>
        </w:rPr>
        <w:t xml:space="preserve">Council (with </w:t>
      </w:r>
      <w:r w:rsidR="00CE5474">
        <w:rPr>
          <w:rFonts w:ascii="Arial" w:hAnsi="Arial" w:cs="Arial"/>
          <w:sz w:val="24"/>
          <w:szCs w:val="24"/>
        </w:rPr>
        <w:t>11.94</w:t>
      </w:r>
      <w:r w:rsidR="009C6B7D">
        <w:rPr>
          <w:rFonts w:ascii="Arial" w:hAnsi="Arial" w:cs="Arial"/>
          <w:sz w:val="24"/>
          <w:szCs w:val="24"/>
        </w:rPr>
        <w:t xml:space="preserve"> lost days per employee</w:t>
      </w:r>
      <w:r w:rsidR="00B815EA">
        <w:rPr>
          <w:rFonts w:ascii="Arial" w:hAnsi="Arial" w:cs="Arial"/>
          <w:sz w:val="24"/>
          <w:szCs w:val="24"/>
        </w:rPr>
        <w:t xml:space="preserve">) and the annual Council average was </w:t>
      </w:r>
      <w:r w:rsidR="00E257BE">
        <w:rPr>
          <w:rFonts w:ascii="Arial" w:hAnsi="Arial" w:cs="Arial"/>
          <w:sz w:val="24"/>
          <w:szCs w:val="24"/>
        </w:rPr>
        <w:t>16.7</w:t>
      </w:r>
      <w:r w:rsidR="00CE5474">
        <w:rPr>
          <w:rFonts w:ascii="Arial" w:hAnsi="Arial" w:cs="Arial"/>
          <w:sz w:val="24"/>
          <w:szCs w:val="24"/>
        </w:rPr>
        <w:t xml:space="preserve"> days lost per employee during 2022 to 2023</w:t>
      </w:r>
      <w:r w:rsidR="00E257BE">
        <w:rPr>
          <w:rFonts w:ascii="Arial" w:hAnsi="Arial" w:cs="Arial"/>
          <w:sz w:val="24"/>
          <w:szCs w:val="24"/>
        </w:rPr>
        <w:t xml:space="preserve">. </w:t>
      </w:r>
      <w:r w:rsidR="00B815EA">
        <w:rPr>
          <w:rFonts w:ascii="Arial" w:hAnsi="Arial" w:cs="Arial"/>
          <w:sz w:val="24"/>
          <w:szCs w:val="24"/>
        </w:rPr>
        <w:t xml:space="preserve"> The highest recorded </w:t>
      </w:r>
      <w:r w:rsidR="009C6B7D">
        <w:rPr>
          <w:rFonts w:ascii="Arial" w:hAnsi="Arial" w:cs="Arial"/>
          <w:sz w:val="24"/>
          <w:szCs w:val="24"/>
        </w:rPr>
        <w:t xml:space="preserve">annual </w:t>
      </w:r>
      <w:r w:rsidR="00B815EA">
        <w:rPr>
          <w:rFonts w:ascii="Arial" w:hAnsi="Arial" w:cs="Arial"/>
          <w:sz w:val="24"/>
          <w:szCs w:val="24"/>
        </w:rPr>
        <w:t>absence figures appeared in</w:t>
      </w:r>
      <w:r w:rsidR="00CE5474">
        <w:rPr>
          <w:rFonts w:ascii="Arial" w:hAnsi="Arial" w:cs="Arial"/>
          <w:sz w:val="24"/>
          <w:szCs w:val="24"/>
        </w:rPr>
        <w:t xml:space="preserve"> Newry Mourne and Down Council with 23.26 average days lost per employee</w:t>
      </w:r>
      <w:r w:rsidR="00E257BE">
        <w:rPr>
          <w:rFonts w:ascii="Arial" w:hAnsi="Arial" w:cs="Arial"/>
          <w:sz w:val="24"/>
          <w:szCs w:val="24"/>
        </w:rPr>
        <w:t xml:space="preserve"> during 2022 to 2023</w:t>
      </w:r>
      <w:r w:rsidR="009C6B7D">
        <w:rPr>
          <w:rFonts w:ascii="Arial" w:hAnsi="Arial" w:cs="Arial"/>
          <w:sz w:val="24"/>
          <w:szCs w:val="24"/>
        </w:rPr>
        <w:t>.</w:t>
      </w:r>
    </w:p>
    <w:p w14:paraId="61D06914" w14:textId="0C14D7D6" w:rsidR="00860129" w:rsidRDefault="00B815EA" w:rsidP="00930248">
      <w:pPr>
        <w:spacing w:line="360" w:lineRule="auto"/>
        <w:contextualSpacing/>
        <w:rPr>
          <w:rFonts w:ascii="Arial" w:hAnsi="Arial" w:cs="Arial"/>
          <w:sz w:val="24"/>
          <w:szCs w:val="24"/>
        </w:rPr>
      </w:pPr>
      <w:r>
        <w:rPr>
          <w:rFonts w:ascii="Arial" w:hAnsi="Arial" w:cs="Arial"/>
          <w:sz w:val="24"/>
          <w:szCs w:val="24"/>
        </w:rPr>
        <w:t>During 202</w:t>
      </w:r>
      <w:r w:rsidR="00CE5474">
        <w:rPr>
          <w:rFonts w:ascii="Arial" w:hAnsi="Arial" w:cs="Arial"/>
          <w:sz w:val="24"/>
          <w:szCs w:val="24"/>
        </w:rPr>
        <w:t>1</w:t>
      </w:r>
      <w:r>
        <w:rPr>
          <w:rFonts w:ascii="Arial" w:hAnsi="Arial" w:cs="Arial"/>
          <w:sz w:val="24"/>
          <w:szCs w:val="24"/>
        </w:rPr>
        <w:t xml:space="preserve"> to 202</w:t>
      </w:r>
      <w:r w:rsidR="00CE5474">
        <w:rPr>
          <w:rFonts w:ascii="Arial" w:hAnsi="Arial" w:cs="Arial"/>
          <w:sz w:val="24"/>
          <w:szCs w:val="24"/>
        </w:rPr>
        <w:t>2</w:t>
      </w:r>
      <w:r>
        <w:rPr>
          <w:rFonts w:ascii="Arial" w:hAnsi="Arial" w:cs="Arial"/>
          <w:sz w:val="24"/>
          <w:szCs w:val="24"/>
        </w:rPr>
        <w:t xml:space="preserve"> Mid Ulster recorded the lowest absence figure, namely </w:t>
      </w:r>
      <w:r w:rsidR="00BA69F0">
        <w:rPr>
          <w:rFonts w:ascii="Arial" w:hAnsi="Arial" w:cs="Arial"/>
          <w:sz w:val="24"/>
          <w:szCs w:val="24"/>
        </w:rPr>
        <w:t>12.11 average days per employee (the annual Council average was 15.84 days lost per employee)</w:t>
      </w:r>
      <w:r w:rsidR="00177BCA">
        <w:rPr>
          <w:rFonts w:ascii="Arial" w:hAnsi="Arial" w:cs="Arial"/>
          <w:sz w:val="24"/>
          <w:szCs w:val="24"/>
        </w:rPr>
        <w:t>, the</w:t>
      </w:r>
      <w:r>
        <w:rPr>
          <w:rFonts w:ascii="Arial" w:hAnsi="Arial" w:cs="Arial"/>
          <w:sz w:val="24"/>
          <w:szCs w:val="24"/>
        </w:rPr>
        <w:t xml:space="preserve"> highest recorded absence was in </w:t>
      </w:r>
      <w:r w:rsidR="00BA69F0">
        <w:rPr>
          <w:rFonts w:ascii="Arial" w:hAnsi="Arial" w:cs="Arial"/>
          <w:sz w:val="24"/>
          <w:szCs w:val="24"/>
        </w:rPr>
        <w:t>Newry Mourne and Down District</w:t>
      </w:r>
      <w:r>
        <w:rPr>
          <w:rFonts w:ascii="Arial" w:hAnsi="Arial" w:cs="Arial"/>
          <w:sz w:val="24"/>
          <w:szCs w:val="24"/>
        </w:rPr>
        <w:t xml:space="preserve"> Council </w:t>
      </w:r>
      <w:r w:rsidR="009C6B7D">
        <w:rPr>
          <w:rFonts w:ascii="Arial" w:hAnsi="Arial" w:cs="Arial"/>
          <w:sz w:val="24"/>
          <w:szCs w:val="24"/>
        </w:rPr>
        <w:t>w</w:t>
      </w:r>
      <w:r w:rsidR="00BA69F0">
        <w:rPr>
          <w:rFonts w:ascii="Arial" w:hAnsi="Arial" w:cs="Arial"/>
          <w:sz w:val="24"/>
          <w:szCs w:val="24"/>
        </w:rPr>
        <w:t>ith 20.66 average days lost per employee.</w:t>
      </w:r>
    </w:p>
    <w:p w14:paraId="135C0334" w14:textId="77777777" w:rsidR="00FF6499" w:rsidRDefault="00FF6499" w:rsidP="00930248">
      <w:pPr>
        <w:spacing w:line="360" w:lineRule="auto"/>
        <w:contextualSpacing/>
        <w:rPr>
          <w:rFonts w:ascii="Arial" w:hAnsi="Arial" w:cs="Arial"/>
          <w:sz w:val="24"/>
          <w:szCs w:val="24"/>
        </w:rPr>
      </w:pPr>
    </w:p>
    <w:p w14:paraId="4BF39AB0" w14:textId="77777777" w:rsidR="00BA69F0" w:rsidRDefault="00BA69F0" w:rsidP="00930248">
      <w:pPr>
        <w:spacing w:line="360" w:lineRule="auto"/>
        <w:contextualSpacing/>
        <w:rPr>
          <w:rFonts w:ascii="Arial" w:hAnsi="Arial" w:cs="Arial"/>
          <w:sz w:val="24"/>
          <w:szCs w:val="24"/>
        </w:rPr>
      </w:pPr>
    </w:p>
    <w:p w14:paraId="5B821FA3" w14:textId="77777777" w:rsidR="00930248" w:rsidRDefault="00542684" w:rsidP="00930248">
      <w:pPr>
        <w:pStyle w:val="Heading4"/>
        <w:rPr>
          <w:sz w:val="24"/>
          <w:szCs w:val="24"/>
        </w:rPr>
      </w:pPr>
      <w:r w:rsidRPr="00542684">
        <w:rPr>
          <w:sz w:val="24"/>
          <w:szCs w:val="24"/>
        </w:rPr>
        <w:lastRenderedPageBreak/>
        <w:t>G</w:t>
      </w:r>
      <w:r w:rsidR="00EF346D" w:rsidRPr="00542684">
        <w:rPr>
          <w:sz w:val="24"/>
          <w:szCs w:val="24"/>
        </w:rPr>
        <w:t>raph</w:t>
      </w:r>
      <w:r w:rsidRPr="00542684">
        <w:rPr>
          <w:sz w:val="24"/>
          <w:szCs w:val="24"/>
        </w:rPr>
        <w:t xml:space="preserve"> </w:t>
      </w:r>
      <w:r w:rsidR="00976B31" w:rsidRPr="00542684">
        <w:rPr>
          <w:sz w:val="24"/>
          <w:szCs w:val="24"/>
        </w:rPr>
        <w:t>- NI</w:t>
      </w:r>
      <w:r w:rsidR="00FF6499">
        <w:rPr>
          <w:sz w:val="24"/>
          <w:szCs w:val="24"/>
        </w:rPr>
        <w:t xml:space="preserve"> Councils Avera</w:t>
      </w:r>
      <w:r w:rsidR="00CE5474">
        <w:rPr>
          <w:sz w:val="24"/>
          <w:szCs w:val="24"/>
        </w:rPr>
        <w:t xml:space="preserve">ge Days Lost </w:t>
      </w:r>
      <w:r w:rsidR="00FA48B7">
        <w:rPr>
          <w:sz w:val="24"/>
          <w:szCs w:val="24"/>
        </w:rPr>
        <w:t xml:space="preserve">per Employee </w:t>
      </w:r>
      <w:r w:rsidR="00CE5474">
        <w:rPr>
          <w:sz w:val="24"/>
          <w:szCs w:val="24"/>
        </w:rPr>
        <w:t>2021/22 and 2022/23</w:t>
      </w:r>
    </w:p>
    <w:p w14:paraId="2A0497EB" w14:textId="77777777" w:rsidR="00FF6499" w:rsidRPr="00FF6499" w:rsidRDefault="00FA48B7" w:rsidP="00FF6499">
      <w:r>
        <w:rPr>
          <w:noProof/>
          <w:lang w:eastAsia="en-GB"/>
        </w:rPr>
        <w:drawing>
          <wp:inline distT="0" distB="0" distL="0" distR="0" wp14:anchorId="3E3853B9" wp14:editId="7F4E337D">
            <wp:extent cx="5655310" cy="2648585"/>
            <wp:effectExtent l="0" t="0" r="2540" b="18415"/>
            <wp:docPr id="23" name="Chart 23" descr="This depicts a graph of NI Councils Average Days Lost per Employee 2021/22 and 2022/23" title="Graph - NI Councils Average Days Lost per Employee 2021/22 and 2022/23"/>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0D44D4D6" w14:textId="77777777" w:rsidR="0079100E" w:rsidRDefault="0079100E" w:rsidP="00FA48B7">
      <w:pPr>
        <w:rPr>
          <w:rFonts w:ascii="Arial" w:hAnsi="Arial" w:cs="Arial"/>
          <w:sz w:val="24"/>
          <w:szCs w:val="24"/>
          <w:vertAlign w:val="superscript"/>
        </w:rPr>
      </w:pPr>
    </w:p>
    <w:p w14:paraId="24A5CDA4" w14:textId="32578EBB" w:rsidR="00DB3626" w:rsidRDefault="00467457" w:rsidP="008918E0">
      <w:pPr>
        <w:spacing w:line="360" w:lineRule="auto"/>
        <w:rPr>
          <w:rFonts w:ascii="Arial" w:eastAsia="Times New Roman" w:hAnsi="Arial" w:cs="Arial"/>
          <w:i/>
          <w:iCs/>
          <w:color w:val="000000"/>
          <w:sz w:val="24"/>
          <w:szCs w:val="24"/>
          <w:lang w:eastAsia="en-GB"/>
        </w:rPr>
      </w:pPr>
      <w:r w:rsidRPr="00467457">
        <w:rPr>
          <w:rFonts w:ascii="Arial" w:hAnsi="Arial" w:cs="Arial"/>
          <w:sz w:val="24"/>
          <w:szCs w:val="24"/>
          <w:vertAlign w:val="superscript"/>
        </w:rPr>
        <w:t xml:space="preserve">2 </w:t>
      </w:r>
      <w:r>
        <w:rPr>
          <w:rFonts w:ascii="Arial" w:hAnsi="Arial" w:cs="Arial"/>
          <w:sz w:val="24"/>
          <w:szCs w:val="24"/>
        </w:rPr>
        <w:t>NI Councils performance dat</w:t>
      </w:r>
      <w:r w:rsidR="00CE5474">
        <w:rPr>
          <w:rFonts w:ascii="Arial" w:hAnsi="Arial" w:cs="Arial"/>
          <w:sz w:val="24"/>
          <w:szCs w:val="24"/>
        </w:rPr>
        <w:t>a for 2023/24</w:t>
      </w:r>
      <w:r w:rsidR="003E42BB">
        <w:rPr>
          <w:rFonts w:ascii="Arial" w:hAnsi="Arial" w:cs="Arial"/>
          <w:sz w:val="24"/>
          <w:szCs w:val="24"/>
        </w:rPr>
        <w:t xml:space="preserve"> is usually supplied by</w:t>
      </w:r>
      <w:r>
        <w:rPr>
          <w:rFonts w:ascii="Arial" w:hAnsi="Arial" w:cs="Arial"/>
          <w:sz w:val="24"/>
          <w:szCs w:val="24"/>
        </w:rPr>
        <w:t xml:space="preserve"> the Department </w:t>
      </w:r>
      <w:r w:rsidR="00605C11">
        <w:rPr>
          <w:rFonts w:ascii="Arial" w:hAnsi="Arial" w:cs="Arial"/>
          <w:sz w:val="24"/>
          <w:szCs w:val="24"/>
        </w:rPr>
        <w:t>of</w:t>
      </w:r>
      <w:r>
        <w:rPr>
          <w:rFonts w:ascii="Arial" w:hAnsi="Arial" w:cs="Arial"/>
          <w:sz w:val="24"/>
          <w:szCs w:val="24"/>
        </w:rPr>
        <w:t xml:space="preserve"> Communities</w:t>
      </w:r>
      <w:r w:rsidR="003E42BB">
        <w:rPr>
          <w:rFonts w:ascii="Arial" w:hAnsi="Arial" w:cs="Arial"/>
          <w:sz w:val="24"/>
          <w:szCs w:val="24"/>
        </w:rPr>
        <w:t xml:space="preserve">, the data has </w:t>
      </w:r>
      <w:r w:rsidR="00BA0D24">
        <w:rPr>
          <w:rFonts w:ascii="Arial" w:hAnsi="Arial" w:cs="Arial"/>
          <w:sz w:val="24"/>
          <w:szCs w:val="24"/>
        </w:rPr>
        <w:t xml:space="preserve">not been forwarded </w:t>
      </w:r>
      <w:r w:rsidR="00FA48B7">
        <w:rPr>
          <w:rFonts w:ascii="Arial" w:hAnsi="Arial" w:cs="Arial"/>
          <w:sz w:val="24"/>
          <w:szCs w:val="24"/>
        </w:rPr>
        <w:t>to date</w:t>
      </w:r>
      <w:r w:rsidR="00DB3626">
        <w:rPr>
          <w:rFonts w:ascii="Arial" w:eastAsia="Times New Roman" w:hAnsi="Arial" w:cs="Arial"/>
          <w:i/>
          <w:iCs/>
          <w:color w:val="000000"/>
          <w:sz w:val="24"/>
          <w:szCs w:val="24"/>
          <w:lang w:eastAsia="en-GB"/>
        </w:rPr>
        <w:br w:type="page"/>
      </w:r>
    </w:p>
    <w:p w14:paraId="07CED364" w14:textId="77777777" w:rsidR="001A0207" w:rsidRDefault="006230EA" w:rsidP="00AE0BA9">
      <w:pPr>
        <w:pStyle w:val="Heading2"/>
        <w:spacing w:line="360" w:lineRule="auto"/>
      </w:pPr>
      <w:r>
        <w:lastRenderedPageBreak/>
        <w:t>8</w:t>
      </w:r>
      <w:r w:rsidR="00E0419D">
        <w:t>.</w:t>
      </w:r>
      <w:r w:rsidR="001A0207" w:rsidRPr="002A3C39">
        <w:t xml:space="preserve">0 </w:t>
      </w:r>
      <w:r w:rsidR="0029549A">
        <w:tab/>
        <w:t>Overall A</w:t>
      </w:r>
      <w:r w:rsidR="00BB42BD">
        <w:t>ss</w:t>
      </w:r>
      <w:r w:rsidR="00233D8B">
        <w:t>essment for 2023</w:t>
      </w:r>
      <w:r w:rsidR="00BB42BD">
        <w:t xml:space="preserve"> t</w:t>
      </w:r>
      <w:r w:rsidR="00233D8B">
        <w:t>o 2024</w:t>
      </w:r>
    </w:p>
    <w:p w14:paraId="1891446F" w14:textId="77777777" w:rsidR="00155DB8" w:rsidRDefault="00DA2FD8" w:rsidP="00321E85">
      <w:pPr>
        <w:pStyle w:val="NormalWeb"/>
        <w:shd w:val="clear" w:color="auto" w:fill="FFFFFF"/>
        <w:spacing w:line="360" w:lineRule="auto"/>
        <w:rPr>
          <w:rFonts w:ascii="Arial" w:hAnsi="Arial" w:cs="Arial"/>
        </w:rPr>
      </w:pPr>
      <w:r w:rsidRPr="00155DB8">
        <w:rPr>
          <w:rFonts w:ascii="Arial" w:hAnsi="Arial" w:cs="Arial"/>
        </w:rPr>
        <w:t>This report is an opportunity to reflect on what has been achieved in respect of performance improvement in the last twelve months, and how we have continued to support our residents</w:t>
      </w:r>
      <w:r w:rsidR="00EB54A3" w:rsidRPr="00155DB8">
        <w:rPr>
          <w:rFonts w:ascii="Arial" w:hAnsi="Arial" w:cs="Arial"/>
        </w:rPr>
        <w:t>,</w:t>
      </w:r>
      <w:r w:rsidRPr="00155DB8">
        <w:rPr>
          <w:rFonts w:ascii="Arial" w:hAnsi="Arial" w:cs="Arial"/>
        </w:rPr>
        <w:t xml:space="preserve"> and businesses in 2023/24. For the majority of 2023</w:t>
      </w:r>
      <w:r w:rsidR="00CE438B" w:rsidRPr="00155DB8">
        <w:rPr>
          <w:rFonts w:ascii="Arial" w:hAnsi="Arial" w:cs="Arial"/>
        </w:rPr>
        <w:t xml:space="preserve"> to 202</w:t>
      </w:r>
      <w:r w:rsidRPr="00155DB8">
        <w:rPr>
          <w:rFonts w:ascii="Arial" w:hAnsi="Arial" w:cs="Arial"/>
        </w:rPr>
        <w:t>4</w:t>
      </w:r>
      <w:r w:rsidR="00CE438B" w:rsidRPr="00155DB8">
        <w:rPr>
          <w:rFonts w:ascii="Arial" w:hAnsi="Arial" w:cs="Arial"/>
        </w:rPr>
        <w:t xml:space="preserve"> </w:t>
      </w:r>
      <w:r w:rsidRPr="00155DB8">
        <w:rPr>
          <w:rFonts w:ascii="Arial" w:hAnsi="Arial" w:cs="Arial"/>
        </w:rPr>
        <w:t>there re</w:t>
      </w:r>
      <w:r w:rsidR="002E2880" w:rsidRPr="00155DB8">
        <w:rPr>
          <w:rFonts w:ascii="Arial" w:hAnsi="Arial" w:cs="Arial"/>
        </w:rPr>
        <w:t>mained</w:t>
      </w:r>
      <w:r w:rsidR="00E85181" w:rsidRPr="00155DB8">
        <w:rPr>
          <w:rFonts w:ascii="Arial" w:hAnsi="Arial" w:cs="Arial"/>
        </w:rPr>
        <w:t xml:space="preserve"> continued political uncertainty around the return of </w:t>
      </w:r>
      <w:r w:rsidRPr="00155DB8">
        <w:rPr>
          <w:rFonts w:ascii="Arial" w:hAnsi="Arial" w:cs="Arial"/>
        </w:rPr>
        <w:t xml:space="preserve">the </w:t>
      </w:r>
      <w:r w:rsidR="00E85181" w:rsidRPr="00155DB8">
        <w:rPr>
          <w:rFonts w:ascii="Arial" w:hAnsi="Arial" w:cs="Arial"/>
        </w:rPr>
        <w:t xml:space="preserve">devolved </w:t>
      </w:r>
      <w:r w:rsidRPr="00155DB8">
        <w:rPr>
          <w:rFonts w:ascii="Arial" w:hAnsi="Arial" w:cs="Arial"/>
        </w:rPr>
        <w:t xml:space="preserve">Stormont </w:t>
      </w:r>
      <w:r w:rsidR="00E85181" w:rsidRPr="00155DB8">
        <w:rPr>
          <w:rFonts w:ascii="Arial" w:hAnsi="Arial" w:cs="Arial"/>
        </w:rPr>
        <w:t>government</w:t>
      </w:r>
      <w:r w:rsidRPr="00155DB8">
        <w:rPr>
          <w:rFonts w:ascii="Arial" w:hAnsi="Arial" w:cs="Arial"/>
        </w:rPr>
        <w:t>, as well as the</w:t>
      </w:r>
      <w:r w:rsidR="00E85181" w:rsidRPr="00155DB8">
        <w:rPr>
          <w:rFonts w:ascii="Arial" w:hAnsi="Arial" w:cs="Arial"/>
        </w:rPr>
        <w:t xml:space="preserve"> </w:t>
      </w:r>
      <w:r w:rsidR="00EB54A3" w:rsidRPr="00155DB8">
        <w:rPr>
          <w:rFonts w:ascii="Arial" w:hAnsi="Arial" w:cs="Arial"/>
        </w:rPr>
        <w:t xml:space="preserve">lingering </w:t>
      </w:r>
      <w:r w:rsidR="00E85181" w:rsidRPr="00155DB8">
        <w:rPr>
          <w:rFonts w:ascii="Arial" w:hAnsi="Arial" w:cs="Arial"/>
        </w:rPr>
        <w:t>co</w:t>
      </w:r>
      <w:r w:rsidR="00155DB8" w:rsidRPr="00155DB8">
        <w:rPr>
          <w:rFonts w:ascii="Arial" w:hAnsi="Arial" w:cs="Arial"/>
        </w:rPr>
        <w:t>st-of</w:t>
      </w:r>
      <w:r w:rsidR="00E85181" w:rsidRPr="00155DB8">
        <w:rPr>
          <w:rFonts w:ascii="Arial" w:hAnsi="Arial" w:cs="Arial"/>
        </w:rPr>
        <w:t>–living crisis</w:t>
      </w:r>
      <w:r w:rsidRPr="00155DB8">
        <w:rPr>
          <w:rFonts w:ascii="Arial" w:hAnsi="Arial" w:cs="Arial"/>
        </w:rPr>
        <w:t xml:space="preserve">. </w:t>
      </w:r>
    </w:p>
    <w:p w14:paraId="26B66226" w14:textId="21320FB5" w:rsidR="00DA2FD8" w:rsidRPr="00155DB8" w:rsidRDefault="00DA2FD8" w:rsidP="00321E85">
      <w:pPr>
        <w:pStyle w:val="NormalWeb"/>
        <w:shd w:val="clear" w:color="auto" w:fill="FFFFFF"/>
        <w:spacing w:line="360" w:lineRule="auto"/>
        <w:rPr>
          <w:rFonts w:ascii="Arial" w:hAnsi="Arial" w:cs="Arial"/>
        </w:rPr>
      </w:pPr>
      <w:r w:rsidRPr="00155DB8">
        <w:rPr>
          <w:rFonts w:ascii="Arial" w:hAnsi="Arial" w:cs="Arial"/>
        </w:rPr>
        <w:t>This report demonstrates that</w:t>
      </w:r>
      <w:r w:rsidR="00E85181" w:rsidRPr="00155DB8">
        <w:rPr>
          <w:rFonts w:ascii="Arial" w:hAnsi="Arial" w:cs="Arial"/>
        </w:rPr>
        <w:t xml:space="preserve"> Mid Ulster </w:t>
      </w:r>
      <w:r w:rsidRPr="00155DB8">
        <w:rPr>
          <w:rFonts w:ascii="Arial" w:hAnsi="Arial" w:cs="Arial"/>
        </w:rPr>
        <w:t xml:space="preserve">Council </w:t>
      </w:r>
      <w:r w:rsidR="00E85181" w:rsidRPr="00155DB8">
        <w:rPr>
          <w:rFonts w:ascii="Arial" w:hAnsi="Arial" w:cs="Arial"/>
        </w:rPr>
        <w:t xml:space="preserve">focused on improving </w:t>
      </w:r>
      <w:r w:rsidRPr="00155DB8">
        <w:rPr>
          <w:rFonts w:ascii="Arial" w:hAnsi="Arial" w:cs="Arial"/>
        </w:rPr>
        <w:t xml:space="preserve">its </w:t>
      </w:r>
      <w:r w:rsidR="00E85181" w:rsidRPr="00155DB8">
        <w:rPr>
          <w:rFonts w:ascii="Arial" w:hAnsi="Arial" w:cs="Arial"/>
        </w:rPr>
        <w:t xml:space="preserve">services, </w:t>
      </w:r>
      <w:r w:rsidRPr="00155DB8">
        <w:rPr>
          <w:rFonts w:ascii="Arial" w:hAnsi="Arial" w:cs="Arial"/>
        </w:rPr>
        <w:t xml:space="preserve">by </w:t>
      </w:r>
      <w:r w:rsidR="00E85181" w:rsidRPr="00155DB8">
        <w:rPr>
          <w:rFonts w:ascii="Arial" w:hAnsi="Arial" w:cs="Arial"/>
        </w:rPr>
        <w:t xml:space="preserve">enhancing </w:t>
      </w:r>
      <w:r w:rsidR="00845D14" w:rsidRPr="00155DB8">
        <w:rPr>
          <w:rFonts w:ascii="Arial" w:hAnsi="Arial" w:cs="Arial"/>
        </w:rPr>
        <w:t xml:space="preserve">new </w:t>
      </w:r>
      <w:r w:rsidR="00E85181" w:rsidRPr="00155DB8">
        <w:rPr>
          <w:rFonts w:ascii="Arial" w:hAnsi="Arial" w:cs="Arial"/>
        </w:rPr>
        <w:t xml:space="preserve">digital </w:t>
      </w:r>
      <w:r w:rsidR="00845D14" w:rsidRPr="00155DB8">
        <w:rPr>
          <w:rFonts w:ascii="Arial" w:hAnsi="Arial" w:cs="Arial"/>
        </w:rPr>
        <w:t xml:space="preserve">technology </w:t>
      </w:r>
      <w:r w:rsidR="00E85181" w:rsidRPr="00155DB8">
        <w:rPr>
          <w:rFonts w:ascii="Arial" w:hAnsi="Arial" w:cs="Arial"/>
        </w:rPr>
        <w:t xml:space="preserve">provision </w:t>
      </w:r>
      <w:r w:rsidR="00845D14" w:rsidRPr="00155DB8">
        <w:rPr>
          <w:rFonts w:ascii="Arial" w:hAnsi="Arial" w:cs="Arial"/>
        </w:rPr>
        <w:t>to</w:t>
      </w:r>
      <w:r w:rsidR="00E85181" w:rsidRPr="00155DB8">
        <w:rPr>
          <w:rFonts w:ascii="Arial" w:hAnsi="Arial" w:cs="Arial"/>
        </w:rPr>
        <w:t xml:space="preserve"> bette</w:t>
      </w:r>
      <w:r w:rsidR="00845D14" w:rsidRPr="00155DB8">
        <w:rPr>
          <w:rFonts w:ascii="Arial" w:hAnsi="Arial" w:cs="Arial"/>
        </w:rPr>
        <w:t>r serve residents</w:t>
      </w:r>
      <w:r w:rsidR="00E85181" w:rsidRPr="00155DB8">
        <w:rPr>
          <w:rFonts w:ascii="Arial" w:hAnsi="Arial" w:cs="Arial"/>
        </w:rPr>
        <w:t>, r</w:t>
      </w:r>
      <w:r w:rsidRPr="00155DB8">
        <w:rPr>
          <w:rFonts w:ascii="Arial" w:hAnsi="Arial" w:cs="Arial"/>
        </w:rPr>
        <w:t>e</w:t>
      </w:r>
      <w:r w:rsidR="00E85181" w:rsidRPr="00155DB8">
        <w:rPr>
          <w:rFonts w:ascii="Arial" w:hAnsi="Arial" w:cs="Arial"/>
        </w:rPr>
        <w:t xml:space="preserve">alising and committing to reducing </w:t>
      </w:r>
      <w:r w:rsidR="00845D14" w:rsidRPr="00155DB8">
        <w:rPr>
          <w:rFonts w:ascii="Arial" w:hAnsi="Arial" w:cs="Arial"/>
        </w:rPr>
        <w:t xml:space="preserve">Council’s </w:t>
      </w:r>
      <w:r w:rsidR="00E85181" w:rsidRPr="00155DB8">
        <w:rPr>
          <w:rFonts w:ascii="Arial" w:hAnsi="Arial" w:cs="Arial"/>
        </w:rPr>
        <w:t xml:space="preserve">environmental impacts, and </w:t>
      </w:r>
      <w:r w:rsidR="00845D14" w:rsidRPr="00155DB8">
        <w:rPr>
          <w:rFonts w:ascii="Arial" w:hAnsi="Arial" w:cs="Arial"/>
        </w:rPr>
        <w:t xml:space="preserve">assisting with </w:t>
      </w:r>
      <w:r w:rsidR="00E85181" w:rsidRPr="00155DB8">
        <w:rPr>
          <w:rFonts w:ascii="Arial" w:hAnsi="Arial" w:cs="Arial"/>
        </w:rPr>
        <w:t>regenerating the District through infrastructure projects as well as creating opportunities for cleaner neighbourhoods</w:t>
      </w:r>
      <w:r w:rsidRPr="00155DB8">
        <w:rPr>
          <w:rFonts w:ascii="Arial" w:hAnsi="Arial" w:cs="Arial"/>
        </w:rPr>
        <w:t xml:space="preserve">. </w:t>
      </w:r>
    </w:p>
    <w:p w14:paraId="4E5C65A8" w14:textId="12596F49" w:rsidR="00321E85" w:rsidRPr="00155DB8" w:rsidRDefault="00DA2FD8" w:rsidP="00321E85">
      <w:pPr>
        <w:pStyle w:val="NormalWeb"/>
        <w:shd w:val="clear" w:color="auto" w:fill="FFFFFF"/>
        <w:spacing w:line="360" w:lineRule="auto"/>
        <w:rPr>
          <w:rFonts w:ascii="Arial" w:hAnsi="Arial" w:cs="Arial"/>
        </w:rPr>
      </w:pPr>
      <w:r w:rsidRPr="00155DB8">
        <w:rPr>
          <w:rFonts w:ascii="Arial" w:hAnsi="Arial" w:cs="Arial"/>
        </w:rPr>
        <w:t xml:space="preserve">Council also welcomed citizen as well as business engagement, which </w:t>
      </w:r>
      <w:r w:rsidR="00845D14" w:rsidRPr="00155DB8">
        <w:rPr>
          <w:rFonts w:ascii="Arial" w:hAnsi="Arial" w:cs="Arial"/>
        </w:rPr>
        <w:t>supported the drive for</w:t>
      </w:r>
      <w:r w:rsidRPr="00155DB8">
        <w:rPr>
          <w:rFonts w:ascii="Arial" w:hAnsi="Arial" w:cs="Arial"/>
        </w:rPr>
        <w:t xml:space="preserve"> meaningful improvements, laying a </w:t>
      </w:r>
      <w:r w:rsidR="00177BCA" w:rsidRPr="00155DB8">
        <w:rPr>
          <w:rFonts w:ascii="Arial" w:hAnsi="Arial" w:cs="Arial"/>
        </w:rPr>
        <w:t>solid foundation</w:t>
      </w:r>
      <w:r w:rsidRPr="00155DB8">
        <w:rPr>
          <w:rFonts w:ascii="Arial" w:hAnsi="Arial" w:cs="Arial"/>
        </w:rPr>
        <w:t xml:space="preserve"> for future optimised services. </w:t>
      </w:r>
      <w:r w:rsidR="00845D14" w:rsidRPr="00155DB8">
        <w:rPr>
          <w:rFonts w:ascii="Arial" w:hAnsi="Arial" w:cs="Arial"/>
        </w:rPr>
        <w:t xml:space="preserve">This goes to the </w:t>
      </w:r>
      <w:r w:rsidR="00321E85" w:rsidRPr="00155DB8">
        <w:rPr>
          <w:rFonts w:ascii="Arial" w:hAnsi="Arial" w:cs="Arial"/>
        </w:rPr>
        <w:t>heart of everything we do</w:t>
      </w:r>
      <w:r w:rsidR="00845D14" w:rsidRPr="00155DB8">
        <w:rPr>
          <w:rFonts w:ascii="Arial" w:hAnsi="Arial" w:cs="Arial"/>
        </w:rPr>
        <w:t>, by</w:t>
      </w:r>
      <w:r w:rsidR="00321E85" w:rsidRPr="00155DB8">
        <w:rPr>
          <w:rFonts w:ascii="Arial" w:hAnsi="Arial" w:cs="Arial"/>
        </w:rPr>
        <w:t xml:space="preserve"> working together, with our local businesses, </w:t>
      </w:r>
      <w:r w:rsidR="00413FE1" w:rsidRPr="00155DB8">
        <w:rPr>
          <w:rFonts w:ascii="Arial" w:hAnsi="Arial" w:cs="Arial"/>
        </w:rPr>
        <w:t>voluntary</w:t>
      </w:r>
      <w:r w:rsidR="00321E85" w:rsidRPr="00155DB8">
        <w:rPr>
          <w:rFonts w:ascii="Arial" w:hAnsi="Arial" w:cs="Arial"/>
        </w:rPr>
        <w:t xml:space="preserve"> and community sectors as wel</w:t>
      </w:r>
      <w:r w:rsidR="001159AB" w:rsidRPr="00155DB8">
        <w:rPr>
          <w:rFonts w:ascii="Arial" w:hAnsi="Arial" w:cs="Arial"/>
        </w:rPr>
        <w:t>l as our public sector partners</w:t>
      </w:r>
      <w:r w:rsidR="00321E85" w:rsidRPr="00155DB8">
        <w:rPr>
          <w:rFonts w:ascii="Arial" w:hAnsi="Arial" w:cs="Arial"/>
        </w:rPr>
        <w:t>.</w:t>
      </w:r>
    </w:p>
    <w:p w14:paraId="37DFD1BF" w14:textId="1D08EAEE" w:rsidR="00323A84" w:rsidRPr="00155DB8" w:rsidRDefault="00561C67" w:rsidP="00323A84">
      <w:pPr>
        <w:pStyle w:val="NormalWeb"/>
        <w:shd w:val="clear" w:color="auto" w:fill="FFFFFF"/>
        <w:spacing w:line="360" w:lineRule="auto"/>
        <w:rPr>
          <w:rFonts w:ascii="Arial" w:hAnsi="Arial" w:cs="Arial"/>
        </w:rPr>
      </w:pPr>
      <w:r w:rsidRPr="00155DB8">
        <w:rPr>
          <w:rFonts w:ascii="Arial" w:hAnsi="Arial" w:cs="Arial"/>
        </w:rPr>
        <w:t>After several difficult years, regarding continuing to “build out of the pandemic”, we welcome</w:t>
      </w:r>
      <w:r w:rsidR="00EB54A3" w:rsidRPr="00155DB8">
        <w:rPr>
          <w:rFonts w:ascii="Arial" w:hAnsi="Arial" w:cs="Arial"/>
        </w:rPr>
        <w:t>d</w:t>
      </w:r>
      <w:r w:rsidRPr="00155DB8">
        <w:rPr>
          <w:rFonts w:ascii="Arial" w:hAnsi="Arial" w:cs="Arial"/>
        </w:rPr>
        <w:t xml:space="preserve"> higher number of visitors and customers across our cultural and arts venues as well as our leisure and recreational facilities, with figures </w:t>
      </w:r>
      <w:r w:rsidR="00697563" w:rsidRPr="00155DB8">
        <w:rPr>
          <w:rFonts w:ascii="Arial" w:hAnsi="Arial" w:cs="Arial"/>
        </w:rPr>
        <w:t xml:space="preserve">now </w:t>
      </w:r>
      <w:r w:rsidRPr="00155DB8">
        <w:rPr>
          <w:rFonts w:ascii="Arial" w:hAnsi="Arial" w:cs="Arial"/>
        </w:rPr>
        <w:t>sitting around pre-pandemic levels.</w:t>
      </w:r>
      <w:r w:rsidR="00173E9E" w:rsidRPr="00155DB8">
        <w:rPr>
          <w:rFonts w:ascii="Arial" w:hAnsi="Arial" w:cs="Arial"/>
        </w:rPr>
        <w:t xml:space="preserve"> </w:t>
      </w:r>
      <w:r w:rsidR="00C026DC" w:rsidRPr="00155DB8">
        <w:rPr>
          <w:rFonts w:ascii="Arial" w:hAnsi="Arial" w:cs="Arial"/>
        </w:rPr>
        <w:t xml:space="preserve">The Council still performs well across many of the Corporate Health </w:t>
      </w:r>
      <w:r w:rsidR="0078379A" w:rsidRPr="00155DB8">
        <w:rPr>
          <w:rFonts w:ascii="Arial" w:hAnsi="Arial" w:cs="Arial"/>
        </w:rPr>
        <w:t xml:space="preserve">and Service </w:t>
      </w:r>
      <w:r w:rsidR="00C026DC" w:rsidRPr="00155DB8">
        <w:rPr>
          <w:rFonts w:ascii="Arial" w:hAnsi="Arial" w:cs="Arial"/>
        </w:rPr>
        <w:t>indicators. In the remaining areas where there is scope for bui</w:t>
      </w:r>
      <w:r w:rsidR="00F50202" w:rsidRPr="00155DB8">
        <w:rPr>
          <w:rFonts w:ascii="Arial" w:hAnsi="Arial" w:cs="Arial"/>
        </w:rPr>
        <w:t xml:space="preserve">lding on levels of </w:t>
      </w:r>
      <w:r w:rsidR="00845D14" w:rsidRPr="00155DB8">
        <w:rPr>
          <w:rFonts w:ascii="Arial" w:hAnsi="Arial" w:cs="Arial"/>
        </w:rPr>
        <w:t xml:space="preserve">current </w:t>
      </w:r>
      <w:r w:rsidR="00F50202" w:rsidRPr="00155DB8">
        <w:rPr>
          <w:rFonts w:ascii="Arial" w:hAnsi="Arial" w:cs="Arial"/>
        </w:rPr>
        <w:t>performance,</w:t>
      </w:r>
      <w:r w:rsidR="00A72B4E" w:rsidRPr="00155DB8">
        <w:rPr>
          <w:rFonts w:ascii="Arial" w:hAnsi="Arial" w:cs="Arial"/>
        </w:rPr>
        <w:t xml:space="preserve"> our </w:t>
      </w:r>
      <w:r w:rsidR="00C026DC" w:rsidRPr="00155DB8">
        <w:rPr>
          <w:rFonts w:ascii="Arial" w:hAnsi="Arial" w:cs="Arial"/>
        </w:rPr>
        <w:t xml:space="preserve">services monitor progress and take appropriate action. </w:t>
      </w:r>
    </w:p>
    <w:p w14:paraId="69864DBC" w14:textId="75EB9D00" w:rsidR="004E51A5" w:rsidRDefault="00302ADE" w:rsidP="00323A84">
      <w:pPr>
        <w:pStyle w:val="NormalWeb"/>
        <w:shd w:val="clear" w:color="auto" w:fill="FFFFFF"/>
        <w:spacing w:line="360" w:lineRule="auto"/>
        <w:rPr>
          <w:rFonts w:ascii="Arial" w:hAnsi="Arial" w:cs="Arial"/>
        </w:rPr>
      </w:pPr>
      <w:r w:rsidRPr="00155DB8">
        <w:rPr>
          <w:rFonts w:ascii="Arial" w:hAnsi="Arial" w:cs="Arial"/>
          <w:color w:val="000000"/>
        </w:rPr>
        <w:t xml:space="preserve">Mid Ulster District Council has continued to achieve </w:t>
      </w:r>
      <w:r w:rsidR="00037026" w:rsidRPr="00155DB8">
        <w:rPr>
          <w:rFonts w:ascii="Arial" w:hAnsi="Arial" w:cs="Arial"/>
          <w:color w:val="000000"/>
        </w:rPr>
        <w:t>robust</w:t>
      </w:r>
      <w:r w:rsidRPr="00155DB8">
        <w:rPr>
          <w:rFonts w:ascii="Arial" w:hAnsi="Arial" w:cs="Arial"/>
          <w:color w:val="000000"/>
        </w:rPr>
        <w:t xml:space="preserve"> performance results across many areas including</w:t>
      </w:r>
      <w:r w:rsidR="004E51A5" w:rsidRPr="00155DB8">
        <w:rPr>
          <w:rFonts w:ascii="Arial" w:hAnsi="Arial" w:cs="Arial"/>
        </w:rPr>
        <w:t xml:space="preserve"> waste performance data</w:t>
      </w:r>
      <w:r w:rsidR="00457F36" w:rsidRPr="00155DB8">
        <w:rPr>
          <w:rFonts w:ascii="Arial" w:hAnsi="Arial" w:cs="Arial"/>
          <w:color w:val="000000"/>
        </w:rPr>
        <w:t>,</w:t>
      </w:r>
      <w:r w:rsidRPr="00155DB8">
        <w:rPr>
          <w:rFonts w:ascii="Arial" w:hAnsi="Arial" w:cs="Arial"/>
          <w:color w:val="000000"/>
        </w:rPr>
        <w:t xml:space="preserve"> </w:t>
      </w:r>
      <w:r w:rsidR="00FC452D" w:rsidRPr="00155DB8">
        <w:rPr>
          <w:rFonts w:ascii="Arial" w:hAnsi="Arial" w:cs="Arial"/>
          <w:color w:val="000000"/>
        </w:rPr>
        <w:t>maintaining excellent household recycling rates</w:t>
      </w:r>
      <w:r w:rsidR="001159AB" w:rsidRPr="00155DB8">
        <w:rPr>
          <w:rFonts w:ascii="Arial" w:hAnsi="Arial" w:cs="Arial"/>
          <w:color w:val="000000"/>
        </w:rPr>
        <w:t>, has reduced biodegra</w:t>
      </w:r>
      <w:r w:rsidR="00413FE1" w:rsidRPr="00155DB8">
        <w:rPr>
          <w:rFonts w:ascii="Arial" w:hAnsi="Arial" w:cs="Arial"/>
          <w:color w:val="000000"/>
        </w:rPr>
        <w:t>da</w:t>
      </w:r>
      <w:r w:rsidR="001159AB" w:rsidRPr="00155DB8">
        <w:rPr>
          <w:rFonts w:ascii="Arial" w:hAnsi="Arial" w:cs="Arial"/>
          <w:color w:val="000000"/>
        </w:rPr>
        <w:t>ble</w:t>
      </w:r>
      <w:r w:rsidR="004835E0" w:rsidRPr="00155DB8">
        <w:rPr>
          <w:rFonts w:ascii="Arial" w:hAnsi="Arial" w:cs="Arial"/>
          <w:color w:val="000000"/>
        </w:rPr>
        <w:t xml:space="preserve"> </w:t>
      </w:r>
      <w:r w:rsidR="001159AB" w:rsidRPr="00155DB8">
        <w:rPr>
          <w:rFonts w:ascii="Arial" w:hAnsi="Arial" w:cs="Arial"/>
          <w:color w:val="000000"/>
        </w:rPr>
        <w:t>(LAC) mu</w:t>
      </w:r>
      <w:r w:rsidR="004835E0" w:rsidRPr="00155DB8">
        <w:rPr>
          <w:rFonts w:ascii="Arial" w:hAnsi="Arial" w:cs="Arial"/>
          <w:color w:val="000000"/>
        </w:rPr>
        <w:t>nicipal waste that is landfilled</w:t>
      </w:r>
      <w:r w:rsidR="001159AB" w:rsidRPr="00155DB8">
        <w:rPr>
          <w:rFonts w:ascii="Arial" w:hAnsi="Arial" w:cs="Arial"/>
          <w:color w:val="000000"/>
        </w:rPr>
        <w:t xml:space="preserve"> from the previous year</w:t>
      </w:r>
      <w:r w:rsidR="004E51A5" w:rsidRPr="00155DB8">
        <w:rPr>
          <w:rFonts w:ascii="Arial" w:hAnsi="Arial" w:cs="Arial"/>
          <w:color w:val="000000"/>
        </w:rPr>
        <w:t xml:space="preserve">. </w:t>
      </w:r>
      <w:r w:rsidR="004E51A5" w:rsidRPr="00155DB8">
        <w:rPr>
          <w:rFonts w:ascii="Arial" w:hAnsi="Arial" w:cs="Arial"/>
        </w:rPr>
        <w:t xml:space="preserve">During 2023/24 </w:t>
      </w:r>
      <w:r w:rsidR="00177BCA" w:rsidRPr="00155DB8">
        <w:rPr>
          <w:rFonts w:ascii="Arial" w:hAnsi="Arial" w:cs="Arial"/>
        </w:rPr>
        <w:t>there</w:t>
      </w:r>
      <w:r w:rsidR="004E51A5" w:rsidRPr="00155DB8">
        <w:rPr>
          <w:rFonts w:ascii="Arial" w:hAnsi="Arial" w:cs="Arial"/>
        </w:rPr>
        <w:t xml:space="preserve"> was an increase in waste </w:t>
      </w:r>
      <w:r w:rsidR="00177BCA" w:rsidRPr="00155DB8">
        <w:rPr>
          <w:rFonts w:ascii="Arial" w:hAnsi="Arial" w:cs="Arial"/>
        </w:rPr>
        <w:t>arisings</w:t>
      </w:r>
      <w:r w:rsidR="004E51A5" w:rsidRPr="00155DB8">
        <w:rPr>
          <w:rFonts w:ascii="Arial" w:hAnsi="Arial" w:cs="Arial"/>
        </w:rPr>
        <w:t xml:space="preserve"> from </w:t>
      </w:r>
      <w:r w:rsidR="00EB54A3" w:rsidRPr="00155DB8">
        <w:rPr>
          <w:rFonts w:ascii="Arial" w:hAnsi="Arial" w:cs="Arial"/>
        </w:rPr>
        <w:t xml:space="preserve">the </w:t>
      </w:r>
      <w:r w:rsidR="004E51A5" w:rsidRPr="00155DB8">
        <w:rPr>
          <w:rFonts w:ascii="Arial" w:hAnsi="Arial" w:cs="Arial"/>
        </w:rPr>
        <w:t>previous year, as previously stated there are many contributing factors which can affect waste arisings such as, the state of the economy, weather conditions, household behaviours etc. during the year.</w:t>
      </w:r>
    </w:p>
    <w:p w14:paraId="363DC954" w14:textId="6DD3984A" w:rsidR="00A72B4E" w:rsidRDefault="00816CA4" w:rsidP="004E51A5">
      <w:pPr>
        <w:pStyle w:val="Default"/>
        <w:spacing w:line="360" w:lineRule="auto"/>
        <w:contextualSpacing/>
        <w:rPr>
          <w:rFonts w:ascii="Arial" w:hAnsi="Arial" w:cs="Arial"/>
        </w:rPr>
      </w:pPr>
      <w:r>
        <w:rPr>
          <w:rFonts w:ascii="Arial" w:hAnsi="Arial" w:cs="Arial"/>
        </w:rPr>
        <w:lastRenderedPageBreak/>
        <w:t xml:space="preserve"> </w:t>
      </w:r>
    </w:p>
    <w:p w14:paraId="7B6177D3" w14:textId="7E7F2059" w:rsidR="00782BE2" w:rsidRPr="00744608" w:rsidRDefault="00744608" w:rsidP="00782BE2">
      <w:pPr>
        <w:spacing w:line="360" w:lineRule="auto"/>
        <w:contextualSpacing/>
        <w:rPr>
          <w:rFonts w:ascii="Arial" w:hAnsi="Arial" w:cs="Arial"/>
          <w:color w:val="000000" w:themeColor="text1"/>
          <w:sz w:val="24"/>
          <w:szCs w:val="24"/>
        </w:rPr>
      </w:pPr>
      <w:r w:rsidRPr="00155DB8">
        <w:rPr>
          <w:rFonts w:ascii="Arial" w:hAnsi="Arial" w:cs="Arial"/>
          <w:sz w:val="24"/>
          <w:szCs w:val="24"/>
        </w:rPr>
        <w:t xml:space="preserve">Mid Ulster has consecutively year on year remained one of the fastest payers of invoices to businesses within all eleven Councils. The Council has improved </w:t>
      </w:r>
      <w:r w:rsidR="00845D14" w:rsidRPr="00155DB8">
        <w:rPr>
          <w:rFonts w:ascii="Arial" w:hAnsi="Arial" w:cs="Arial"/>
          <w:sz w:val="24"/>
          <w:szCs w:val="24"/>
        </w:rPr>
        <w:t xml:space="preserve">its </w:t>
      </w:r>
      <w:r w:rsidR="00177BCA" w:rsidRPr="00155DB8">
        <w:rPr>
          <w:rFonts w:ascii="Arial" w:hAnsi="Arial" w:cs="Arial"/>
          <w:sz w:val="24"/>
          <w:szCs w:val="24"/>
        </w:rPr>
        <w:t>speed</w:t>
      </w:r>
      <w:r w:rsidR="00845D14" w:rsidRPr="00155DB8">
        <w:rPr>
          <w:rFonts w:ascii="Arial" w:hAnsi="Arial" w:cs="Arial"/>
          <w:sz w:val="24"/>
          <w:szCs w:val="24"/>
        </w:rPr>
        <w:t xml:space="preserve"> of </w:t>
      </w:r>
      <w:r w:rsidR="00177BCA" w:rsidRPr="00155DB8">
        <w:rPr>
          <w:rFonts w:ascii="Arial" w:hAnsi="Arial" w:cs="Arial"/>
          <w:sz w:val="24"/>
          <w:szCs w:val="24"/>
        </w:rPr>
        <w:t>payment</w:t>
      </w:r>
      <w:r w:rsidR="00845D14" w:rsidRPr="00155DB8">
        <w:rPr>
          <w:rFonts w:ascii="Arial" w:hAnsi="Arial" w:cs="Arial"/>
          <w:sz w:val="24"/>
          <w:szCs w:val="24"/>
        </w:rPr>
        <w:t xml:space="preserve"> of invoices </w:t>
      </w:r>
      <w:r w:rsidRPr="00155DB8">
        <w:rPr>
          <w:rFonts w:ascii="Arial" w:hAnsi="Arial" w:cs="Arial"/>
          <w:sz w:val="24"/>
          <w:szCs w:val="24"/>
        </w:rPr>
        <w:t>again, on average in 2023/24 it took Mid Ulster 6 days to pay suppliers of works and services (an improvement from 6.5 days in 2022/23</w:t>
      </w:r>
      <w:r w:rsidR="00845D14" w:rsidRPr="00155DB8">
        <w:rPr>
          <w:rFonts w:ascii="Arial" w:hAnsi="Arial" w:cs="Arial"/>
          <w:sz w:val="24"/>
          <w:szCs w:val="24"/>
        </w:rPr>
        <w:t>)</w:t>
      </w:r>
      <w:r w:rsidRPr="00155DB8">
        <w:rPr>
          <w:rFonts w:ascii="Arial" w:hAnsi="Arial" w:cs="Arial"/>
          <w:sz w:val="24"/>
          <w:szCs w:val="24"/>
        </w:rPr>
        <w:t xml:space="preserve">. </w:t>
      </w:r>
      <w:r w:rsidR="00173E9E" w:rsidRPr="00155DB8">
        <w:rPr>
          <w:rFonts w:ascii="Arial" w:hAnsi="Arial" w:cs="Arial"/>
          <w:color w:val="000000" w:themeColor="text1"/>
          <w:sz w:val="24"/>
          <w:szCs w:val="24"/>
        </w:rPr>
        <w:t>Paying promptly shows respect to our suppliers and treats them as Council would wish to be treated. It is particularly important where our suppliers are small businesses where late payment can be hugely damaging for them and indeed for all suppliers in the current cost of living crisis</w:t>
      </w:r>
      <w:r w:rsidR="009C5AB1" w:rsidRPr="00155DB8">
        <w:rPr>
          <w:rFonts w:ascii="Arial" w:hAnsi="Arial" w:cs="Arial"/>
          <w:color w:val="000000" w:themeColor="text1"/>
          <w:sz w:val="24"/>
          <w:szCs w:val="24"/>
        </w:rPr>
        <w:t xml:space="preserve"> coupled with higher interest rates</w:t>
      </w:r>
      <w:r w:rsidR="00173E9E" w:rsidRPr="00155DB8">
        <w:rPr>
          <w:rFonts w:ascii="Arial" w:hAnsi="Arial" w:cs="Arial"/>
          <w:color w:val="000000" w:themeColor="text1"/>
          <w:sz w:val="24"/>
          <w:szCs w:val="24"/>
        </w:rPr>
        <w:t>.</w:t>
      </w:r>
    </w:p>
    <w:p w14:paraId="2AB4C1C9" w14:textId="77777777" w:rsidR="00155DB8" w:rsidRDefault="00155DB8" w:rsidP="00F50202">
      <w:pPr>
        <w:spacing w:line="360" w:lineRule="auto"/>
        <w:contextualSpacing/>
        <w:rPr>
          <w:rFonts w:ascii="Arial" w:hAnsi="Arial" w:cs="Arial"/>
          <w:sz w:val="24"/>
          <w:highlight w:val="green"/>
        </w:rPr>
      </w:pPr>
    </w:p>
    <w:p w14:paraId="653ED176" w14:textId="3CC613D6" w:rsidR="00F50202" w:rsidRDefault="004F58ED" w:rsidP="00F50202">
      <w:pPr>
        <w:spacing w:line="360" w:lineRule="auto"/>
        <w:contextualSpacing/>
        <w:rPr>
          <w:rFonts w:ascii="Arial" w:hAnsi="Arial" w:cs="Arial"/>
          <w:sz w:val="24"/>
          <w:szCs w:val="24"/>
        </w:rPr>
      </w:pPr>
      <w:r w:rsidRPr="00155DB8">
        <w:rPr>
          <w:rFonts w:ascii="Arial" w:hAnsi="Arial" w:cs="Arial"/>
          <w:sz w:val="24"/>
        </w:rPr>
        <w:t xml:space="preserve">There has been an improvement in reducing the percentage lost </w:t>
      </w:r>
      <w:r w:rsidR="009730E4" w:rsidRPr="00155DB8">
        <w:rPr>
          <w:rFonts w:ascii="Arial" w:hAnsi="Arial" w:cs="Arial"/>
          <w:sz w:val="24"/>
        </w:rPr>
        <w:t xml:space="preserve">time </w:t>
      </w:r>
      <w:r w:rsidR="00177BCA" w:rsidRPr="00155DB8">
        <w:rPr>
          <w:rFonts w:ascii="Arial" w:hAnsi="Arial" w:cs="Arial"/>
          <w:sz w:val="24"/>
        </w:rPr>
        <w:t>rate (</w:t>
      </w:r>
      <w:r w:rsidR="009730E4" w:rsidRPr="00155DB8">
        <w:rPr>
          <w:rFonts w:ascii="Arial" w:hAnsi="Arial" w:cs="Arial"/>
          <w:sz w:val="24"/>
        </w:rPr>
        <w:t>LTR</w:t>
      </w:r>
      <w:r w:rsidR="00177BCA" w:rsidRPr="00155DB8">
        <w:rPr>
          <w:rFonts w:ascii="Arial" w:hAnsi="Arial" w:cs="Arial"/>
          <w:sz w:val="24"/>
        </w:rPr>
        <w:t>) due</w:t>
      </w:r>
      <w:r w:rsidRPr="00155DB8">
        <w:rPr>
          <w:rFonts w:ascii="Arial" w:hAnsi="Arial" w:cs="Arial"/>
          <w:sz w:val="24"/>
        </w:rPr>
        <w:t xml:space="preserve"> to employee sickness absence in the financial year 2023</w:t>
      </w:r>
      <w:r w:rsidR="009730E4" w:rsidRPr="00155DB8">
        <w:rPr>
          <w:rFonts w:ascii="Arial" w:hAnsi="Arial" w:cs="Arial"/>
          <w:sz w:val="24"/>
        </w:rPr>
        <w:t>/24</w:t>
      </w:r>
      <w:r w:rsidRPr="00155DB8">
        <w:rPr>
          <w:rFonts w:ascii="Arial" w:hAnsi="Arial" w:cs="Arial"/>
          <w:sz w:val="24"/>
        </w:rPr>
        <w:t>. The cumulative total for 2023/24 was 5.65%</w:t>
      </w:r>
      <w:r w:rsidR="009730E4" w:rsidRPr="00155DB8">
        <w:rPr>
          <w:rFonts w:ascii="Arial" w:hAnsi="Arial" w:cs="Arial"/>
          <w:sz w:val="24"/>
        </w:rPr>
        <w:t xml:space="preserve"> (LTR)</w:t>
      </w:r>
      <w:r w:rsidRPr="00155DB8">
        <w:rPr>
          <w:rFonts w:ascii="Arial" w:hAnsi="Arial" w:cs="Arial"/>
          <w:sz w:val="24"/>
        </w:rPr>
        <w:t xml:space="preserve">, a slight decrease from the previous year 2022/2023 of 5.72%. </w:t>
      </w:r>
      <w:r w:rsidR="00697563" w:rsidRPr="00155DB8">
        <w:rPr>
          <w:rFonts w:ascii="Arial" w:hAnsi="Arial" w:cs="Arial"/>
          <w:sz w:val="24"/>
          <w:szCs w:val="24"/>
        </w:rPr>
        <w:t>Human Resources have just completed absence management training across all directorates in year</w:t>
      </w:r>
      <w:r w:rsidR="00155DB8">
        <w:rPr>
          <w:rFonts w:ascii="Arial" w:hAnsi="Arial" w:cs="Arial"/>
          <w:sz w:val="24"/>
          <w:szCs w:val="24"/>
        </w:rPr>
        <w:t xml:space="preserve">. This </w:t>
      </w:r>
      <w:r w:rsidR="00697563" w:rsidRPr="00155DB8">
        <w:rPr>
          <w:rFonts w:ascii="Arial" w:hAnsi="Arial" w:cs="Arial"/>
          <w:sz w:val="24"/>
          <w:szCs w:val="24"/>
        </w:rPr>
        <w:t xml:space="preserve">will equip new and experienced Managers/Supervisors with the skills and knowledge they need to effectively and confidentially deal with and manage sickness absence </w:t>
      </w:r>
      <w:r w:rsidR="00155DB8">
        <w:rPr>
          <w:rFonts w:ascii="Arial" w:hAnsi="Arial" w:cs="Arial"/>
          <w:sz w:val="24"/>
          <w:szCs w:val="24"/>
        </w:rPr>
        <w:t>across their team(s) and sites, to</w:t>
      </w:r>
      <w:r w:rsidR="00697563" w:rsidRPr="00155DB8">
        <w:rPr>
          <w:rFonts w:ascii="Arial" w:hAnsi="Arial" w:cs="Arial"/>
          <w:sz w:val="24"/>
          <w:szCs w:val="24"/>
        </w:rPr>
        <w:t xml:space="preserve"> create a consistent approach to absence management across the Council as a whole</w:t>
      </w:r>
      <w:r w:rsidR="00F50202" w:rsidRPr="00155DB8">
        <w:rPr>
          <w:rFonts w:ascii="Arial" w:hAnsi="Arial" w:cs="Arial"/>
          <w:sz w:val="24"/>
          <w:szCs w:val="24"/>
        </w:rPr>
        <w:t>.</w:t>
      </w:r>
      <w:r w:rsidR="00F50202" w:rsidRPr="00340874">
        <w:rPr>
          <w:rFonts w:ascii="Arial" w:hAnsi="Arial" w:cs="Arial"/>
          <w:sz w:val="24"/>
          <w:szCs w:val="24"/>
        </w:rPr>
        <w:t xml:space="preserve"> </w:t>
      </w:r>
    </w:p>
    <w:p w14:paraId="4D9DD4F0" w14:textId="77777777" w:rsidR="0028723D" w:rsidRDefault="0028723D" w:rsidP="0028723D">
      <w:pPr>
        <w:autoSpaceDE w:val="0"/>
        <w:autoSpaceDN w:val="0"/>
        <w:adjustRightInd w:val="0"/>
        <w:spacing w:after="0" w:line="360" w:lineRule="auto"/>
        <w:contextualSpacing/>
        <w:rPr>
          <w:rFonts w:ascii="Arial" w:hAnsi="Arial" w:cs="Arial"/>
          <w:sz w:val="24"/>
          <w:szCs w:val="24"/>
        </w:rPr>
      </w:pPr>
    </w:p>
    <w:p w14:paraId="3AFEE80F" w14:textId="6ED926C4" w:rsidR="00BD2EAE" w:rsidRPr="000B2CE0" w:rsidRDefault="007A3B33" w:rsidP="00782BE2">
      <w:pPr>
        <w:autoSpaceDE w:val="0"/>
        <w:autoSpaceDN w:val="0"/>
        <w:adjustRightInd w:val="0"/>
        <w:spacing w:after="0" w:line="360" w:lineRule="auto"/>
        <w:rPr>
          <w:rFonts w:ascii="Arial" w:hAnsi="Arial" w:cs="Arial"/>
          <w:sz w:val="24"/>
          <w:szCs w:val="24"/>
          <w:highlight w:val="yellow"/>
        </w:rPr>
      </w:pPr>
      <w:r w:rsidRPr="002B6ED3">
        <w:rPr>
          <w:rFonts w:ascii="Arial" w:hAnsi="Arial" w:cs="Arial"/>
          <w:sz w:val="24"/>
          <w:szCs w:val="24"/>
        </w:rPr>
        <w:t>In r</w:t>
      </w:r>
      <w:r w:rsidR="00BB1C92" w:rsidRPr="002B6ED3">
        <w:rPr>
          <w:rFonts w:ascii="Arial" w:hAnsi="Arial" w:cs="Arial"/>
          <w:sz w:val="24"/>
          <w:szCs w:val="24"/>
        </w:rPr>
        <w:t>e</w:t>
      </w:r>
      <w:r w:rsidRPr="002B6ED3">
        <w:rPr>
          <w:rFonts w:ascii="Arial" w:hAnsi="Arial" w:cs="Arial"/>
          <w:sz w:val="24"/>
          <w:szCs w:val="24"/>
        </w:rPr>
        <w:t xml:space="preserve">lation to the statutory </w:t>
      </w:r>
      <w:r w:rsidR="00FD713C" w:rsidRPr="002B6ED3">
        <w:rPr>
          <w:rFonts w:ascii="Arial" w:hAnsi="Arial" w:cs="Arial"/>
          <w:sz w:val="24"/>
          <w:szCs w:val="24"/>
        </w:rPr>
        <w:t xml:space="preserve">jobs </w:t>
      </w:r>
      <w:r w:rsidR="00F10A5C">
        <w:rPr>
          <w:rFonts w:ascii="Arial" w:hAnsi="Arial" w:cs="Arial"/>
          <w:sz w:val="24"/>
          <w:szCs w:val="24"/>
        </w:rPr>
        <w:t xml:space="preserve">promoted target of 153 (jobs promoted) Council attained </w:t>
      </w:r>
      <w:r w:rsidR="00861597">
        <w:rPr>
          <w:rFonts w:ascii="Arial" w:hAnsi="Arial" w:cs="Arial"/>
          <w:sz w:val="24"/>
          <w:szCs w:val="24"/>
        </w:rPr>
        <w:t>91 (jobs promoted -p</w:t>
      </w:r>
      <w:r w:rsidR="002B6ED3" w:rsidRPr="002B6ED3">
        <w:rPr>
          <w:rFonts w:ascii="Arial" w:hAnsi="Arial" w:cs="Arial"/>
          <w:sz w:val="24"/>
          <w:szCs w:val="24"/>
        </w:rPr>
        <w:t>erformance in 2023/24</w:t>
      </w:r>
      <w:r w:rsidR="00861597">
        <w:rPr>
          <w:rFonts w:ascii="Arial" w:hAnsi="Arial" w:cs="Arial"/>
          <w:sz w:val="24"/>
          <w:szCs w:val="24"/>
        </w:rPr>
        <w:t>), however</w:t>
      </w:r>
      <w:r w:rsidR="002B6ED3">
        <w:rPr>
          <w:rFonts w:ascii="Arial" w:hAnsi="Arial" w:cs="Arial"/>
          <w:sz w:val="24"/>
          <w:szCs w:val="24"/>
        </w:rPr>
        <w:t xml:space="preserve"> cognisance needs to be taken regarding the introduction of a </w:t>
      </w:r>
      <w:r w:rsidR="002B6ED3" w:rsidRPr="0087260D">
        <w:rPr>
          <w:rFonts w:ascii="Arial" w:hAnsi="Arial" w:cs="Arial"/>
          <w:color w:val="000000" w:themeColor="text1"/>
          <w:sz w:val="24"/>
          <w:szCs w:val="24"/>
          <w:shd w:val="clear" w:color="auto" w:fill="FFFFFF"/>
        </w:rPr>
        <w:t>new Northern Ireland Entrepreneurial Support Servic</w:t>
      </w:r>
      <w:r w:rsidR="002B6ED3">
        <w:rPr>
          <w:rFonts w:ascii="Arial" w:hAnsi="Arial" w:cs="Arial"/>
          <w:color w:val="000000" w:themeColor="text1"/>
          <w:sz w:val="24"/>
          <w:szCs w:val="24"/>
          <w:shd w:val="clear" w:color="auto" w:fill="FFFFFF"/>
        </w:rPr>
        <w:t>e (Go Succeed -</w:t>
      </w:r>
      <w:r w:rsidR="002B6ED3" w:rsidRPr="0087260D">
        <w:rPr>
          <w:rFonts w:ascii="Arial" w:hAnsi="Arial" w:cs="Arial"/>
          <w:color w:val="000000" w:themeColor="text1"/>
          <w:sz w:val="24"/>
          <w:szCs w:val="24"/>
          <w:shd w:val="clear" w:color="auto" w:fill="FFFFFF"/>
        </w:rPr>
        <w:t xml:space="preserve"> introduced in November 2023</w:t>
      </w:r>
      <w:r w:rsidR="002B6ED3">
        <w:rPr>
          <w:rFonts w:ascii="Arial" w:hAnsi="Arial" w:cs="Arial"/>
          <w:color w:val="000000" w:themeColor="text1"/>
          <w:sz w:val="24"/>
          <w:szCs w:val="24"/>
          <w:shd w:val="clear" w:color="auto" w:fill="FFFFFF"/>
        </w:rPr>
        <w:t xml:space="preserve">), </w:t>
      </w:r>
      <w:r w:rsidR="00861597">
        <w:rPr>
          <w:rFonts w:ascii="Arial" w:hAnsi="Arial" w:cs="Arial"/>
          <w:color w:val="000000" w:themeColor="text1"/>
          <w:sz w:val="24"/>
          <w:szCs w:val="24"/>
          <w:shd w:val="clear" w:color="auto" w:fill="FFFFFF"/>
        </w:rPr>
        <w:t>which</w:t>
      </w:r>
      <w:r w:rsidR="002B6ED3">
        <w:rPr>
          <w:rFonts w:ascii="Arial" w:hAnsi="Arial" w:cs="Arial"/>
          <w:color w:val="000000" w:themeColor="text1"/>
          <w:sz w:val="24"/>
          <w:szCs w:val="24"/>
          <w:shd w:val="clear" w:color="auto" w:fill="FFFFFF"/>
        </w:rPr>
        <w:t xml:space="preserve"> replaced the “Go for It” programme which ran until the end of September 2023.</w:t>
      </w:r>
      <w:r w:rsidR="00F10A5C" w:rsidRPr="00F10A5C">
        <w:rPr>
          <w:rFonts w:ascii="Arial" w:hAnsi="Arial" w:cs="Arial"/>
          <w:sz w:val="24"/>
          <w:szCs w:val="24"/>
        </w:rPr>
        <w:t xml:space="preserve"> </w:t>
      </w:r>
      <w:r w:rsidR="00F10A5C">
        <w:rPr>
          <w:rFonts w:ascii="Arial" w:hAnsi="Arial" w:cs="Arial"/>
          <w:sz w:val="24"/>
          <w:szCs w:val="24"/>
        </w:rPr>
        <w:t>The Department for the Economy stated that they understood</w:t>
      </w:r>
      <w:r w:rsidR="00861597">
        <w:rPr>
          <w:rFonts w:ascii="Arial" w:hAnsi="Arial" w:cs="Arial"/>
          <w:sz w:val="24"/>
          <w:szCs w:val="24"/>
        </w:rPr>
        <w:t xml:space="preserve"> </w:t>
      </w:r>
      <w:r w:rsidR="00F10A5C">
        <w:rPr>
          <w:rFonts w:ascii="Arial" w:hAnsi="Arial" w:cs="Arial"/>
          <w:sz w:val="24"/>
          <w:szCs w:val="24"/>
        </w:rPr>
        <w:t>that there was</w:t>
      </w:r>
      <w:r w:rsidR="00F10A5C" w:rsidRPr="00B93AB6">
        <w:rPr>
          <w:rFonts w:ascii="Arial" w:hAnsi="Arial" w:cs="Arial"/>
          <w:sz w:val="24"/>
          <w:szCs w:val="24"/>
        </w:rPr>
        <w:t xml:space="preserve"> likely to be a gap in delivery which w</w:t>
      </w:r>
      <w:r w:rsidR="00F10A5C">
        <w:rPr>
          <w:rFonts w:ascii="Arial" w:hAnsi="Arial" w:cs="Arial"/>
          <w:sz w:val="24"/>
          <w:szCs w:val="24"/>
        </w:rPr>
        <w:t>ould</w:t>
      </w:r>
      <w:r w:rsidR="00F10A5C" w:rsidRPr="00B93AB6">
        <w:rPr>
          <w:rFonts w:ascii="Arial" w:hAnsi="Arial" w:cs="Arial"/>
          <w:sz w:val="24"/>
          <w:szCs w:val="24"/>
        </w:rPr>
        <w:t xml:space="preserve"> impact upon achievement of targets, </w:t>
      </w:r>
      <w:r w:rsidR="00861597">
        <w:rPr>
          <w:rFonts w:ascii="Arial" w:hAnsi="Arial" w:cs="Arial"/>
          <w:sz w:val="24"/>
          <w:szCs w:val="24"/>
        </w:rPr>
        <w:t>however it also maintained that this wa</w:t>
      </w:r>
      <w:r w:rsidR="00F10A5C" w:rsidRPr="00B93AB6">
        <w:rPr>
          <w:rFonts w:ascii="Arial" w:hAnsi="Arial" w:cs="Arial"/>
          <w:sz w:val="24"/>
          <w:szCs w:val="24"/>
        </w:rPr>
        <w:t>s essentially unavoidable</w:t>
      </w:r>
      <w:r w:rsidR="00861597">
        <w:rPr>
          <w:rFonts w:ascii="Arial" w:hAnsi="Arial" w:cs="Arial"/>
          <w:sz w:val="24"/>
          <w:szCs w:val="24"/>
        </w:rPr>
        <w:t xml:space="preserve"> and accepted that targets may not be achieved in full, in reality this impacted all 11 Councils target performance.</w:t>
      </w:r>
    </w:p>
    <w:p w14:paraId="60195E5D" w14:textId="77777777" w:rsidR="00782BE2" w:rsidRPr="00323A84" w:rsidRDefault="00782BE2" w:rsidP="00782BE2">
      <w:pPr>
        <w:autoSpaceDE w:val="0"/>
        <w:autoSpaceDN w:val="0"/>
        <w:adjustRightInd w:val="0"/>
        <w:spacing w:after="0" w:line="360" w:lineRule="auto"/>
        <w:rPr>
          <w:rFonts w:ascii="Arial" w:hAnsi="Arial" w:cs="Arial"/>
          <w:sz w:val="24"/>
          <w:szCs w:val="24"/>
          <w:highlight w:val="green"/>
        </w:rPr>
      </w:pPr>
    </w:p>
    <w:p w14:paraId="48460A99" w14:textId="23C5A08E" w:rsidR="00F30A65" w:rsidRPr="00323A84" w:rsidRDefault="00590EA4" w:rsidP="00FC3813">
      <w:pPr>
        <w:spacing w:line="360" w:lineRule="auto"/>
        <w:rPr>
          <w:rFonts w:ascii="Arial" w:hAnsi="Arial" w:cs="Arial"/>
          <w:caps/>
          <w:color w:val="000000"/>
          <w:sz w:val="24"/>
          <w:szCs w:val="24"/>
        </w:rPr>
      </w:pPr>
      <w:r w:rsidRPr="00155DB8">
        <w:rPr>
          <w:rFonts w:ascii="Arial" w:hAnsi="Arial" w:cs="Arial"/>
          <w:color w:val="000000"/>
          <w:sz w:val="24"/>
          <w:szCs w:val="24"/>
        </w:rPr>
        <w:t xml:space="preserve">The Department for </w:t>
      </w:r>
      <w:r w:rsidR="00177BCA" w:rsidRPr="00155DB8">
        <w:rPr>
          <w:rFonts w:ascii="Arial" w:hAnsi="Arial" w:cs="Arial"/>
          <w:color w:val="000000"/>
          <w:sz w:val="24"/>
          <w:szCs w:val="24"/>
        </w:rPr>
        <w:t>Infrastructure</w:t>
      </w:r>
      <w:r w:rsidRPr="00155DB8">
        <w:rPr>
          <w:rFonts w:ascii="Arial" w:hAnsi="Arial" w:cs="Arial"/>
          <w:color w:val="000000"/>
          <w:sz w:val="24"/>
          <w:szCs w:val="24"/>
        </w:rPr>
        <w:t xml:space="preserve"> (DfI) continues to state that k</w:t>
      </w:r>
      <w:r w:rsidR="00D20EC6" w:rsidRPr="00155DB8">
        <w:rPr>
          <w:rFonts w:ascii="Arial" w:hAnsi="Arial" w:cs="Arial"/>
          <w:color w:val="000000"/>
          <w:sz w:val="24"/>
          <w:szCs w:val="24"/>
        </w:rPr>
        <w:t xml:space="preserve">ey events in 2022 </w:t>
      </w:r>
      <w:r w:rsidR="00224537" w:rsidRPr="00155DB8">
        <w:rPr>
          <w:rFonts w:ascii="Arial" w:hAnsi="Arial" w:cs="Arial"/>
          <w:color w:val="000000"/>
          <w:sz w:val="24"/>
          <w:szCs w:val="24"/>
        </w:rPr>
        <w:t>still continue</w:t>
      </w:r>
      <w:r w:rsidR="00D20EC6" w:rsidRPr="00155DB8">
        <w:rPr>
          <w:rFonts w:ascii="Arial" w:hAnsi="Arial" w:cs="Arial"/>
          <w:color w:val="000000"/>
          <w:sz w:val="24"/>
          <w:szCs w:val="24"/>
        </w:rPr>
        <w:t xml:space="preserve"> to impact on planning activity in 20</w:t>
      </w:r>
      <w:r w:rsidR="00224537" w:rsidRPr="00155DB8">
        <w:rPr>
          <w:rFonts w:ascii="Arial" w:hAnsi="Arial" w:cs="Arial"/>
          <w:color w:val="000000"/>
          <w:sz w:val="24"/>
          <w:szCs w:val="24"/>
        </w:rPr>
        <w:t>23 to 2024</w:t>
      </w:r>
      <w:r w:rsidR="00D20EC6" w:rsidRPr="00155DB8">
        <w:rPr>
          <w:rFonts w:ascii="Arial" w:hAnsi="Arial" w:cs="Arial"/>
          <w:color w:val="000000"/>
          <w:sz w:val="24"/>
          <w:szCs w:val="24"/>
        </w:rPr>
        <w:t xml:space="preserve">. The accessibility of the planning </w:t>
      </w:r>
      <w:r w:rsidR="00413FE1" w:rsidRPr="00155DB8">
        <w:rPr>
          <w:rFonts w:ascii="Arial" w:hAnsi="Arial" w:cs="Arial"/>
          <w:color w:val="000000"/>
          <w:sz w:val="24"/>
          <w:szCs w:val="24"/>
        </w:rPr>
        <w:t>system</w:t>
      </w:r>
      <w:r w:rsidR="00D20EC6" w:rsidRPr="00155DB8">
        <w:rPr>
          <w:rFonts w:ascii="Arial" w:hAnsi="Arial" w:cs="Arial"/>
          <w:color w:val="000000"/>
          <w:sz w:val="24"/>
          <w:szCs w:val="24"/>
        </w:rPr>
        <w:t xml:space="preserve"> in </w:t>
      </w:r>
      <w:r w:rsidR="00413FE1" w:rsidRPr="00155DB8">
        <w:rPr>
          <w:rFonts w:ascii="Arial" w:hAnsi="Arial" w:cs="Arial"/>
          <w:color w:val="000000"/>
          <w:sz w:val="24"/>
          <w:szCs w:val="24"/>
        </w:rPr>
        <w:t>January</w:t>
      </w:r>
      <w:r w:rsidR="00D20EC6" w:rsidRPr="00155DB8">
        <w:rPr>
          <w:rFonts w:ascii="Arial" w:hAnsi="Arial" w:cs="Arial"/>
          <w:color w:val="000000"/>
          <w:sz w:val="24"/>
          <w:szCs w:val="24"/>
        </w:rPr>
        <w:t xml:space="preserve"> and February 2022, and significant changes to IT </w:t>
      </w:r>
      <w:r w:rsidR="00413FE1" w:rsidRPr="00155DB8">
        <w:rPr>
          <w:rFonts w:ascii="Arial" w:hAnsi="Arial" w:cs="Arial"/>
          <w:color w:val="000000"/>
          <w:sz w:val="24"/>
          <w:szCs w:val="24"/>
        </w:rPr>
        <w:t>systems</w:t>
      </w:r>
      <w:r w:rsidR="00D20EC6" w:rsidRPr="00155DB8">
        <w:rPr>
          <w:rFonts w:ascii="Arial" w:hAnsi="Arial" w:cs="Arial"/>
          <w:color w:val="000000"/>
          <w:sz w:val="24"/>
          <w:szCs w:val="24"/>
        </w:rPr>
        <w:t xml:space="preserve"> with the development and implem</w:t>
      </w:r>
      <w:r w:rsidR="00173E9E" w:rsidRPr="00155DB8">
        <w:rPr>
          <w:rFonts w:ascii="Arial" w:hAnsi="Arial" w:cs="Arial"/>
          <w:color w:val="000000"/>
          <w:sz w:val="24"/>
          <w:szCs w:val="24"/>
        </w:rPr>
        <w:t>entation of two new planning sys</w:t>
      </w:r>
      <w:r w:rsidR="00D20EC6" w:rsidRPr="00155DB8">
        <w:rPr>
          <w:rFonts w:ascii="Arial" w:hAnsi="Arial" w:cs="Arial"/>
          <w:color w:val="000000"/>
          <w:sz w:val="24"/>
          <w:szCs w:val="24"/>
        </w:rPr>
        <w:t>tems in June and December 2022 impacted on planning activity and performance.</w:t>
      </w:r>
      <w:r w:rsidR="00D20EC6" w:rsidRPr="00155DB8">
        <w:rPr>
          <w:rFonts w:ascii="Arial" w:hAnsi="Arial" w:cs="Arial"/>
          <w:sz w:val="24"/>
          <w:szCs w:val="24"/>
        </w:rPr>
        <w:t xml:space="preserve"> </w:t>
      </w:r>
      <w:r w:rsidRPr="00155DB8">
        <w:rPr>
          <w:rFonts w:ascii="Arial" w:hAnsi="Arial" w:cs="Arial"/>
          <w:sz w:val="24"/>
          <w:szCs w:val="24"/>
        </w:rPr>
        <w:t>T</w:t>
      </w:r>
      <w:r w:rsidR="00D20EC6" w:rsidRPr="00155DB8">
        <w:rPr>
          <w:rFonts w:ascii="Arial" w:hAnsi="Arial" w:cs="Arial"/>
          <w:sz w:val="24"/>
          <w:szCs w:val="24"/>
        </w:rPr>
        <w:t xml:space="preserve">hese </w:t>
      </w:r>
      <w:r w:rsidR="00D20EC6" w:rsidRPr="00155DB8">
        <w:rPr>
          <w:rFonts w:ascii="Arial" w:hAnsi="Arial" w:cs="Arial"/>
          <w:sz w:val="24"/>
          <w:szCs w:val="24"/>
        </w:rPr>
        <w:lastRenderedPageBreak/>
        <w:t>factors should be borne in mind when interpreting these figures and when making comparisons over time periods</w:t>
      </w:r>
      <w:r w:rsidR="00323A84" w:rsidRPr="00155DB8">
        <w:rPr>
          <w:rFonts w:ascii="Arial" w:hAnsi="Arial" w:cs="Arial"/>
          <w:sz w:val="24"/>
          <w:szCs w:val="24"/>
        </w:rPr>
        <w:t xml:space="preserve">, </w:t>
      </w:r>
      <w:r w:rsidR="00177BCA" w:rsidRPr="00155DB8">
        <w:rPr>
          <w:rFonts w:ascii="Arial" w:hAnsi="Arial" w:cs="Arial"/>
          <w:sz w:val="24"/>
          <w:szCs w:val="24"/>
        </w:rPr>
        <w:t>the</w:t>
      </w:r>
      <w:r w:rsidR="00323A84" w:rsidRPr="00155DB8">
        <w:rPr>
          <w:rFonts w:ascii="Arial" w:hAnsi="Arial" w:cs="Arial"/>
          <w:sz w:val="24"/>
          <w:szCs w:val="24"/>
        </w:rPr>
        <w:t xml:space="preserve"> performance of the three statutory planning performance standards (</w:t>
      </w:r>
      <w:r w:rsidR="00177BCA" w:rsidRPr="00155DB8">
        <w:rPr>
          <w:rFonts w:ascii="Arial" w:hAnsi="Arial" w:cs="Arial"/>
          <w:sz w:val="24"/>
          <w:szCs w:val="24"/>
        </w:rPr>
        <w:t>i.e. average</w:t>
      </w:r>
      <w:r w:rsidR="00323A84" w:rsidRPr="00155DB8">
        <w:rPr>
          <w:rFonts w:ascii="Arial" w:hAnsi="Arial" w:cs="Arial"/>
          <w:sz w:val="24"/>
          <w:szCs w:val="24"/>
        </w:rPr>
        <w:t xml:space="preserve"> processing time for major and local applications as well as the percentage of enforcement cases processed within 39 weeks) improved during 2023/24 from the previous year.</w:t>
      </w:r>
    </w:p>
    <w:p w14:paraId="24D75D78" w14:textId="5B24E783" w:rsidR="006C195D" w:rsidRPr="00155DB8" w:rsidRDefault="005D542A" w:rsidP="00B165A6">
      <w:pPr>
        <w:pStyle w:val="NormalWeb"/>
        <w:shd w:val="clear" w:color="auto" w:fill="FFFFFF"/>
        <w:spacing w:line="360" w:lineRule="auto"/>
        <w:rPr>
          <w:rFonts w:ascii="Arial" w:hAnsi="Arial" w:cs="Arial"/>
        </w:rPr>
      </w:pPr>
      <w:r w:rsidRPr="00155DB8">
        <w:rPr>
          <w:rFonts w:ascii="Arial" w:hAnsi="Arial" w:cs="Arial"/>
          <w:color w:val="000000"/>
        </w:rPr>
        <w:t>Th</w:t>
      </w:r>
      <w:r w:rsidR="00D503C5" w:rsidRPr="00155DB8">
        <w:rPr>
          <w:rFonts w:ascii="Arial" w:hAnsi="Arial" w:cs="Arial"/>
          <w:color w:val="000000"/>
        </w:rPr>
        <w:t>e</w:t>
      </w:r>
      <w:r w:rsidRPr="00155DB8">
        <w:rPr>
          <w:rFonts w:ascii="Arial" w:hAnsi="Arial" w:cs="Arial"/>
          <w:color w:val="000000"/>
        </w:rPr>
        <w:t xml:space="preserve"> four improvement project</w:t>
      </w:r>
      <w:r w:rsidR="007A3B33" w:rsidRPr="00155DB8">
        <w:rPr>
          <w:rFonts w:ascii="Arial" w:hAnsi="Arial" w:cs="Arial"/>
          <w:color w:val="000000"/>
        </w:rPr>
        <w:t>s</w:t>
      </w:r>
      <w:r w:rsidRPr="00155DB8">
        <w:rPr>
          <w:rFonts w:ascii="Arial" w:hAnsi="Arial" w:cs="Arial"/>
          <w:color w:val="000000"/>
        </w:rPr>
        <w:t xml:space="preserve"> </w:t>
      </w:r>
      <w:r w:rsidR="00D73EB6" w:rsidRPr="00155DB8">
        <w:rPr>
          <w:rFonts w:ascii="Arial" w:hAnsi="Arial" w:cs="Arial"/>
          <w:color w:val="000000"/>
        </w:rPr>
        <w:t>were revi</w:t>
      </w:r>
      <w:r w:rsidR="00173E9E" w:rsidRPr="00155DB8">
        <w:rPr>
          <w:rFonts w:ascii="Arial" w:hAnsi="Arial" w:cs="Arial"/>
          <w:color w:val="000000"/>
        </w:rPr>
        <w:t>e</w:t>
      </w:r>
      <w:r w:rsidR="00D73EB6" w:rsidRPr="00155DB8">
        <w:rPr>
          <w:rFonts w:ascii="Arial" w:hAnsi="Arial" w:cs="Arial"/>
          <w:color w:val="000000"/>
        </w:rPr>
        <w:t>wed at the end of the</w:t>
      </w:r>
      <w:r w:rsidR="0079100E" w:rsidRPr="00155DB8">
        <w:rPr>
          <w:rFonts w:ascii="Arial" w:hAnsi="Arial" w:cs="Arial"/>
          <w:color w:val="000000"/>
        </w:rPr>
        <w:t xml:space="preserve"> </w:t>
      </w:r>
      <w:r w:rsidR="00590EA4" w:rsidRPr="00155DB8">
        <w:rPr>
          <w:rFonts w:ascii="Arial" w:hAnsi="Arial" w:cs="Arial"/>
          <w:color w:val="000000"/>
        </w:rPr>
        <w:t>second</w:t>
      </w:r>
      <w:r w:rsidR="0079100E" w:rsidRPr="00155DB8">
        <w:rPr>
          <w:rFonts w:ascii="Arial" w:hAnsi="Arial" w:cs="Arial"/>
          <w:color w:val="000000"/>
        </w:rPr>
        <w:t xml:space="preserve"> year</w:t>
      </w:r>
      <w:r w:rsidR="00F50202" w:rsidRPr="00155DB8">
        <w:rPr>
          <w:rFonts w:ascii="Arial" w:hAnsi="Arial" w:cs="Arial"/>
          <w:color w:val="000000"/>
        </w:rPr>
        <w:t xml:space="preserve"> (202</w:t>
      </w:r>
      <w:r w:rsidR="00590EA4" w:rsidRPr="00155DB8">
        <w:rPr>
          <w:rFonts w:ascii="Arial" w:hAnsi="Arial" w:cs="Arial"/>
          <w:color w:val="000000"/>
        </w:rPr>
        <w:t>2</w:t>
      </w:r>
      <w:r w:rsidR="00F50202" w:rsidRPr="00155DB8">
        <w:rPr>
          <w:rFonts w:ascii="Arial" w:hAnsi="Arial" w:cs="Arial"/>
          <w:color w:val="000000"/>
        </w:rPr>
        <w:t xml:space="preserve"> t</w:t>
      </w:r>
      <w:r w:rsidR="00590EA4" w:rsidRPr="00155DB8">
        <w:rPr>
          <w:rFonts w:ascii="Arial" w:hAnsi="Arial" w:cs="Arial"/>
          <w:color w:val="000000"/>
        </w:rPr>
        <w:t>o 2023</w:t>
      </w:r>
      <w:r w:rsidR="00F50202" w:rsidRPr="00155DB8">
        <w:rPr>
          <w:rFonts w:ascii="Arial" w:hAnsi="Arial" w:cs="Arial"/>
          <w:color w:val="000000"/>
        </w:rPr>
        <w:t>)</w:t>
      </w:r>
      <w:r w:rsidR="0079100E" w:rsidRPr="00155DB8">
        <w:rPr>
          <w:rFonts w:ascii="Arial" w:hAnsi="Arial" w:cs="Arial"/>
          <w:color w:val="000000"/>
        </w:rPr>
        <w:t>;</w:t>
      </w:r>
      <w:r w:rsidR="00D73EB6" w:rsidRPr="00155DB8">
        <w:rPr>
          <w:rFonts w:ascii="Arial" w:hAnsi="Arial" w:cs="Arial"/>
          <w:color w:val="000000"/>
        </w:rPr>
        <w:t xml:space="preserve"> </w:t>
      </w:r>
      <w:r w:rsidR="00F50202" w:rsidRPr="00155DB8">
        <w:rPr>
          <w:rFonts w:ascii="Arial" w:hAnsi="Arial" w:cs="Arial"/>
          <w:color w:val="000000"/>
        </w:rPr>
        <w:t xml:space="preserve">and </w:t>
      </w:r>
      <w:r w:rsidR="00D73EB6" w:rsidRPr="00155DB8">
        <w:rPr>
          <w:rFonts w:ascii="Arial" w:hAnsi="Arial" w:cs="Arial"/>
          <w:color w:val="000000"/>
        </w:rPr>
        <w:t>work was undertaken to ensure th</w:t>
      </w:r>
      <w:r w:rsidR="00590EA4" w:rsidRPr="00155DB8">
        <w:rPr>
          <w:rFonts w:ascii="Arial" w:hAnsi="Arial" w:cs="Arial"/>
          <w:color w:val="000000"/>
        </w:rPr>
        <w:t>eir continued validity into 2023 to 2024</w:t>
      </w:r>
      <w:r w:rsidR="00F50202" w:rsidRPr="00155DB8">
        <w:rPr>
          <w:rFonts w:ascii="Arial" w:hAnsi="Arial" w:cs="Arial"/>
          <w:color w:val="000000"/>
        </w:rPr>
        <w:t xml:space="preserve">. The four </w:t>
      </w:r>
      <w:r w:rsidR="00EB54A3" w:rsidRPr="00155DB8">
        <w:rPr>
          <w:rFonts w:ascii="Arial" w:hAnsi="Arial" w:cs="Arial"/>
          <w:color w:val="000000"/>
        </w:rPr>
        <w:t xml:space="preserve">corporate improvement </w:t>
      </w:r>
      <w:r w:rsidR="00F50202" w:rsidRPr="00155DB8">
        <w:rPr>
          <w:rFonts w:ascii="Arial" w:hAnsi="Arial" w:cs="Arial"/>
          <w:color w:val="000000"/>
        </w:rPr>
        <w:t xml:space="preserve">projects </w:t>
      </w:r>
      <w:r w:rsidR="0079100E" w:rsidRPr="00155DB8">
        <w:rPr>
          <w:rFonts w:ascii="Arial" w:hAnsi="Arial" w:cs="Arial"/>
          <w:color w:val="000000"/>
        </w:rPr>
        <w:t>have ma</w:t>
      </w:r>
      <w:r w:rsidR="00F50202" w:rsidRPr="00155DB8">
        <w:rPr>
          <w:rFonts w:ascii="Arial" w:hAnsi="Arial" w:cs="Arial"/>
          <w:color w:val="000000"/>
        </w:rPr>
        <w:t>de</w:t>
      </w:r>
      <w:r w:rsidR="00590EA4" w:rsidRPr="00155DB8">
        <w:rPr>
          <w:rFonts w:ascii="Arial" w:hAnsi="Arial" w:cs="Arial"/>
          <w:color w:val="000000"/>
        </w:rPr>
        <w:t xml:space="preserve"> steady progress throughout 2023 to 2024</w:t>
      </w:r>
      <w:r w:rsidR="00EB54A3" w:rsidRPr="00155DB8">
        <w:rPr>
          <w:rFonts w:ascii="Arial" w:hAnsi="Arial" w:cs="Arial"/>
          <w:color w:val="000000"/>
        </w:rPr>
        <w:t>, with around 70% of all the improvement activities either being fully or substantially achieved in year.</w:t>
      </w:r>
    </w:p>
    <w:p w14:paraId="4211703D" w14:textId="3C823C41" w:rsidR="00B165A6" w:rsidRDefault="00B165A6" w:rsidP="00B165A6">
      <w:pPr>
        <w:pStyle w:val="NormalWeb"/>
        <w:shd w:val="clear" w:color="auto" w:fill="FFFFFF"/>
        <w:spacing w:line="360" w:lineRule="auto"/>
        <w:rPr>
          <w:rFonts w:ascii="Arial" w:hAnsi="Arial" w:cs="Arial"/>
          <w:color w:val="212121"/>
          <w:shd w:val="clear" w:color="auto" w:fill="FFFFFF"/>
        </w:rPr>
      </w:pPr>
      <w:r w:rsidRPr="00155DB8">
        <w:rPr>
          <w:rFonts w:ascii="Arial" w:hAnsi="Arial" w:cs="Arial"/>
        </w:rPr>
        <w:t>We have seen major solid progress in a number of key capital building programmes/projects, these have been made against a</w:t>
      </w:r>
      <w:r w:rsidR="00323A84" w:rsidRPr="00155DB8">
        <w:rPr>
          <w:rFonts w:ascii="Arial" w:hAnsi="Arial" w:cs="Arial"/>
        </w:rPr>
        <w:t xml:space="preserve"> continued challenge </w:t>
      </w:r>
      <w:r w:rsidRPr="00155DB8">
        <w:rPr>
          <w:rFonts w:ascii="Arial" w:hAnsi="Arial" w:cs="Arial"/>
          <w:color w:val="212121"/>
          <w:shd w:val="clear" w:color="auto" w:fill="FFFFFF"/>
        </w:rPr>
        <w:t>in inflation</w:t>
      </w:r>
      <w:r w:rsidR="00323A84" w:rsidRPr="00155DB8">
        <w:rPr>
          <w:rFonts w:ascii="Arial" w:hAnsi="Arial" w:cs="Arial"/>
          <w:color w:val="212121"/>
          <w:shd w:val="clear" w:color="auto" w:fill="FFFFFF"/>
        </w:rPr>
        <w:t>ary levels</w:t>
      </w:r>
      <w:r w:rsidRPr="00155DB8">
        <w:rPr>
          <w:rFonts w:ascii="Arial" w:hAnsi="Arial" w:cs="Arial"/>
          <w:color w:val="212121"/>
          <w:shd w:val="clear" w:color="auto" w:fill="FFFFFF"/>
        </w:rPr>
        <w:t>, which in turn has led to an increase in cost of construction materials.</w:t>
      </w:r>
    </w:p>
    <w:p w14:paraId="06F0B2BA" w14:textId="77777777" w:rsidR="00C026DC" w:rsidRPr="00014149" w:rsidRDefault="006E017D" w:rsidP="00173E9E">
      <w:pPr>
        <w:pStyle w:val="NormalWeb"/>
        <w:shd w:val="clear" w:color="auto" w:fill="FFFFFF"/>
        <w:spacing w:line="360" w:lineRule="auto"/>
        <w:rPr>
          <w:rFonts w:ascii="Arial" w:hAnsi="Arial" w:cs="Arial"/>
          <w:color w:val="000000"/>
        </w:rPr>
      </w:pPr>
      <w:r w:rsidRPr="00155DB8">
        <w:rPr>
          <w:rFonts w:ascii="Helvetica" w:hAnsi="Helvetica" w:cs="Helvetica"/>
          <w:color w:val="212121"/>
        </w:rPr>
        <w:t xml:space="preserve">In looking ahead to the future, we have taken a long view, to a regenerated district with, vibrant communities in healthy, green spaces, local economic growth through capital programmes (growing local jobs and </w:t>
      </w:r>
      <w:r w:rsidR="00413FE1" w:rsidRPr="00155DB8">
        <w:rPr>
          <w:rFonts w:ascii="Helvetica" w:hAnsi="Helvetica" w:cs="Helvetica"/>
          <w:color w:val="212121"/>
        </w:rPr>
        <w:t>opportunities</w:t>
      </w:r>
      <w:r w:rsidRPr="00155DB8">
        <w:rPr>
          <w:rFonts w:ascii="Helvetica" w:hAnsi="Helvetica" w:cs="Helvetica"/>
          <w:color w:val="212121"/>
        </w:rPr>
        <w:t>), and public services fit to meet the challenges of the future</w:t>
      </w:r>
      <w:r w:rsidR="00173E9E" w:rsidRPr="00155DB8">
        <w:rPr>
          <w:rFonts w:ascii="Helvetica" w:hAnsi="Helvetica" w:cs="Helvetica"/>
          <w:color w:val="212121"/>
        </w:rPr>
        <w:t>.</w:t>
      </w:r>
      <w:r w:rsidRPr="00155DB8">
        <w:rPr>
          <w:rFonts w:ascii="Helvetica" w:hAnsi="Helvetica" w:cs="Helvetica"/>
          <w:color w:val="212121"/>
        </w:rPr>
        <w:t xml:space="preserve"> </w:t>
      </w:r>
      <w:r w:rsidR="000A2BEA" w:rsidRPr="00155DB8">
        <w:rPr>
          <w:rFonts w:ascii="Arial" w:hAnsi="Arial" w:cs="Arial"/>
        </w:rPr>
        <w:t>This report fulfils our statutory duty to report on our performance</w:t>
      </w:r>
      <w:r w:rsidR="00E24468" w:rsidRPr="00155DB8">
        <w:rPr>
          <w:rFonts w:ascii="Arial" w:hAnsi="Arial" w:cs="Arial"/>
        </w:rPr>
        <w:t xml:space="preserve">, </w:t>
      </w:r>
      <w:r w:rsidR="00173E9E" w:rsidRPr="00155DB8">
        <w:rPr>
          <w:rFonts w:ascii="Arial" w:hAnsi="Arial" w:cs="Arial"/>
        </w:rPr>
        <w:t xml:space="preserve">and </w:t>
      </w:r>
      <w:r w:rsidR="00E24468" w:rsidRPr="00155DB8">
        <w:rPr>
          <w:rFonts w:ascii="Arial" w:hAnsi="Arial" w:cs="Arial"/>
        </w:rPr>
        <w:t>d</w:t>
      </w:r>
      <w:r w:rsidR="00353D0B" w:rsidRPr="00155DB8">
        <w:rPr>
          <w:rFonts w:ascii="Arial" w:hAnsi="Arial" w:cs="Arial"/>
          <w:color w:val="000000"/>
        </w:rPr>
        <w:t>espite growing challenges</w:t>
      </w:r>
      <w:r w:rsidR="00173E9E" w:rsidRPr="00155DB8">
        <w:rPr>
          <w:rFonts w:ascii="Arial" w:hAnsi="Arial" w:cs="Arial"/>
          <w:color w:val="000000"/>
        </w:rPr>
        <w:t>,</w:t>
      </w:r>
      <w:r w:rsidR="00353D0B" w:rsidRPr="00155DB8">
        <w:rPr>
          <w:rFonts w:ascii="Arial" w:hAnsi="Arial" w:cs="Arial"/>
          <w:color w:val="000000"/>
        </w:rPr>
        <w:t xml:space="preserve"> the Council’s aim remains unchanged – to be at the heart of the local community</w:t>
      </w:r>
      <w:r w:rsidR="00173E9E" w:rsidRPr="00155DB8">
        <w:rPr>
          <w:rFonts w:ascii="Arial" w:hAnsi="Arial" w:cs="Arial"/>
          <w:color w:val="000000"/>
        </w:rPr>
        <w:t>,</w:t>
      </w:r>
      <w:r w:rsidR="00353D0B" w:rsidRPr="00155DB8">
        <w:rPr>
          <w:rFonts w:ascii="Arial" w:hAnsi="Arial" w:cs="Arial"/>
          <w:color w:val="000000"/>
        </w:rPr>
        <w:t xml:space="preserve"> making people’s lives better by achieving positive outcomes for all of our communities</w:t>
      </w:r>
      <w:r w:rsidR="00616DCC" w:rsidRPr="00155DB8">
        <w:rPr>
          <w:rFonts w:ascii="Arial" w:hAnsi="Arial" w:cs="Arial"/>
          <w:color w:val="000000"/>
        </w:rPr>
        <w:t>.</w:t>
      </w:r>
    </w:p>
    <w:p w14:paraId="5B052D29" w14:textId="77777777" w:rsidR="0079100E" w:rsidRDefault="0079100E">
      <w:pPr>
        <w:rPr>
          <w:rFonts w:ascii="Arial" w:hAnsi="Arial" w:cs="Arial"/>
          <w:sz w:val="24"/>
          <w:szCs w:val="24"/>
          <w:vertAlign w:val="superscript"/>
        </w:rPr>
      </w:pPr>
      <w:r>
        <w:rPr>
          <w:rFonts w:ascii="Arial" w:hAnsi="Arial" w:cs="Arial"/>
          <w:sz w:val="24"/>
          <w:szCs w:val="24"/>
          <w:vertAlign w:val="superscript"/>
        </w:rPr>
        <w:br w:type="page"/>
      </w:r>
    </w:p>
    <w:p w14:paraId="70A26272" w14:textId="77777777" w:rsidR="0079100E" w:rsidRPr="00B4346F" w:rsidRDefault="0079100E" w:rsidP="0079100E">
      <w:pPr>
        <w:spacing w:line="360" w:lineRule="auto"/>
        <w:contextualSpacing/>
        <w:rPr>
          <w:rFonts w:ascii="Arial" w:hAnsi="Arial" w:cs="Arial"/>
          <w:b/>
          <w:sz w:val="24"/>
          <w:szCs w:val="24"/>
        </w:rPr>
      </w:pPr>
      <w:r>
        <w:rPr>
          <w:rStyle w:val="Heading2Char"/>
        </w:rPr>
        <w:lastRenderedPageBreak/>
        <w:t>9</w:t>
      </w:r>
      <w:r w:rsidRPr="0029549A">
        <w:rPr>
          <w:rStyle w:val="Heading2Char"/>
        </w:rPr>
        <w:t>.0</w:t>
      </w:r>
      <w:r w:rsidRPr="0029549A">
        <w:rPr>
          <w:rStyle w:val="Heading2Char"/>
        </w:rPr>
        <w:tab/>
        <w:t>Have Your Say</w:t>
      </w:r>
    </w:p>
    <w:p w14:paraId="20A7A67A" w14:textId="77777777" w:rsidR="004A70DC" w:rsidRPr="00B4346F" w:rsidRDefault="0079100E" w:rsidP="0079100E">
      <w:pPr>
        <w:spacing w:line="360" w:lineRule="auto"/>
        <w:contextualSpacing/>
        <w:rPr>
          <w:rFonts w:ascii="Arial" w:hAnsi="Arial" w:cs="Arial"/>
          <w:color w:val="272627"/>
          <w:sz w:val="24"/>
          <w:szCs w:val="24"/>
        </w:rPr>
      </w:pPr>
      <w:r w:rsidRPr="00930248">
        <w:rPr>
          <w:rFonts w:ascii="Arial" w:hAnsi="Arial" w:cs="Arial"/>
          <w:sz w:val="24"/>
          <w:szCs w:val="24"/>
        </w:rPr>
        <w:t>We welcome your comments or suggestions at any time of year</w:t>
      </w:r>
      <w:r>
        <w:rPr>
          <w:rFonts w:ascii="Arial" w:hAnsi="Arial" w:cs="Arial"/>
          <w:sz w:val="24"/>
          <w:szCs w:val="24"/>
        </w:rPr>
        <w:t xml:space="preserve">. </w:t>
      </w:r>
      <w:r w:rsidRPr="00B4346F">
        <w:rPr>
          <w:rFonts w:ascii="Arial" w:hAnsi="Arial" w:cs="Arial"/>
          <w:color w:val="272627"/>
          <w:sz w:val="24"/>
          <w:szCs w:val="24"/>
        </w:rPr>
        <w:t xml:space="preserve">Mid Ulster District Council is committed to improving its services and is keen to hear from the community on what it has to say. We welcome your comments or suggestions at any time of the year.  There are a number of ways in which to influence Council decision-making. </w:t>
      </w:r>
    </w:p>
    <w:p w14:paraId="5AAA61EC" w14:textId="77777777" w:rsidR="004A70DC" w:rsidRPr="00B4346F" w:rsidRDefault="004A70DC" w:rsidP="00397B09">
      <w:pPr>
        <w:autoSpaceDE w:val="0"/>
        <w:autoSpaceDN w:val="0"/>
        <w:adjustRightInd w:val="0"/>
        <w:spacing w:after="0" w:line="360" w:lineRule="auto"/>
        <w:contextualSpacing/>
        <w:jc w:val="both"/>
        <w:rPr>
          <w:rFonts w:ascii="Arial" w:hAnsi="Arial" w:cs="Arial"/>
          <w:color w:val="272627"/>
          <w:sz w:val="24"/>
          <w:szCs w:val="24"/>
        </w:rPr>
      </w:pPr>
    </w:p>
    <w:p w14:paraId="557B7F23" w14:textId="77777777" w:rsidR="008A10FC" w:rsidRPr="00B4346F" w:rsidRDefault="00060675" w:rsidP="0028723D">
      <w:pPr>
        <w:autoSpaceDE w:val="0"/>
        <w:autoSpaceDN w:val="0"/>
        <w:adjustRightInd w:val="0"/>
        <w:spacing w:after="0" w:line="360" w:lineRule="auto"/>
        <w:contextualSpacing/>
        <w:jc w:val="both"/>
        <w:rPr>
          <w:rFonts w:ascii="Arial" w:hAnsi="Arial" w:cs="Arial"/>
          <w:sz w:val="24"/>
          <w:szCs w:val="24"/>
        </w:rPr>
      </w:pPr>
      <w:r w:rsidRPr="00B4346F">
        <w:rPr>
          <w:rFonts w:ascii="Arial" w:hAnsi="Arial" w:cs="Arial"/>
          <w:color w:val="272627"/>
          <w:sz w:val="24"/>
          <w:szCs w:val="24"/>
        </w:rPr>
        <w:t xml:space="preserve">You can get involved and participate in </w:t>
      </w:r>
      <w:r w:rsidR="00FA638C" w:rsidRPr="00B4346F">
        <w:rPr>
          <w:rFonts w:ascii="Arial" w:hAnsi="Arial" w:cs="Arial"/>
          <w:color w:val="272627"/>
          <w:sz w:val="24"/>
          <w:szCs w:val="24"/>
        </w:rPr>
        <w:t>consultations being conducted b</w:t>
      </w:r>
      <w:r w:rsidR="004A70DC" w:rsidRPr="00B4346F">
        <w:rPr>
          <w:rFonts w:ascii="Arial" w:hAnsi="Arial" w:cs="Arial"/>
          <w:color w:val="272627"/>
          <w:sz w:val="24"/>
          <w:szCs w:val="24"/>
        </w:rPr>
        <w:t xml:space="preserve">y, or on behalf of the Council. </w:t>
      </w:r>
      <w:r w:rsidR="00FA638C" w:rsidRPr="00B4346F">
        <w:rPr>
          <w:rFonts w:ascii="Arial" w:hAnsi="Arial" w:cs="Arial"/>
          <w:color w:val="343434"/>
          <w:sz w:val="24"/>
          <w:szCs w:val="24"/>
        </w:rPr>
        <w:t xml:space="preserve">Meetings of the Council and its Committees are open to the public, with the exception of those times when sensitive or confidential issues need to be </w:t>
      </w:r>
      <w:r w:rsidR="00BD79D6" w:rsidRPr="00B4346F">
        <w:rPr>
          <w:rFonts w:ascii="Arial" w:hAnsi="Arial" w:cs="Arial"/>
          <w:color w:val="343434"/>
          <w:sz w:val="24"/>
          <w:szCs w:val="24"/>
        </w:rPr>
        <w:t>discussed.</w:t>
      </w:r>
      <w:r w:rsidR="00BD79D6" w:rsidRPr="00B4346F">
        <w:rPr>
          <w:rFonts w:ascii="Arial" w:hAnsi="Arial" w:cs="Arial"/>
          <w:sz w:val="24"/>
          <w:szCs w:val="24"/>
        </w:rPr>
        <w:t xml:space="preserve"> That</w:t>
      </w:r>
      <w:r w:rsidR="008A10FC" w:rsidRPr="00B4346F">
        <w:rPr>
          <w:rFonts w:ascii="Arial" w:hAnsi="Arial" w:cs="Arial"/>
          <w:sz w:val="24"/>
          <w:szCs w:val="24"/>
        </w:rPr>
        <w:t xml:space="preserve"> is why we want to hear what you think about our performance and what we can do to improve. Please join us on the journey by sharing your thoughts</w:t>
      </w:r>
      <w:r w:rsidR="008A10FC">
        <w:rPr>
          <w:rFonts w:ascii="Arial" w:hAnsi="Arial" w:cs="Arial"/>
          <w:sz w:val="24"/>
          <w:szCs w:val="24"/>
        </w:rPr>
        <w:t>.</w:t>
      </w:r>
    </w:p>
    <w:p w14:paraId="7DC94AD6" w14:textId="77777777" w:rsidR="008A10FC" w:rsidRPr="00B4346F" w:rsidRDefault="008A10FC" w:rsidP="008A10FC">
      <w:pPr>
        <w:autoSpaceDE w:val="0"/>
        <w:autoSpaceDN w:val="0"/>
        <w:adjustRightInd w:val="0"/>
        <w:spacing w:after="0" w:line="360" w:lineRule="auto"/>
        <w:contextualSpacing/>
        <w:rPr>
          <w:rFonts w:ascii="Arial" w:hAnsi="Arial" w:cs="Arial"/>
          <w:color w:val="272627"/>
          <w:sz w:val="24"/>
          <w:szCs w:val="24"/>
        </w:rPr>
      </w:pPr>
    </w:p>
    <w:p w14:paraId="2E48EDE0" w14:textId="77777777" w:rsidR="008A10FC" w:rsidRPr="00B4346F" w:rsidRDefault="008A10FC" w:rsidP="008A10FC">
      <w:pPr>
        <w:autoSpaceDE w:val="0"/>
        <w:autoSpaceDN w:val="0"/>
        <w:adjustRightInd w:val="0"/>
        <w:spacing w:after="0" w:line="360" w:lineRule="auto"/>
        <w:rPr>
          <w:rFonts w:ascii="Arial" w:hAnsi="Arial" w:cs="Arial"/>
          <w:sz w:val="24"/>
          <w:szCs w:val="24"/>
        </w:rPr>
      </w:pPr>
      <w:r w:rsidRPr="00B4346F">
        <w:rPr>
          <w:rFonts w:ascii="Arial" w:hAnsi="Arial" w:cs="Arial"/>
          <w:color w:val="272627"/>
          <w:sz w:val="24"/>
          <w:szCs w:val="24"/>
        </w:rPr>
        <w:t>If you have any comments, would like any further information, or would like a copy of this plan in an a alternative format please contact</w:t>
      </w:r>
    </w:p>
    <w:p w14:paraId="3EDA8736" w14:textId="77777777" w:rsidR="008A10FC" w:rsidRPr="00B4346F" w:rsidRDefault="008A10FC" w:rsidP="008A10FC">
      <w:pPr>
        <w:pStyle w:val="Pa0"/>
        <w:spacing w:line="360" w:lineRule="auto"/>
        <w:rPr>
          <w:rFonts w:ascii="Arial" w:hAnsi="Arial" w:cs="Arial"/>
          <w:color w:val="000000"/>
        </w:rPr>
      </w:pPr>
    </w:p>
    <w:p w14:paraId="6081FE7A" w14:textId="77777777" w:rsidR="008A10FC" w:rsidRPr="00B4346F" w:rsidRDefault="0028723D" w:rsidP="008A10FC">
      <w:pPr>
        <w:pStyle w:val="Pa0"/>
        <w:spacing w:line="360" w:lineRule="auto"/>
        <w:rPr>
          <w:rFonts w:ascii="Arial" w:hAnsi="Arial" w:cs="Arial"/>
          <w:color w:val="000000"/>
        </w:rPr>
      </w:pPr>
      <w:r>
        <w:rPr>
          <w:rStyle w:val="A7"/>
          <w:rFonts w:ascii="Arial" w:hAnsi="Arial" w:cs="Arial"/>
          <w:sz w:val="24"/>
          <w:szCs w:val="24"/>
        </w:rPr>
        <w:t>Strategic Services and Engagement</w:t>
      </w:r>
      <w:r w:rsidR="008A10FC" w:rsidRPr="00B4346F">
        <w:rPr>
          <w:rStyle w:val="A7"/>
          <w:rFonts w:ascii="Arial" w:hAnsi="Arial" w:cs="Arial"/>
          <w:sz w:val="24"/>
          <w:szCs w:val="24"/>
        </w:rPr>
        <w:t xml:space="preserve"> Team</w:t>
      </w:r>
    </w:p>
    <w:p w14:paraId="760C82AE" w14:textId="77777777" w:rsidR="008A10FC" w:rsidRPr="00B4346F" w:rsidRDefault="008A10FC" w:rsidP="008A10FC">
      <w:pPr>
        <w:pStyle w:val="Pa0"/>
        <w:spacing w:line="360" w:lineRule="auto"/>
        <w:rPr>
          <w:rFonts w:ascii="Arial" w:hAnsi="Arial" w:cs="Arial"/>
          <w:color w:val="000000"/>
        </w:rPr>
      </w:pPr>
      <w:r w:rsidRPr="00B4346F">
        <w:rPr>
          <w:rStyle w:val="A7"/>
          <w:rFonts w:ascii="Arial" w:hAnsi="Arial" w:cs="Arial"/>
          <w:b w:val="0"/>
          <w:bCs w:val="0"/>
          <w:sz w:val="24"/>
          <w:szCs w:val="24"/>
        </w:rPr>
        <w:t>Council Offices</w:t>
      </w:r>
    </w:p>
    <w:p w14:paraId="58FE50C9" w14:textId="77777777" w:rsidR="008A10FC" w:rsidRPr="00B4346F" w:rsidRDefault="008A10FC" w:rsidP="008A10FC">
      <w:pPr>
        <w:pStyle w:val="Pa0"/>
        <w:spacing w:line="360" w:lineRule="auto"/>
        <w:rPr>
          <w:rFonts w:ascii="Arial" w:hAnsi="Arial" w:cs="Arial"/>
          <w:color w:val="000000"/>
        </w:rPr>
      </w:pPr>
      <w:r w:rsidRPr="00B4346F">
        <w:rPr>
          <w:rStyle w:val="A7"/>
          <w:rFonts w:ascii="Arial" w:hAnsi="Arial" w:cs="Arial"/>
          <w:b w:val="0"/>
          <w:bCs w:val="0"/>
          <w:sz w:val="24"/>
          <w:szCs w:val="24"/>
        </w:rPr>
        <w:t>Circular Road</w:t>
      </w:r>
    </w:p>
    <w:p w14:paraId="2F6E075C" w14:textId="77777777" w:rsidR="008A10FC" w:rsidRPr="00B4346F" w:rsidRDefault="008A10FC" w:rsidP="008A10FC">
      <w:pPr>
        <w:pStyle w:val="Pa0"/>
        <w:spacing w:line="360" w:lineRule="auto"/>
        <w:rPr>
          <w:rStyle w:val="A7"/>
          <w:rFonts w:ascii="Arial" w:hAnsi="Arial" w:cs="Arial"/>
          <w:b w:val="0"/>
          <w:bCs w:val="0"/>
          <w:sz w:val="24"/>
          <w:szCs w:val="24"/>
        </w:rPr>
      </w:pPr>
      <w:r w:rsidRPr="00B4346F">
        <w:rPr>
          <w:rStyle w:val="A7"/>
          <w:rFonts w:ascii="Arial" w:hAnsi="Arial" w:cs="Arial"/>
          <w:b w:val="0"/>
          <w:bCs w:val="0"/>
          <w:sz w:val="24"/>
          <w:szCs w:val="24"/>
        </w:rPr>
        <w:t>Dungannon BT71 6DT</w:t>
      </w:r>
    </w:p>
    <w:p w14:paraId="2B1D342F" w14:textId="77777777" w:rsidR="008A10FC" w:rsidRPr="00B4346F" w:rsidRDefault="008A10FC" w:rsidP="008A10FC">
      <w:pPr>
        <w:pStyle w:val="Pa0"/>
        <w:spacing w:line="360" w:lineRule="auto"/>
        <w:rPr>
          <w:rStyle w:val="A7"/>
          <w:rFonts w:ascii="Arial" w:hAnsi="Arial" w:cs="Arial"/>
          <w:b w:val="0"/>
          <w:sz w:val="24"/>
          <w:szCs w:val="24"/>
        </w:rPr>
      </w:pPr>
      <w:r w:rsidRPr="00B4346F">
        <w:rPr>
          <w:rStyle w:val="A7"/>
          <w:rFonts w:ascii="Arial" w:hAnsi="Arial" w:cs="Arial"/>
          <w:sz w:val="24"/>
          <w:szCs w:val="24"/>
        </w:rPr>
        <w:t xml:space="preserve">Telephone: </w:t>
      </w:r>
      <w:r w:rsidRPr="00B4346F">
        <w:rPr>
          <w:rStyle w:val="A7"/>
          <w:rFonts w:ascii="Arial" w:hAnsi="Arial" w:cs="Arial"/>
          <w:b w:val="0"/>
          <w:sz w:val="24"/>
          <w:szCs w:val="24"/>
        </w:rPr>
        <w:t>03000 132 132</w:t>
      </w:r>
    </w:p>
    <w:p w14:paraId="1A67A7CC" w14:textId="77777777" w:rsidR="008A10FC" w:rsidRPr="00B4346F" w:rsidRDefault="008A10FC" w:rsidP="008A10FC">
      <w:pPr>
        <w:spacing w:line="360" w:lineRule="auto"/>
        <w:rPr>
          <w:rFonts w:ascii="Arial" w:hAnsi="Arial" w:cs="Arial"/>
          <w:sz w:val="24"/>
          <w:szCs w:val="24"/>
        </w:rPr>
      </w:pPr>
    </w:p>
    <w:p w14:paraId="159D03D8" w14:textId="77777777" w:rsidR="008A10FC" w:rsidRDefault="008A10FC" w:rsidP="008A10FC">
      <w:pPr>
        <w:autoSpaceDE w:val="0"/>
        <w:autoSpaceDN w:val="0"/>
        <w:adjustRightInd w:val="0"/>
        <w:spacing w:after="0" w:line="360" w:lineRule="auto"/>
        <w:rPr>
          <w:rStyle w:val="A7"/>
          <w:b w:val="0"/>
          <w:sz w:val="22"/>
          <w:szCs w:val="22"/>
        </w:rPr>
      </w:pPr>
      <w:r w:rsidRPr="00B4346F">
        <w:rPr>
          <w:rStyle w:val="A7"/>
          <w:rFonts w:ascii="Arial" w:hAnsi="Arial" w:cs="Arial"/>
          <w:sz w:val="24"/>
          <w:szCs w:val="24"/>
        </w:rPr>
        <w:t xml:space="preserve">Email: </w:t>
      </w:r>
      <w:hyperlink r:id="rId64" w:history="1">
        <w:r w:rsidRPr="00BB3925">
          <w:rPr>
            <w:rStyle w:val="Hyperlink"/>
            <w:rFonts w:ascii="Arial" w:hAnsi="Arial" w:cs="Arial"/>
            <w:sz w:val="24"/>
            <w:szCs w:val="24"/>
          </w:rPr>
          <w:t>info@midulstercouncil.org</w:t>
        </w:r>
      </w:hyperlink>
    </w:p>
    <w:p w14:paraId="67F4C911" w14:textId="77777777" w:rsidR="008A10FC" w:rsidRDefault="008A10FC" w:rsidP="008A10FC">
      <w:pPr>
        <w:rPr>
          <w:rStyle w:val="A7"/>
          <w:b w:val="0"/>
          <w:sz w:val="22"/>
          <w:szCs w:val="22"/>
        </w:rPr>
        <w:sectPr w:rsidR="008A10FC" w:rsidSect="008453AD">
          <w:headerReference w:type="default" r:id="rId65"/>
          <w:footerReference w:type="default" r:id="rId66"/>
          <w:pgSz w:w="11906" w:h="16838"/>
          <w:pgMar w:top="993" w:right="1440" w:bottom="1440" w:left="1560" w:header="708" w:footer="708" w:gutter="0"/>
          <w:cols w:space="708"/>
          <w:titlePg/>
          <w:docGrid w:linePitch="360"/>
        </w:sectPr>
      </w:pPr>
    </w:p>
    <w:p w14:paraId="34D26D57" w14:textId="77777777" w:rsidR="004A70DC" w:rsidRPr="00B4346F" w:rsidRDefault="008A10FC" w:rsidP="00397B09">
      <w:pPr>
        <w:autoSpaceDE w:val="0"/>
        <w:autoSpaceDN w:val="0"/>
        <w:adjustRightInd w:val="0"/>
        <w:spacing w:after="0" w:line="360" w:lineRule="auto"/>
        <w:contextualSpacing/>
        <w:rPr>
          <w:rFonts w:ascii="Arial" w:hAnsi="Arial" w:cs="Arial"/>
          <w:color w:val="272627"/>
          <w:sz w:val="24"/>
          <w:szCs w:val="24"/>
        </w:rPr>
      </w:pPr>
      <w:r w:rsidRPr="00871E55">
        <w:rPr>
          <w:rStyle w:val="A7"/>
          <w:rFonts w:cs="Arial"/>
          <w:b w:val="0"/>
          <w:sz w:val="28"/>
          <w:szCs w:val="28"/>
        </w:rPr>
        <w:lastRenderedPageBreak/>
        <w:t xml:space="preserve">Appendix One – Mid Ulster District Council </w:t>
      </w:r>
    </w:p>
    <w:tbl>
      <w:tblPr>
        <w:tblStyle w:val="TableGrid"/>
        <w:tblW w:w="11907" w:type="dxa"/>
        <w:tblInd w:w="-5" w:type="dxa"/>
        <w:tblLayout w:type="fixed"/>
        <w:tblLook w:val="04A0" w:firstRow="1" w:lastRow="0" w:firstColumn="1" w:lastColumn="0" w:noHBand="0" w:noVBand="1"/>
        <w:tblCaption w:val="Economy Measures - Corporate Health Indicators"/>
        <w:tblDescription w:val="Four Economy Measures - Coproate Healt Indicators "/>
      </w:tblPr>
      <w:tblGrid>
        <w:gridCol w:w="709"/>
        <w:gridCol w:w="2100"/>
        <w:gridCol w:w="1539"/>
        <w:gridCol w:w="1120"/>
        <w:gridCol w:w="953"/>
        <w:gridCol w:w="1146"/>
        <w:gridCol w:w="980"/>
        <w:gridCol w:w="1120"/>
        <w:gridCol w:w="1120"/>
        <w:gridCol w:w="1120"/>
      </w:tblGrid>
      <w:tr w:rsidR="00F64E7B" w:rsidRPr="005A026D" w14:paraId="0A91C8C4" w14:textId="21FC1F2F" w:rsidTr="00DA58B5">
        <w:trPr>
          <w:cantSplit/>
          <w:tblHeader/>
        </w:trPr>
        <w:tc>
          <w:tcPr>
            <w:tcW w:w="709" w:type="dxa"/>
            <w:shd w:val="clear" w:color="auto" w:fill="BFDEFD"/>
          </w:tcPr>
          <w:p w14:paraId="07B9661F" w14:textId="77777777" w:rsidR="00F64E7B" w:rsidRPr="00F03E4F" w:rsidRDefault="00F64E7B" w:rsidP="00AE0BA9">
            <w:pPr>
              <w:spacing w:line="360" w:lineRule="auto"/>
              <w:rPr>
                <w:rStyle w:val="A7"/>
                <w:rFonts w:ascii="Arial" w:hAnsi="Arial" w:cs="Arial"/>
                <w:b w:val="0"/>
              </w:rPr>
            </w:pPr>
            <w:r>
              <w:rPr>
                <w:rStyle w:val="A7"/>
                <w:rFonts w:ascii="Arial" w:hAnsi="Arial" w:cs="Arial"/>
                <w:b w:val="0"/>
              </w:rPr>
              <w:t xml:space="preserve">Ref. </w:t>
            </w:r>
            <w:r w:rsidRPr="00F03E4F">
              <w:rPr>
                <w:rStyle w:val="A7"/>
                <w:rFonts w:ascii="Arial" w:hAnsi="Arial" w:cs="Arial"/>
                <w:b w:val="0"/>
              </w:rPr>
              <w:t>No.</w:t>
            </w:r>
          </w:p>
        </w:tc>
        <w:tc>
          <w:tcPr>
            <w:tcW w:w="2100" w:type="dxa"/>
            <w:shd w:val="clear" w:color="auto" w:fill="BFDEFD"/>
          </w:tcPr>
          <w:p w14:paraId="6E8F599F" w14:textId="77777777" w:rsidR="00F64E7B" w:rsidRPr="00F03E4F" w:rsidRDefault="00F64E7B" w:rsidP="00AE0BA9">
            <w:pPr>
              <w:spacing w:line="360" w:lineRule="auto"/>
              <w:rPr>
                <w:rStyle w:val="A7"/>
                <w:rFonts w:ascii="Arial" w:hAnsi="Arial" w:cs="Arial"/>
                <w:b w:val="0"/>
              </w:rPr>
            </w:pPr>
            <w:r w:rsidRPr="00F03E4F">
              <w:rPr>
                <w:rStyle w:val="A7"/>
                <w:rFonts w:ascii="Arial" w:hAnsi="Arial" w:cs="Arial"/>
                <w:b w:val="0"/>
              </w:rPr>
              <w:t>Measures</w:t>
            </w:r>
          </w:p>
        </w:tc>
        <w:tc>
          <w:tcPr>
            <w:tcW w:w="1539" w:type="dxa"/>
            <w:shd w:val="clear" w:color="auto" w:fill="BFDEFD"/>
          </w:tcPr>
          <w:p w14:paraId="0C6E28F8" w14:textId="77777777" w:rsidR="00F64E7B" w:rsidRPr="00F03E4F" w:rsidRDefault="00F64E7B" w:rsidP="00AE0BA9">
            <w:pPr>
              <w:spacing w:line="360" w:lineRule="auto"/>
              <w:rPr>
                <w:rStyle w:val="A7"/>
                <w:rFonts w:ascii="Arial" w:hAnsi="Arial" w:cs="Arial"/>
                <w:b w:val="0"/>
              </w:rPr>
            </w:pPr>
            <w:r w:rsidRPr="00F03E4F">
              <w:rPr>
                <w:rStyle w:val="A7"/>
                <w:rFonts w:ascii="Arial" w:hAnsi="Arial" w:cs="Arial"/>
                <w:b w:val="0"/>
              </w:rPr>
              <w:t>Lead Service</w:t>
            </w:r>
          </w:p>
        </w:tc>
        <w:tc>
          <w:tcPr>
            <w:tcW w:w="1120" w:type="dxa"/>
            <w:shd w:val="clear" w:color="auto" w:fill="BFDEFD"/>
          </w:tcPr>
          <w:p w14:paraId="79265D79" w14:textId="77777777" w:rsidR="00F64E7B" w:rsidRPr="00F03E4F" w:rsidRDefault="00F64E7B" w:rsidP="00AE0BA9">
            <w:pPr>
              <w:spacing w:line="360" w:lineRule="auto"/>
              <w:rPr>
                <w:rStyle w:val="A7"/>
                <w:rFonts w:ascii="Arial" w:hAnsi="Arial" w:cs="Arial"/>
                <w:b w:val="0"/>
              </w:rPr>
            </w:pPr>
            <w:r w:rsidRPr="00F03E4F">
              <w:rPr>
                <w:rStyle w:val="A7"/>
                <w:rFonts w:ascii="Arial" w:hAnsi="Arial" w:cs="Arial"/>
                <w:b w:val="0"/>
              </w:rPr>
              <w:t>Standard/</w:t>
            </w:r>
          </w:p>
          <w:p w14:paraId="4FDCF1AD" w14:textId="77777777" w:rsidR="00F64E7B" w:rsidRPr="00F03E4F" w:rsidRDefault="00F64E7B" w:rsidP="00AE0BA9">
            <w:pPr>
              <w:spacing w:line="360" w:lineRule="auto"/>
              <w:rPr>
                <w:rStyle w:val="A7"/>
                <w:rFonts w:ascii="Arial" w:hAnsi="Arial" w:cs="Arial"/>
                <w:b w:val="0"/>
              </w:rPr>
            </w:pPr>
            <w:r w:rsidRPr="00F03E4F">
              <w:rPr>
                <w:rStyle w:val="A7"/>
                <w:rFonts w:ascii="Arial" w:hAnsi="Arial" w:cs="Arial"/>
                <w:b w:val="0"/>
              </w:rPr>
              <w:t>Target</w:t>
            </w:r>
          </w:p>
        </w:tc>
        <w:tc>
          <w:tcPr>
            <w:tcW w:w="953" w:type="dxa"/>
            <w:shd w:val="clear" w:color="auto" w:fill="BFDEFD"/>
          </w:tcPr>
          <w:p w14:paraId="6A306A76" w14:textId="77777777" w:rsidR="00F64E7B" w:rsidRPr="00F03E4F" w:rsidRDefault="00F64E7B" w:rsidP="00AE0BA9">
            <w:pPr>
              <w:spacing w:line="360" w:lineRule="auto"/>
              <w:rPr>
                <w:rStyle w:val="A7"/>
                <w:rFonts w:ascii="Arial" w:hAnsi="Arial" w:cs="Arial"/>
                <w:b w:val="0"/>
              </w:rPr>
            </w:pPr>
            <w:r w:rsidRPr="00F03E4F">
              <w:rPr>
                <w:rStyle w:val="A7"/>
                <w:rFonts w:ascii="Arial" w:hAnsi="Arial" w:cs="Arial"/>
                <w:b w:val="0"/>
              </w:rPr>
              <w:t>Annual</w:t>
            </w:r>
          </w:p>
          <w:p w14:paraId="5E71314B" w14:textId="77777777" w:rsidR="00F64E7B" w:rsidRPr="00F03E4F" w:rsidRDefault="00F64E7B" w:rsidP="00AE0BA9">
            <w:pPr>
              <w:spacing w:line="360" w:lineRule="auto"/>
              <w:rPr>
                <w:rStyle w:val="A7"/>
                <w:rFonts w:ascii="Arial" w:hAnsi="Arial" w:cs="Arial"/>
                <w:b w:val="0"/>
              </w:rPr>
            </w:pPr>
            <w:r w:rsidRPr="00F03E4F">
              <w:rPr>
                <w:rStyle w:val="A7"/>
                <w:rFonts w:ascii="Arial" w:hAnsi="Arial" w:cs="Arial"/>
                <w:b w:val="0"/>
              </w:rPr>
              <w:t>Outturn</w:t>
            </w:r>
          </w:p>
          <w:p w14:paraId="377CF0D3" w14:textId="77777777" w:rsidR="00F64E7B" w:rsidRPr="00F03E4F" w:rsidRDefault="00F64E7B" w:rsidP="00AE0BA9">
            <w:pPr>
              <w:spacing w:line="360" w:lineRule="auto"/>
              <w:rPr>
                <w:rStyle w:val="A7"/>
                <w:rFonts w:ascii="Arial" w:hAnsi="Arial" w:cs="Arial"/>
                <w:b w:val="0"/>
              </w:rPr>
            </w:pPr>
            <w:r w:rsidRPr="00F03E4F">
              <w:rPr>
                <w:rStyle w:val="A7"/>
                <w:rFonts w:ascii="Arial" w:hAnsi="Arial" w:cs="Arial"/>
                <w:b w:val="0"/>
              </w:rPr>
              <w:t>2018/19</w:t>
            </w:r>
          </w:p>
        </w:tc>
        <w:tc>
          <w:tcPr>
            <w:tcW w:w="1146" w:type="dxa"/>
            <w:shd w:val="clear" w:color="auto" w:fill="BFDEFD"/>
          </w:tcPr>
          <w:p w14:paraId="4F2F9BAE" w14:textId="77777777" w:rsidR="00F64E7B" w:rsidRPr="00F03E4F" w:rsidRDefault="00F64E7B" w:rsidP="00AE0BA9">
            <w:pPr>
              <w:spacing w:line="360" w:lineRule="auto"/>
              <w:rPr>
                <w:rStyle w:val="A7"/>
                <w:rFonts w:ascii="Arial" w:hAnsi="Arial" w:cs="Arial"/>
                <w:b w:val="0"/>
              </w:rPr>
            </w:pPr>
            <w:r w:rsidRPr="00F03E4F">
              <w:rPr>
                <w:rStyle w:val="A7"/>
                <w:rFonts w:ascii="Arial" w:hAnsi="Arial" w:cs="Arial"/>
                <w:b w:val="0"/>
              </w:rPr>
              <w:t>Annual</w:t>
            </w:r>
          </w:p>
          <w:p w14:paraId="7074318F" w14:textId="77777777" w:rsidR="00F64E7B" w:rsidRPr="00F03E4F" w:rsidRDefault="00F64E7B" w:rsidP="00AE0BA9">
            <w:pPr>
              <w:spacing w:line="360" w:lineRule="auto"/>
              <w:rPr>
                <w:rStyle w:val="A7"/>
                <w:rFonts w:ascii="Arial" w:hAnsi="Arial" w:cs="Arial"/>
                <w:b w:val="0"/>
              </w:rPr>
            </w:pPr>
            <w:r w:rsidRPr="00F03E4F">
              <w:rPr>
                <w:rStyle w:val="A7"/>
                <w:rFonts w:ascii="Arial" w:hAnsi="Arial" w:cs="Arial"/>
                <w:b w:val="0"/>
              </w:rPr>
              <w:t>Outturn</w:t>
            </w:r>
          </w:p>
          <w:p w14:paraId="349E2280" w14:textId="77777777" w:rsidR="00F64E7B" w:rsidRPr="00F03E4F" w:rsidRDefault="00F64E7B" w:rsidP="00AE0BA9">
            <w:pPr>
              <w:spacing w:line="360" w:lineRule="auto"/>
              <w:rPr>
                <w:rStyle w:val="A7"/>
                <w:rFonts w:ascii="Arial" w:hAnsi="Arial" w:cs="Arial"/>
                <w:b w:val="0"/>
              </w:rPr>
            </w:pPr>
            <w:r w:rsidRPr="00F03E4F">
              <w:rPr>
                <w:rStyle w:val="A7"/>
                <w:rFonts w:ascii="Arial" w:hAnsi="Arial" w:cs="Arial"/>
                <w:b w:val="0"/>
              </w:rPr>
              <w:t>2019/20</w:t>
            </w:r>
          </w:p>
        </w:tc>
        <w:tc>
          <w:tcPr>
            <w:tcW w:w="980" w:type="dxa"/>
            <w:shd w:val="clear" w:color="auto" w:fill="BFDEFD"/>
          </w:tcPr>
          <w:p w14:paraId="319E638A" w14:textId="77777777" w:rsidR="00F64E7B" w:rsidRPr="00F03E4F" w:rsidRDefault="00F64E7B" w:rsidP="005A026D">
            <w:pPr>
              <w:spacing w:line="360" w:lineRule="auto"/>
              <w:rPr>
                <w:rStyle w:val="A7"/>
                <w:rFonts w:ascii="Arial" w:hAnsi="Arial" w:cs="Arial"/>
                <w:b w:val="0"/>
              </w:rPr>
            </w:pPr>
            <w:r w:rsidRPr="00F03E4F">
              <w:rPr>
                <w:rStyle w:val="A7"/>
                <w:rFonts w:ascii="Arial" w:hAnsi="Arial" w:cs="Arial"/>
                <w:b w:val="0"/>
              </w:rPr>
              <w:t>Annual</w:t>
            </w:r>
          </w:p>
          <w:p w14:paraId="245D7336" w14:textId="77777777" w:rsidR="00F64E7B" w:rsidRPr="00F03E4F" w:rsidRDefault="00F64E7B" w:rsidP="005A026D">
            <w:pPr>
              <w:spacing w:line="360" w:lineRule="auto"/>
              <w:rPr>
                <w:rStyle w:val="A7"/>
                <w:rFonts w:ascii="Arial" w:hAnsi="Arial" w:cs="Arial"/>
                <w:b w:val="0"/>
              </w:rPr>
            </w:pPr>
            <w:r w:rsidRPr="00F03E4F">
              <w:rPr>
                <w:rStyle w:val="A7"/>
                <w:rFonts w:ascii="Arial" w:hAnsi="Arial" w:cs="Arial"/>
                <w:b w:val="0"/>
              </w:rPr>
              <w:t>Outturn</w:t>
            </w:r>
          </w:p>
          <w:p w14:paraId="30199C6F" w14:textId="77777777" w:rsidR="00F64E7B" w:rsidRPr="00F03E4F" w:rsidRDefault="00F64E7B" w:rsidP="00AE0BA9">
            <w:pPr>
              <w:spacing w:line="360" w:lineRule="auto"/>
              <w:rPr>
                <w:rStyle w:val="A7"/>
                <w:rFonts w:ascii="Arial" w:hAnsi="Arial" w:cs="Arial"/>
                <w:b w:val="0"/>
              </w:rPr>
            </w:pPr>
            <w:r w:rsidRPr="00F03E4F">
              <w:rPr>
                <w:rStyle w:val="A7"/>
                <w:rFonts w:ascii="Arial" w:hAnsi="Arial" w:cs="Arial"/>
                <w:b w:val="0"/>
              </w:rPr>
              <w:t>2020/21</w:t>
            </w:r>
          </w:p>
        </w:tc>
        <w:tc>
          <w:tcPr>
            <w:tcW w:w="1120" w:type="dxa"/>
            <w:shd w:val="clear" w:color="auto" w:fill="BFDEFD"/>
          </w:tcPr>
          <w:p w14:paraId="6193228B" w14:textId="77777777" w:rsidR="00F64E7B" w:rsidRPr="00F03E4F" w:rsidRDefault="00F64E7B" w:rsidP="00AE0BA9">
            <w:pPr>
              <w:spacing w:line="360" w:lineRule="auto"/>
              <w:rPr>
                <w:rStyle w:val="A7"/>
                <w:rFonts w:ascii="Arial" w:hAnsi="Arial" w:cs="Arial"/>
                <w:b w:val="0"/>
              </w:rPr>
            </w:pPr>
            <w:r>
              <w:rPr>
                <w:rStyle w:val="A7"/>
                <w:rFonts w:ascii="Arial" w:hAnsi="Arial" w:cs="Arial"/>
                <w:b w:val="0"/>
              </w:rPr>
              <w:t>Annual</w:t>
            </w:r>
          </w:p>
          <w:p w14:paraId="64A10EA1" w14:textId="77777777" w:rsidR="00F64E7B" w:rsidRPr="00F03E4F" w:rsidRDefault="00F64E7B" w:rsidP="00AE0BA9">
            <w:pPr>
              <w:spacing w:line="360" w:lineRule="auto"/>
              <w:rPr>
                <w:rStyle w:val="A7"/>
                <w:rFonts w:ascii="Arial" w:hAnsi="Arial" w:cs="Arial"/>
                <w:b w:val="0"/>
              </w:rPr>
            </w:pPr>
            <w:r>
              <w:rPr>
                <w:rStyle w:val="A7"/>
                <w:rFonts w:ascii="Arial" w:hAnsi="Arial" w:cs="Arial"/>
                <w:b w:val="0"/>
              </w:rPr>
              <w:t>Outturn</w:t>
            </w:r>
          </w:p>
          <w:p w14:paraId="11BB120E" w14:textId="77777777" w:rsidR="00F64E7B" w:rsidRPr="00F03E4F" w:rsidRDefault="00F64E7B" w:rsidP="00AE0BA9">
            <w:pPr>
              <w:spacing w:line="360" w:lineRule="auto"/>
              <w:rPr>
                <w:rStyle w:val="A7"/>
                <w:rFonts w:ascii="Arial" w:hAnsi="Arial" w:cs="Arial"/>
                <w:b w:val="0"/>
              </w:rPr>
            </w:pPr>
            <w:r w:rsidRPr="00F03E4F">
              <w:rPr>
                <w:rStyle w:val="A7"/>
                <w:rFonts w:ascii="Arial" w:hAnsi="Arial" w:cs="Arial"/>
                <w:b w:val="0"/>
              </w:rPr>
              <w:t>2021/22</w:t>
            </w:r>
          </w:p>
        </w:tc>
        <w:tc>
          <w:tcPr>
            <w:tcW w:w="1120" w:type="dxa"/>
            <w:shd w:val="clear" w:color="auto" w:fill="BFDEFD"/>
          </w:tcPr>
          <w:p w14:paraId="50B05536" w14:textId="77777777" w:rsidR="00F64E7B" w:rsidRDefault="00F64E7B" w:rsidP="00AE0BA9">
            <w:pPr>
              <w:spacing w:line="360" w:lineRule="auto"/>
              <w:rPr>
                <w:rStyle w:val="A7"/>
                <w:rFonts w:ascii="Arial" w:hAnsi="Arial" w:cs="Arial"/>
                <w:b w:val="0"/>
              </w:rPr>
            </w:pPr>
            <w:r>
              <w:rPr>
                <w:rStyle w:val="A7"/>
                <w:rFonts w:ascii="Arial" w:hAnsi="Arial" w:cs="Arial"/>
                <w:b w:val="0"/>
              </w:rPr>
              <w:t>Year End</w:t>
            </w:r>
          </w:p>
          <w:p w14:paraId="17C1E651" w14:textId="77777777" w:rsidR="00F64E7B" w:rsidRDefault="00F64E7B" w:rsidP="00AE0BA9">
            <w:pPr>
              <w:spacing w:line="360" w:lineRule="auto"/>
              <w:rPr>
                <w:rStyle w:val="A7"/>
                <w:rFonts w:ascii="Arial" w:hAnsi="Arial" w:cs="Arial"/>
                <w:b w:val="0"/>
              </w:rPr>
            </w:pPr>
            <w:r>
              <w:rPr>
                <w:rStyle w:val="A7"/>
                <w:rFonts w:ascii="Arial" w:hAnsi="Arial" w:cs="Arial"/>
                <w:b w:val="0"/>
              </w:rPr>
              <w:t>Result</w:t>
            </w:r>
          </w:p>
          <w:p w14:paraId="04AD61E9" w14:textId="77777777" w:rsidR="00F64E7B" w:rsidRPr="00F03E4F" w:rsidRDefault="00F64E7B" w:rsidP="00AE0BA9">
            <w:pPr>
              <w:spacing w:line="360" w:lineRule="auto"/>
              <w:rPr>
                <w:rStyle w:val="A7"/>
                <w:rFonts w:ascii="Arial" w:hAnsi="Arial" w:cs="Arial"/>
                <w:b w:val="0"/>
              </w:rPr>
            </w:pPr>
            <w:r>
              <w:rPr>
                <w:rStyle w:val="A7"/>
                <w:rFonts w:ascii="Arial" w:hAnsi="Arial" w:cs="Arial"/>
                <w:b w:val="0"/>
              </w:rPr>
              <w:t>2022/23</w:t>
            </w:r>
          </w:p>
        </w:tc>
        <w:tc>
          <w:tcPr>
            <w:tcW w:w="1120" w:type="dxa"/>
            <w:shd w:val="clear" w:color="auto" w:fill="BFDEFD"/>
          </w:tcPr>
          <w:p w14:paraId="629BA67C" w14:textId="77777777" w:rsidR="00F64E7B" w:rsidRDefault="00F64E7B" w:rsidP="00F64E7B">
            <w:pPr>
              <w:spacing w:line="360" w:lineRule="auto"/>
              <w:rPr>
                <w:rStyle w:val="A7"/>
                <w:rFonts w:ascii="Arial" w:hAnsi="Arial" w:cs="Arial"/>
                <w:b w:val="0"/>
              </w:rPr>
            </w:pPr>
            <w:r>
              <w:rPr>
                <w:rStyle w:val="A7"/>
                <w:rFonts w:ascii="Arial" w:hAnsi="Arial" w:cs="Arial"/>
                <w:b w:val="0"/>
              </w:rPr>
              <w:t>Year End</w:t>
            </w:r>
          </w:p>
          <w:p w14:paraId="084EC894" w14:textId="77777777" w:rsidR="00F64E7B" w:rsidRDefault="00F64E7B" w:rsidP="00F64E7B">
            <w:pPr>
              <w:spacing w:line="360" w:lineRule="auto"/>
              <w:rPr>
                <w:rStyle w:val="A7"/>
                <w:rFonts w:ascii="Arial" w:hAnsi="Arial" w:cs="Arial"/>
                <w:b w:val="0"/>
              </w:rPr>
            </w:pPr>
            <w:r>
              <w:rPr>
                <w:rStyle w:val="A7"/>
                <w:rFonts w:ascii="Arial" w:hAnsi="Arial" w:cs="Arial"/>
                <w:b w:val="0"/>
              </w:rPr>
              <w:t>Result</w:t>
            </w:r>
          </w:p>
          <w:p w14:paraId="60450C6A" w14:textId="54950FCA" w:rsidR="00F64E7B" w:rsidRDefault="00F64E7B" w:rsidP="00F64E7B">
            <w:pPr>
              <w:spacing w:line="360" w:lineRule="auto"/>
              <w:rPr>
                <w:rStyle w:val="A7"/>
                <w:rFonts w:ascii="Arial" w:hAnsi="Arial" w:cs="Arial"/>
                <w:b w:val="0"/>
              </w:rPr>
            </w:pPr>
            <w:r>
              <w:rPr>
                <w:rStyle w:val="A7"/>
                <w:rFonts w:ascii="Arial" w:hAnsi="Arial" w:cs="Arial"/>
                <w:b w:val="0"/>
              </w:rPr>
              <w:t>2023/24</w:t>
            </w:r>
          </w:p>
        </w:tc>
      </w:tr>
      <w:tr w:rsidR="00F64E7B" w:rsidRPr="005A026D" w14:paraId="6B5C2049" w14:textId="622CD8C1" w:rsidTr="00DA58B5">
        <w:trPr>
          <w:cantSplit/>
        </w:trPr>
        <w:tc>
          <w:tcPr>
            <w:tcW w:w="709" w:type="dxa"/>
          </w:tcPr>
          <w:p w14:paraId="15CFC59F" w14:textId="77777777" w:rsidR="00F64E7B" w:rsidRPr="005A026D" w:rsidRDefault="00F64E7B" w:rsidP="008A2940">
            <w:pPr>
              <w:rPr>
                <w:rStyle w:val="A7"/>
                <w:rFonts w:ascii="Arial" w:hAnsi="Arial" w:cs="Arial"/>
                <w:b w:val="0"/>
              </w:rPr>
            </w:pPr>
            <w:r w:rsidRPr="005A026D">
              <w:rPr>
                <w:rStyle w:val="A7"/>
                <w:rFonts w:ascii="Arial" w:hAnsi="Arial" w:cs="Arial"/>
                <w:b w:val="0"/>
              </w:rPr>
              <w:t>1.1</w:t>
            </w:r>
          </w:p>
        </w:tc>
        <w:tc>
          <w:tcPr>
            <w:tcW w:w="2100" w:type="dxa"/>
          </w:tcPr>
          <w:p w14:paraId="5EDD2400" w14:textId="77777777" w:rsidR="00F64E7B" w:rsidRPr="005A026D" w:rsidRDefault="00F64E7B" w:rsidP="00AE0BA9">
            <w:pPr>
              <w:spacing w:line="360" w:lineRule="auto"/>
              <w:rPr>
                <w:rStyle w:val="A7"/>
                <w:rFonts w:ascii="Arial" w:hAnsi="Arial" w:cs="Arial"/>
                <w:b w:val="0"/>
              </w:rPr>
            </w:pPr>
            <w:r w:rsidRPr="005A026D">
              <w:rPr>
                <w:rStyle w:val="A7"/>
                <w:rFonts w:ascii="Arial" w:hAnsi="Arial" w:cs="Arial"/>
                <w:b w:val="0"/>
              </w:rPr>
              <w:t>No. of jobs promoted</w:t>
            </w:r>
          </w:p>
        </w:tc>
        <w:tc>
          <w:tcPr>
            <w:tcW w:w="1539" w:type="dxa"/>
            <w:shd w:val="clear" w:color="auto" w:fill="FFFFFF" w:themeFill="background1"/>
          </w:tcPr>
          <w:p w14:paraId="64BAF987" w14:textId="77777777" w:rsidR="00F64E7B" w:rsidRPr="002E6FA4" w:rsidRDefault="00F64E7B" w:rsidP="00AE0BA9">
            <w:pPr>
              <w:spacing w:line="360" w:lineRule="auto"/>
              <w:rPr>
                <w:rStyle w:val="A7"/>
                <w:rFonts w:ascii="Arial" w:hAnsi="Arial" w:cs="Arial"/>
                <w:b w:val="0"/>
                <w:sz w:val="18"/>
                <w:szCs w:val="18"/>
              </w:rPr>
            </w:pPr>
            <w:r w:rsidRPr="002E6FA4">
              <w:rPr>
                <w:rStyle w:val="A7"/>
                <w:rFonts w:ascii="Arial" w:hAnsi="Arial" w:cs="Arial"/>
                <w:b w:val="0"/>
                <w:sz w:val="18"/>
                <w:szCs w:val="18"/>
              </w:rPr>
              <w:t>Economic Developmen</w:t>
            </w:r>
            <w:r>
              <w:rPr>
                <w:rStyle w:val="A7"/>
                <w:rFonts w:ascii="Arial" w:hAnsi="Arial" w:cs="Arial"/>
                <w:b w:val="0"/>
                <w:sz w:val="18"/>
                <w:szCs w:val="18"/>
              </w:rPr>
              <w:t>t</w:t>
            </w:r>
            <w:r w:rsidRPr="002E6FA4">
              <w:rPr>
                <w:rStyle w:val="A7"/>
                <w:rFonts w:ascii="Arial" w:hAnsi="Arial" w:cs="Arial"/>
                <w:b w:val="0"/>
                <w:sz w:val="18"/>
                <w:szCs w:val="18"/>
              </w:rPr>
              <w:t>, Tourism Strategic Programmes</w:t>
            </w:r>
          </w:p>
        </w:tc>
        <w:tc>
          <w:tcPr>
            <w:tcW w:w="1120" w:type="dxa"/>
          </w:tcPr>
          <w:p w14:paraId="74038E9A" w14:textId="59A44F12" w:rsidR="00F64E7B" w:rsidRPr="005A026D" w:rsidRDefault="007D57E4" w:rsidP="00AE0BA9">
            <w:pPr>
              <w:spacing w:line="360" w:lineRule="auto"/>
              <w:rPr>
                <w:rStyle w:val="A7"/>
                <w:rFonts w:ascii="Arial" w:hAnsi="Arial" w:cs="Arial"/>
                <w:b w:val="0"/>
              </w:rPr>
            </w:pPr>
            <w:r>
              <w:rPr>
                <w:rStyle w:val="A7"/>
                <w:rFonts w:ascii="Arial" w:hAnsi="Arial" w:cs="Arial"/>
                <w:b w:val="0"/>
              </w:rPr>
              <w:t>**153</w:t>
            </w:r>
          </w:p>
        </w:tc>
        <w:tc>
          <w:tcPr>
            <w:tcW w:w="953" w:type="dxa"/>
          </w:tcPr>
          <w:p w14:paraId="47828CA0" w14:textId="77777777" w:rsidR="00F64E7B" w:rsidRPr="005A026D" w:rsidRDefault="00F64E7B" w:rsidP="00AE0BA9">
            <w:pPr>
              <w:spacing w:line="360" w:lineRule="auto"/>
              <w:rPr>
                <w:rStyle w:val="A7"/>
                <w:rFonts w:ascii="Arial" w:hAnsi="Arial" w:cs="Arial"/>
                <w:b w:val="0"/>
              </w:rPr>
            </w:pPr>
            <w:r w:rsidRPr="005A026D">
              <w:rPr>
                <w:rStyle w:val="A7"/>
                <w:rFonts w:ascii="Arial" w:hAnsi="Arial" w:cs="Arial"/>
                <w:b w:val="0"/>
              </w:rPr>
              <w:t>204</w:t>
            </w:r>
          </w:p>
        </w:tc>
        <w:tc>
          <w:tcPr>
            <w:tcW w:w="1146" w:type="dxa"/>
          </w:tcPr>
          <w:p w14:paraId="7659B881" w14:textId="77777777" w:rsidR="00F64E7B" w:rsidRPr="005A026D" w:rsidRDefault="00F64E7B" w:rsidP="00AE0BA9">
            <w:pPr>
              <w:spacing w:line="360" w:lineRule="auto"/>
              <w:rPr>
                <w:rStyle w:val="A7"/>
                <w:rFonts w:ascii="Arial" w:hAnsi="Arial" w:cs="Arial"/>
                <w:b w:val="0"/>
              </w:rPr>
            </w:pPr>
            <w:r w:rsidRPr="005A026D">
              <w:rPr>
                <w:rStyle w:val="A7"/>
                <w:rFonts w:ascii="Arial" w:hAnsi="Arial" w:cs="Arial"/>
                <w:b w:val="0"/>
              </w:rPr>
              <w:t>185</w:t>
            </w:r>
          </w:p>
        </w:tc>
        <w:tc>
          <w:tcPr>
            <w:tcW w:w="980" w:type="dxa"/>
          </w:tcPr>
          <w:p w14:paraId="6B0819A8" w14:textId="77777777" w:rsidR="00F64E7B" w:rsidRPr="005A026D" w:rsidRDefault="00F64E7B" w:rsidP="00AE0BA9">
            <w:pPr>
              <w:spacing w:line="360" w:lineRule="auto"/>
              <w:rPr>
                <w:rStyle w:val="A7"/>
                <w:rFonts w:ascii="Arial" w:hAnsi="Arial" w:cs="Arial"/>
                <w:b w:val="0"/>
              </w:rPr>
            </w:pPr>
            <w:r w:rsidRPr="005A026D">
              <w:rPr>
                <w:rStyle w:val="A7"/>
                <w:rFonts w:ascii="Arial" w:hAnsi="Arial" w:cs="Arial"/>
                <w:b w:val="0"/>
              </w:rPr>
              <w:t>132</w:t>
            </w:r>
          </w:p>
        </w:tc>
        <w:tc>
          <w:tcPr>
            <w:tcW w:w="1120" w:type="dxa"/>
          </w:tcPr>
          <w:p w14:paraId="30CD3858" w14:textId="77777777" w:rsidR="00F64E7B" w:rsidRPr="005A026D" w:rsidRDefault="00F64E7B" w:rsidP="00AE0BA9">
            <w:pPr>
              <w:spacing w:line="360" w:lineRule="auto"/>
              <w:rPr>
                <w:rStyle w:val="A7"/>
                <w:rFonts w:ascii="Arial" w:hAnsi="Arial" w:cs="Arial"/>
                <w:b w:val="0"/>
              </w:rPr>
            </w:pPr>
            <w:r>
              <w:rPr>
                <w:rStyle w:val="A7"/>
                <w:rFonts w:ascii="Arial" w:hAnsi="Arial" w:cs="Arial"/>
                <w:b w:val="0"/>
              </w:rPr>
              <w:t>163</w:t>
            </w:r>
          </w:p>
        </w:tc>
        <w:tc>
          <w:tcPr>
            <w:tcW w:w="1120" w:type="dxa"/>
          </w:tcPr>
          <w:p w14:paraId="4BF75A9D" w14:textId="77777777" w:rsidR="00F64E7B" w:rsidRDefault="00F64E7B" w:rsidP="00AE0BA9">
            <w:pPr>
              <w:spacing w:line="360" w:lineRule="auto"/>
              <w:rPr>
                <w:rStyle w:val="A7"/>
                <w:rFonts w:ascii="Arial" w:hAnsi="Arial" w:cs="Arial"/>
                <w:b w:val="0"/>
              </w:rPr>
            </w:pPr>
            <w:r>
              <w:rPr>
                <w:rStyle w:val="A7"/>
                <w:rFonts w:ascii="Arial" w:hAnsi="Arial" w:cs="Arial"/>
                <w:b w:val="0"/>
              </w:rPr>
              <w:t>169</w:t>
            </w:r>
          </w:p>
        </w:tc>
        <w:tc>
          <w:tcPr>
            <w:tcW w:w="1120" w:type="dxa"/>
          </w:tcPr>
          <w:p w14:paraId="6D844A50" w14:textId="2D79E0EE" w:rsidR="00F64E7B" w:rsidRDefault="007D57E4" w:rsidP="00AE0BA9">
            <w:pPr>
              <w:spacing w:line="360" w:lineRule="auto"/>
              <w:rPr>
                <w:rStyle w:val="A7"/>
                <w:rFonts w:ascii="Arial" w:hAnsi="Arial" w:cs="Arial"/>
                <w:b w:val="0"/>
              </w:rPr>
            </w:pPr>
            <w:r>
              <w:rPr>
                <w:rStyle w:val="A7"/>
                <w:rFonts w:ascii="Arial" w:hAnsi="Arial" w:cs="Arial"/>
                <w:b w:val="0"/>
              </w:rPr>
              <w:t>91</w:t>
            </w:r>
          </w:p>
        </w:tc>
      </w:tr>
      <w:tr w:rsidR="00F64E7B" w:rsidRPr="005A026D" w14:paraId="2195CA9C" w14:textId="6A77A2B1" w:rsidTr="00DA58B5">
        <w:trPr>
          <w:cantSplit/>
        </w:trPr>
        <w:tc>
          <w:tcPr>
            <w:tcW w:w="709" w:type="dxa"/>
          </w:tcPr>
          <w:p w14:paraId="484F75E6" w14:textId="77777777" w:rsidR="00F64E7B" w:rsidRPr="005A026D" w:rsidRDefault="00F64E7B" w:rsidP="008A2940">
            <w:pPr>
              <w:rPr>
                <w:rStyle w:val="A7"/>
                <w:rFonts w:ascii="Arial" w:hAnsi="Arial" w:cs="Arial"/>
                <w:b w:val="0"/>
              </w:rPr>
            </w:pPr>
            <w:r w:rsidRPr="005A026D">
              <w:rPr>
                <w:rStyle w:val="A7"/>
                <w:rFonts w:ascii="Arial" w:hAnsi="Arial" w:cs="Arial"/>
                <w:b w:val="0"/>
              </w:rPr>
              <w:t>1.2</w:t>
            </w:r>
          </w:p>
        </w:tc>
        <w:tc>
          <w:tcPr>
            <w:tcW w:w="2100" w:type="dxa"/>
          </w:tcPr>
          <w:p w14:paraId="2B6AC941" w14:textId="77777777" w:rsidR="00F64E7B" w:rsidRPr="005A026D" w:rsidRDefault="00F64E7B" w:rsidP="00AE0BA9">
            <w:pPr>
              <w:spacing w:line="360" w:lineRule="auto"/>
              <w:rPr>
                <w:rStyle w:val="A7"/>
                <w:rFonts w:ascii="Arial" w:hAnsi="Arial" w:cs="Arial"/>
                <w:b w:val="0"/>
              </w:rPr>
            </w:pPr>
            <w:r w:rsidRPr="005A026D">
              <w:rPr>
                <w:rStyle w:val="A7"/>
                <w:rFonts w:ascii="Arial" w:hAnsi="Arial" w:cs="Arial"/>
                <w:b w:val="0"/>
              </w:rPr>
              <w:t>Average Processing time for Local Planning Applications (weeks)</w:t>
            </w:r>
          </w:p>
        </w:tc>
        <w:tc>
          <w:tcPr>
            <w:tcW w:w="1539" w:type="dxa"/>
            <w:shd w:val="clear" w:color="auto" w:fill="FFFFFF" w:themeFill="background1"/>
          </w:tcPr>
          <w:p w14:paraId="3AB78E24" w14:textId="77777777" w:rsidR="00F64E7B" w:rsidRPr="002E6FA4" w:rsidRDefault="00F64E7B" w:rsidP="005B487D">
            <w:pPr>
              <w:spacing w:line="360" w:lineRule="auto"/>
              <w:rPr>
                <w:rStyle w:val="A7"/>
                <w:rFonts w:ascii="Arial" w:hAnsi="Arial" w:cs="Arial"/>
                <w:b w:val="0"/>
                <w:sz w:val="18"/>
                <w:szCs w:val="18"/>
              </w:rPr>
            </w:pPr>
            <w:r w:rsidRPr="002E6FA4">
              <w:rPr>
                <w:rStyle w:val="A7"/>
                <w:rFonts w:ascii="Arial" w:hAnsi="Arial" w:cs="Arial"/>
                <w:b w:val="0"/>
                <w:sz w:val="18"/>
                <w:szCs w:val="18"/>
              </w:rPr>
              <w:t xml:space="preserve">Planning </w:t>
            </w:r>
          </w:p>
        </w:tc>
        <w:tc>
          <w:tcPr>
            <w:tcW w:w="1120" w:type="dxa"/>
          </w:tcPr>
          <w:p w14:paraId="2ED4D884" w14:textId="77777777" w:rsidR="00F64E7B" w:rsidRPr="005A026D" w:rsidRDefault="00F64E7B" w:rsidP="00AE0BA9">
            <w:pPr>
              <w:spacing w:line="360" w:lineRule="auto"/>
              <w:rPr>
                <w:rStyle w:val="A7"/>
                <w:rFonts w:ascii="Arial" w:hAnsi="Arial" w:cs="Arial"/>
                <w:b w:val="0"/>
              </w:rPr>
            </w:pPr>
            <w:r w:rsidRPr="005A026D">
              <w:rPr>
                <w:rStyle w:val="A7"/>
                <w:rFonts w:ascii="Arial" w:hAnsi="Arial" w:cs="Arial"/>
                <w:b w:val="0"/>
              </w:rPr>
              <w:t>15 weeks</w:t>
            </w:r>
          </w:p>
        </w:tc>
        <w:tc>
          <w:tcPr>
            <w:tcW w:w="953" w:type="dxa"/>
          </w:tcPr>
          <w:p w14:paraId="368306D6" w14:textId="77777777" w:rsidR="00F64E7B" w:rsidRPr="005A026D" w:rsidRDefault="00F64E7B" w:rsidP="00AB2BB9">
            <w:pPr>
              <w:spacing w:line="360" w:lineRule="auto"/>
              <w:rPr>
                <w:rStyle w:val="A7"/>
                <w:rFonts w:ascii="Arial" w:hAnsi="Arial" w:cs="Arial"/>
                <w:b w:val="0"/>
              </w:rPr>
            </w:pPr>
            <w:r w:rsidRPr="005A026D">
              <w:rPr>
                <w:rStyle w:val="A7"/>
                <w:rFonts w:ascii="Arial" w:hAnsi="Arial" w:cs="Arial"/>
                <w:b w:val="0"/>
              </w:rPr>
              <w:t xml:space="preserve">16.9 </w:t>
            </w:r>
          </w:p>
        </w:tc>
        <w:tc>
          <w:tcPr>
            <w:tcW w:w="1146" w:type="dxa"/>
          </w:tcPr>
          <w:p w14:paraId="5BAA1323" w14:textId="77777777" w:rsidR="00F64E7B" w:rsidRPr="005A026D" w:rsidRDefault="00F64E7B" w:rsidP="00AB2BB9">
            <w:pPr>
              <w:spacing w:line="360" w:lineRule="auto"/>
              <w:rPr>
                <w:rStyle w:val="A7"/>
                <w:rFonts w:ascii="Arial" w:hAnsi="Arial" w:cs="Arial"/>
                <w:b w:val="0"/>
              </w:rPr>
            </w:pPr>
            <w:r w:rsidRPr="005A026D">
              <w:rPr>
                <w:rStyle w:val="A7"/>
                <w:rFonts w:ascii="Arial" w:hAnsi="Arial" w:cs="Arial"/>
                <w:b w:val="0"/>
              </w:rPr>
              <w:t xml:space="preserve">12.5 </w:t>
            </w:r>
          </w:p>
        </w:tc>
        <w:tc>
          <w:tcPr>
            <w:tcW w:w="980" w:type="dxa"/>
          </w:tcPr>
          <w:p w14:paraId="26AD05ED" w14:textId="77777777" w:rsidR="00F64E7B" w:rsidRPr="005A026D" w:rsidRDefault="00F64E7B" w:rsidP="00AB2BB9">
            <w:pPr>
              <w:spacing w:line="360" w:lineRule="auto"/>
              <w:rPr>
                <w:rStyle w:val="A7"/>
                <w:rFonts w:ascii="Arial" w:hAnsi="Arial" w:cs="Arial"/>
                <w:b w:val="0"/>
              </w:rPr>
            </w:pPr>
            <w:r w:rsidRPr="005A026D">
              <w:rPr>
                <w:rStyle w:val="A7"/>
                <w:rFonts w:ascii="Arial" w:hAnsi="Arial" w:cs="Arial"/>
                <w:b w:val="0"/>
              </w:rPr>
              <w:t>16</w:t>
            </w:r>
          </w:p>
        </w:tc>
        <w:tc>
          <w:tcPr>
            <w:tcW w:w="1120" w:type="dxa"/>
          </w:tcPr>
          <w:p w14:paraId="56C91144" w14:textId="77777777" w:rsidR="00F64E7B" w:rsidRPr="005A026D" w:rsidRDefault="00F64E7B" w:rsidP="00AB2BB9">
            <w:pPr>
              <w:spacing w:line="360" w:lineRule="auto"/>
              <w:rPr>
                <w:rStyle w:val="A7"/>
                <w:rFonts w:ascii="Arial" w:hAnsi="Arial" w:cs="Arial"/>
                <w:b w:val="0"/>
              </w:rPr>
            </w:pPr>
            <w:r>
              <w:rPr>
                <w:rStyle w:val="A7"/>
                <w:rFonts w:ascii="Arial" w:hAnsi="Arial" w:cs="Arial"/>
                <w:b w:val="0"/>
              </w:rPr>
              <w:t>16.6</w:t>
            </w:r>
          </w:p>
        </w:tc>
        <w:tc>
          <w:tcPr>
            <w:tcW w:w="1120" w:type="dxa"/>
          </w:tcPr>
          <w:p w14:paraId="7AA83212" w14:textId="77777777" w:rsidR="00F64E7B" w:rsidRDefault="00F64E7B" w:rsidP="00AB2BB9">
            <w:pPr>
              <w:spacing w:line="360" w:lineRule="auto"/>
              <w:rPr>
                <w:rStyle w:val="A7"/>
                <w:rFonts w:ascii="Arial" w:hAnsi="Arial" w:cs="Arial"/>
                <w:b w:val="0"/>
              </w:rPr>
            </w:pPr>
            <w:r>
              <w:rPr>
                <w:rStyle w:val="A7"/>
                <w:rFonts w:ascii="Arial" w:hAnsi="Arial" w:cs="Arial"/>
                <w:b w:val="0"/>
              </w:rPr>
              <w:t>21.6</w:t>
            </w:r>
          </w:p>
        </w:tc>
        <w:tc>
          <w:tcPr>
            <w:tcW w:w="1120" w:type="dxa"/>
          </w:tcPr>
          <w:p w14:paraId="0AA948AE" w14:textId="3D943E71" w:rsidR="00F64E7B" w:rsidRDefault="001F2EE6" w:rsidP="00AB2BB9">
            <w:pPr>
              <w:spacing w:line="360" w:lineRule="auto"/>
              <w:rPr>
                <w:rStyle w:val="A7"/>
                <w:rFonts w:ascii="Arial" w:hAnsi="Arial" w:cs="Arial"/>
                <w:b w:val="0"/>
              </w:rPr>
            </w:pPr>
            <w:r>
              <w:rPr>
                <w:rStyle w:val="A7"/>
                <w:rFonts w:ascii="Arial" w:hAnsi="Arial" w:cs="Arial"/>
                <w:b w:val="0"/>
              </w:rPr>
              <w:t>16.1</w:t>
            </w:r>
          </w:p>
        </w:tc>
      </w:tr>
      <w:tr w:rsidR="00F64E7B" w:rsidRPr="005A026D" w14:paraId="2E69F3FB" w14:textId="5C6845A3" w:rsidTr="00DA58B5">
        <w:trPr>
          <w:cantSplit/>
        </w:trPr>
        <w:tc>
          <w:tcPr>
            <w:tcW w:w="709" w:type="dxa"/>
          </w:tcPr>
          <w:p w14:paraId="0A8A9612" w14:textId="77777777" w:rsidR="00F64E7B" w:rsidRPr="005A026D" w:rsidRDefault="00F64E7B" w:rsidP="008A2940">
            <w:pPr>
              <w:rPr>
                <w:rStyle w:val="A7"/>
                <w:rFonts w:ascii="Arial" w:hAnsi="Arial" w:cs="Arial"/>
                <w:b w:val="0"/>
              </w:rPr>
            </w:pPr>
            <w:r w:rsidRPr="005A026D">
              <w:rPr>
                <w:rStyle w:val="A7"/>
                <w:rFonts w:ascii="Arial" w:hAnsi="Arial" w:cs="Arial"/>
                <w:b w:val="0"/>
              </w:rPr>
              <w:t>1.3</w:t>
            </w:r>
          </w:p>
        </w:tc>
        <w:tc>
          <w:tcPr>
            <w:tcW w:w="2100" w:type="dxa"/>
          </w:tcPr>
          <w:p w14:paraId="01ABEA63" w14:textId="77777777" w:rsidR="00F64E7B" w:rsidRPr="005A026D" w:rsidRDefault="00F64E7B" w:rsidP="00AE0BA9">
            <w:pPr>
              <w:spacing w:line="360" w:lineRule="auto"/>
              <w:rPr>
                <w:rStyle w:val="A7"/>
                <w:rFonts w:ascii="Arial" w:hAnsi="Arial" w:cs="Arial"/>
                <w:b w:val="0"/>
              </w:rPr>
            </w:pPr>
            <w:r w:rsidRPr="005A026D">
              <w:rPr>
                <w:rStyle w:val="A7"/>
                <w:rFonts w:ascii="Arial" w:hAnsi="Arial" w:cs="Arial"/>
                <w:b w:val="0"/>
              </w:rPr>
              <w:t>Average Processing time for Major Planning Applications (weeks)</w:t>
            </w:r>
          </w:p>
        </w:tc>
        <w:tc>
          <w:tcPr>
            <w:tcW w:w="1539" w:type="dxa"/>
            <w:shd w:val="clear" w:color="auto" w:fill="FFFFFF" w:themeFill="background1"/>
          </w:tcPr>
          <w:p w14:paraId="3B4B9422" w14:textId="77777777" w:rsidR="00F64E7B" w:rsidRPr="002E6FA4" w:rsidRDefault="00F64E7B" w:rsidP="005B487D">
            <w:pPr>
              <w:spacing w:line="360" w:lineRule="auto"/>
              <w:rPr>
                <w:rStyle w:val="A7"/>
                <w:rFonts w:ascii="Arial" w:hAnsi="Arial" w:cs="Arial"/>
                <w:b w:val="0"/>
                <w:sz w:val="18"/>
                <w:szCs w:val="18"/>
              </w:rPr>
            </w:pPr>
            <w:r w:rsidRPr="002E6FA4">
              <w:rPr>
                <w:rStyle w:val="A7"/>
                <w:rFonts w:ascii="Arial" w:hAnsi="Arial" w:cs="Arial"/>
                <w:b w:val="0"/>
                <w:sz w:val="18"/>
                <w:szCs w:val="18"/>
              </w:rPr>
              <w:t xml:space="preserve">Planning </w:t>
            </w:r>
          </w:p>
        </w:tc>
        <w:tc>
          <w:tcPr>
            <w:tcW w:w="1120" w:type="dxa"/>
          </w:tcPr>
          <w:p w14:paraId="5D7EB0B9" w14:textId="77777777" w:rsidR="00F64E7B" w:rsidRPr="005A026D" w:rsidRDefault="00F64E7B" w:rsidP="00AE0BA9">
            <w:pPr>
              <w:spacing w:line="360" w:lineRule="auto"/>
              <w:rPr>
                <w:rStyle w:val="A7"/>
                <w:rFonts w:ascii="Arial" w:hAnsi="Arial" w:cs="Arial"/>
                <w:b w:val="0"/>
              </w:rPr>
            </w:pPr>
            <w:r w:rsidRPr="005A026D">
              <w:rPr>
                <w:rStyle w:val="A7"/>
                <w:rFonts w:ascii="Arial" w:hAnsi="Arial" w:cs="Arial"/>
                <w:b w:val="0"/>
              </w:rPr>
              <w:t>30 weeks</w:t>
            </w:r>
          </w:p>
        </w:tc>
        <w:tc>
          <w:tcPr>
            <w:tcW w:w="953" w:type="dxa"/>
          </w:tcPr>
          <w:p w14:paraId="604E87EA" w14:textId="77777777" w:rsidR="00F64E7B" w:rsidRPr="005A026D" w:rsidRDefault="00F64E7B" w:rsidP="00AE0BA9">
            <w:pPr>
              <w:spacing w:line="360" w:lineRule="auto"/>
              <w:rPr>
                <w:rStyle w:val="A7"/>
                <w:rFonts w:ascii="Arial" w:hAnsi="Arial" w:cs="Arial"/>
                <w:b w:val="0"/>
              </w:rPr>
            </w:pPr>
            <w:r w:rsidRPr="005A026D">
              <w:rPr>
                <w:rStyle w:val="A7"/>
                <w:rFonts w:ascii="Arial" w:hAnsi="Arial" w:cs="Arial"/>
                <w:b w:val="0"/>
              </w:rPr>
              <w:t xml:space="preserve">64.7 </w:t>
            </w:r>
          </w:p>
        </w:tc>
        <w:tc>
          <w:tcPr>
            <w:tcW w:w="1146" w:type="dxa"/>
          </w:tcPr>
          <w:p w14:paraId="3FC10CA0" w14:textId="77777777" w:rsidR="00F64E7B" w:rsidRPr="005A026D" w:rsidRDefault="00F64E7B" w:rsidP="00AE0BA9">
            <w:pPr>
              <w:spacing w:line="360" w:lineRule="auto"/>
              <w:rPr>
                <w:rStyle w:val="A7"/>
                <w:rFonts w:ascii="Arial" w:hAnsi="Arial" w:cs="Arial"/>
                <w:b w:val="0"/>
              </w:rPr>
            </w:pPr>
            <w:r w:rsidRPr="005A026D">
              <w:rPr>
                <w:rStyle w:val="A7"/>
                <w:rFonts w:ascii="Arial" w:hAnsi="Arial" w:cs="Arial"/>
                <w:b w:val="0"/>
              </w:rPr>
              <w:t>73.2</w:t>
            </w:r>
          </w:p>
        </w:tc>
        <w:tc>
          <w:tcPr>
            <w:tcW w:w="980" w:type="dxa"/>
          </w:tcPr>
          <w:p w14:paraId="6C0E3030" w14:textId="77777777" w:rsidR="00F64E7B" w:rsidRPr="005A026D" w:rsidRDefault="00F64E7B" w:rsidP="00AE0BA9">
            <w:pPr>
              <w:spacing w:line="360" w:lineRule="auto"/>
              <w:rPr>
                <w:rStyle w:val="A7"/>
                <w:rFonts w:ascii="Arial" w:hAnsi="Arial" w:cs="Arial"/>
                <w:b w:val="0"/>
              </w:rPr>
            </w:pPr>
            <w:r w:rsidRPr="005A026D">
              <w:rPr>
                <w:rStyle w:val="A7"/>
                <w:rFonts w:ascii="Arial" w:hAnsi="Arial" w:cs="Arial"/>
                <w:b w:val="0"/>
              </w:rPr>
              <w:t>74.1</w:t>
            </w:r>
          </w:p>
        </w:tc>
        <w:tc>
          <w:tcPr>
            <w:tcW w:w="1120" w:type="dxa"/>
          </w:tcPr>
          <w:p w14:paraId="775B8803" w14:textId="77777777" w:rsidR="00F64E7B" w:rsidRPr="005A026D" w:rsidRDefault="00F64E7B" w:rsidP="00AE0BA9">
            <w:pPr>
              <w:spacing w:line="360" w:lineRule="auto"/>
              <w:rPr>
                <w:rStyle w:val="A7"/>
                <w:rFonts w:ascii="Arial" w:hAnsi="Arial" w:cs="Arial"/>
                <w:b w:val="0"/>
              </w:rPr>
            </w:pPr>
            <w:r>
              <w:rPr>
                <w:rStyle w:val="A7"/>
                <w:rFonts w:ascii="Arial" w:hAnsi="Arial" w:cs="Arial"/>
                <w:b w:val="0"/>
              </w:rPr>
              <w:t>88</w:t>
            </w:r>
          </w:p>
        </w:tc>
        <w:tc>
          <w:tcPr>
            <w:tcW w:w="1120" w:type="dxa"/>
          </w:tcPr>
          <w:p w14:paraId="0D7DCE8F" w14:textId="77777777" w:rsidR="00F64E7B" w:rsidRDefault="00F64E7B" w:rsidP="00AE0BA9">
            <w:pPr>
              <w:spacing w:line="360" w:lineRule="auto"/>
              <w:rPr>
                <w:rStyle w:val="A7"/>
                <w:rFonts w:ascii="Arial" w:hAnsi="Arial" w:cs="Arial"/>
                <w:b w:val="0"/>
              </w:rPr>
            </w:pPr>
            <w:r>
              <w:rPr>
                <w:rStyle w:val="A7"/>
                <w:rFonts w:ascii="Arial" w:hAnsi="Arial" w:cs="Arial"/>
                <w:b w:val="0"/>
              </w:rPr>
              <w:t>68.1</w:t>
            </w:r>
          </w:p>
        </w:tc>
        <w:tc>
          <w:tcPr>
            <w:tcW w:w="1120" w:type="dxa"/>
          </w:tcPr>
          <w:p w14:paraId="274477AD" w14:textId="0D7381FB" w:rsidR="00F64E7B" w:rsidRDefault="001F2EE6" w:rsidP="00AE0BA9">
            <w:pPr>
              <w:spacing w:line="360" w:lineRule="auto"/>
              <w:rPr>
                <w:rStyle w:val="A7"/>
                <w:rFonts w:ascii="Arial" w:hAnsi="Arial" w:cs="Arial"/>
                <w:b w:val="0"/>
              </w:rPr>
            </w:pPr>
            <w:r>
              <w:rPr>
                <w:rStyle w:val="A7"/>
                <w:rFonts w:ascii="Arial" w:hAnsi="Arial" w:cs="Arial"/>
                <w:b w:val="0"/>
              </w:rPr>
              <w:t>64</w:t>
            </w:r>
          </w:p>
        </w:tc>
      </w:tr>
      <w:tr w:rsidR="00F64E7B" w:rsidRPr="005A026D" w14:paraId="77E5ECB7" w14:textId="2AA41971" w:rsidTr="00DA58B5">
        <w:trPr>
          <w:cantSplit/>
        </w:trPr>
        <w:tc>
          <w:tcPr>
            <w:tcW w:w="709" w:type="dxa"/>
          </w:tcPr>
          <w:p w14:paraId="31C1A838" w14:textId="77777777" w:rsidR="00F64E7B" w:rsidRPr="005A026D" w:rsidRDefault="00F64E7B" w:rsidP="008A2940">
            <w:pPr>
              <w:rPr>
                <w:rStyle w:val="A7"/>
                <w:rFonts w:ascii="Arial" w:hAnsi="Arial" w:cs="Arial"/>
                <w:b w:val="0"/>
              </w:rPr>
            </w:pPr>
            <w:r w:rsidRPr="005A026D">
              <w:rPr>
                <w:rStyle w:val="A7"/>
                <w:rFonts w:ascii="Arial" w:hAnsi="Arial" w:cs="Arial"/>
                <w:b w:val="0"/>
              </w:rPr>
              <w:t>1.4</w:t>
            </w:r>
          </w:p>
        </w:tc>
        <w:tc>
          <w:tcPr>
            <w:tcW w:w="2100" w:type="dxa"/>
          </w:tcPr>
          <w:p w14:paraId="6D5F437C" w14:textId="77777777" w:rsidR="00F64E7B" w:rsidRPr="005A026D" w:rsidRDefault="00F64E7B" w:rsidP="00AE0BA9">
            <w:pPr>
              <w:spacing w:line="360" w:lineRule="auto"/>
              <w:rPr>
                <w:rStyle w:val="A7"/>
                <w:rFonts w:ascii="Arial" w:hAnsi="Arial" w:cs="Arial"/>
                <w:b w:val="0"/>
              </w:rPr>
            </w:pPr>
            <w:r w:rsidRPr="005A026D">
              <w:rPr>
                <w:rStyle w:val="A7"/>
                <w:rFonts w:ascii="Arial" w:hAnsi="Arial" w:cs="Arial"/>
                <w:b w:val="0"/>
              </w:rPr>
              <w:t>% of Building regulations applications determined to target</w:t>
            </w:r>
          </w:p>
        </w:tc>
        <w:tc>
          <w:tcPr>
            <w:tcW w:w="1539" w:type="dxa"/>
          </w:tcPr>
          <w:p w14:paraId="7AACCF66" w14:textId="77777777" w:rsidR="00F64E7B" w:rsidRPr="002E6FA4" w:rsidRDefault="00F64E7B" w:rsidP="00AE0BA9">
            <w:pPr>
              <w:spacing w:line="360" w:lineRule="auto"/>
              <w:rPr>
                <w:rStyle w:val="A7"/>
                <w:rFonts w:ascii="Arial" w:hAnsi="Arial" w:cs="Arial"/>
                <w:b w:val="0"/>
                <w:sz w:val="18"/>
                <w:szCs w:val="18"/>
              </w:rPr>
            </w:pPr>
            <w:r w:rsidRPr="002E6FA4">
              <w:rPr>
                <w:rStyle w:val="A7"/>
                <w:rFonts w:ascii="Arial" w:hAnsi="Arial" w:cs="Arial"/>
                <w:b w:val="0"/>
                <w:sz w:val="18"/>
                <w:szCs w:val="18"/>
              </w:rPr>
              <w:t>Building Control</w:t>
            </w:r>
          </w:p>
        </w:tc>
        <w:tc>
          <w:tcPr>
            <w:tcW w:w="1120" w:type="dxa"/>
          </w:tcPr>
          <w:p w14:paraId="529D76DD" w14:textId="77777777" w:rsidR="00F64E7B" w:rsidRPr="005A026D" w:rsidRDefault="00F64E7B" w:rsidP="00AE0BA9">
            <w:pPr>
              <w:spacing w:line="360" w:lineRule="auto"/>
              <w:rPr>
                <w:rStyle w:val="A7"/>
                <w:rFonts w:ascii="Arial" w:hAnsi="Arial" w:cs="Arial"/>
                <w:b w:val="0"/>
              </w:rPr>
            </w:pPr>
            <w:r w:rsidRPr="005A026D">
              <w:rPr>
                <w:rStyle w:val="A7"/>
                <w:rFonts w:ascii="Arial" w:hAnsi="Arial" w:cs="Arial"/>
                <w:b w:val="0"/>
              </w:rPr>
              <w:t>90%</w:t>
            </w:r>
          </w:p>
        </w:tc>
        <w:tc>
          <w:tcPr>
            <w:tcW w:w="953" w:type="dxa"/>
          </w:tcPr>
          <w:p w14:paraId="7DE5CB08" w14:textId="77777777" w:rsidR="00F64E7B" w:rsidRPr="005A026D" w:rsidRDefault="00F64E7B" w:rsidP="00AE0BA9">
            <w:pPr>
              <w:spacing w:line="360" w:lineRule="auto"/>
              <w:rPr>
                <w:rStyle w:val="A7"/>
                <w:rFonts w:ascii="Arial" w:hAnsi="Arial" w:cs="Arial"/>
                <w:b w:val="0"/>
              </w:rPr>
            </w:pPr>
            <w:r w:rsidRPr="005A026D">
              <w:rPr>
                <w:rStyle w:val="A7"/>
                <w:rFonts w:ascii="Arial" w:hAnsi="Arial" w:cs="Arial"/>
                <w:b w:val="0"/>
              </w:rPr>
              <w:t>90%</w:t>
            </w:r>
          </w:p>
        </w:tc>
        <w:tc>
          <w:tcPr>
            <w:tcW w:w="1146" w:type="dxa"/>
          </w:tcPr>
          <w:p w14:paraId="73AAEE6F" w14:textId="77777777" w:rsidR="00F64E7B" w:rsidRPr="005A026D" w:rsidRDefault="00F64E7B" w:rsidP="00AE0BA9">
            <w:pPr>
              <w:spacing w:line="360" w:lineRule="auto"/>
              <w:rPr>
                <w:rStyle w:val="A7"/>
                <w:rFonts w:ascii="Arial" w:hAnsi="Arial" w:cs="Arial"/>
                <w:b w:val="0"/>
              </w:rPr>
            </w:pPr>
            <w:r w:rsidRPr="005A026D">
              <w:rPr>
                <w:rStyle w:val="A7"/>
                <w:rFonts w:ascii="Arial" w:hAnsi="Arial" w:cs="Arial"/>
                <w:b w:val="0"/>
              </w:rPr>
              <w:t>91%</w:t>
            </w:r>
          </w:p>
        </w:tc>
        <w:tc>
          <w:tcPr>
            <w:tcW w:w="980" w:type="dxa"/>
          </w:tcPr>
          <w:p w14:paraId="7F8A1454" w14:textId="77777777" w:rsidR="00F64E7B" w:rsidRPr="005A026D" w:rsidRDefault="00F64E7B" w:rsidP="00AE0BA9">
            <w:pPr>
              <w:spacing w:line="360" w:lineRule="auto"/>
              <w:rPr>
                <w:rStyle w:val="A7"/>
                <w:rFonts w:ascii="Arial" w:hAnsi="Arial" w:cs="Arial"/>
                <w:b w:val="0"/>
              </w:rPr>
            </w:pPr>
            <w:r w:rsidRPr="005A026D">
              <w:rPr>
                <w:rStyle w:val="A7"/>
                <w:rFonts w:ascii="Arial" w:hAnsi="Arial" w:cs="Arial"/>
                <w:b w:val="0"/>
              </w:rPr>
              <w:t>94</w:t>
            </w:r>
            <w:r>
              <w:rPr>
                <w:rStyle w:val="A7"/>
                <w:rFonts w:ascii="Arial" w:hAnsi="Arial" w:cs="Arial"/>
                <w:b w:val="0"/>
              </w:rPr>
              <w:t>%</w:t>
            </w:r>
          </w:p>
        </w:tc>
        <w:tc>
          <w:tcPr>
            <w:tcW w:w="1120" w:type="dxa"/>
          </w:tcPr>
          <w:p w14:paraId="6F3ACC08" w14:textId="77777777" w:rsidR="00F64E7B" w:rsidRPr="005A026D" w:rsidRDefault="00F64E7B" w:rsidP="00AE0BA9">
            <w:pPr>
              <w:spacing w:line="360" w:lineRule="auto"/>
              <w:rPr>
                <w:rStyle w:val="A7"/>
                <w:rFonts w:ascii="Arial" w:hAnsi="Arial" w:cs="Arial"/>
                <w:b w:val="0"/>
              </w:rPr>
            </w:pPr>
            <w:r>
              <w:rPr>
                <w:rStyle w:val="A7"/>
                <w:rFonts w:ascii="Arial" w:hAnsi="Arial" w:cs="Arial"/>
                <w:b w:val="0"/>
              </w:rPr>
              <w:t>92%</w:t>
            </w:r>
          </w:p>
        </w:tc>
        <w:tc>
          <w:tcPr>
            <w:tcW w:w="1120" w:type="dxa"/>
          </w:tcPr>
          <w:p w14:paraId="3DB22FF0" w14:textId="77777777" w:rsidR="00F64E7B" w:rsidRDefault="00F64E7B" w:rsidP="00AE0BA9">
            <w:pPr>
              <w:spacing w:line="360" w:lineRule="auto"/>
              <w:rPr>
                <w:rStyle w:val="A7"/>
                <w:rFonts w:ascii="Arial" w:hAnsi="Arial" w:cs="Arial"/>
                <w:b w:val="0"/>
              </w:rPr>
            </w:pPr>
            <w:r>
              <w:rPr>
                <w:rStyle w:val="A7"/>
                <w:rFonts w:ascii="Arial" w:hAnsi="Arial" w:cs="Arial"/>
                <w:b w:val="0"/>
              </w:rPr>
              <w:t>69%</w:t>
            </w:r>
          </w:p>
        </w:tc>
        <w:tc>
          <w:tcPr>
            <w:tcW w:w="1120" w:type="dxa"/>
          </w:tcPr>
          <w:p w14:paraId="7470D9D7" w14:textId="5F9CEDE6" w:rsidR="00F64E7B" w:rsidRDefault="001F2EE6" w:rsidP="00AE0BA9">
            <w:pPr>
              <w:spacing w:line="360" w:lineRule="auto"/>
              <w:rPr>
                <w:rStyle w:val="A7"/>
                <w:rFonts w:ascii="Arial" w:hAnsi="Arial" w:cs="Arial"/>
                <w:b w:val="0"/>
              </w:rPr>
            </w:pPr>
            <w:r>
              <w:rPr>
                <w:rStyle w:val="A7"/>
                <w:rFonts w:ascii="Arial" w:hAnsi="Arial" w:cs="Arial"/>
                <w:b w:val="0"/>
              </w:rPr>
              <w:t>90%</w:t>
            </w:r>
          </w:p>
        </w:tc>
      </w:tr>
    </w:tbl>
    <w:p w14:paraId="6E981694" w14:textId="77777777" w:rsidR="001F2EE6" w:rsidRDefault="001F2EE6" w:rsidP="007D57E4">
      <w:pPr>
        <w:ind w:left="-567"/>
        <w:rPr>
          <w:rStyle w:val="A7"/>
          <w:rFonts w:ascii="Arial" w:hAnsi="Arial" w:cs="Arial"/>
          <w:b w:val="0"/>
        </w:rPr>
      </w:pPr>
    </w:p>
    <w:p w14:paraId="681886A2" w14:textId="1E9E22E8" w:rsidR="007D57E4" w:rsidRDefault="00AE0BA9" w:rsidP="007D57E4">
      <w:pPr>
        <w:ind w:left="-567"/>
        <w:rPr>
          <w:rStyle w:val="A7"/>
          <w:rFonts w:ascii="Arial" w:hAnsi="Arial" w:cs="Arial"/>
          <w:b w:val="0"/>
        </w:rPr>
      </w:pPr>
      <w:r w:rsidRPr="005A026D">
        <w:rPr>
          <w:rStyle w:val="A7"/>
          <w:rFonts w:ascii="Arial" w:hAnsi="Arial" w:cs="Arial"/>
          <w:b w:val="0"/>
        </w:rPr>
        <w:t xml:space="preserve">** </w:t>
      </w:r>
      <w:r w:rsidR="001F2EE6">
        <w:rPr>
          <w:rStyle w:val="A7"/>
          <w:rFonts w:ascii="Arial" w:hAnsi="Arial" w:cs="Arial"/>
          <w:b w:val="0"/>
        </w:rPr>
        <w:t xml:space="preserve">Refer to section 6.1 for further explanation of activity and external factors impacting the performance of </w:t>
      </w:r>
      <w:r w:rsidR="00177BCA">
        <w:rPr>
          <w:rStyle w:val="A7"/>
          <w:rFonts w:ascii="Arial" w:hAnsi="Arial" w:cs="Arial"/>
          <w:b w:val="0"/>
        </w:rPr>
        <w:t>this</w:t>
      </w:r>
      <w:r w:rsidR="001F2EE6">
        <w:rPr>
          <w:rStyle w:val="A7"/>
          <w:rFonts w:ascii="Arial" w:hAnsi="Arial" w:cs="Arial"/>
          <w:b w:val="0"/>
        </w:rPr>
        <w:t xml:space="preserve"> </w:t>
      </w:r>
      <w:r w:rsidR="00177BCA">
        <w:rPr>
          <w:rStyle w:val="A7"/>
          <w:rFonts w:ascii="Arial" w:hAnsi="Arial" w:cs="Arial"/>
          <w:b w:val="0"/>
        </w:rPr>
        <w:t>indicator</w:t>
      </w:r>
      <w:r w:rsidR="001F2EE6">
        <w:rPr>
          <w:rStyle w:val="A7"/>
          <w:rFonts w:ascii="Arial" w:hAnsi="Arial" w:cs="Arial"/>
          <w:b w:val="0"/>
        </w:rPr>
        <w:t>.</w:t>
      </w:r>
    </w:p>
    <w:p w14:paraId="4A843D3D" w14:textId="77777777" w:rsidR="007D57E4" w:rsidRDefault="007D57E4" w:rsidP="007D57E4">
      <w:pPr>
        <w:ind w:left="-567"/>
        <w:rPr>
          <w:rStyle w:val="A7"/>
          <w:rFonts w:ascii="Arial" w:hAnsi="Arial" w:cs="Arial"/>
          <w:b w:val="0"/>
        </w:rPr>
      </w:pPr>
    </w:p>
    <w:p w14:paraId="755E0C67" w14:textId="77777777" w:rsidR="007D57E4" w:rsidRDefault="007D57E4" w:rsidP="007D57E4">
      <w:pPr>
        <w:ind w:left="-567"/>
        <w:rPr>
          <w:rStyle w:val="A7"/>
          <w:rFonts w:ascii="Arial" w:hAnsi="Arial" w:cs="Arial"/>
          <w:b w:val="0"/>
        </w:rPr>
      </w:pPr>
    </w:p>
    <w:p w14:paraId="0C2F3F01" w14:textId="364AF9CD" w:rsidR="00AB2BB9" w:rsidRPr="00871E55" w:rsidRDefault="00CE20A5" w:rsidP="007D57E4">
      <w:pPr>
        <w:ind w:left="-567"/>
        <w:rPr>
          <w:rStyle w:val="A7"/>
          <w:rFonts w:ascii="Arial" w:hAnsi="Arial" w:cs="Arial"/>
          <w:sz w:val="24"/>
          <w:szCs w:val="24"/>
        </w:rPr>
      </w:pPr>
      <w:r w:rsidRPr="00871E55">
        <w:rPr>
          <w:rStyle w:val="A7"/>
          <w:rFonts w:ascii="Arial" w:hAnsi="Arial" w:cs="Arial"/>
          <w:sz w:val="24"/>
          <w:szCs w:val="24"/>
        </w:rPr>
        <w:lastRenderedPageBreak/>
        <w:t xml:space="preserve">2.0 - </w:t>
      </w:r>
      <w:r w:rsidR="00C3361C">
        <w:rPr>
          <w:rStyle w:val="A7"/>
          <w:rFonts w:ascii="Arial" w:hAnsi="Arial" w:cs="Arial"/>
          <w:sz w:val="24"/>
          <w:szCs w:val="24"/>
        </w:rPr>
        <w:t>*</w:t>
      </w:r>
      <w:r w:rsidR="00AB2BB9" w:rsidRPr="00871E55">
        <w:rPr>
          <w:rStyle w:val="A7"/>
          <w:rFonts w:ascii="Arial" w:hAnsi="Arial" w:cs="Arial"/>
          <w:sz w:val="24"/>
          <w:szCs w:val="24"/>
        </w:rPr>
        <w:t>Waste Management</w:t>
      </w:r>
    </w:p>
    <w:tbl>
      <w:tblPr>
        <w:tblStyle w:val="TableGrid"/>
        <w:tblW w:w="11908" w:type="dxa"/>
        <w:tblInd w:w="-5" w:type="dxa"/>
        <w:tblLayout w:type="fixed"/>
        <w:tblLook w:val="04A0" w:firstRow="1" w:lastRow="0" w:firstColumn="1" w:lastColumn="0" w:noHBand="0" w:noVBand="1"/>
        <w:tblCaption w:val="Waste Management - Corporate Health Indicators"/>
        <w:tblDescription w:val="Two Waste Management Measures - Coproate Healt Indicators "/>
      </w:tblPr>
      <w:tblGrid>
        <w:gridCol w:w="709"/>
        <w:gridCol w:w="2100"/>
        <w:gridCol w:w="1539"/>
        <w:gridCol w:w="1120"/>
        <w:gridCol w:w="958"/>
        <w:gridCol w:w="1142"/>
        <w:gridCol w:w="980"/>
        <w:gridCol w:w="1120"/>
        <w:gridCol w:w="1120"/>
        <w:gridCol w:w="1120"/>
      </w:tblGrid>
      <w:tr w:rsidR="00DA58B5" w:rsidRPr="005A026D" w14:paraId="0DC0FEFC" w14:textId="2E6FDFC4" w:rsidTr="00DA58B5">
        <w:trPr>
          <w:cantSplit/>
          <w:tblHeader/>
        </w:trPr>
        <w:tc>
          <w:tcPr>
            <w:tcW w:w="709" w:type="dxa"/>
            <w:shd w:val="clear" w:color="auto" w:fill="BFDEFD"/>
          </w:tcPr>
          <w:p w14:paraId="0B90B427" w14:textId="77777777" w:rsidR="00CB0600" w:rsidRPr="00F03E4F" w:rsidRDefault="00CB0600" w:rsidP="00B472ED">
            <w:pPr>
              <w:spacing w:line="360" w:lineRule="auto"/>
              <w:rPr>
                <w:rStyle w:val="A7"/>
                <w:rFonts w:ascii="Arial" w:hAnsi="Arial" w:cs="Arial"/>
                <w:b w:val="0"/>
              </w:rPr>
            </w:pPr>
            <w:r>
              <w:rPr>
                <w:rStyle w:val="A7"/>
                <w:rFonts w:ascii="Arial" w:hAnsi="Arial" w:cs="Arial"/>
                <w:b w:val="0"/>
              </w:rPr>
              <w:t xml:space="preserve">Ref. </w:t>
            </w:r>
            <w:r w:rsidRPr="00F03E4F">
              <w:rPr>
                <w:rStyle w:val="A7"/>
                <w:rFonts w:ascii="Arial" w:hAnsi="Arial" w:cs="Arial"/>
                <w:b w:val="0"/>
              </w:rPr>
              <w:t>No.</w:t>
            </w:r>
          </w:p>
        </w:tc>
        <w:tc>
          <w:tcPr>
            <w:tcW w:w="2100" w:type="dxa"/>
            <w:shd w:val="clear" w:color="auto" w:fill="BFDEFD"/>
          </w:tcPr>
          <w:p w14:paraId="495BE4C7" w14:textId="77777777" w:rsidR="00CB0600" w:rsidRPr="00F03E4F" w:rsidRDefault="00CB0600" w:rsidP="00B472ED">
            <w:pPr>
              <w:spacing w:line="360" w:lineRule="auto"/>
              <w:rPr>
                <w:rStyle w:val="A7"/>
                <w:rFonts w:ascii="Arial" w:hAnsi="Arial" w:cs="Arial"/>
                <w:b w:val="0"/>
              </w:rPr>
            </w:pPr>
            <w:r w:rsidRPr="00F03E4F">
              <w:rPr>
                <w:rStyle w:val="A7"/>
                <w:rFonts w:ascii="Arial" w:hAnsi="Arial" w:cs="Arial"/>
                <w:b w:val="0"/>
              </w:rPr>
              <w:t>Measures</w:t>
            </w:r>
          </w:p>
        </w:tc>
        <w:tc>
          <w:tcPr>
            <w:tcW w:w="1539" w:type="dxa"/>
            <w:shd w:val="clear" w:color="auto" w:fill="BFDEFD"/>
          </w:tcPr>
          <w:p w14:paraId="6564915D" w14:textId="77777777" w:rsidR="00CB0600" w:rsidRPr="00F03E4F" w:rsidRDefault="00CB0600" w:rsidP="00B472ED">
            <w:pPr>
              <w:spacing w:line="360" w:lineRule="auto"/>
              <w:rPr>
                <w:rStyle w:val="A7"/>
                <w:rFonts w:ascii="Arial" w:hAnsi="Arial" w:cs="Arial"/>
                <w:b w:val="0"/>
              </w:rPr>
            </w:pPr>
            <w:r w:rsidRPr="00F03E4F">
              <w:rPr>
                <w:rStyle w:val="A7"/>
                <w:rFonts w:ascii="Arial" w:hAnsi="Arial" w:cs="Arial"/>
                <w:b w:val="0"/>
              </w:rPr>
              <w:t>Lead Service</w:t>
            </w:r>
          </w:p>
        </w:tc>
        <w:tc>
          <w:tcPr>
            <w:tcW w:w="1120" w:type="dxa"/>
            <w:shd w:val="clear" w:color="auto" w:fill="BFDEFD"/>
          </w:tcPr>
          <w:p w14:paraId="5E298C47" w14:textId="77777777" w:rsidR="00CB0600" w:rsidRPr="00F03E4F" w:rsidRDefault="00CB0600" w:rsidP="00B472ED">
            <w:pPr>
              <w:spacing w:line="360" w:lineRule="auto"/>
              <w:rPr>
                <w:rStyle w:val="A7"/>
                <w:rFonts w:ascii="Arial" w:hAnsi="Arial" w:cs="Arial"/>
                <w:b w:val="0"/>
              </w:rPr>
            </w:pPr>
            <w:r w:rsidRPr="00F03E4F">
              <w:rPr>
                <w:rStyle w:val="A7"/>
                <w:rFonts w:ascii="Arial" w:hAnsi="Arial" w:cs="Arial"/>
                <w:b w:val="0"/>
              </w:rPr>
              <w:t>Standard/</w:t>
            </w:r>
          </w:p>
          <w:p w14:paraId="7AF7646B" w14:textId="77777777" w:rsidR="00CB0600" w:rsidRPr="00F03E4F" w:rsidRDefault="00CB0600" w:rsidP="00B472ED">
            <w:pPr>
              <w:spacing w:line="360" w:lineRule="auto"/>
              <w:rPr>
                <w:rStyle w:val="A7"/>
                <w:rFonts w:ascii="Arial" w:hAnsi="Arial" w:cs="Arial"/>
                <w:b w:val="0"/>
              </w:rPr>
            </w:pPr>
            <w:r w:rsidRPr="00F03E4F">
              <w:rPr>
                <w:rStyle w:val="A7"/>
                <w:rFonts w:ascii="Arial" w:hAnsi="Arial" w:cs="Arial"/>
                <w:b w:val="0"/>
              </w:rPr>
              <w:t>Target</w:t>
            </w:r>
          </w:p>
        </w:tc>
        <w:tc>
          <w:tcPr>
            <w:tcW w:w="958" w:type="dxa"/>
            <w:shd w:val="clear" w:color="auto" w:fill="BFDEFD"/>
          </w:tcPr>
          <w:p w14:paraId="7FD45AE6" w14:textId="77777777" w:rsidR="00CB0600" w:rsidRPr="00F03E4F" w:rsidRDefault="00CB0600" w:rsidP="00B472ED">
            <w:pPr>
              <w:spacing w:line="360" w:lineRule="auto"/>
              <w:rPr>
                <w:rStyle w:val="A7"/>
                <w:rFonts w:ascii="Arial" w:hAnsi="Arial" w:cs="Arial"/>
                <w:b w:val="0"/>
              </w:rPr>
            </w:pPr>
            <w:r w:rsidRPr="00F03E4F">
              <w:rPr>
                <w:rStyle w:val="A7"/>
                <w:rFonts w:ascii="Arial" w:hAnsi="Arial" w:cs="Arial"/>
                <w:b w:val="0"/>
              </w:rPr>
              <w:t>Annual</w:t>
            </w:r>
          </w:p>
          <w:p w14:paraId="10B0177A" w14:textId="77777777" w:rsidR="00CB0600" w:rsidRPr="00F03E4F" w:rsidRDefault="00CB0600" w:rsidP="00B472ED">
            <w:pPr>
              <w:spacing w:line="360" w:lineRule="auto"/>
              <w:rPr>
                <w:rStyle w:val="A7"/>
                <w:rFonts w:ascii="Arial" w:hAnsi="Arial" w:cs="Arial"/>
                <w:b w:val="0"/>
              </w:rPr>
            </w:pPr>
            <w:r w:rsidRPr="00F03E4F">
              <w:rPr>
                <w:rStyle w:val="A7"/>
                <w:rFonts w:ascii="Arial" w:hAnsi="Arial" w:cs="Arial"/>
                <w:b w:val="0"/>
              </w:rPr>
              <w:t>Outturn</w:t>
            </w:r>
          </w:p>
          <w:p w14:paraId="4E8168C7" w14:textId="77777777" w:rsidR="00CB0600" w:rsidRPr="00F03E4F" w:rsidRDefault="00CB0600" w:rsidP="00B472ED">
            <w:pPr>
              <w:spacing w:line="360" w:lineRule="auto"/>
              <w:rPr>
                <w:rStyle w:val="A7"/>
                <w:rFonts w:ascii="Arial" w:hAnsi="Arial" w:cs="Arial"/>
                <w:b w:val="0"/>
              </w:rPr>
            </w:pPr>
            <w:r w:rsidRPr="00F03E4F">
              <w:rPr>
                <w:rStyle w:val="A7"/>
                <w:rFonts w:ascii="Arial" w:hAnsi="Arial" w:cs="Arial"/>
                <w:b w:val="0"/>
              </w:rPr>
              <w:t>2018/19</w:t>
            </w:r>
          </w:p>
        </w:tc>
        <w:tc>
          <w:tcPr>
            <w:tcW w:w="1142" w:type="dxa"/>
            <w:shd w:val="clear" w:color="auto" w:fill="BFDEFD"/>
          </w:tcPr>
          <w:p w14:paraId="559D82BE" w14:textId="77777777" w:rsidR="00CB0600" w:rsidRPr="00F03E4F" w:rsidRDefault="00CB0600" w:rsidP="00B472ED">
            <w:pPr>
              <w:spacing w:line="360" w:lineRule="auto"/>
              <w:rPr>
                <w:rStyle w:val="A7"/>
                <w:rFonts w:ascii="Arial" w:hAnsi="Arial" w:cs="Arial"/>
                <w:b w:val="0"/>
              </w:rPr>
            </w:pPr>
            <w:r w:rsidRPr="00F03E4F">
              <w:rPr>
                <w:rStyle w:val="A7"/>
                <w:rFonts w:ascii="Arial" w:hAnsi="Arial" w:cs="Arial"/>
                <w:b w:val="0"/>
              </w:rPr>
              <w:t>Annual</w:t>
            </w:r>
          </w:p>
          <w:p w14:paraId="16AD94CF" w14:textId="77777777" w:rsidR="00CB0600" w:rsidRPr="00F03E4F" w:rsidRDefault="00CB0600" w:rsidP="00B472ED">
            <w:pPr>
              <w:spacing w:line="360" w:lineRule="auto"/>
              <w:rPr>
                <w:rStyle w:val="A7"/>
                <w:rFonts w:ascii="Arial" w:hAnsi="Arial" w:cs="Arial"/>
                <w:b w:val="0"/>
              </w:rPr>
            </w:pPr>
            <w:r w:rsidRPr="00F03E4F">
              <w:rPr>
                <w:rStyle w:val="A7"/>
                <w:rFonts w:ascii="Arial" w:hAnsi="Arial" w:cs="Arial"/>
                <w:b w:val="0"/>
              </w:rPr>
              <w:t>Outturn</w:t>
            </w:r>
          </w:p>
          <w:p w14:paraId="1C327E40" w14:textId="77777777" w:rsidR="00CB0600" w:rsidRPr="00F03E4F" w:rsidRDefault="00CB0600" w:rsidP="00B472ED">
            <w:pPr>
              <w:spacing w:line="360" w:lineRule="auto"/>
              <w:rPr>
                <w:rStyle w:val="A7"/>
                <w:rFonts w:ascii="Arial" w:hAnsi="Arial" w:cs="Arial"/>
                <w:b w:val="0"/>
              </w:rPr>
            </w:pPr>
            <w:r w:rsidRPr="00F03E4F">
              <w:rPr>
                <w:rStyle w:val="A7"/>
                <w:rFonts w:ascii="Arial" w:hAnsi="Arial" w:cs="Arial"/>
                <w:b w:val="0"/>
              </w:rPr>
              <w:t>2019/20</w:t>
            </w:r>
          </w:p>
        </w:tc>
        <w:tc>
          <w:tcPr>
            <w:tcW w:w="980" w:type="dxa"/>
            <w:shd w:val="clear" w:color="auto" w:fill="BFDEFD"/>
          </w:tcPr>
          <w:p w14:paraId="582227CD" w14:textId="77777777" w:rsidR="00CB0600" w:rsidRPr="00F03E4F" w:rsidRDefault="00CB0600" w:rsidP="00B472ED">
            <w:pPr>
              <w:spacing w:line="360" w:lineRule="auto"/>
              <w:rPr>
                <w:rStyle w:val="A7"/>
                <w:rFonts w:ascii="Arial" w:hAnsi="Arial" w:cs="Arial"/>
                <w:b w:val="0"/>
              </w:rPr>
            </w:pPr>
            <w:r w:rsidRPr="00F03E4F">
              <w:rPr>
                <w:rStyle w:val="A7"/>
                <w:rFonts w:ascii="Arial" w:hAnsi="Arial" w:cs="Arial"/>
                <w:b w:val="0"/>
              </w:rPr>
              <w:t>Annual Outturn 2020/21</w:t>
            </w:r>
          </w:p>
        </w:tc>
        <w:tc>
          <w:tcPr>
            <w:tcW w:w="1120" w:type="dxa"/>
            <w:shd w:val="clear" w:color="auto" w:fill="BFDEFD"/>
          </w:tcPr>
          <w:p w14:paraId="315DD969" w14:textId="77777777" w:rsidR="00CB0600" w:rsidRPr="00F03E4F" w:rsidRDefault="00CB0600" w:rsidP="008A10FC">
            <w:pPr>
              <w:spacing w:line="360" w:lineRule="auto"/>
              <w:rPr>
                <w:rStyle w:val="A7"/>
                <w:rFonts w:ascii="Arial" w:hAnsi="Arial" w:cs="Arial"/>
                <w:b w:val="0"/>
              </w:rPr>
            </w:pPr>
            <w:r w:rsidRPr="00F03E4F">
              <w:rPr>
                <w:rStyle w:val="A7"/>
                <w:rFonts w:ascii="Arial" w:hAnsi="Arial" w:cs="Arial"/>
                <w:b w:val="0"/>
              </w:rPr>
              <w:t>Annual</w:t>
            </w:r>
          </w:p>
          <w:p w14:paraId="786A673C" w14:textId="77777777" w:rsidR="00CB0600" w:rsidRPr="00F03E4F" w:rsidRDefault="00CB0600" w:rsidP="008A10FC">
            <w:pPr>
              <w:spacing w:line="360" w:lineRule="auto"/>
              <w:rPr>
                <w:rStyle w:val="A7"/>
                <w:rFonts w:ascii="Arial" w:hAnsi="Arial" w:cs="Arial"/>
                <w:b w:val="0"/>
              </w:rPr>
            </w:pPr>
            <w:r w:rsidRPr="00F03E4F">
              <w:rPr>
                <w:rStyle w:val="A7"/>
                <w:rFonts w:ascii="Arial" w:hAnsi="Arial" w:cs="Arial"/>
                <w:b w:val="0"/>
              </w:rPr>
              <w:t>Outturn</w:t>
            </w:r>
          </w:p>
          <w:p w14:paraId="25075DB0" w14:textId="77777777" w:rsidR="00CB0600" w:rsidRPr="00F03E4F" w:rsidRDefault="00CB0600" w:rsidP="00B472ED">
            <w:pPr>
              <w:spacing w:line="360" w:lineRule="auto"/>
              <w:rPr>
                <w:rStyle w:val="A7"/>
                <w:rFonts w:ascii="Arial" w:hAnsi="Arial" w:cs="Arial"/>
                <w:b w:val="0"/>
              </w:rPr>
            </w:pPr>
            <w:r w:rsidRPr="00F03E4F">
              <w:rPr>
                <w:rStyle w:val="A7"/>
                <w:rFonts w:ascii="Arial" w:hAnsi="Arial" w:cs="Arial"/>
                <w:b w:val="0"/>
              </w:rPr>
              <w:t>2021/22</w:t>
            </w:r>
          </w:p>
        </w:tc>
        <w:tc>
          <w:tcPr>
            <w:tcW w:w="1120" w:type="dxa"/>
            <w:shd w:val="clear" w:color="auto" w:fill="BFDEFD"/>
          </w:tcPr>
          <w:p w14:paraId="26A1EA34" w14:textId="77777777" w:rsidR="00CB0600" w:rsidRDefault="00CB0600" w:rsidP="00B472ED">
            <w:pPr>
              <w:spacing w:line="360" w:lineRule="auto"/>
              <w:rPr>
                <w:rStyle w:val="A7"/>
                <w:rFonts w:ascii="Arial" w:hAnsi="Arial" w:cs="Arial"/>
                <w:b w:val="0"/>
              </w:rPr>
            </w:pPr>
            <w:r>
              <w:rPr>
                <w:rStyle w:val="A7"/>
                <w:rFonts w:ascii="Arial" w:hAnsi="Arial" w:cs="Arial"/>
                <w:b w:val="0"/>
              </w:rPr>
              <w:t>Year End</w:t>
            </w:r>
          </w:p>
          <w:p w14:paraId="2CA28863" w14:textId="77777777" w:rsidR="00CB0600" w:rsidRDefault="00CB0600" w:rsidP="00B472ED">
            <w:pPr>
              <w:spacing w:line="360" w:lineRule="auto"/>
              <w:rPr>
                <w:rStyle w:val="A7"/>
                <w:rFonts w:ascii="Arial" w:hAnsi="Arial" w:cs="Arial"/>
                <w:b w:val="0"/>
              </w:rPr>
            </w:pPr>
            <w:r>
              <w:rPr>
                <w:rStyle w:val="A7"/>
                <w:rFonts w:ascii="Arial" w:hAnsi="Arial" w:cs="Arial"/>
                <w:b w:val="0"/>
              </w:rPr>
              <w:t>Result</w:t>
            </w:r>
          </w:p>
          <w:p w14:paraId="7256F9FB" w14:textId="77777777" w:rsidR="00CB0600" w:rsidRPr="00F03E4F" w:rsidRDefault="00CB0600" w:rsidP="00B472ED">
            <w:pPr>
              <w:spacing w:line="360" w:lineRule="auto"/>
              <w:rPr>
                <w:rStyle w:val="A7"/>
                <w:rFonts w:ascii="Arial" w:hAnsi="Arial" w:cs="Arial"/>
                <w:b w:val="0"/>
              </w:rPr>
            </w:pPr>
            <w:r>
              <w:rPr>
                <w:rStyle w:val="A7"/>
                <w:rFonts w:ascii="Arial" w:hAnsi="Arial" w:cs="Arial"/>
                <w:b w:val="0"/>
              </w:rPr>
              <w:t>2022/23</w:t>
            </w:r>
          </w:p>
        </w:tc>
        <w:tc>
          <w:tcPr>
            <w:tcW w:w="1120" w:type="dxa"/>
            <w:shd w:val="clear" w:color="auto" w:fill="BFDEFD"/>
          </w:tcPr>
          <w:p w14:paraId="476400D9" w14:textId="77777777" w:rsidR="00F64E7B" w:rsidRDefault="00F64E7B" w:rsidP="00F64E7B">
            <w:pPr>
              <w:spacing w:line="360" w:lineRule="auto"/>
              <w:rPr>
                <w:rStyle w:val="A7"/>
                <w:rFonts w:ascii="Arial" w:hAnsi="Arial" w:cs="Arial"/>
                <w:b w:val="0"/>
              </w:rPr>
            </w:pPr>
            <w:r>
              <w:rPr>
                <w:rStyle w:val="A7"/>
                <w:rFonts w:ascii="Arial" w:hAnsi="Arial" w:cs="Arial"/>
                <w:b w:val="0"/>
              </w:rPr>
              <w:t>Year End</w:t>
            </w:r>
          </w:p>
          <w:p w14:paraId="62815527" w14:textId="77777777" w:rsidR="00F64E7B" w:rsidRDefault="00F64E7B" w:rsidP="00F64E7B">
            <w:pPr>
              <w:spacing w:line="360" w:lineRule="auto"/>
              <w:rPr>
                <w:rStyle w:val="A7"/>
                <w:rFonts w:ascii="Arial" w:hAnsi="Arial" w:cs="Arial"/>
                <w:b w:val="0"/>
              </w:rPr>
            </w:pPr>
            <w:r>
              <w:rPr>
                <w:rStyle w:val="A7"/>
                <w:rFonts w:ascii="Arial" w:hAnsi="Arial" w:cs="Arial"/>
                <w:b w:val="0"/>
              </w:rPr>
              <w:t>Result</w:t>
            </w:r>
          </w:p>
          <w:p w14:paraId="14E83B72" w14:textId="16ACAE95" w:rsidR="00CB0600" w:rsidRDefault="00F64E7B" w:rsidP="00F64E7B">
            <w:pPr>
              <w:spacing w:line="360" w:lineRule="auto"/>
              <w:rPr>
                <w:rStyle w:val="A7"/>
                <w:rFonts w:ascii="Arial" w:hAnsi="Arial" w:cs="Arial"/>
                <w:b w:val="0"/>
              </w:rPr>
            </w:pPr>
            <w:r>
              <w:rPr>
                <w:rStyle w:val="A7"/>
                <w:rFonts w:ascii="Arial" w:hAnsi="Arial" w:cs="Arial"/>
                <w:b w:val="0"/>
              </w:rPr>
              <w:t>2023/24</w:t>
            </w:r>
          </w:p>
        </w:tc>
      </w:tr>
      <w:tr w:rsidR="00CB0600" w:rsidRPr="005A026D" w14:paraId="4C1CC1DA" w14:textId="71C40DD2" w:rsidTr="00DA58B5">
        <w:trPr>
          <w:cantSplit/>
        </w:trPr>
        <w:tc>
          <w:tcPr>
            <w:tcW w:w="709" w:type="dxa"/>
          </w:tcPr>
          <w:p w14:paraId="4002B322" w14:textId="77777777" w:rsidR="00CB0600" w:rsidRPr="005A026D" w:rsidRDefault="00CB0600" w:rsidP="00B472ED">
            <w:pPr>
              <w:rPr>
                <w:rStyle w:val="A7"/>
                <w:rFonts w:ascii="Arial" w:hAnsi="Arial" w:cs="Arial"/>
                <w:b w:val="0"/>
              </w:rPr>
            </w:pPr>
            <w:r w:rsidRPr="005A026D">
              <w:rPr>
                <w:rStyle w:val="A7"/>
                <w:rFonts w:ascii="Arial" w:hAnsi="Arial" w:cs="Arial"/>
                <w:b w:val="0"/>
              </w:rPr>
              <w:t>2.5</w:t>
            </w:r>
          </w:p>
        </w:tc>
        <w:tc>
          <w:tcPr>
            <w:tcW w:w="2100" w:type="dxa"/>
          </w:tcPr>
          <w:p w14:paraId="429EF1EC"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 of household waste going to landfill</w:t>
            </w:r>
          </w:p>
        </w:tc>
        <w:tc>
          <w:tcPr>
            <w:tcW w:w="1539" w:type="dxa"/>
          </w:tcPr>
          <w:p w14:paraId="66B3CB04" w14:textId="77777777" w:rsidR="00CB0600" w:rsidRPr="005B487D" w:rsidRDefault="00CB0600" w:rsidP="005B487D">
            <w:pPr>
              <w:spacing w:line="360" w:lineRule="auto"/>
              <w:rPr>
                <w:rStyle w:val="A7"/>
                <w:rFonts w:ascii="Arial" w:hAnsi="Arial" w:cs="Arial"/>
                <w:b w:val="0"/>
                <w:sz w:val="18"/>
                <w:szCs w:val="18"/>
              </w:rPr>
            </w:pPr>
            <w:r w:rsidRPr="005B487D">
              <w:rPr>
                <w:rStyle w:val="A7"/>
                <w:rFonts w:ascii="Arial" w:hAnsi="Arial" w:cs="Arial"/>
                <w:b w:val="0"/>
                <w:sz w:val="18"/>
                <w:szCs w:val="18"/>
              </w:rPr>
              <w:t>Environment</w:t>
            </w:r>
          </w:p>
        </w:tc>
        <w:tc>
          <w:tcPr>
            <w:tcW w:w="1120" w:type="dxa"/>
          </w:tcPr>
          <w:p w14:paraId="1A8041F4"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4%</w:t>
            </w:r>
          </w:p>
        </w:tc>
        <w:tc>
          <w:tcPr>
            <w:tcW w:w="958" w:type="dxa"/>
          </w:tcPr>
          <w:p w14:paraId="456EFDE4"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16.31%</w:t>
            </w:r>
          </w:p>
        </w:tc>
        <w:tc>
          <w:tcPr>
            <w:tcW w:w="1142" w:type="dxa"/>
          </w:tcPr>
          <w:p w14:paraId="4E0EDBE9"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3.75%</w:t>
            </w:r>
          </w:p>
        </w:tc>
        <w:tc>
          <w:tcPr>
            <w:tcW w:w="980" w:type="dxa"/>
          </w:tcPr>
          <w:p w14:paraId="2B174972"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3.66%</w:t>
            </w:r>
          </w:p>
        </w:tc>
        <w:tc>
          <w:tcPr>
            <w:tcW w:w="1120" w:type="dxa"/>
          </w:tcPr>
          <w:p w14:paraId="37695F0D" w14:textId="77777777" w:rsidR="00CB0600" w:rsidRPr="005A026D" w:rsidRDefault="00CB0600" w:rsidP="00B472ED">
            <w:pPr>
              <w:spacing w:line="360" w:lineRule="auto"/>
              <w:rPr>
                <w:rStyle w:val="A7"/>
                <w:rFonts w:ascii="Arial" w:hAnsi="Arial" w:cs="Arial"/>
                <w:b w:val="0"/>
              </w:rPr>
            </w:pPr>
            <w:r>
              <w:rPr>
                <w:rStyle w:val="A7"/>
                <w:rFonts w:ascii="Arial" w:hAnsi="Arial" w:cs="Arial"/>
                <w:b w:val="0"/>
              </w:rPr>
              <w:t>3.63%</w:t>
            </w:r>
          </w:p>
        </w:tc>
        <w:tc>
          <w:tcPr>
            <w:tcW w:w="1120" w:type="dxa"/>
          </w:tcPr>
          <w:p w14:paraId="607037E2" w14:textId="77777777" w:rsidR="00CB0600" w:rsidRDefault="00CB0600" w:rsidP="00B472ED">
            <w:pPr>
              <w:spacing w:line="360" w:lineRule="auto"/>
              <w:rPr>
                <w:rStyle w:val="A7"/>
                <w:rFonts w:ascii="Arial" w:hAnsi="Arial" w:cs="Arial"/>
                <w:b w:val="0"/>
              </w:rPr>
            </w:pPr>
            <w:r>
              <w:rPr>
                <w:rStyle w:val="A7"/>
                <w:rFonts w:ascii="Arial" w:hAnsi="Arial" w:cs="Arial"/>
                <w:b w:val="0"/>
              </w:rPr>
              <w:t>3.23%</w:t>
            </w:r>
          </w:p>
        </w:tc>
        <w:tc>
          <w:tcPr>
            <w:tcW w:w="1120" w:type="dxa"/>
          </w:tcPr>
          <w:p w14:paraId="09532894" w14:textId="08A78858" w:rsidR="00CB0600" w:rsidRDefault="001F2EE6" w:rsidP="00B472ED">
            <w:pPr>
              <w:spacing w:line="360" w:lineRule="auto"/>
              <w:rPr>
                <w:rStyle w:val="A7"/>
                <w:rFonts w:ascii="Arial" w:hAnsi="Arial" w:cs="Arial"/>
                <w:b w:val="0"/>
              </w:rPr>
            </w:pPr>
            <w:r>
              <w:rPr>
                <w:rStyle w:val="A7"/>
                <w:rFonts w:ascii="Arial" w:hAnsi="Arial" w:cs="Arial"/>
                <w:b w:val="0"/>
              </w:rPr>
              <w:t>1.03</w:t>
            </w:r>
          </w:p>
        </w:tc>
      </w:tr>
      <w:tr w:rsidR="00CB0600" w:rsidRPr="005A026D" w14:paraId="5145A2E8" w14:textId="2DD85AEF" w:rsidTr="00DA58B5">
        <w:trPr>
          <w:cantSplit/>
        </w:trPr>
        <w:tc>
          <w:tcPr>
            <w:tcW w:w="709" w:type="dxa"/>
          </w:tcPr>
          <w:p w14:paraId="06459F7E" w14:textId="77777777" w:rsidR="00CB0600" w:rsidRPr="005A026D" w:rsidRDefault="00CB0600" w:rsidP="00B472ED">
            <w:pPr>
              <w:rPr>
                <w:rStyle w:val="A7"/>
                <w:rFonts w:ascii="Arial" w:hAnsi="Arial" w:cs="Arial"/>
                <w:b w:val="0"/>
              </w:rPr>
            </w:pPr>
            <w:r w:rsidRPr="005A026D">
              <w:rPr>
                <w:rStyle w:val="A7"/>
                <w:rFonts w:ascii="Arial" w:hAnsi="Arial" w:cs="Arial"/>
                <w:b w:val="0"/>
              </w:rPr>
              <w:t>2.6</w:t>
            </w:r>
          </w:p>
        </w:tc>
        <w:tc>
          <w:tcPr>
            <w:tcW w:w="2100" w:type="dxa"/>
          </w:tcPr>
          <w:p w14:paraId="38044957"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 of household waste recycled</w:t>
            </w:r>
          </w:p>
        </w:tc>
        <w:tc>
          <w:tcPr>
            <w:tcW w:w="1539" w:type="dxa"/>
          </w:tcPr>
          <w:p w14:paraId="177E5AA9" w14:textId="77777777" w:rsidR="00CB0600" w:rsidRPr="005B487D" w:rsidRDefault="00CB0600" w:rsidP="005B487D">
            <w:pPr>
              <w:spacing w:line="360" w:lineRule="auto"/>
              <w:rPr>
                <w:rStyle w:val="A7"/>
                <w:rFonts w:ascii="Arial" w:hAnsi="Arial" w:cs="Arial"/>
                <w:b w:val="0"/>
                <w:sz w:val="18"/>
                <w:szCs w:val="18"/>
              </w:rPr>
            </w:pPr>
            <w:r w:rsidRPr="005B487D">
              <w:rPr>
                <w:rStyle w:val="A7"/>
                <w:rFonts w:ascii="Arial" w:hAnsi="Arial" w:cs="Arial"/>
                <w:b w:val="0"/>
                <w:sz w:val="18"/>
                <w:szCs w:val="18"/>
              </w:rPr>
              <w:t>Environment</w:t>
            </w:r>
          </w:p>
        </w:tc>
        <w:tc>
          <w:tcPr>
            <w:tcW w:w="1120" w:type="dxa"/>
          </w:tcPr>
          <w:p w14:paraId="6568C6E1"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58%</w:t>
            </w:r>
          </w:p>
        </w:tc>
        <w:tc>
          <w:tcPr>
            <w:tcW w:w="958" w:type="dxa"/>
          </w:tcPr>
          <w:p w14:paraId="7FA29C7F"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55.98%</w:t>
            </w:r>
          </w:p>
        </w:tc>
        <w:tc>
          <w:tcPr>
            <w:tcW w:w="1142" w:type="dxa"/>
          </w:tcPr>
          <w:p w14:paraId="1C5AB085"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58.86%</w:t>
            </w:r>
          </w:p>
        </w:tc>
        <w:tc>
          <w:tcPr>
            <w:tcW w:w="980" w:type="dxa"/>
          </w:tcPr>
          <w:p w14:paraId="5E32A5DF"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54.75%</w:t>
            </w:r>
          </w:p>
        </w:tc>
        <w:tc>
          <w:tcPr>
            <w:tcW w:w="1120" w:type="dxa"/>
          </w:tcPr>
          <w:p w14:paraId="581247C2" w14:textId="77777777" w:rsidR="00CB0600" w:rsidRPr="005A026D" w:rsidRDefault="00CB0600" w:rsidP="00B472ED">
            <w:pPr>
              <w:spacing w:line="360" w:lineRule="auto"/>
              <w:rPr>
                <w:rStyle w:val="A7"/>
                <w:rFonts w:ascii="Arial" w:hAnsi="Arial" w:cs="Arial"/>
                <w:b w:val="0"/>
              </w:rPr>
            </w:pPr>
            <w:r>
              <w:rPr>
                <w:rStyle w:val="A7"/>
                <w:rFonts w:ascii="Arial" w:hAnsi="Arial" w:cs="Arial"/>
                <w:b w:val="0"/>
              </w:rPr>
              <w:t>58.21%</w:t>
            </w:r>
          </w:p>
        </w:tc>
        <w:tc>
          <w:tcPr>
            <w:tcW w:w="1120" w:type="dxa"/>
          </w:tcPr>
          <w:p w14:paraId="5057BEF5" w14:textId="77777777" w:rsidR="00CB0600" w:rsidRDefault="00CB0600" w:rsidP="00B472ED">
            <w:pPr>
              <w:spacing w:line="360" w:lineRule="auto"/>
              <w:rPr>
                <w:rStyle w:val="A7"/>
                <w:rFonts w:ascii="Arial" w:hAnsi="Arial" w:cs="Arial"/>
                <w:b w:val="0"/>
              </w:rPr>
            </w:pPr>
            <w:r>
              <w:rPr>
                <w:rStyle w:val="A7"/>
                <w:rFonts w:ascii="Arial" w:hAnsi="Arial" w:cs="Arial"/>
                <w:b w:val="0"/>
              </w:rPr>
              <w:t>58.36%</w:t>
            </w:r>
          </w:p>
        </w:tc>
        <w:tc>
          <w:tcPr>
            <w:tcW w:w="1120" w:type="dxa"/>
          </w:tcPr>
          <w:p w14:paraId="60254BA7" w14:textId="41C2DC2B" w:rsidR="00CB0600" w:rsidRDefault="001F2EE6" w:rsidP="00B472ED">
            <w:pPr>
              <w:spacing w:line="360" w:lineRule="auto"/>
              <w:rPr>
                <w:rStyle w:val="A7"/>
                <w:rFonts w:ascii="Arial" w:hAnsi="Arial" w:cs="Arial"/>
                <w:b w:val="0"/>
              </w:rPr>
            </w:pPr>
            <w:r>
              <w:rPr>
                <w:rStyle w:val="A7"/>
                <w:rFonts w:ascii="Arial" w:hAnsi="Arial" w:cs="Arial"/>
                <w:b w:val="0"/>
              </w:rPr>
              <w:t>58.57%</w:t>
            </w:r>
          </w:p>
        </w:tc>
      </w:tr>
    </w:tbl>
    <w:p w14:paraId="77877951" w14:textId="36037599" w:rsidR="00AB2BB9" w:rsidRPr="005A026D" w:rsidRDefault="00753629" w:rsidP="00753629">
      <w:pPr>
        <w:rPr>
          <w:rStyle w:val="A7"/>
          <w:rFonts w:ascii="Arial" w:hAnsi="Arial" w:cs="Arial"/>
          <w:b w:val="0"/>
        </w:rPr>
      </w:pPr>
      <w:r w:rsidRPr="005A026D">
        <w:rPr>
          <w:rStyle w:val="A7"/>
          <w:rFonts w:ascii="Arial" w:hAnsi="Arial" w:cs="Arial"/>
          <w:b w:val="0"/>
        </w:rPr>
        <w:t xml:space="preserve">*some data awaiting validation reports from </w:t>
      </w:r>
      <w:r w:rsidR="00DA58B5">
        <w:rPr>
          <w:rStyle w:val="A7"/>
          <w:rFonts w:ascii="Arial" w:hAnsi="Arial" w:cs="Arial"/>
          <w:b w:val="0"/>
        </w:rPr>
        <w:t xml:space="preserve">NI </w:t>
      </w:r>
      <w:r w:rsidRPr="005A026D">
        <w:rPr>
          <w:rStyle w:val="A7"/>
          <w:rFonts w:ascii="Arial" w:hAnsi="Arial" w:cs="Arial"/>
          <w:b w:val="0"/>
        </w:rPr>
        <w:t>Executive Departments</w:t>
      </w:r>
    </w:p>
    <w:p w14:paraId="51685E9D" w14:textId="77777777" w:rsidR="00871E55" w:rsidRPr="005A026D" w:rsidRDefault="00871E55" w:rsidP="00753629">
      <w:pPr>
        <w:rPr>
          <w:rStyle w:val="A7"/>
          <w:rFonts w:ascii="Arial" w:hAnsi="Arial" w:cs="Arial"/>
          <w:b w:val="0"/>
        </w:rPr>
      </w:pPr>
    </w:p>
    <w:p w14:paraId="2C028F31" w14:textId="77777777" w:rsidR="00753629" w:rsidRPr="00871E55" w:rsidRDefault="005D542A" w:rsidP="00871E55">
      <w:pPr>
        <w:ind w:left="-1134" w:firstLine="425"/>
        <w:rPr>
          <w:rStyle w:val="A7"/>
          <w:rFonts w:ascii="Arial" w:hAnsi="Arial" w:cs="Arial"/>
          <w:sz w:val="24"/>
          <w:szCs w:val="24"/>
        </w:rPr>
      </w:pPr>
      <w:r w:rsidRPr="00871E55">
        <w:rPr>
          <w:rStyle w:val="A7"/>
          <w:rFonts w:ascii="Arial" w:hAnsi="Arial" w:cs="Arial"/>
          <w:sz w:val="24"/>
          <w:szCs w:val="24"/>
        </w:rPr>
        <w:t>3.0 -</w:t>
      </w:r>
      <w:r w:rsidR="00CE20A5" w:rsidRPr="00871E55">
        <w:rPr>
          <w:rStyle w:val="A7"/>
          <w:rFonts w:ascii="Arial" w:hAnsi="Arial" w:cs="Arial"/>
          <w:sz w:val="24"/>
          <w:szCs w:val="24"/>
        </w:rPr>
        <w:t xml:space="preserve"> </w:t>
      </w:r>
      <w:r w:rsidR="00753629" w:rsidRPr="00871E55">
        <w:rPr>
          <w:rStyle w:val="A7"/>
          <w:rFonts w:ascii="Arial" w:hAnsi="Arial" w:cs="Arial"/>
          <w:sz w:val="24"/>
          <w:szCs w:val="24"/>
        </w:rPr>
        <w:t>Council Facilities</w:t>
      </w:r>
    </w:p>
    <w:tbl>
      <w:tblPr>
        <w:tblStyle w:val="TableGrid"/>
        <w:tblW w:w="11908" w:type="dxa"/>
        <w:tblInd w:w="-5" w:type="dxa"/>
        <w:tblLayout w:type="fixed"/>
        <w:tblLook w:val="04A0" w:firstRow="1" w:lastRow="0" w:firstColumn="1" w:lastColumn="0" w:noHBand="0" w:noVBand="1"/>
        <w:tblCaption w:val="Council Facilities Measures - Corporate Health Indicators"/>
        <w:tblDescription w:val="Council Facilities Measures - Coprorate Health Indicators "/>
      </w:tblPr>
      <w:tblGrid>
        <w:gridCol w:w="709"/>
        <w:gridCol w:w="2100"/>
        <w:gridCol w:w="1516"/>
        <w:gridCol w:w="1102"/>
        <w:gridCol w:w="964"/>
        <w:gridCol w:w="1177"/>
        <w:gridCol w:w="872"/>
        <w:gridCol w:w="1156"/>
        <w:gridCol w:w="1156"/>
        <w:gridCol w:w="1156"/>
      </w:tblGrid>
      <w:tr w:rsidR="00DA58B5" w:rsidRPr="005A026D" w14:paraId="7E4E480D" w14:textId="5C05870D" w:rsidTr="003855AB">
        <w:trPr>
          <w:cantSplit/>
          <w:tblHeader/>
        </w:trPr>
        <w:tc>
          <w:tcPr>
            <w:tcW w:w="709" w:type="dxa"/>
            <w:shd w:val="clear" w:color="auto" w:fill="BFDEFD"/>
          </w:tcPr>
          <w:p w14:paraId="793C22B0" w14:textId="77777777" w:rsidR="00CB0600" w:rsidRPr="00F03E4F" w:rsidRDefault="00CB0600" w:rsidP="00B472ED">
            <w:pPr>
              <w:spacing w:line="360" w:lineRule="auto"/>
              <w:rPr>
                <w:rStyle w:val="A7"/>
                <w:rFonts w:ascii="Arial" w:hAnsi="Arial" w:cs="Arial"/>
                <w:b w:val="0"/>
              </w:rPr>
            </w:pPr>
            <w:r>
              <w:rPr>
                <w:rStyle w:val="A7"/>
                <w:rFonts w:ascii="Arial" w:hAnsi="Arial" w:cs="Arial"/>
                <w:b w:val="0"/>
              </w:rPr>
              <w:t xml:space="preserve">Ref. </w:t>
            </w:r>
            <w:r w:rsidRPr="00F03E4F">
              <w:rPr>
                <w:rStyle w:val="A7"/>
                <w:rFonts w:ascii="Arial" w:hAnsi="Arial" w:cs="Arial"/>
                <w:b w:val="0"/>
              </w:rPr>
              <w:t>No.</w:t>
            </w:r>
          </w:p>
        </w:tc>
        <w:tc>
          <w:tcPr>
            <w:tcW w:w="2100" w:type="dxa"/>
            <w:shd w:val="clear" w:color="auto" w:fill="BFDEFD"/>
          </w:tcPr>
          <w:p w14:paraId="130BBC9E" w14:textId="77777777" w:rsidR="00CB0600" w:rsidRPr="00F03E4F" w:rsidRDefault="00CB0600" w:rsidP="00B472ED">
            <w:pPr>
              <w:spacing w:line="360" w:lineRule="auto"/>
              <w:rPr>
                <w:rStyle w:val="A7"/>
                <w:rFonts w:ascii="Arial" w:hAnsi="Arial" w:cs="Arial"/>
                <w:b w:val="0"/>
              </w:rPr>
            </w:pPr>
            <w:r w:rsidRPr="00F03E4F">
              <w:rPr>
                <w:rStyle w:val="A7"/>
                <w:rFonts w:ascii="Arial" w:hAnsi="Arial" w:cs="Arial"/>
                <w:b w:val="0"/>
              </w:rPr>
              <w:t>Measures</w:t>
            </w:r>
          </w:p>
        </w:tc>
        <w:tc>
          <w:tcPr>
            <w:tcW w:w="1516" w:type="dxa"/>
            <w:shd w:val="clear" w:color="auto" w:fill="BFDEFD"/>
          </w:tcPr>
          <w:p w14:paraId="444FA47B" w14:textId="77777777" w:rsidR="00CB0600" w:rsidRPr="00F03E4F" w:rsidRDefault="00CB0600" w:rsidP="00B472ED">
            <w:pPr>
              <w:spacing w:line="360" w:lineRule="auto"/>
              <w:rPr>
                <w:rStyle w:val="A7"/>
                <w:rFonts w:ascii="Arial" w:hAnsi="Arial" w:cs="Arial"/>
                <w:b w:val="0"/>
              </w:rPr>
            </w:pPr>
            <w:r w:rsidRPr="00F03E4F">
              <w:rPr>
                <w:rStyle w:val="A7"/>
                <w:rFonts w:ascii="Arial" w:hAnsi="Arial" w:cs="Arial"/>
                <w:b w:val="0"/>
              </w:rPr>
              <w:t>Lead Service</w:t>
            </w:r>
          </w:p>
        </w:tc>
        <w:tc>
          <w:tcPr>
            <w:tcW w:w="1102" w:type="dxa"/>
            <w:shd w:val="clear" w:color="auto" w:fill="BFDEFD"/>
          </w:tcPr>
          <w:p w14:paraId="3E65ED88" w14:textId="77777777" w:rsidR="00CB0600" w:rsidRPr="00F03E4F" w:rsidRDefault="00CB0600" w:rsidP="00B472ED">
            <w:pPr>
              <w:spacing w:line="360" w:lineRule="auto"/>
              <w:rPr>
                <w:rStyle w:val="A7"/>
                <w:rFonts w:ascii="Arial" w:hAnsi="Arial" w:cs="Arial"/>
                <w:b w:val="0"/>
              </w:rPr>
            </w:pPr>
            <w:r w:rsidRPr="00F03E4F">
              <w:rPr>
                <w:rStyle w:val="A7"/>
                <w:rFonts w:ascii="Arial" w:hAnsi="Arial" w:cs="Arial"/>
                <w:b w:val="0"/>
              </w:rPr>
              <w:t>Standard/</w:t>
            </w:r>
          </w:p>
          <w:p w14:paraId="675654FE" w14:textId="77777777" w:rsidR="00CB0600" w:rsidRPr="00F03E4F" w:rsidRDefault="00CB0600" w:rsidP="00B472ED">
            <w:pPr>
              <w:spacing w:line="360" w:lineRule="auto"/>
              <w:rPr>
                <w:rStyle w:val="A7"/>
                <w:rFonts w:ascii="Arial" w:hAnsi="Arial" w:cs="Arial"/>
                <w:b w:val="0"/>
              </w:rPr>
            </w:pPr>
            <w:r w:rsidRPr="00F03E4F">
              <w:rPr>
                <w:rStyle w:val="A7"/>
                <w:rFonts w:ascii="Arial" w:hAnsi="Arial" w:cs="Arial"/>
                <w:b w:val="0"/>
              </w:rPr>
              <w:t>Target</w:t>
            </w:r>
          </w:p>
        </w:tc>
        <w:tc>
          <w:tcPr>
            <w:tcW w:w="964" w:type="dxa"/>
            <w:shd w:val="clear" w:color="auto" w:fill="BFDEFD"/>
          </w:tcPr>
          <w:p w14:paraId="76078543" w14:textId="77777777" w:rsidR="00CB0600" w:rsidRPr="00F03E4F" w:rsidRDefault="00CB0600" w:rsidP="00B472ED">
            <w:pPr>
              <w:spacing w:line="360" w:lineRule="auto"/>
              <w:rPr>
                <w:rStyle w:val="A7"/>
                <w:rFonts w:ascii="Arial" w:hAnsi="Arial" w:cs="Arial"/>
                <w:b w:val="0"/>
              </w:rPr>
            </w:pPr>
            <w:r w:rsidRPr="00F03E4F">
              <w:rPr>
                <w:rStyle w:val="A7"/>
                <w:rFonts w:ascii="Arial" w:hAnsi="Arial" w:cs="Arial"/>
                <w:b w:val="0"/>
              </w:rPr>
              <w:t>Annual</w:t>
            </w:r>
          </w:p>
          <w:p w14:paraId="1990583F" w14:textId="77777777" w:rsidR="00CB0600" w:rsidRPr="00F03E4F" w:rsidRDefault="00CB0600" w:rsidP="00B472ED">
            <w:pPr>
              <w:spacing w:line="360" w:lineRule="auto"/>
              <w:rPr>
                <w:rStyle w:val="A7"/>
                <w:rFonts w:ascii="Arial" w:hAnsi="Arial" w:cs="Arial"/>
                <w:b w:val="0"/>
              </w:rPr>
            </w:pPr>
            <w:r w:rsidRPr="00F03E4F">
              <w:rPr>
                <w:rStyle w:val="A7"/>
                <w:rFonts w:ascii="Arial" w:hAnsi="Arial" w:cs="Arial"/>
                <w:b w:val="0"/>
              </w:rPr>
              <w:t>Outturn</w:t>
            </w:r>
          </w:p>
          <w:p w14:paraId="51963AEF" w14:textId="77777777" w:rsidR="00CB0600" w:rsidRPr="00F03E4F" w:rsidRDefault="00CB0600" w:rsidP="00B472ED">
            <w:pPr>
              <w:spacing w:line="360" w:lineRule="auto"/>
              <w:rPr>
                <w:rStyle w:val="A7"/>
                <w:rFonts w:ascii="Arial" w:hAnsi="Arial" w:cs="Arial"/>
                <w:b w:val="0"/>
              </w:rPr>
            </w:pPr>
            <w:r w:rsidRPr="00F03E4F">
              <w:rPr>
                <w:rStyle w:val="A7"/>
                <w:rFonts w:ascii="Arial" w:hAnsi="Arial" w:cs="Arial"/>
                <w:b w:val="0"/>
              </w:rPr>
              <w:t>2018/19</w:t>
            </w:r>
          </w:p>
        </w:tc>
        <w:tc>
          <w:tcPr>
            <w:tcW w:w="1177" w:type="dxa"/>
            <w:shd w:val="clear" w:color="auto" w:fill="BFDEFD"/>
          </w:tcPr>
          <w:p w14:paraId="0B5FB8B2" w14:textId="77777777" w:rsidR="00CB0600" w:rsidRPr="00F03E4F" w:rsidRDefault="00CB0600" w:rsidP="00B472ED">
            <w:pPr>
              <w:spacing w:line="360" w:lineRule="auto"/>
              <w:rPr>
                <w:rStyle w:val="A7"/>
                <w:rFonts w:ascii="Arial" w:hAnsi="Arial" w:cs="Arial"/>
                <w:b w:val="0"/>
              </w:rPr>
            </w:pPr>
            <w:r w:rsidRPr="00F03E4F">
              <w:rPr>
                <w:rStyle w:val="A7"/>
                <w:rFonts w:ascii="Arial" w:hAnsi="Arial" w:cs="Arial"/>
                <w:b w:val="0"/>
              </w:rPr>
              <w:t>Annual</w:t>
            </w:r>
          </w:p>
          <w:p w14:paraId="723D3E48" w14:textId="77777777" w:rsidR="00CB0600" w:rsidRPr="00F03E4F" w:rsidRDefault="00CB0600" w:rsidP="00B472ED">
            <w:pPr>
              <w:spacing w:line="360" w:lineRule="auto"/>
              <w:rPr>
                <w:rStyle w:val="A7"/>
                <w:rFonts w:ascii="Arial" w:hAnsi="Arial" w:cs="Arial"/>
                <w:b w:val="0"/>
              </w:rPr>
            </w:pPr>
            <w:r w:rsidRPr="00F03E4F">
              <w:rPr>
                <w:rStyle w:val="A7"/>
                <w:rFonts w:ascii="Arial" w:hAnsi="Arial" w:cs="Arial"/>
                <w:b w:val="0"/>
              </w:rPr>
              <w:t>Outturn</w:t>
            </w:r>
          </w:p>
          <w:p w14:paraId="328B4425" w14:textId="77777777" w:rsidR="00CB0600" w:rsidRPr="00F03E4F" w:rsidRDefault="00CB0600" w:rsidP="00B472ED">
            <w:pPr>
              <w:spacing w:line="360" w:lineRule="auto"/>
              <w:rPr>
                <w:rStyle w:val="A7"/>
                <w:rFonts w:ascii="Arial" w:hAnsi="Arial" w:cs="Arial"/>
                <w:b w:val="0"/>
              </w:rPr>
            </w:pPr>
            <w:r w:rsidRPr="00F03E4F">
              <w:rPr>
                <w:rStyle w:val="A7"/>
                <w:rFonts w:ascii="Arial" w:hAnsi="Arial" w:cs="Arial"/>
                <w:b w:val="0"/>
              </w:rPr>
              <w:t>2019/20</w:t>
            </w:r>
          </w:p>
        </w:tc>
        <w:tc>
          <w:tcPr>
            <w:tcW w:w="872" w:type="dxa"/>
            <w:shd w:val="clear" w:color="auto" w:fill="BFDEFD"/>
          </w:tcPr>
          <w:p w14:paraId="23C2202D" w14:textId="77777777" w:rsidR="00CB0600" w:rsidRPr="00F03E4F" w:rsidRDefault="00CB0600" w:rsidP="00B472ED">
            <w:pPr>
              <w:spacing w:line="360" w:lineRule="auto"/>
              <w:rPr>
                <w:rStyle w:val="A7"/>
                <w:rFonts w:ascii="Arial" w:hAnsi="Arial" w:cs="Arial"/>
                <w:b w:val="0"/>
              </w:rPr>
            </w:pPr>
            <w:r w:rsidRPr="00F03E4F">
              <w:rPr>
                <w:rStyle w:val="A7"/>
                <w:rFonts w:ascii="Arial" w:hAnsi="Arial" w:cs="Arial"/>
                <w:b w:val="0"/>
              </w:rPr>
              <w:t>Annual Outturn 2020/21</w:t>
            </w:r>
          </w:p>
        </w:tc>
        <w:tc>
          <w:tcPr>
            <w:tcW w:w="1156" w:type="dxa"/>
            <w:shd w:val="clear" w:color="auto" w:fill="BFDEFD"/>
          </w:tcPr>
          <w:p w14:paraId="695924EE" w14:textId="77777777" w:rsidR="00CB0600" w:rsidRPr="00F03E4F" w:rsidRDefault="00CB0600" w:rsidP="008A10FC">
            <w:pPr>
              <w:spacing w:line="360" w:lineRule="auto"/>
              <w:rPr>
                <w:rStyle w:val="A7"/>
                <w:rFonts w:ascii="Arial" w:hAnsi="Arial" w:cs="Arial"/>
                <w:b w:val="0"/>
              </w:rPr>
            </w:pPr>
            <w:r>
              <w:rPr>
                <w:rStyle w:val="A7"/>
                <w:rFonts w:ascii="Arial" w:hAnsi="Arial" w:cs="Arial"/>
                <w:b w:val="0"/>
              </w:rPr>
              <w:t>Annual Outturn</w:t>
            </w:r>
            <w:r w:rsidRPr="00F03E4F">
              <w:rPr>
                <w:rStyle w:val="A7"/>
                <w:rFonts w:ascii="Arial" w:hAnsi="Arial" w:cs="Arial"/>
                <w:b w:val="0"/>
              </w:rPr>
              <w:t>2021/22</w:t>
            </w:r>
          </w:p>
        </w:tc>
        <w:tc>
          <w:tcPr>
            <w:tcW w:w="1156" w:type="dxa"/>
            <w:shd w:val="clear" w:color="auto" w:fill="BFDEFD"/>
          </w:tcPr>
          <w:p w14:paraId="1BEA9C59" w14:textId="77777777" w:rsidR="00CB0600" w:rsidRDefault="00CB0600" w:rsidP="00682C63">
            <w:pPr>
              <w:spacing w:line="360" w:lineRule="auto"/>
              <w:rPr>
                <w:rStyle w:val="A7"/>
                <w:rFonts w:ascii="Arial" w:hAnsi="Arial" w:cs="Arial"/>
                <w:b w:val="0"/>
              </w:rPr>
            </w:pPr>
            <w:r>
              <w:rPr>
                <w:rStyle w:val="A7"/>
                <w:rFonts w:ascii="Arial" w:hAnsi="Arial" w:cs="Arial"/>
                <w:b w:val="0"/>
              </w:rPr>
              <w:t xml:space="preserve">Year End </w:t>
            </w:r>
          </w:p>
          <w:p w14:paraId="127CCCAA" w14:textId="77777777" w:rsidR="00CB0600" w:rsidRDefault="00CB0600" w:rsidP="00682C63">
            <w:pPr>
              <w:spacing w:line="360" w:lineRule="auto"/>
              <w:rPr>
                <w:rStyle w:val="A7"/>
                <w:rFonts w:ascii="Arial" w:hAnsi="Arial" w:cs="Arial"/>
                <w:b w:val="0"/>
              </w:rPr>
            </w:pPr>
            <w:r>
              <w:rPr>
                <w:rStyle w:val="A7"/>
                <w:rFonts w:ascii="Arial" w:hAnsi="Arial" w:cs="Arial"/>
                <w:b w:val="0"/>
              </w:rPr>
              <w:t>Result</w:t>
            </w:r>
          </w:p>
          <w:p w14:paraId="58C4506D" w14:textId="77777777" w:rsidR="00CB0600" w:rsidRPr="00F03E4F" w:rsidRDefault="00CB0600" w:rsidP="00682C63">
            <w:pPr>
              <w:spacing w:line="360" w:lineRule="auto"/>
              <w:rPr>
                <w:rStyle w:val="A7"/>
                <w:rFonts w:ascii="Arial" w:hAnsi="Arial" w:cs="Arial"/>
                <w:b w:val="0"/>
              </w:rPr>
            </w:pPr>
            <w:r>
              <w:rPr>
                <w:rStyle w:val="A7"/>
                <w:rFonts w:ascii="Arial" w:hAnsi="Arial" w:cs="Arial"/>
                <w:b w:val="0"/>
              </w:rPr>
              <w:t>2022/23</w:t>
            </w:r>
          </w:p>
        </w:tc>
        <w:tc>
          <w:tcPr>
            <w:tcW w:w="1156" w:type="dxa"/>
            <w:shd w:val="clear" w:color="auto" w:fill="BFDEFD"/>
          </w:tcPr>
          <w:p w14:paraId="1AB8873C" w14:textId="77777777" w:rsidR="00F64E7B" w:rsidRDefault="00F64E7B" w:rsidP="00F64E7B">
            <w:pPr>
              <w:spacing w:line="360" w:lineRule="auto"/>
              <w:rPr>
                <w:rStyle w:val="A7"/>
                <w:rFonts w:ascii="Arial" w:hAnsi="Arial" w:cs="Arial"/>
                <w:b w:val="0"/>
              </w:rPr>
            </w:pPr>
            <w:r>
              <w:rPr>
                <w:rStyle w:val="A7"/>
                <w:rFonts w:ascii="Arial" w:hAnsi="Arial" w:cs="Arial"/>
                <w:b w:val="0"/>
              </w:rPr>
              <w:t>Year End</w:t>
            </w:r>
          </w:p>
          <w:p w14:paraId="3428D6F3" w14:textId="77777777" w:rsidR="00F64E7B" w:rsidRDefault="00F64E7B" w:rsidP="00F64E7B">
            <w:pPr>
              <w:spacing w:line="360" w:lineRule="auto"/>
              <w:rPr>
                <w:rStyle w:val="A7"/>
                <w:rFonts w:ascii="Arial" w:hAnsi="Arial" w:cs="Arial"/>
                <w:b w:val="0"/>
              </w:rPr>
            </w:pPr>
            <w:r>
              <w:rPr>
                <w:rStyle w:val="A7"/>
                <w:rFonts w:ascii="Arial" w:hAnsi="Arial" w:cs="Arial"/>
                <w:b w:val="0"/>
              </w:rPr>
              <w:t>Result</w:t>
            </w:r>
          </w:p>
          <w:p w14:paraId="5B1AF229" w14:textId="1DCAED10" w:rsidR="00CB0600" w:rsidRDefault="00F64E7B" w:rsidP="00F64E7B">
            <w:pPr>
              <w:spacing w:line="360" w:lineRule="auto"/>
              <w:rPr>
                <w:rStyle w:val="A7"/>
                <w:rFonts w:ascii="Arial" w:hAnsi="Arial" w:cs="Arial"/>
                <w:b w:val="0"/>
              </w:rPr>
            </w:pPr>
            <w:r>
              <w:rPr>
                <w:rStyle w:val="A7"/>
                <w:rFonts w:ascii="Arial" w:hAnsi="Arial" w:cs="Arial"/>
                <w:b w:val="0"/>
              </w:rPr>
              <w:t>2023/24</w:t>
            </w:r>
          </w:p>
        </w:tc>
      </w:tr>
      <w:tr w:rsidR="00CB0600" w:rsidRPr="005A026D" w14:paraId="2846C443" w14:textId="149F2966" w:rsidTr="003855AB">
        <w:trPr>
          <w:cantSplit/>
        </w:trPr>
        <w:tc>
          <w:tcPr>
            <w:tcW w:w="709" w:type="dxa"/>
          </w:tcPr>
          <w:p w14:paraId="1C2F0E7D" w14:textId="77777777" w:rsidR="00CB0600" w:rsidRPr="005A026D" w:rsidRDefault="00CB0600" w:rsidP="00B472ED">
            <w:pPr>
              <w:rPr>
                <w:rStyle w:val="A7"/>
                <w:rFonts w:ascii="Arial" w:hAnsi="Arial" w:cs="Arial"/>
                <w:b w:val="0"/>
              </w:rPr>
            </w:pPr>
            <w:r w:rsidRPr="005A026D">
              <w:rPr>
                <w:rStyle w:val="A7"/>
                <w:rFonts w:ascii="Arial" w:hAnsi="Arial" w:cs="Arial"/>
                <w:b w:val="0"/>
              </w:rPr>
              <w:t>3.7</w:t>
            </w:r>
          </w:p>
        </w:tc>
        <w:tc>
          <w:tcPr>
            <w:tcW w:w="2100" w:type="dxa"/>
          </w:tcPr>
          <w:p w14:paraId="544B9D50"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Visitors to Arts/Cultural Venues</w:t>
            </w:r>
          </w:p>
        </w:tc>
        <w:tc>
          <w:tcPr>
            <w:tcW w:w="1516" w:type="dxa"/>
          </w:tcPr>
          <w:p w14:paraId="73DEDFF9" w14:textId="77777777" w:rsidR="00CB0600" w:rsidRPr="005B487D" w:rsidRDefault="00CB0600" w:rsidP="005B487D">
            <w:pPr>
              <w:spacing w:line="360" w:lineRule="auto"/>
              <w:rPr>
                <w:rStyle w:val="A7"/>
                <w:rFonts w:ascii="Arial" w:hAnsi="Arial" w:cs="Arial"/>
                <w:b w:val="0"/>
                <w:sz w:val="18"/>
                <w:szCs w:val="18"/>
              </w:rPr>
            </w:pPr>
            <w:r>
              <w:rPr>
                <w:rStyle w:val="A7"/>
                <w:rFonts w:ascii="Arial" w:hAnsi="Arial" w:cs="Arial"/>
                <w:b w:val="0"/>
                <w:sz w:val="18"/>
                <w:szCs w:val="18"/>
              </w:rPr>
              <w:t>Communities &amp; Place</w:t>
            </w:r>
          </w:p>
        </w:tc>
        <w:tc>
          <w:tcPr>
            <w:tcW w:w="1102" w:type="dxa"/>
          </w:tcPr>
          <w:p w14:paraId="48435276"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TBC</w:t>
            </w:r>
          </w:p>
        </w:tc>
        <w:tc>
          <w:tcPr>
            <w:tcW w:w="964" w:type="dxa"/>
          </w:tcPr>
          <w:p w14:paraId="59BF4E36"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120,247</w:t>
            </w:r>
          </w:p>
        </w:tc>
        <w:tc>
          <w:tcPr>
            <w:tcW w:w="1177" w:type="dxa"/>
          </w:tcPr>
          <w:p w14:paraId="1B284330"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135,939</w:t>
            </w:r>
          </w:p>
        </w:tc>
        <w:tc>
          <w:tcPr>
            <w:tcW w:w="872" w:type="dxa"/>
          </w:tcPr>
          <w:p w14:paraId="72A64C8B"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7,208</w:t>
            </w:r>
          </w:p>
        </w:tc>
        <w:tc>
          <w:tcPr>
            <w:tcW w:w="1156" w:type="dxa"/>
          </w:tcPr>
          <w:p w14:paraId="70D374F7" w14:textId="77777777" w:rsidR="00CB0600" w:rsidRPr="005A026D" w:rsidRDefault="00CB0600" w:rsidP="00B472ED">
            <w:pPr>
              <w:spacing w:line="360" w:lineRule="auto"/>
              <w:rPr>
                <w:rStyle w:val="A7"/>
                <w:rFonts w:ascii="Arial" w:hAnsi="Arial" w:cs="Arial"/>
                <w:b w:val="0"/>
              </w:rPr>
            </w:pPr>
            <w:r>
              <w:rPr>
                <w:rStyle w:val="A7"/>
                <w:rFonts w:ascii="Arial" w:hAnsi="Arial" w:cs="Arial"/>
                <w:b w:val="0"/>
              </w:rPr>
              <w:t>38,422</w:t>
            </w:r>
          </w:p>
        </w:tc>
        <w:tc>
          <w:tcPr>
            <w:tcW w:w="1156" w:type="dxa"/>
          </w:tcPr>
          <w:p w14:paraId="7B3B2D53" w14:textId="77777777" w:rsidR="00CB0600" w:rsidRDefault="00CB0600" w:rsidP="00B472ED">
            <w:pPr>
              <w:spacing w:line="360" w:lineRule="auto"/>
              <w:rPr>
                <w:rStyle w:val="A7"/>
                <w:rFonts w:ascii="Arial" w:hAnsi="Arial" w:cs="Arial"/>
                <w:b w:val="0"/>
              </w:rPr>
            </w:pPr>
            <w:r>
              <w:rPr>
                <w:rStyle w:val="A7"/>
                <w:rFonts w:ascii="Arial" w:hAnsi="Arial" w:cs="Arial"/>
                <w:b w:val="0"/>
              </w:rPr>
              <w:t>92,147</w:t>
            </w:r>
          </w:p>
        </w:tc>
        <w:tc>
          <w:tcPr>
            <w:tcW w:w="1156" w:type="dxa"/>
          </w:tcPr>
          <w:p w14:paraId="3903E341" w14:textId="723F5571" w:rsidR="00CB0600" w:rsidRDefault="006840A8" w:rsidP="00B472ED">
            <w:pPr>
              <w:spacing w:line="360" w:lineRule="auto"/>
              <w:rPr>
                <w:rStyle w:val="A7"/>
                <w:rFonts w:ascii="Arial" w:hAnsi="Arial" w:cs="Arial"/>
                <w:b w:val="0"/>
              </w:rPr>
            </w:pPr>
            <w:r w:rsidRPr="006840A8">
              <w:rPr>
                <w:rStyle w:val="A7"/>
                <w:rFonts w:ascii="Arial" w:hAnsi="Arial" w:cs="Arial"/>
                <w:b w:val="0"/>
              </w:rPr>
              <w:t>203</w:t>
            </w:r>
            <w:r>
              <w:rPr>
                <w:rStyle w:val="A7"/>
                <w:rFonts w:ascii="Arial" w:hAnsi="Arial" w:cs="Arial"/>
                <w:b w:val="0"/>
              </w:rPr>
              <w:t>,</w:t>
            </w:r>
            <w:r w:rsidRPr="006840A8">
              <w:rPr>
                <w:rStyle w:val="A7"/>
                <w:rFonts w:ascii="Arial" w:hAnsi="Arial" w:cs="Arial"/>
                <w:b w:val="0"/>
              </w:rPr>
              <w:t>430</w:t>
            </w:r>
          </w:p>
        </w:tc>
      </w:tr>
      <w:tr w:rsidR="00CB0600" w:rsidRPr="005A026D" w14:paraId="63222A5F" w14:textId="0A6617EC" w:rsidTr="003855AB">
        <w:trPr>
          <w:cantSplit/>
        </w:trPr>
        <w:tc>
          <w:tcPr>
            <w:tcW w:w="709" w:type="dxa"/>
          </w:tcPr>
          <w:p w14:paraId="3DE4029A" w14:textId="77777777" w:rsidR="00CB0600" w:rsidRPr="005A026D" w:rsidRDefault="00CB0600" w:rsidP="00871E55">
            <w:pPr>
              <w:rPr>
                <w:rStyle w:val="A7"/>
                <w:rFonts w:ascii="Arial" w:hAnsi="Arial" w:cs="Arial"/>
                <w:b w:val="0"/>
              </w:rPr>
            </w:pPr>
            <w:r w:rsidRPr="005A026D">
              <w:rPr>
                <w:rStyle w:val="A7"/>
                <w:rFonts w:ascii="Arial" w:hAnsi="Arial" w:cs="Arial"/>
                <w:b w:val="0"/>
              </w:rPr>
              <w:t>3.8</w:t>
            </w:r>
          </w:p>
        </w:tc>
        <w:tc>
          <w:tcPr>
            <w:tcW w:w="2100" w:type="dxa"/>
          </w:tcPr>
          <w:p w14:paraId="6F4493A0" w14:textId="77777777" w:rsidR="00CB0600" w:rsidRPr="005A026D" w:rsidRDefault="00CB0600" w:rsidP="00871E55">
            <w:pPr>
              <w:spacing w:line="360" w:lineRule="auto"/>
              <w:rPr>
                <w:rStyle w:val="A7"/>
                <w:rFonts w:ascii="Arial" w:hAnsi="Arial" w:cs="Arial"/>
                <w:b w:val="0"/>
              </w:rPr>
            </w:pPr>
            <w:r w:rsidRPr="005A026D">
              <w:rPr>
                <w:rStyle w:val="A7"/>
                <w:rFonts w:ascii="Arial" w:hAnsi="Arial" w:cs="Arial"/>
                <w:b w:val="0"/>
              </w:rPr>
              <w:t>Users of Leisure and Recreational Facilities</w:t>
            </w:r>
          </w:p>
        </w:tc>
        <w:tc>
          <w:tcPr>
            <w:tcW w:w="1516" w:type="dxa"/>
          </w:tcPr>
          <w:p w14:paraId="34E05E7B" w14:textId="77777777" w:rsidR="00CB0600" w:rsidRPr="005B487D" w:rsidRDefault="00CB0600" w:rsidP="005B487D">
            <w:pPr>
              <w:spacing w:line="360" w:lineRule="auto"/>
              <w:rPr>
                <w:rStyle w:val="A7"/>
                <w:rFonts w:ascii="Arial" w:hAnsi="Arial" w:cs="Arial"/>
                <w:b w:val="0"/>
                <w:sz w:val="18"/>
                <w:szCs w:val="18"/>
              </w:rPr>
            </w:pPr>
            <w:r>
              <w:rPr>
                <w:rStyle w:val="A7"/>
                <w:rFonts w:ascii="Arial" w:hAnsi="Arial" w:cs="Arial"/>
                <w:b w:val="0"/>
                <w:sz w:val="18"/>
                <w:szCs w:val="18"/>
              </w:rPr>
              <w:t>Communities &amp; Place</w:t>
            </w:r>
          </w:p>
        </w:tc>
        <w:tc>
          <w:tcPr>
            <w:tcW w:w="1102" w:type="dxa"/>
          </w:tcPr>
          <w:p w14:paraId="1E956A2E" w14:textId="77777777" w:rsidR="00CB0600" w:rsidRPr="005A026D" w:rsidRDefault="00CB0600" w:rsidP="00871E55">
            <w:pPr>
              <w:spacing w:line="360" w:lineRule="auto"/>
              <w:rPr>
                <w:rStyle w:val="A7"/>
                <w:rFonts w:ascii="Arial" w:hAnsi="Arial" w:cs="Arial"/>
                <w:b w:val="0"/>
              </w:rPr>
            </w:pPr>
            <w:r w:rsidRPr="005A026D">
              <w:rPr>
                <w:rStyle w:val="A7"/>
                <w:rFonts w:ascii="Arial" w:hAnsi="Arial" w:cs="Arial"/>
                <w:b w:val="0"/>
              </w:rPr>
              <w:t>TBC</w:t>
            </w:r>
          </w:p>
        </w:tc>
        <w:tc>
          <w:tcPr>
            <w:tcW w:w="964" w:type="dxa"/>
          </w:tcPr>
          <w:p w14:paraId="651723DA" w14:textId="77777777" w:rsidR="00CB0600" w:rsidRPr="005A026D" w:rsidRDefault="00CB0600" w:rsidP="00871E55">
            <w:pPr>
              <w:spacing w:line="360" w:lineRule="auto"/>
              <w:rPr>
                <w:rStyle w:val="A7"/>
                <w:rFonts w:ascii="Arial" w:hAnsi="Arial" w:cs="Arial"/>
                <w:b w:val="0"/>
              </w:rPr>
            </w:pPr>
            <w:r w:rsidRPr="005A026D">
              <w:rPr>
                <w:rStyle w:val="A7"/>
                <w:rFonts w:ascii="Arial" w:hAnsi="Arial" w:cs="Arial"/>
                <w:b w:val="0"/>
              </w:rPr>
              <w:t>2,230,312</w:t>
            </w:r>
          </w:p>
        </w:tc>
        <w:tc>
          <w:tcPr>
            <w:tcW w:w="1177" w:type="dxa"/>
          </w:tcPr>
          <w:p w14:paraId="43C7446D" w14:textId="77777777" w:rsidR="00CB0600" w:rsidRPr="005A026D" w:rsidRDefault="00CB0600" w:rsidP="00871E55">
            <w:pPr>
              <w:spacing w:line="360" w:lineRule="auto"/>
              <w:rPr>
                <w:rStyle w:val="A7"/>
                <w:rFonts w:ascii="Arial" w:hAnsi="Arial" w:cs="Arial"/>
                <w:b w:val="0"/>
              </w:rPr>
            </w:pPr>
            <w:r w:rsidRPr="005A026D">
              <w:rPr>
                <w:rStyle w:val="A7"/>
                <w:rFonts w:ascii="Arial" w:hAnsi="Arial" w:cs="Arial"/>
                <w:b w:val="0"/>
              </w:rPr>
              <w:t>2,071,748</w:t>
            </w:r>
          </w:p>
        </w:tc>
        <w:tc>
          <w:tcPr>
            <w:tcW w:w="872" w:type="dxa"/>
          </w:tcPr>
          <w:p w14:paraId="4E98E875" w14:textId="77777777" w:rsidR="00CB0600" w:rsidRPr="005A026D" w:rsidRDefault="00CB0600" w:rsidP="00871E55">
            <w:pPr>
              <w:spacing w:line="360" w:lineRule="auto"/>
              <w:rPr>
                <w:rStyle w:val="A7"/>
                <w:rFonts w:ascii="Arial" w:hAnsi="Arial" w:cs="Arial"/>
                <w:b w:val="0"/>
              </w:rPr>
            </w:pPr>
            <w:r w:rsidRPr="005A026D">
              <w:rPr>
                <w:rStyle w:val="A7"/>
                <w:rFonts w:ascii="Arial" w:hAnsi="Arial" w:cs="Arial"/>
                <w:b w:val="0"/>
              </w:rPr>
              <w:t>1,232,504</w:t>
            </w:r>
          </w:p>
        </w:tc>
        <w:tc>
          <w:tcPr>
            <w:tcW w:w="1156" w:type="dxa"/>
          </w:tcPr>
          <w:p w14:paraId="5B1AA8B1" w14:textId="77777777" w:rsidR="00CB0600" w:rsidRPr="005A026D" w:rsidRDefault="00CB0600" w:rsidP="00871E55">
            <w:pPr>
              <w:spacing w:line="360" w:lineRule="auto"/>
              <w:rPr>
                <w:rStyle w:val="A7"/>
                <w:rFonts w:ascii="Arial" w:hAnsi="Arial" w:cs="Arial"/>
                <w:b w:val="0"/>
              </w:rPr>
            </w:pPr>
            <w:r>
              <w:rPr>
                <w:rStyle w:val="A7"/>
                <w:rFonts w:ascii="Arial" w:hAnsi="Arial" w:cs="Arial"/>
                <w:b w:val="0"/>
              </w:rPr>
              <w:t>1,604,486</w:t>
            </w:r>
          </w:p>
        </w:tc>
        <w:tc>
          <w:tcPr>
            <w:tcW w:w="1156" w:type="dxa"/>
          </w:tcPr>
          <w:p w14:paraId="28C6867D" w14:textId="77777777" w:rsidR="00CB0600" w:rsidRDefault="00CB0600" w:rsidP="00871E55">
            <w:pPr>
              <w:spacing w:line="360" w:lineRule="auto"/>
              <w:rPr>
                <w:rStyle w:val="A7"/>
                <w:rFonts w:ascii="Arial" w:hAnsi="Arial" w:cs="Arial"/>
                <w:b w:val="0"/>
              </w:rPr>
            </w:pPr>
            <w:r>
              <w:rPr>
                <w:rStyle w:val="A7"/>
                <w:rFonts w:ascii="Arial" w:hAnsi="Arial" w:cs="Arial"/>
                <w:b w:val="0"/>
              </w:rPr>
              <w:t>1,979,413</w:t>
            </w:r>
          </w:p>
        </w:tc>
        <w:tc>
          <w:tcPr>
            <w:tcW w:w="1156" w:type="dxa"/>
          </w:tcPr>
          <w:p w14:paraId="09B08038" w14:textId="1245DD07" w:rsidR="006840A8" w:rsidRDefault="006840A8" w:rsidP="00871E55">
            <w:pPr>
              <w:spacing w:line="360" w:lineRule="auto"/>
              <w:rPr>
                <w:rStyle w:val="A7"/>
                <w:rFonts w:ascii="Arial" w:hAnsi="Arial" w:cs="Arial"/>
                <w:b w:val="0"/>
              </w:rPr>
            </w:pPr>
            <w:r>
              <w:rPr>
                <w:rStyle w:val="A7"/>
                <w:rFonts w:ascii="Arial" w:hAnsi="Arial" w:cs="Arial"/>
                <w:b w:val="0"/>
              </w:rPr>
              <w:t>2,220,993</w:t>
            </w:r>
          </w:p>
          <w:p w14:paraId="77273A68" w14:textId="77777777" w:rsidR="00CB0600" w:rsidRPr="006840A8" w:rsidRDefault="00CB0600" w:rsidP="006840A8">
            <w:pPr>
              <w:rPr>
                <w:rFonts w:ascii="Arial" w:hAnsi="Arial" w:cs="Arial"/>
                <w:sz w:val="20"/>
                <w:szCs w:val="20"/>
              </w:rPr>
            </w:pPr>
          </w:p>
        </w:tc>
      </w:tr>
      <w:tr w:rsidR="00CB0600" w:rsidRPr="005A026D" w14:paraId="6661AA58" w14:textId="04432ECC" w:rsidTr="003855AB">
        <w:trPr>
          <w:cantSplit/>
        </w:trPr>
        <w:tc>
          <w:tcPr>
            <w:tcW w:w="709" w:type="dxa"/>
          </w:tcPr>
          <w:p w14:paraId="30C06ADC" w14:textId="77777777" w:rsidR="00CB0600" w:rsidRPr="005A026D" w:rsidRDefault="00CB0600" w:rsidP="00B472ED">
            <w:pPr>
              <w:rPr>
                <w:rStyle w:val="A7"/>
                <w:rFonts w:ascii="Arial" w:hAnsi="Arial" w:cs="Arial"/>
                <w:b w:val="0"/>
              </w:rPr>
            </w:pPr>
            <w:r w:rsidRPr="005A026D">
              <w:rPr>
                <w:rStyle w:val="A7"/>
                <w:rFonts w:ascii="Arial" w:hAnsi="Arial" w:cs="Arial"/>
                <w:b w:val="0"/>
              </w:rPr>
              <w:lastRenderedPageBreak/>
              <w:t>3.9</w:t>
            </w:r>
          </w:p>
        </w:tc>
        <w:tc>
          <w:tcPr>
            <w:tcW w:w="2100" w:type="dxa"/>
          </w:tcPr>
          <w:p w14:paraId="60D0466C" w14:textId="77777777" w:rsidR="00CB0600" w:rsidRPr="005A026D" w:rsidRDefault="00CB0600" w:rsidP="00CE20A5">
            <w:pPr>
              <w:spacing w:line="360" w:lineRule="auto"/>
              <w:rPr>
                <w:rStyle w:val="A7"/>
                <w:rFonts w:ascii="Arial" w:hAnsi="Arial" w:cs="Arial"/>
                <w:b w:val="0"/>
              </w:rPr>
            </w:pPr>
            <w:r w:rsidRPr="005A026D">
              <w:rPr>
                <w:rStyle w:val="A7"/>
                <w:rFonts w:ascii="Arial" w:hAnsi="Arial" w:cs="Arial"/>
                <w:b w:val="0"/>
              </w:rPr>
              <w:t>Visitors to Council Offices</w:t>
            </w:r>
          </w:p>
        </w:tc>
        <w:tc>
          <w:tcPr>
            <w:tcW w:w="1516" w:type="dxa"/>
          </w:tcPr>
          <w:p w14:paraId="312A8888" w14:textId="77777777" w:rsidR="00CB0600" w:rsidRPr="005B487D" w:rsidRDefault="00CB0600" w:rsidP="005B487D">
            <w:pPr>
              <w:spacing w:line="360" w:lineRule="auto"/>
              <w:rPr>
                <w:rStyle w:val="A7"/>
                <w:rFonts w:ascii="Arial" w:hAnsi="Arial" w:cs="Arial"/>
                <w:b w:val="0"/>
                <w:sz w:val="18"/>
                <w:szCs w:val="18"/>
              </w:rPr>
            </w:pPr>
            <w:r>
              <w:rPr>
                <w:rStyle w:val="A7"/>
                <w:rFonts w:ascii="Arial" w:hAnsi="Arial" w:cs="Arial"/>
                <w:b w:val="0"/>
                <w:sz w:val="18"/>
                <w:szCs w:val="18"/>
              </w:rPr>
              <w:t>OD, Performance &amp; Strategy</w:t>
            </w:r>
          </w:p>
        </w:tc>
        <w:tc>
          <w:tcPr>
            <w:tcW w:w="1102" w:type="dxa"/>
          </w:tcPr>
          <w:p w14:paraId="47C4A771"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TBC</w:t>
            </w:r>
          </w:p>
        </w:tc>
        <w:tc>
          <w:tcPr>
            <w:tcW w:w="964" w:type="dxa"/>
          </w:tcPr>
          <w:p w14:paraId="5E587251"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Not available</w:t>
            </w:r>
          </w:p>
        </w:tc>
        <w:tc>
          <w:tcPr>
            <w:tcW w:w="1177" w:type="dxa"/>
          </w:tcPr>
          <w:p w14:paraId="02266638"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40,294</w:t>
            </w:r>
          </w:p>
        </w:tc>
        <w:tc>
          <w:tcPr>
            <w:tcW w:w="872" w:type="dxa"/>
          </w:tcPr>
          <w:p w14:paraId="162C2F30"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9,484</w:t>
            </w:r>
          </w:p>
        </w:tc>
        <w:tc>
          <w:tcPr>
            <w:tcW w:w="1156" w:type="dxa"/>
          </w:tcPr>
          <w:p w14:paraId="381B0ACC" w14:textId="77777777" w:rsidR="00CB0600" w:rsidRPr="005A026D" w:rsidRDefault="00CB0600" w:rsidP="00B472ED">
            <w:pPr>
              <w:spacing w:line="360" w:lineRule="auto"/>
              <w:rPr>
                <w:rStyle w:val="A7"/>
                <w:rFonts w:ascii="Arial" w:hAnsi="Arial" w:cs="Arial"/>
                <w:b w:val="0"/>
              </w:rPr>
            </w:pPr>
            <w:r>
              <w:rPr>
                <w:rStyle w:val="A7"/>
                <w:rFonts w:ascii="Arial" w:hAnsi="Arial" w:cs="Arial"/>
                <w:b w:val="0"/>
              </w:rPr>
              <w:t>20,711</w:t>
            </w:r>
          </w:p>
        </w:tc>
        <w:tc>
          <w:tcPr>
            <w:tcW w:w="1156" w:type="dxa"/>
          </w:tcPr>
          <w:p w14:paraId="007A1419" w14:textId="77777777" w:rsidR="00CB0600" w:rsidRDefault="00CB0600" w:rsidP="00B472ED">
            <w:pPr>
              <w:spacing w:line="360" w:lineRule="auto"/>
              <w:rPr>
                <w:rStyle w:val="A7"/>
                <w:rFonts w:ascii="Arial" w:hAnsi="Arial" w:cs="Arial"/>
                <w:b w:val="0"/>
              </w:rPr>
            </w:pPr>
            <w:r>
              <w:rPr>
                <w:rStyle w:val="A7"/>
                <w:rFonts w:ascii="Arial" w:hAnsi="Arial" w:cs="Arial"/>
                <w:b w:val="0"/>
              </w:rPr>
              <w:t>14,901</w:t>
            </w:r>
          </w:p>
        </w:tc>
        <w:tc>
          <w:tcPr>
            <w:tcW w:w="1156" w:type="dxa"/>
          </w:tcPr>
          <w:p w14:paraId="20670062" w14:textId="71A642D1" w:rsidR="00CB0600" w:rsidRDefault="006840A8" w:rsidP="00B472ED">
            <w:pPr>
              <w:spacing w:line="360" w:lineRule="auto"/>
              <w:rPr>
                <w:rStyle w:val="A7"/>
                <w:rFonts w:ascii="Arial" w:hAnsi="Arial" w:cs="Arial"/>
                <w:b w:val="0"/>
              </w:rPr>
            </w:pPr>
            <w:r>
              <w:rPr>
                <w:rStyle w:val="A7"/>
                <w:rFonts w:ascii="Arial" w:hAnsi="Arial" w:cs="Arial"/>
                <w:b w:val="0"/>
              </w:rPr>
              <w:t>17,448</w:t>
            </w:r>
          </w:p>
        </w:tc>
      </w:tr>
      <w:tr w:rsidR="003855AB" w:rsidRPr="005A026D" w14:paraId="6488ABAE" w14:textId="77777777" w:rsidTr="003855AB">
        <w:trPr>
          <w:cantSplit/>
        </w:trPr>
        <w:tc>
          <w:tcPr>
            <w:tcW w:w="709" w:type="dxa"/>
          </w:tcPr>
          <w:p w14:paraId="3A56D197" w14:textId="05F2C456" w:rsidR="003855AB" w:rsidRPr="005A026D" w:rsidRDefault="003855AB" w:rsidP="003855AB">
            <w:pPr>
              <w:rPr>
                <w:rStyle w:val="A7"/>
                <w:rFonts w:ascii="Arial" w:hAnsi="Arial" w:cs="Arial"/>
                <w:b w:val="0"/>
              </w:rPr>
            </w:pPr>
            <w:r w:rsidRPr="005A026D">
              <w:rPr>
                <w:rStyle w:val="A7"/>
                <w:rFonts w:ascii="Arial" w:hAnsi="Arial" w:cs="Arial"/>
                <w:b w:val="0"/>
              </w:rPr>
              <w:t>3.10</w:t>
            </w:r>
          </w:p>
        </w:tc>
        <w:tc>
          <w:tcPr>
            <w:tcW w:w="2100" w:type="dxa"/>
          </w:tcPr>
          <w:p w14:paraId="2FB34F7E" w14:textId="1B28AECF" w:rsidR="003855AB" w:rsidRPr="005A026D" w:rsidRDefault="003855AB" w:rsidP="003855AB">
            <w:pPr>
              <w:spacing w:line="360" w:lineRule="auto"/>
              <w:rPr>
                <w:rStyle w:val="A7"/>
                <w:rFonts w:ascii="Arial" w:hAnsi="Arial" w:cs="Arial"/>
                <w:b w:val="0"/>
              </w:rPr>
            </w:pPr>
            <w:r w:rsidRPr="005A026D">
              <w:rPr>
                <w:rStyle w:val="A7"/>
                <w:rFonts w:ascii="Arial" w:hAnsi="Arial" w:cs="Arial"/>
                <w:b w:val="0"/>
              </w:rPr>
              <w:t>Number of RIDDOR incidents</w:t>
            </w:r>
          </w:p>
        </w:tc>
        <w:tc>
          <w:tcPr>
            <w:tcW w:w="1516" w:type="dxa"/>
          </w:tcPr>
          <w:p w14:paraId="0CFD731D" w14:textId="3EE735B6" w:rsidR="003855AB" w:rsidRDefault="003855AB" w:rsidP="003855AB">
            <w:pPr>
              <w:spacing w:line="360" w:lineRule="auto"/>
              <w:rPr>
                <w:rStyle w:val="A7"/>
                <w:rFonts w:ascii="Arial" w:hAnsi="Arial" w:cs="Arial"/>
                <w:b w:val="0"/>
                <w:sz w:val="18"/>
                <w:szCs w:val="18"/>
              </w:rPr>
            </w:pPr>
            <w:r>
              <w:rPr>
                <w:rStyle w:val="A7"/>
                <w:rFonts w:ascii="Arial" w:hAnsi="Arial" w:cs="Arial"/>
                <w:b w:val="0"/>
                <w:sz w:val="18"/>
                <w:szCs w:val="18"/>
              </w:rPr>
              <w:t>Environment</w:t>
            </w:r>
          </w:p>
        </w:tc>
        <w:tc>
          <w:tcPr>
            <w:tcW w:w="1102" w:type="dxa"/>
          </w:tcPr>
          <w:p w14:paraId="7235C6F2" w14:textId="5E53D2CC" w:rsidR="003855AB" w:rsidRPr="005A026D" w:rsidRDefault="003855AB" w:rsidP="003855AB">
            <w:pPr>
              <w:spacing w:line="360" w:lineRule="auto"/>
              <w:rPr>
                <w:rStyle w:val="A7"/>
                <w:rFonts w:ascii="Arial" w:hAnsi="Arial" w:cs="Arial"/>
                <w:b w:val="0"/>
              </w:rPr>
            </w:pPr>
            <w:r>
              <w:rPr>
                <w:rStyle w:val="A7"/>
                <w:rFonts w:ascii="Arial" w:hAnsi="Arial" w:cs="Arial"/>
                <w:b w:val="0"/>
              </w:rPr>
              <w:t>NA</w:t>
            </w:r>
          </w:p>
        </w:tc>
        <w:tc>
          <w:tcPr>
            <w:tcW w:w="964" w:type="dxa"/>
          </w:tcPr>
          <w:p w14:paraId="141E2096" w14:textId="2E1F939F" w:rsidR="003855AB" w:rsidRPr="005A026D" w:rsidRDefault="003855AB" w:rsidP="003855AB">
            <w:pPr>
              <w:spacing w:line="360" w:lineRule="auto"/>
              <w:rPr>
                <w:rStyle w:val="A7"/>
                <w:rFonts w:ascii="Arial" w:hAnsi="Arial" w:cs="Arial"/>
                <w:b w:val="0"/>
              </w:rPr>
            </w:pPr>
            <w:r w:rsidRPr="005A026D">
              <w:rPr>
                <w:rStyle w:val="A7"/>
                <w:rFonts w:ascii="Arial" w:hAnsi="Arial" w:cs="Arial"/>
                <w:b w:val="0"/>
              </w:rPr>
              <w:t>11</w:t>
            </w:r>
          </w:p>
        </w:tc>
        <w:tc>
          <w:tcPr>
            <w:tcW w:w="1177" w:type="dxa"/>
          </w:tcPr>
          <w:p w14:paraId="62D4D8E8" w14:textId="0FC04CFD" w:rsidR="003855AB" w:rsidRPr="005A026D" w:rsidRDefault="003855AB" w:rsidP="003855AB">
            <w:pPr>
              <w:spacing w:line="360" w:lineRule="auto"/>
              <w:rPr>
                <w:rStyle w:val="A7"/>
                <w:rFonts w:ascii="Arial" w:hAnsi="Arial" w:cs="Arial"/>
                <w:b w:val="0"/>
              </w:rPr>
            </w:pPr>
            <w:r w:rsidRPr="005A026D">
              <w:rPr>
                <w:rStyle w:val="A7"/>
                <w:rFonts w:ascii="Arial" w:hAnsi="Arial" w:cs="Arial"/>
                <w:b w:val="0"/>
              </w:rPr>
              <w:t>14</w:t>
            </w:r>
          </w:p>
        </w:tc>
        <w:tc>
          <w:tcPr>
            <w:tcW w:w="872" w:type="dxa"/>
          </w:tcPr>
          <w:p w14:paraId="1A9221E3" w14:textId="37FDEAF1" w:rsidR="003855AB" w:rsidRPr="005A026D" w:rsidRDefault="003855AB" w:rsidP="003855AB">
            <w:pPr>
              <w:spacing w:line="360" w:lineRule="auto"/>
              <w:rPr>
                <w:rStyle w:val="A7"/>
                <w:rFonts w:ascii="Arial" w:hAnsi="Arial" w:cs="Arial"/>
                <w:b w:val="0"/>
              </w:rPr>
            </w:pPr>
            <w:r w:rsidRPr="005A026D">
              <w:rPr>
                <w:rStyle w:val="A7"/>
                <w:rFonts w:ascii="Arial" w:hAnsi="Arial" w:cs="Arial"/>
                <w:b w:val="0"/>
              </w:rPr>
              <w:t>6</w:t>
            </w:r>
          </w:p>
        </w:tc>
        <w:tc>
          <w:tcPr>
            <w:tcW w:w="1156" w:type="dxa"/>
          </w:tcPr>
          <w:p w14:paraId="732AC0A0" w14:textId="4294E281" w:rsidR="003855AB" w:rsidRDefault="003855AB" w:rsidP="003855AB">
            <w:pPr>
              <w:spacing w:line="360" w:lineRule="auto"/>
              <w:rPr>
                <w:rStyle w:val="A7"/>
                <w:rFonts w:ascii="Arial" w:hAnsi="Arial" w:cs="Arial"/>
                <w:b w:val="0"/>
              </w:rPr>
            </w:pPr>
            <w:r>
              <w:rPr>
                <w:rStyle w:val="A7"/>
                <w:rFonts w:ascii="Arial" w:hAnsi="Arial" w:cs="Arial"/>
                <w:b w:val="0"/>
              </w:rPr>
              <w:t>3</w:t>
            </w:r>
          </w:p>
        </w:tc>
        <w:tc>
          <w:tcPr>
            <w:tcW w:w="1156" w:type="dxa"/>
          </w:tcPr>
          <w:p w14:paraId="4A2CBF0C" w14:textId="357C58AE" w:rsidR="003855AB" w:rsidRDefault="003855AB" w:rsidP="003855AB">
            <w:pPr>
              <w:spacing w:line="360" w:lineRule="auto"/>
              <w:rPr>
                <w:rStyle w:val="A7"/>
                <w:rFonts w:ascii="Arial" w:hAnsi="Arial" w:cs="Arial"/>
                <w:b w:val="0"/>
              </w:rPr>
            </w:pPr>
            <w:r>
              <w:rPr>
                <w:rStyle w:val="A7"/>
                <w:rFonts w:ascii="Arial" w:hAnsi="Arial" w:cs="Arial"/>
                <w:b w:val="0"/>
              </w:rPr>
              <w:t>5</w:t>
            </w:r>
          </w:p>
        </w:tc>
        <w:tc>
          <w:tcPr>
            <w:tcW w:w="1156" w:type="dxa"/>
          </w:tcPr>
          <w:p w14:paraId="31AA1231" w14:textId="317C7A52" w:rsidR="003855AB" w:rsidRDefault="003855AB" w:rsidP="003855AB">
            <w:pPr>
              <w:spacing w:line="360" w:lineRule="auto"/>
              <w:rPr>
                <w:rStyle w:val="A7"/>
                <w:rFonts w:ascii="Arial" w:hAnsi="Arial" w:cs="Arial"/>
                <w:b w:val="0"/>
              </w:rPr>
            </w:pPr>
            <w:r>
              <w:rPr>
                <w:rStyle w:val="A7"/>
                <w:rFonts w:ascii="Arial" w:hAnsi="Arial" w:cs="Arial"/>
                <w:b w:val="0"/>
              </w:rPr>
              <w:t>4</w:t>
            </w:r>
          </w:p>
        </w:tc>
      </w:tr>
    </w:tbl>
    <w:p w14:paraId="2E0E3173" w14:textId="77777777" w:rsidR="0095026F" w:rsidRDefault="0095026F" w:rsidP="00F6168E">
      <w:pPr>
        <w:ind w:left="-1134"/>
        <w:rPr>
          <w:rStyle w:val="A7"/>
          <w:rFonts w:ascii="Arial" w:hAnsi="Arial" w:cs="Arial"/>
          <w:b w:val="0"/>
        </w:rPr>
      </w:pPr>
    </w:p>
    <w:p w14:paraId="718BCF22" w14:textId="77777777" w:rsidR="004D76E1" w:rsidRPr="005A026D" w:rsidRDefault="004D76E1" w:rsidP="00F6168E">
      <w:pPr>
        <w:ind w:left="-1134"/>
        <w:rPr>
          <w:rStyle w:val="A7"/>
          <w:rFonts w:ascii="Arial" w:hAnsi="Arial" w:cs="Arial"/>
          <w:b w:val="0"/>
        </w:rPr>
      </w:pPr>
    </w:p>
    <w:p w14:paraId="1B963AB3" w14:textId="77777777" w:rsidR="00CE20A5" w:rsidRPr="004D76E1" w:rsidRDefault="00F6168E" w:rsidP="004D76E1">
      <w:pPr>
        <w:ind w:left="-1134" w:firstLine="425"/>
        <w:rPr>
          <w:rStyle w:val="A7"/>
          <w:rFonts w:ascii="Arial" w:hAnsi="Arial" w:cs="Arial"/>
          <w:sz w:val="24"/>
          <w:szCs w:val="24"/>
        </w:rPr>
      </w:pPr>
      <w:r w:rsidRPr="004D76E1">
        <w:rPr>
          <w:rStyle w:val="A7"/>
          <w:rFonts w:ascii="Arial" w:hAnsi="Arial" w:cs="Arial"/>
          <w:sz w:val="24"/>
          <w:szCs w:val="24"/>
        </w:rPr>
        <w:t>4.0 – Better Responses</w:t>
      </w:r>
    </w:p>
    <w:tbl>
      <w:tblPr>
        <w:tblStyle w:val="TableGrid"/>
        <w:tblW w:w="11907" w:type="dxa"/>
        <w:tblInd w:w="-5" w:type="dxa"/>
        <w:tblLayout w:type="fixed"/>
        <w:tblLook w:val="04A0" w:firstRow="1" w:lastRow="0" w:firstColumn="1" w:lastColumn="0" w:noHBand="0" w:noVBand="1"/>
        <w:tblCaption w:val="Better REsponses Measures - Corporate Health Indicators"/>
        <w:tblDescription w:val="Four Better Responses Measures - Coporate Health Indicators "/>
      </w:tblPr>
      <w:tblGrid>
        <w:gridCol w:w="709"/>
        <w:gridCol w:w="1960"/>
        <w:gridCol w:w="1539"/>
        <w:gridCol w:w="1119"/>
        <w:gridCol w:w="1052"/>
        <w:gridCol w:w="1134"/>
        <w:gridCol w:w="992"/>
        <w:gridCol w:w="1134"/>
        <w:gridCol w:w="1134"/>
        <w:gridCol w:w="1134"/>
      </w:tblGrid>
      <w:tr w:rsidR="00CB0600" w:rsidRPr="005A026D" w14:paraId="7282691B" w14:textId="4CBB875D" w:rsidTr="00DA58B5">
        <w:trPr>
          <w:cantSplit/>
          <w:tblHeader/>
        </w:trPr>
        <w:tc>
          <w:tcPr>
            <w:tcW w:w="709" w:type="dxa"/>
            <w:shd w:val="clear" w:color="auto" w:fill="BFDEFD"/>
          </w:tcPr>
          <w:p w14:paraId="6D569581" w14:textId="77777777" w:rsidR="00CB0600" w:rsidRPr="005A026D" w:rsidRDefault="00CB0600" w:rsidP="00B472ED">
            <w:pPr>
              <w:spacing w:line="360" w:lineRule="auto"/>
              <w:rPr>
                <w:rStyle w:val="A7"/>
                <w:rFonts w:ascii="Arial" w:hAnsi="Arial" w:cs="Arial"/>
                <w:b w:val="0"/>
              </w:rPr>
            </w:pPr>
            <w:r>
              <w:rPr>
                <w:rStyle w:val="A7"/>
                <w:rFonts w:ascii="Arial" w:hAnsi="Arial" w:cs="Arial"/>
                <w:b w:val="0"/>
              </w:rPr>
              <w:t xml:space="preserve">Ref. </w:t>
            </w:r>
            <w:r w:rsidRPr="005A026D">
              <w:rPr>
                <w:rStyle w:val="A7"/>
                <w:rFonts w:ascii="Arial" w:hAnsi="Arial" w:cs="Arial"/>
                <w:b w:val="0"/>
              </w:rPr>
              <w:t>No.</w:t>
            </w:r>
          </w:p>
        </w:tc>
        <w:tc>
          <w:tcPr>
            <w:tcW w:w="1960" w:type="dxa"/>
            <w:shd w:val="clear" w:color="auto" w:fill="BFDEFD"/>
          </w:tcPr>
          <w:p w14:paraId="2DB263B6"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Measures</w:t>
            </w:r>
          </w:p>
        </w:tc>
        <w:tc>
          <w:tcPr>
            <w:tcW w:w="1539" w:type="dxa"/>
            <w:shd w:val="clear" w:color="auto" w:fill="BFDEFD"/>
          </w:tcPr>
          <w:p w14:paraId="2FA7FBAF"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Lead Service</w:t>
            </w:r>
          </w:p>
        </w:tc>
        <w:tc>
          <w:tcPr>
            <w:tcW w:w="1119" w:type="dxa"/>
            <w:shd w:val="clear" w:color="auto" w:fill="BFDEFD"/>
          </w:tcPr>
          <w:p w14:paraId="5A6F35C0"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Standard/</w:t>
            </w:r>
          </w:p>
          <w:p w14:paraId="776DE408"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Target</w:t>
            </w:r>
          </w:p>
        </w:tc>
        <w:tc>
          <w:tcPr>
            <w:tcW w:w="1052" w:type="dxa"/>
            <w:shd w:val="clear" w:color="auto" w:fill="BFDEFD"/>
          </w:tcPr>
          <w:p w14:paraId="4DD20C94"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Annual</w:t>
            </w:r>
          </w:p>
          <w:p w14:paraId="0E396568"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Outturn</w:t>
            </w:r>
          </w:p>
          <w:p w14:paraId="4AF3FFE0"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2018/19</w:t>
            </w:r>
          </w:p>
        </w:tc>
        <w:tc>
          <w:tcPr>
            <w:tcW w:w="1134" w:type="dxa"/>
            <w:shd w:val="clear" w:color="auto" w:fill="BFDEFD"/>
          </w:tcPr>
          <w:p w14:paraId="0DAC1DF4"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Annual</w:t>
            </w:r>
          </w:p>
          <w:p w14:paraId="1F05CA7F"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Outturn</w:t>
            </w:r>
          </w:p>
          <w:p w14:paraId="3C362E19"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2019/20</w:t>
            </w:r>
          </w:p>
          <w:p w14:paraId="05934542" w14:textId="77777777" w:rsidR="00CB0600" w:rsidRPr="005A026D" w:rsidRDefault="00CB0600" w:rsidP="00B472ED">
            <w:pPr>
              <w:spacing w:line="360" w:lineRule="auto"/>
              <w:rPr>
                <w:rStyle w:val="A7"/>
                <w:rFonts w:ascii="Arial" w:hAnsi="Arial" w:cs="Arial"/>
                <w:b w:val="0"/>
              </w:rPr>
            </w:pPr>
          </w:p>
        </w:tc>
        <w:tc>
          <w:tcPr>
            <w:tcW w:w="992" w:type="dxa"/>
            <w:shd w:val="clear" w:color="auto" w:fill="BFDEFD"/>
          </w:tcPr>
          <w:p w14:paraId="7DD4B616" w14:textId="77777777" w:rsidR="00CB0600" w:rsidRPr="005A026D" w:rsidRDefault="00CB0600" w:rsidP="00B472ED">
            <w:pPr>
              <w:spacing w:line="360" w:lineRule="auto"/>
              <w:rPr>
                <w:rStyle w:val="A7"/>
                <w:rFonts w:ascii="Arial" w:hAnsi="Arial" w:cs="Arial"/>
                <w:b w:val="0"/>
              </w:rPr>
            </w:pPr>
            <w:r>
              <w:rPr>
                <w:rStyle w:val="A7"/>
                <w:rFonts w:ascii="Arial" w:hAnsi="Arial" w:cs="Arial"/>
                <w:b w:val="0"/>
              </w:rPr>
              <w:t>Annual Outturn 2020/21</w:t>
            </w:r>
          </w:p>
        </w:tc>
        <w:tc>
          <w:tcPr>
            <w:tcW w:w="1134" w:type="dxa"/>
            <w:shd w:val="clear" w:color="auto" w:fill="BFDEFD"/>
          </w:tcPr>
          <w:p w14:paraId="645A6446" w14:textId="77777777" w:rsidR="00CB0600" w:rsidRPr="005A026D" w:rsidRDefault="00CB0600" w:rsidP="002164ED">
            <w:pPr>
              <w:spacing w:line="360" w:lineRule="auto"/>
              <w:rPr>
                <w:rStyle w:val="A7"/>
                <w:rFonts w:ascii="Arial" w:hAnsi="Arial" w:cs="Arial"/>
                <w:b w:val="0"/>
              </w:rPr>
            </w:pPr>
            <w:r>
              <w:rPr>
                <w:rStyle w:val="A7"/>
                <w:rFonts w:ascii="Arial" w:hAnsi="Arial" w:cs="Arial"/>
                <w:b w:val="0"/>
              </w:rPr>
              <w:t>Annual Outturn 2021/22</w:t>
            </w:r>
          </w:p>
        </w:tc>
        <w:tc>
          <w:tcPr>
            <w:tcW w:w="1134" w:type="dxa"/>
            <w:shd w:val="clear" w:color="auto" w:fill="BFDEFD"/>
          </w:tcPr>
          <w:p w14:paraId="7AC5BC0D" w14:textId="77777777" w:rsidR="00CB0600" w:rsidRDefault="00CB0600" w:rsidP="004D76E1">
            <w:pPr>
              <w:spacing w:line="360" w:lineRule="auto"/>
              <w:rPr>
                <w:rStyle w:val="A7"/>
                <w:rFonts w:ascii="Arial" w:hAnsi="Arial" w:cs="Arial"/>
                <w:b w:val="0"/>
              </w:rPr>
            </w:pPr>
            <w:r>
              <w:rPr>
                <w:rStyle w:val="A7"/>
                <w:rFonts w:ascii="Arial" w:hAnsi="Arial" w:cs="Arial"/>
                <w:b w:val="0"/>
              </w:rPr>
              <w:t>Year End</w:t>
            </w:r>
          </w:p>
          <w:p w14:paraId="0ECC2AC6" w14:textId="77777777" w:rsidR="00CB0600" w:rsidRDefault="00CB0600" w:rsidP="004D76E1">
            <w:pPr>
              <w:spacing w:line="360" w:lineRule="auto"/>
              <w:rPr>
                <w:rStyle w:val="A7"/>
                <w:rFonts w:ascii="Arial" w:hAnsi="Arial" w:cs="Arial"/>
                <w:b w:val="0"/>
              </w:rPr>
            </w:pPr>
            <w:r>
              <w:rPr>
                <w:rStyle w:val="A7"/>
                <w:rFonts w:ascii="Arial" w:hAnsi="Arial" w:cs="Arial"/>
                <w:b w:val="0"/>
              </w:rPr>
              <w:t>Result</w:t>
            </w:r>
          </w:p>
          <w:p w14:paraId="49919EB5" w14:textId="77777777" w:rsidR="00CB0600" w:rsidRDefault="00CB0600" w:rsidP="004D76E1">
            <w:pPr>
              <w:spacing w:line="360" w:lineRule="auto"/>
              <w:rPr>
                <w:rStyle w:val="A7"/>
                <w:rFonts w:ascii="Arial" w:hAnsi="Arial" w:cs="Arial"/>
                <w:b w:val="0"/>
              </w:rPr>
            </w:pPr>
            <w:r>
              <w:rPr>
                <w:rStyle w:val="A7"/>
                <w:rFonts w:ascii="Arial" w:hAnsi="Arial" w:cs="Arial"/>
                <w:b w:val="0"/>
              </w:rPr>
              <w:t>2022/23</w:t>
            </w:r>
          </w:p>
        </w:tc>
        <w:tc>
          <w:tcPr>
            <w:tcW w:w="1134" w:type="dxa"/>
            <w:shd w:val="clear" w:color="auto" w:fill="BFDEFD"/>
          </w:tcPr>
          <w:p w14:paraId="61D16B73" w14:textId="77777777" w:rsidR="00F64E7B" w:rsidRDefault="00F64E7B" w:rsidP="00F64E7B">
            <w:pPr>
              <w:spacing w:line="360" w:lineRule="auto"/>
              <w:rPr>
                <w:rStyle w:val="A7"/>
                <w:rFonts w:ascii="Arial" w:hAnsi="Arial" w:cs="Arial"/>
                <w:b w:val="0"/>
              </w:rPr>
            </w:pPr>
            <w:r>
              <w:rPr>
                <w:rStyle w:val="A7"/>
                <w:rFonts w:ascii="Arial" w:hAnsi="Arial" w:cs="Arial"/>
                <w:b w:val="0"/>
              </w:rPr>
              <w:t>Year End</w:t>
            </w:r>
          </w:p>
          <w:p w14:paraId="3A1414B0" w14:textId="77777777" w:rsidR="00F64E7B" w:rsidRDefault="00F64E7B" w:rsidP="00F64E7B">
            <w:pPr>
              <w:spacing w:line="360" w:lineRule="auto"/>
              <w:rPr>
                <w:rStyle w:val="A7"/>
                <w:rFonts w:ascii="Arial" w:hAnsi="Arial" w:cs="Arial"/>
                <w:b w:val="0"/>
              </w:rPr>
            </w:pPr>
            <w:r>
              <w:rPr>
                <w:rStyle w:val="A7"/>
                <w:rFonts w:ascii="Arial" w:hAnsi="Arial" w:cs="Arial"/>
                <w:b w:val="0"/>
              </w:rPr>
              <w:t>Result</w:t>
            </w:r>
          </w:p>
          <w:p w14:paraId="5144DD51" w14:textId="2F6A6BB8" w:rsidR="00CB0600" w:rsidRDefault="00F64E7B" w:rsidP="00F64E7B">
            <w:pPr>
              <w:spacing w:line="360" w:lineRule="auto"/>
              <w:rPr>
                <w:rStyle w:val="A7"/>
                <w:rFonts w:ascii="Arial" w:hAnsi="Arial" w:cs="Arial"/>
                <w:b w:val="0"/>
              </w:rPr>
            </w:pPr>
            <w:r>
              <w:rPr>
                <w:rStyle w:val="A7"/>
                <w:rFonts w:ascii="Arial" w:hAnsi="Arial" w:cs="Arial"/>
                <w:b w:val="0"/>
              </w:rPr>
              <w:t>2023/24</w:t>
            </w:r>
          </w:p>
        </w:tc>
      </w:tr>
      <w:tr w:rsidR="00CB0600" w:rsidRPr="005A026D" w14:paraId="525618AA" w14:textId="7116BA3E" w:rsidTr="00F64E7B">
        <w:trPr>
          <w:cantSplit/>
        </w:trPr>
        <w:tc>
          <w:tcPr>
            <w:tcW w:w="709" w:type="dxa"/>
          </w:tcPr>
          <w:p w14:paraId="10072B78" w14:textId="77777777" w:rsidR="00CB0600" w:rsidRPr="005A026D" w:rsidRDefault="00CB0600" w:rsidP="004D76E1">
            <w:pPr>
              <w:rPr>
                <w:rStyle w:val="A7"/>
                <w:rFonts w:ascii="Arial" w:hAnsi="Arial" w:cs="Arial"/>
                <w:b w:val="0"/>
              </w:rPr>
            </w:pPr>
            <w:r w:rsidRPr="005A026D">
              <w:rPr>
                <w:rStyle w:val="A7"/>
                <w:rFonts w:ascii="Arial" w:hAnsi="Arial" w:cs="Arial"/>
                <w:b w:val="0"/>
              </w:rPr>
              <w:t>4.11</w:t>
            </w:r>
          </w:p>
        </w:tc>
        <w:tc>
          <w:tcPr>
            <w:tcW w:w="1960" w:type="dxa"/>
          </w:tcPr>
          <w:p w14:paraId="7E1B5B67" w14:textId="77777777" w:rsidR="00CB0600" w:rsidRPr="005A026D" w:rsidRDefault="00CB0600" w:rsidP="004D76E1">
            <w:pPr>
              <w:spacing w:line="360" w:lineRule="auto"/>
              <w:rPr>
                <w:rStyle w:val="A7"/>
                <w:rFonts w:ascii="Arial" w:hAnsi="Arial" w:cs="Arial"/>
                <w:b w:val="0"/>
              </w:rPr>
            </w:pPr>
            <w:r w:rsidRPr="005A026D">
              <w:rPr>
                <w:rStyle w:val="A7"/>
                <w:rFonts w:ascii="Arial" w:hAnsi="Arial" w:cs="Arial"/>
                <w:b w:val="0"/>
              </w:rPr>
              <w:t>FoI requests responded to within target</w:t>
            </w:r>
          </w:p>
        </w:tc>
        <w:tc>
          <w:tcPr>
            <w:tcW w:w="1539" w:type="dxa"/>
          </w:tcPr>
          <w:p w14:paraId="7A8E8330" w14:textId="77777777" w:rsidR="00CB0600" w:rsidRPr="00B85181" w:rsidRDefault="00CB0600" w:rsidP="004D76E1">
            <w:pPr>
              <w:spacing w:line="360" w:lineRule="auto"/>
              <w:rPr>
                <w:rStyle w:val="A7"/>
                <w:rFonts w:ascii="Arial" w:hAnsi="Arial" w:cs="Arial"/>
                <w:b w:val="0"/>
                <w:sz w:val="18"/>
                <w:szCs w:val="18"/>
              </w:rPr>
            </w:pPr>
            <w:r>
              <w:rPr>
                <w:rStyle w:val="A7"/>
                <w:rFonts w:ascii="Arial" w:hAnsi="Arial" w:cs="Arial"/>
                <w:b w:val="0"/>
                <w:sz w:val="18"/>
                <w:szCs w:val="18"/>
              </w:rPr>
              <w:t>OD, Performance &amp; Strategy</w:t>
            </w:r>
          </w:p>
        </w:tc>
        <w:tc>
          <w:tcPr>
            <w:tcW w:w="1119" w:type="dxa"/>
          </w:tcPr>
          <w:p w14:paraId="484BC38B" w14:textId="77777777" w:rsidR="00CB0600" w:rsidRPr="005A026D" w:rsidRDefault="00CB0600" w:rsidP="004D76E1">
            <w:pPr>
              <w:spacing w:line="360" w:lineRule="auto"/>
              <w:rPr>
                <w:rStyle w:val="A7"/>
                <w:rFonts w:ascii="Arial" w:hAnsi="Arial" w:cs="Arial"/>
                <w:b w:val="0"/>
              </w:rPr>
            </w:pPr>
            <w:r w:rsidRPr="005A026D">
              <w:rPr>
                <w:rStyle w:val="A7"/>
                <w:rFonts w:ascii="Arial" w:hAnsi="Arial" w:cs="Arial"/>
                <w:b w:val="0"/>
              </w:rPr>
              <w:t>90%</w:t>
            </w:r>
          </w:p>
        </w:tc>
        <w:tc>
          <w:tcPr>
            <w:tcW w:w="1052" w:type="dxa"/>
          </w:tcPr>
          <w:p w14:paraId="1D99961F" w14:textId="77777777" w:rsidR="00CB0600" w:rsidRPr="005A026D" w:rsidRDefault="00CB0600" w:rsidP="004D76E1">
            <w:pPr>
              <w:spacing w:line="360" w:lineRule="auto"/>
              <w:rPr>
                <w:rStyle w:val="A7"/>
                <w:rFonts w:ascii="Arial" w:hAnsi="Arial" w:cs="Arial"/>
                <w:b w:val="0"/>
              </w:rPr>
            </w:pPr>
            <w:r w:rsidRPr="005A026D">
              <w:rPr>
                <w:rStyle w:val="A7"/>
                <w:rFonts w:ascii="Arial" w:hAnsi="Arial" w:cs="Arial"/>
                <w:b w:val="0"/>
              </w:rPr>
              <w:t>86%</w:t>
            </w:r>
          </w:p>
        </w:tc>
        <w:tc>
          <w:tcPr>
            <w:tcW w:w="1134" w:type="dxa"/>
          </w:tcPr>
          <w:p w14:paraId="2820E8F2" w14:textId="77777777" w:rsidR="00CB0600" w:rsidRPr="005A026D" w:rsidRDefault="00CB0600" w:rsidP="004D76E1">
            <w:pPr>
              <w:spacing w:line="360" w:lineRule="auto"/>
              <w:rPr>
                <w:rStyle w:val="A7"/>
                <w:rFonts w:ascii="Arial" w:hAnsi="Arial" w:cs="Arial"/>
                <w:b w:val="0"/>
              </w:rPr>
            </w:pPr>
            <w:r w:rsidRPr="005A026D">
              <w:rPr>
                <w:rStyle w:val="A7"/>
                <w:rFonts w:ascii="Arial" w:hAnsi="Arial" w:cs="Arial"/>
                <w:b w:val="0"/>
              </w:rPr>
              <w:t>88%</w:t>
            </w:r>
          </w:p>
        </w:tc>
        <w:tc>
          <w:tcPr>
            <w:tcW w:w="992" w:type="dxa"/>
          </w:tcPr>
          <w:p w14:paraId="119562E9" w14:textId="77777777" w:rsidR="00CB0600" w:rsidRPr="005A026D" w:rsidRDefault="00CB0600" w:rsidP="004D76E1">
            <w:pPr>
              <w:spacing w:line="360" w:lineRule="auto"/>
              <w:rPr>
                <w:rStyle w:val="A7"/>
                <w:rFonts w:ascii="Arial" w:hAnsi="Arial" w:cs="Arial"/>
                <w:b w:val="0"/>
              </w:rPr>
            </w:pPr>
            <w:r w:rsidRPr="005A026D">
              <w:rPr>
                <w:rStyle w:val="A7"/>
                <w:rFonts w:ascii="Arial" w:hAnsi="Arial" w:cs="Arial"/>
                <w:b w:val="0"/>
              </w:rPr>
              <w:t>87%</w:t>
            </w:r>
          </w:p>
        </w:tc>
        <w:tc>
          <w:tcPr>
            <w:tcW w:w="1134" w:type="dxa"/>
          </w:tcPr>
          <w:p w14:paraId="2B0033B3" w14:textId="77777777" w:rsidR="00CB0600" w:rsidRPr="005A026D" w:rsidRDefault="00CB0600" w:rsidP="004D76E1">
            <w:pPr>
              <w:spacing w:line="360" w:lineRule="auto"/>
              <w:rPr>
                <w:rStyle w:val="A7"/>
                <w:rFonts w:ascii="Arial" w:hAnsi="Arial" w:cs="Arial"/>
                <w:b w:val="0"/>
              </w:rPr>
            </w:pPr>
            <w:r>
              <w:rPr>
                <w:rStyle w:val="A7"/>
                <w:rFonts w:ascii="Arial" w:hAnsi="Arial" w:cs="Arial"/>
                <w:b w:val="0"/>
              </w:rPr>
              <w:t>88%</w:t>
            </w:r>
          </w:p>
        </w:tc>
        <w:tc>
          <w:tcPr>
            <w:tcW w:w="1134" w:type="dxa"/>
          </w:tcPr>
          <w:p w14:paraId="41CC3690" w14:textId="77777777" w:rsidR="00CB0600" w:rsidRDefault="00CB0600" w:rsidP="004D76E1">
            <w:pPr>
              <w:spacing w:line="360" w:lineRule="auto"/>
              <w:rPr>
                <w:rStyle w:val="A7"/>
                <w:rFonts w:ascii="Arial" w:hAnsi="Arial" w:cs="Arial"/>
                <w:b w:val="0"/>
              </w:rPr>
            </w:pPr>
            <w:r>
              <w:rPr>
                <w:rStyle w:val="A7"/>
                <w:rFonts w:ascii="Arial" w:hAnsi="Arial" w:cs="Arial"/>
                <w:b w:val="0"/>
              </w:rPr>
              <w:t>92%</w:t>
            </w:r>
          </w:p>
        </w:tc>
        <w:tc>
          <w:tcPr>
            <w:tcW w:w="1134" w:type="dxa"/>
          </w:tcPr>
          <w:p w14:paraId="0FF3DC21" w14:textId="490AC4CF" w:rsidR="00CB0600" w:rsidRDefault="006840A8" w:rsidP="004D76E1">
            <w:pPr>
              <w:spacing w:line="360" w:lineRule="auto"/>
              <w:rPr>
                <w:rStyle w:val="A7"/>
                <w:rFonts w:ascii="Arial" w:hAnsi="Arial" w:cs="Arial"/>
                <w:b w:val="0"/>
              </w:rPr>
            </w:pPr>
            <w:r>
              <w:rPr>
                <w:rStyle w:val="A7"/>
                <w:rFonts w:ascii="Arial" w:hAnsi="Arial" w:cs="Arial"/>
                <w:b w:val="0"/>
              </w:rPr>
              <w:t>90%</w:t>
            </w:r>
          </w:p>
        </w:tc>
      </w:tr>
      <w:tr w:rsidR="00CB0600" w:rsidRPr="005A026D" w14:paraId="7A241B99" w14:textId="2393C381" w:rsidTr="00F64E7B">
        <w:trPr>
          <w:cantSplit/>
        </w:trPr>
        <w:tc>
          <w:tcPr>
            <w:tcW w:w="709" w:type="dxa"/>
          </w:tcPr>
          <w:p w14:paraId="4BFD103E" w14:textId="77777777" w:rsidR="00CB0600" w:rsidRPr="005A026D" w:rsidRDefault="00CB0600" w:rsidP="004D76E1">
            <w:pPr>
              <w:rPr>
                <w:rStyle w:val="A7"/>
                <w:rFonts w:ascii="Arial" w:hAnsi="Arial" w:cs="Arial"/>
                <w:b w:val="0"/>
              </w:rPr>
            </w:pPr>
            <w:r w:rsidRPr="005A026D">
              <w:rPr>
                <w:rStyle w:val="A7"/>
                <w:rFonts w:ascii="Arial" w:hAnsi="Arial" w:cs="Arial"/>
                <w:b w:val="0"/>
              </w:rPr>
              <w:t>4.12</w:t>
            </w:r>
          </w:p>
        </w:tc>
        <w:tc>
          <w:tcPr>
            <w:tcW w:w="1960" w:type="dxa"/>
          </w:tcPr>
          <w:p w14:paraId="4664F63C" w14:textId="77777777" w:rsidR="00CB0600" w:rsidRPr="005A026D" w:rsidRDefault="00CB0600" w:rsidP="004D76E1">
            <w:pPr>
              <w:spacing w:line="360" w:lineRule="auto"/>
              <w:rPr>
                <w:rStyle w:val="A7"/>
                <w:rFonts w:ascii="Arial" w:hAnsi="Arial" w:cs="Arial"/>
                <w:b w:val="0"/>
              </w:rPr>
            </w:pPr>
            <w:r w:rsidRPr="005A026D">
              <w:rPr>
                <w:rStyle w:val="A7"/>
                <w:rFonts w:ascii="Arial" w:hAnsi="Arial" w:cs="Arial"/>
                <w:b w:val="0"/>
              </w:rPr>
              <w:t>Complaints dealt with within target</w:t>
            </w:r>
          </w:p>
        </w:tc>
        <w:tc>
          <w:tcPr>
            <w:tcW w:w="1539" w:type="dxa"/>
          </w:tcPr>
          <w:p w14:paraId="2A47423A" w14:textId="77777777" w:rsidR="00CB0600" w:rsidRPr="00B85181" w:rsidRDefault="00CB0600" w:rsidP="004D76E1">
            <w:pPr>
              <w:spacing w:line="360" w:lineRule="auto"/>
              <w:rPr>
                <w:rStyle w:val="A7"/>
                <w:rFonts w:ascii="Arial" w:hAnsi="Arial" w:cs="Arial"/>
                <w:b w:val="0"/>
                <w:sz w:val="18"/>
                <w:szCs w:val="18"/>
              </w:rPr>
            </w:pPr>
            <w:r>
              <w:rPr>
                <w:rStyle w:val="A7"/>
                <w:rFonts w:ascii="Arial" w:hAnsi="Arial" w:cs="Arial"/>
                <w:b w:val="0"/>
                <w:sz w:val="18"/>
                <w:szCs w:val="18"/>
              </w:rPr>
              <w:t>Chief Executives</w:t>
            </w:r>
          </w:p>
        </w:tc>
        <w:tc>
          <w:tcPr>
            <w:tcW w:w="1119" w:type="dxa"/>
          </w:tcPr>
          <w:p w14:paraId="0AC46A2A" w14:textId="77777777" w:rsidR="00CB0600" w:rsidRPr="005A026D" w:rsidRDefault="00CB0600" w:rsidP="004D76E1">
            <w:pPr>
              <w:spacing w:line="360" w:lineRule="auto"/>
              <w:rPr>
                <w:rStyle w:val="A7"/>
                <w:rFonts w:ascii="Arial" w:hAnsi="Arial" w:cs="Arial"/>
                <w:b w:val="0"/>
              </w:rPr>
            </w:pPr>
            <w:r w:rsidRPr="005A026D">
              <w:rPr>
                <w:rStyle w:val="A7"/>
                <w:rFonts w:ascii="Arial" w:hAnsi="Arial" w:cs="Arial"/>
                <w:b w:val="0"/>
              </w:rPr>
              <w:t>90%</w:t>
            </w:r>
          </w:p>
        </w:tc>
        <w:tc>
          <w:tcPr>
            <w:tcW w:w="1052" w:type="dxa"/>
          </w:tcPr>
          <w:p w14:paraId="2C297E7D" w14:textId="77777777" w:rsidR="00CB0600" w:rsidRPr="005A026D" w:rsidRDefault="00CB0600" w:rsidP="004D76E1">
            <w:pPr>
              <w:spacing w:line="360" w:lineRule="auto"/>
              <w:rPr>
                <w:rStyle w:val="A7"/>
                <w:rFonts w:ascii="Arial" w:hAnsi="Arial" w:cs="Arial"/>
                <w:b w:val="0"/>
              </w:rPr>
            </w:pPr>
            <w:r w:rsidRPr="005A026D">
              <w:rPr>
                <w:rStyle w:val="A7"/>
                <w:rFonts w:ascii="Arial" w:hAnsi="Arial" w:cs="Arial"/>
                <w:b w:val="0"/>
              </w:rPr>
              <w:t>Not available</w:t>
            </w:r>
          </w:p>
        </w:tc>
        <w:tc>
          <w:tcPr>
            <w:tcW w:w="1134" w:type="dxa"/>
          </w:tcPr>
          <w:p w14:paraId="4EE641D9" w14:textId="77777777" w:rsidR="00CB0600" w:rsidRPr="005A026D" w:rsidRDefault="00CB0600" w:rsidP="004D76E1">
            <w:pPr>
              <w:spacing w:line="360" w:lineRule="auto"/>
              <w:rPr>
                <w:rStyle w:val="A7"/>
                <w:rFonts w:ascii="Arial" w:hAnsi="Arial" w:cs="Arial"/>
                <w:b w:val="0"/>
              </w:rPr>
            </w:pPr>
            <w:r w:rsidRPr="005A026D">
              <w:rPr>
                <w:rStyle w:val="A7"/>
                <w:rFonts w:ascii="Arial" w:hAnsi="Arial" w:cs="Arial"/>
                <w:b w:val="0"/>
              </w:rPr>
              <w:t>89.47%</w:t>
            </w:r>
          </w:p>
        </w:tc>
        <w:tc>
          <w:tcPr>
            <w:tcW w:w="992" w:type="dxa"/>
          </w:tcPr>
          <w:p w14:paraId="727903C3" w14:textId="77777777" w:rsidR="00CB0600" w:rsidRPr="005A026D" w:rsidRDefault="00CB0600" w:rsidP="004D76E1">
            <w:pPr>
              <w:spacing w:line="360" w:lineRule="auto"/>
              <w:rPr>
                <w:rStyle w:val="A7"/>
                <w:rFonts w:ascii="Arial" w:hAnsi="Arial" w:cs="Arial"/>
                <w:b w:val="0"/>
              </w:rPr>
            </w:pPr>
            <w:r w:rsidRPr="005A026D">
              <w:rPr>
                <w:rStyle w:val="A7"/>
                <w:rFonts w:ascii="Arial" w:hAnsi="Arial" w:cs="Arial"/>
                <w:b w:val="0"/>
              </w:rPr>
              <w:t>79.42%</w:t>
            </w:r>
          </w:p>
        </w:tc>
        <w:tc>
          <w:tcPr>
            <w:tcW w:w="1134" w:type="dxa"/>
          </w:tcPr>
          <w:p w14:paraId="27923931" w14:textId="77777777" w:rsidR="00CB0600" w:rsidRPr="005A026D" w:rsidRDefault="00CB0600" w:rsidP="004D76E1">
            <w:pPr>
              <w:spacing w:line="360" w:lineRule="auto"/>
              <w:rPr>
                <w:rStyle w:val="A7"/>
                <w:rFonts w:ascii="Arial" w:hAnsi="Arial" w:cs="Arial"/>
                <w:b w:val="0"/>
              </w:rPr>
            </w:pPr>
            <w:r>
              <w:rPr>
                <w:rStyle w:val="A7"/>
                <w:rFonts w:ascii="Arial" w:hAnsi="Arial" w:cs="Arial"/>
                <w:b w:val="0"/>
              </w:rPr>
              <w:t>86.20%</w:t>
            </w:r>
          </w:p>
        </w:tc>
        <w:tc>
          <w:tcPr>
            <w:tcW w:w="1134" w:type="dxa"/>
          </w:tcPr>
          <w:p w14:paraId="2FA8CF43" w14:textId="77777777" w:rsidR="00CB0600" w:rsidRDefault="00CB0600" w:rsidP="004D76E1">
            <w:pPr>
              <w:spacing w:line="360" w:lineRule="auto"/>
              <w:rPr>
                <w:rStyle w:val="A7"/>
                <w:rFonts w:ascii="Arial" w:hAnsi="Arial" w:cs="Arial"/>
                <w:b w:val="0"/>
              </w:rPr>
            </w:pPr>
            <w:r>
              <w:rPr>
                <w:rStyle w:val="A7"/>
                <w:rFonts w:ascii="Arial" w:hAnsi="Arial" w:cs="Arial"/>
                <w:b w:val="0"/>
              </w:rPr>
              <w:t>76.47%</w:t>
            </w:r>
          </w:p>
        </w:tc>
        <w:tc>
          <w:tcPr>
            <w:tcW w:w="1134" w:type="dxa"/>
          </w:tcPr>
          <w:p w14:paraId="76BFEDCC" w14:textId="3916EF23" w:rsidR="00CB0600" w:rsidRDefault="006840A8" w:rsidP="004D76E1">
            <w:pPr>
              <w:spacing w:line="360" w:lineRule="auto"/>
              <w:rPr>
                <w:rStyle w:val="A7"/>
                <w:rFonts w:ascii="Arial" w:hAnsi="Arial" w:cs="Arial"/>
                <w:b w:val="0"/>
              </w:rPr>
            </w:pPr>
            <w:r>
              <w:rPr>
                <w:rStyle w:val="A7"/>
                <w:rFonts w:ascii="Arial" w:hAnsi="Arial" w:cs="Arial"/>
                <w:b w:val="0"/>
              </w:rPr>
              <w:t>100%</w:t>
            </w:r>
          </w:p>
        </w:tc>
      </w:tr>
      <w:tr w:rsidR="00CB0600" w:rsidRPr="005A026D" w14:paraId="465A22D8" w14:textId="33A8E74E" w:rsidTr="00F64E7B">
        <w:trPr>
          <w:cantSplit/>
        </w:trPr>
        <w:tc>
          <w:tcPr>
            <w:tcW w:w="709" w:type="dxa"/>
          </w:tcPr>
          <w:p w14:paraId="5643A9C0" w14:textId="77777777" w:rsidR="00CB0600" w:rsidRPr="005A026D" w:rsidRDefault="00CB0600" w:rsidP="004D76E1">
            <w:pPr>
              <w:rPr>
                <w:rStyle w:val="A7"/>
                <w:rFonts w:ascii="Arial" w:hAnsi="Arial" w:cs="Arial"/>
                <w:b w:val="0"/>
              </w:rPr>
            </w:pPr>
            <w:r w:rsidRPr="005A026D">
              <w:rPr>
                <w:rStyle w:val="A7"/>
                <w:rFonts w:ascii="Arial" w:hAnsi="Arial" w:cs="Arial"/>
                <w:b w:val="0"/>
              </w:rPr>
              <w:lastRenderedPageBreak/>
              <w:t>4.13</w:t>
            </w:r>
          </w:p>
        </w:tc>
        <w:tc>
          <w:tcPr>
            <w:tcW w:w="1960" w:type="dxa"/>
          </w:tcPr>
          <w:p w14:paraId="7CD41D9D" w14:textId="77777777" w:rsidR="00CB0600" w:rsidRPr="005A026D" w:rsidRDefault="00CB0600" w:rsidP="004D76E1">
            <w:pPr>
              <w:spacing w:line="360" w:lineRule="auto"/>
              <w:rPr>
                <w:rStyle w:val="A7"/>
                <w:rFonts w:ascii="Arial" w:hAnsi="Arial" w:cs="Arial"/>
                <w:b w:val="0"/>
              </w:rPr>
            </w:pPr>
            <w:r w:rsidRPr="005A026D">
              <w:rPr>
                <w:rStyle w:val="A7"/>
                <w:rFonts w:ascii="Arial" w:hAnsi="Arial" w:cs="Arial"/>
                <w:b w:val="0"/>
              </w:rPr>
              <w:t>Correspondence responded to within target</w:t>
            </w:r>
          </w:p>
        </w:tc>
        <w:tc>
          <w:tcPr>
            <w:tcW w:w="1539" w:type="dxa"/>
          </w:tcPr>
          <w:p w14:paraId="7080FB54" w14:textId="77777777" w:rsidR="00CB0600" w:rsidRPr="00B85181" w:rsidRDefault="00CB0600" w:rsidP="004D76E1">
            <w:pPr>
              <w:spacing w:line="360" w:lineRule="auto"/>
              <w:rPr>
                <w:rStyle w:val="A7"/>
                <w:rFonts w:ascii="Arial" w:hAnsi="Arial" w:cs="Arial"/>
                <w:b w:val="0"/>
                <w:sz w:val="18"/>
                <w:szCs w:val="18"/>
              </w:rPr>
            </w:pPr>
            <w:r>
              <w:rPr>
                <w:rStyle w:val="A7"/>
                <w:rFonts w:ascii="Arial" w:hAnsi="Arial" w:cs="Arial"/>
                <w:b w:val="0"/>
                <w:sz w:val="18"/>
                <w:szCs w:val="18"/>
              </w:rPr>
              <w:t>Chief Executives</w:t>
            </w:r>
          </w:p>
        </w:tc>
        <w:tc>
          <w:tcPr>
            <w:tcW w:w="1119" w:type="dxa"/>
          </w:tcPr>
          <w:p w14:paraId="1F36C9EB" w14:textId="77777777" w:rsidR="00CB0600" w:rsidRPr="005A026D" w:rsidRDefault="00CB0600" w:rsidP="004D76E1">
            <w:pPr>
              <w:spacing w:line="360" w:lineRule="auto"/>
              <w:rPr>
                <w:rStyle w:val="A7"/>
                <w:rFonts w:ascii="Arial" w:hAnsi="Arial" w:cs="Arial"/>
                <w:b w:val="0"/>
              </w:rPr>
            </w:pPr>
            <w:r w:rsidRPr="005A026D">
              <w:rPr>
                <w:rStyle w:val="A7"/>
                <w:rFonts w:ascii="Arial" w:hAnsi="Arial" w:cs="Arial"/>
                <w:b w:val="0"/>
              </w:rPr>
              <w:t>90%</w:t>
            </w:r>
          </w:p>
        </w:tc>
        <w:tc>
          <w:tcPr>
            <w:tcW w:w="1052" w:type="dxa"/>
          </w:tcPr>
          <w:p w14:paraId="13ECEE5A" w14:textId="77777777" w:rsidR="00CB0600" w:rsidRPr="005A026D" w:rsidRDefault="00CB0600" w:rsidP="004D76E1">
            <w:pPr>
              <w:spacing w:line="360" w:lineRule="auto"/>
              <w:rPr>
                <w:rStyle w:val="A7"/>
                <w:rFonts w:ascii="Arial" w:hAnsi="Arial" w:cs="Arial"/>
                <w:b w:val="0"/>
              </w:rPr>
            </w:pPr>
            <w:r w:rsidRPr="005A026D">
              <w:rPr>
                <w:rStyle w:val="A7"/>
                <w:rFonts w:ascii="Arial" w:hAnsi="Arial" w:cs="Arial"/>
                <w:b w:val="0"/>
              </w:rPr>
              <w:t>Not available</w:t>
            </w:r>
          </w:p>
        </w:tc>
        <w:tc>
          <w:tcPr>
            <w:tcW w:w="1134" w:type="dxa"/>
          </w:tcPr>
          <w:p w14:paraId="0380AC18" w14:textId="77777777" w:rsidR="00CB0600" w:rsidRPr="005A026D" w:rsidRDefault="00CB0600" w:rsidP="004D76E1">
            <w:pPr>
              <w:spacing w:line="360" w:lineRule="auto"/>
              <w:rPr>
                <w:rStyle w:val="A7"/>
                <w:rFonts w:ascii="Arial" w:hAnsi="Arial" w:cs="Arial"/>
                <w:b w:val="0"/>
              </w:rPr>
            </w:pPr>
            <w:r w:rsidRPr="005A026D">
              <w:rPr>
                <w:rStyle w:val="A7"/>
                <w:rFonts w:ascii="Arial" w:hAnsi="Arial" w:cs="Arial"/>
                <w:b w:val="0"/>
              </w:rPr>
              <w:t>85.75%</w:t>
            </w:r>
          </w:p>
        </w:tc>
        <w:tc>
          <w:tcPr>
            <w:tcW w:w="992" w:type="dxa"/>
          </w:tcPr>
          <w:p w14:paraId="7A56CD70" w14:textId="77777777" w:rsidR="00CB0600" w:rsidRPr="005A026D" w:rsidRDefault="00CB0600" w:rsidP="004D76E1">
            <w:pPr>
              <w:spacing w:line="360" w:lineRule="auto"/>
              <w:rPr>
                <w:rStyle w:val="A7"/>
                <w:rFonts w:ascii="Arial" w:hAnsi="Arial" w:cs="Arial"/>
                <w:b w:val="0"/>
              </w:rPr>
            </w:pPr>
            <w:r w:rsidRPr="005A026D">
              <w:rPr>
                <w:rStyle w:val="A7"/>
                <w:rFonts w:ascii="Arial" w:hAnsi="Arial" w:cs="Arial"/>
                <w:b w:val="0"/>
              </w:rPr>
              <w:t>80.74%</w:t>
            </w:r>
          </w:p>
        </w:tc>
        <w:tc>
          <w:tcPr>
            <w:tcW w:w="1134" w:type="dxa"/>
          </w:tcPr>
          <w:p w14:paraId="6F142EC8" w14:textId="77777777" w:rsidR="00CB0600" w:rsidRPr="005A026D" w:rsidRDefault="00CB0600" w:rsidP="004D76E1">
            <w:pPr>
              <w:spacing w:line="360" w:lineRule="auto"/>
              <w:rPr>
                <w:rStyle w:val="A7"/>
                <w:rFonts w:ascii="Arial" w:hAnsi="Arial" w:cs="Arial"/>
                <w:b w:val="0"/>
              </w:rPr>
            </w:pPr>
            <w:r>
              <w:rPr>
                <w:rStyle w:val="A7"/>
                <w:rFonts w:ascii="Arial" w:hAnsi="Arial" w:cs="Arial"/>
                <w:b w:val="0"/>
              </w:rPr>
              <w:t>73.98%</w:t>
            </w:r>
          </w:p>
        </w:tc>
        <w:tc>
          <w:tcPr>
            <w:tcW w:w="1134" w:type="dxa"/>
          </w:tcPr>
          <w:p w14:paraId="74539A7A" w14:textId="77777777" w:rsidR="00CB0600" w:rsidRDefault="00CB0600" w:rsidP="004D76E1">
            <w:pPr>
              <w:spacing w:line="360" w:lineRule="auto"/>
              <w:rPr>
                <w:rStyle w:val="A7"/>
                <w:rFonts w:ascii="Arial" w:hAnsi="Arial" w:cs="Arial"/>
                <w:b w:val="0"/>
              </w:rPr>
            </w:pPr>
            <w:r>
              <w:rPr>
                <w:rStyle w:val="A7"/>
                <w:rFonts w:ascii="Arial" w:hAnsi="Arial" w:cs="Arial"/>
                <w:b w:val="0"/>
              </w:rPr>
              <w:t>77.68%</w:t>
            </w:r>
          </w:p>
        </w:tc>
        <w:tc>
          <w:tcPr>
            <w:tcW w:w="1134" w:type="dxa"/>
          </w:tcPr>
          <w:p w14:paraId="71BE6DD4" w14:textId="24F80EA2" w:rsidR="00CB0600" w:rsidRDefault="006840A8" w:rsidP="004D76E1">
            <w:pPr>
              <w:spacing w:line="360" w:lineRule="auto"/>
              <w:rPr>
                <w:rStyle w:val="A7"/>
                <w:rFonts w:ascii="Arial" w:hAnsi="Arial" w:cs="Arial"/>
                <w:b w:val="0"/>
              </w:rPr>
            </w:pPr>
            <w:r>
              <w:rPr>
                <w:rStyle w:val="A7"/>
                <w:rFonts w:ascii="Arial" w:hAnsi="Arial" w:cs="Arial"/>
                <w:b w:val="0"/>
              </w:rPr>
              <w:t>89.83%</w:t>
            </w:r>
          </w:p>
        </w:tc>
      </w:tr>
      <w:tr w:rsidR="00CB0600" w:rsidRPr="005A026D" w14:paraId="5414D377" w14:textId="4750F99C" w:rsidTr="00F64E7B">
        <w:trPr>
          <w:cantSplit/>
        </w:trPr>
        <w:tc>
          <w:tcPr>
            <w:tcW w:w="709" w:type="dxa"/>
          </w:tcPr>
          <w:p w14:paraId="0AF7A14C" w14:textId="77777777" w:rsidR="00CB0600" w:rsidRPr="005A026D" w:rsidRDefault="00CB0600" w:rsidP="004D76E1">
            <w:pPr>
              <w:rPr>
                <w:rStyle w:val="A7"/>
                <w:rFonts w:ascii="Arial" w:hAnsi="Arial" w:cs="Arial"/>
                <w:b w:val="0"/>
              </w:rPr>
            </w:pPr>
            <w:r w:rsidRPr="005A026D">
              <w:rPr>
                <w:rStyle w:val="A7"/>
                <w:rFonts w:ascii="Arial" w:hAnsi="Arial" w:cs="Arial"/>
                <w:b w:val="0"/>
              </w:rPr>
              <w:t>4.14</w:t>
            </w:r>
          </w:p>
        </w:tc>
        <w:tc>
          <w:tcPr>
            <w:tcW w:w="1960" w:type="dxa"/>
          </w:tcPr>
          <w:p w14:paraId="58F39881" w14:textId="77777777" w:rsidR="00CB0600" w:rsidRDefault="00CB0600" w:rsidP="004D76E1">
            <w:pPr>
              <w:spacing w:line="360" w:lineRule="auto"/>
              <w:rPr>
                <w:rStyle w:val="A7"/>
                <w:rFonts w:ascii="Arial" w:hAnsi="Arial" w:cs="Arial"/>
                <w:b w:val="0"/>
              </w:rPr>
            </w:pPr>
            <w:r w:rsidRPr="005A026D">
              <w:rPr>
                <w:rStyle w:val="A7"/>
                <w:rFonts w:ascii="Arial" w:hAnsi="Arial" w:cs="Arial"/>
                <w:b w:val="0"/>
              </w:rPr>
              <w:t>Number of online transactions</w:t>
            </w:r>
          </w:p>
          <w:p w14:paraId="142E7A09" w14:textId="77777777" w:rsidR="00CB0600" w:rsidRPr="005A026D" w:rsidRDefault="00CB0600" w:rsidP="004D76E1">
            <w:pPr>
              <w:spacing w:line="360" w:lineRule="auto"/>
              <w:rPr>
                <w:rStyle w:val="A7"/>
                <w:rFonts w:ascii="Arial" w:hAnsi="Arial" w:cs="Arial"/>
                <w:b w:val="0"/>
              </w:rPr>
            </w:pPr>
          </w:p>
        </w:tc>
        <w:tc>
          <w:tcPr>
            <w:tcW w:w="1539" w:type="dxa"/>
          </w:tcPr>
          <w:p w14:paraId="560C77B2" w14:textId="77777777" w:rsidR="00CB0600" w:rsidRPr="00B85181" w:rsidRDefault="00CB0600" w:rsidP="004D76E1">
            <w:pPr>
              <w:spacing w:line="360" w:lineRule="auto"/>
              <w:rPr>
                <w:rStyle w:val="A7"/>
                <w:rFonts w:ascii="Arial" w:hAnsi="Arial" w:cs="Arial"/>
                <w:b w:val="0"/>
                <w:sz w:val="18"/>
                <w:szCs w:val="18"/>
              </w:rPr>
            </w:pPr>
            <w:r>
              <w:rPr>
                <w:rStyle w:val="A7"/>
                <w:rFonts w:ascii="Arial" w:hAnsi="Arial" w:cs="Arial"/>
                <w:b w:val="0"/>
                <w:sz w:val="18"/>
                <w:szCs w:val="18"/>
              </w:rPr>
              <w:t>Corporate Services &amp; Finance</w:t>
            </w:r>
          </w:p>
        </w:tc>
        <w:tc>
          <w:tcPr>
            <w:tcW w:w="1119" w:type="dxa"/>
          </w:tcPr>
          <w:p w14:paraId="3758CBFE" w14:textId="77777777" w:rsidR="00CB0600" w:rsidRPr="005A026D" w:rsidRDefault="00CB0600" w:rsidP="00CF4CDA">
            <w:pPr>
              <w:spacing w:line="360" w:lineRule="auto"/>
              <w:rPr>
                <w:rStyle w:val="A7"/>
                <w:rFonts w:ascii="Arial" w:hAnsi="Arial" w:cs="Arial"/>
                <w:b w:val="0"/>
              </w:rPr>
            </w:pPr>
            <w:r w:rsidRPr="005A026D">
              <w:rPr>
                <w:rStyle w:val="A7"/>
                <w:rFonts w:ascii="Arial" w:hAnsi="Arial" w:cs="Arial"/>
                <w:b w:val="0"/>
              </w:rPr>
              <w:t>&lt;1</w:t>
            </w:r>
            <w:r>
              <w:rPr>
                <w:rStyle w:val="A7"/>
                <w:rFonts w:ascii="Arial" w:hAnsi="Arial" w:cs="Arial"/>
                <w:b w:val="0"/>
              </w:rPr>
              <w:t>8</w:t>
            </w:r>
            <w:r w:rsidRPr="005A026D">
              <w:rPr>
                <w:rStyle w:val="A7"/>
                <w:rFonts w:ascii="Arial" w:hAnsi="Arial" w:cs="Arial"/>
                <w:b w:val="0"/>
              </w:rPr>
              <w:t>,</w:t>
            </w:r>
            <w:r>
              <w:rPr>
                <w:rStyle w:val="A7"/>
                <w:rFonts w:ascii="Arial" w:hAnsi="Arial" w:cs="Arial"/>
                <w:b w:val="0"/>
              </w:rPr>
              <w:t>490</w:t>
            </w:r>
          </w:p>
        </w:tc>
        <w:tc>
          <w:tcPr>
            <w:tcW w:w="1052" w:type="dxa"/>
            <w:shd w:val="clear" w:color="auto" w:fill="FFFFFF" w:themeFill="background1"/>
          </w:tcPr>
          <w:p w14:paraId="6496B16D" w14:textId="77777777" w:rsidR="00CB0600" w:rsidRPr="005A026D" w:rsidRDefault="00CB0600" w:rsidP="004D76E1">
            <w:pPr>
              <w:spacing w:line="360" w:lineRule="auto"/>
              <w:rPr>
                <w:rStyle w:val="A7"/>
                <w:rFonts w:ascii="Arial" w:hAnsi="Arial" w:cs="Arial"/>
                <w:b w:val="0"/>
              </w:rPr>
            </w:pPr>
            <w:r w:rsidRPr="005A026D">
              <w:rPr>
                <w:rStyle w:val="A7"/>
                <w:rFonts w:ascii="Arial" w:hAnsi="Arial" w:cs="Arial"/>
                <w:b w:val="0"/>
              </w:rPr>
              <w:t>16,655</w:t>
            </w:r>
          </w:p>
        </w:tc>
        <w:tc>
          <w:tcPr>
            <w:tcW w:w="1134" w:type="dxa"/>
            <w:shd w:val="clear" w:color="auto" w:fill="FFFFFF" w:themeFill="background1"/>
          </w:tcPr>
          <w:p w14:paraId="0421A0DB" w14:textId="77777777" w:rsidR="00CB0600" w:rsidRPr="005A026D" w:rsidRDefault="00CB0600" w:rsidP="004D76E1">
            <w:pPr>
              <w:spacing w:line="360" w:lineRule="auto"/>
              <w:rPr>
                <w:rStyle w:val="A7"/>
                <w:rFonts w:ascii="Arial" w:hAnsi="Arial" w:cs="Arial"/>
                <w:b w:val="0"/>
              </w:rPr>
            </w:pPr>
            <w:r w:rsidRPr="005A026D">
              <w:rPr>
                <w:rStyle w:val="A7"/>
                <w:rFonts w:ascii="Arial" w:hAnsi="Arial" w:cs="Arial"/>
                <w:b w:val="0"/>
              </w:rPr>
              <w:t>17,022</w:t>
            </w:r>
          </w:p>
        </w:tc>
        <w:tc>
          <w:tcPr>
            <w:tcW w:w="992" w:type="dxa"/>
            <w:shd w:val="clear" w:color="auto" w:fill="FFFFFF" w:themeFill="background1"/>
          </w:tcPr>
          <w:p w14:paraId="1924A782" w14:textId="77777777" w:rsidR="00CB0600" w:rsidRPr="005A026D" w:rsidRDefault="00CB0600" w:rsidP="004D76E1">
            <w:pPr>
              <w:spacing w:line="360" w:lineRule="auto"/>
              <w:rPr>
                <w:rStyle w:val="A7"/>
                <w:rFonts w:ascii="Arial" w:hAnsi="Arial" w:cs="Arial"/>
                <w:b w:val="0"/>
              </w:rPr>
            </w:pPr>
            <w:r>
              <w:rPr>
                <w:rStyle w:val="A7"/>
                <w:rFonts w:ascii="Arial" w:hAnsi="Arial" w:cs="Arial"/>
                <w:b w:val="0"/>
              </w:rPr>
              <w:t>18,490</w:t>
            </w:r>
          </w:p>
        </w:tc>
        <w:tc>
          <w:tcPr>
            <w:tcW w:w="1134" w:type="dxa"/>
            <w:shd w:val="clear" w:color="auto" w:fill="FFFFFF" w:themeFill="background1"/>
          </w:tcPr>
          <w:p w14:paraId="2E3AF7AD" w14:textId="77777777" w:rsidR="00CB0600" w:rsidRPr="005A026D" w:rsidRDefault="00CB0600" w:rsidP="004D76E1">
            <w:pPr>
              <w:spacing w:line="360" w:lineRule="auto"/>
              <w:rPr>
                <w:rStyle w:val="A7"/>
                <w:rFonts w:ascii="Arial" w:hAnsi="Arial" w:cs="Arial"/>
                <w:b w:val="0"/>
              </w:rPr>
            </w:pPr>
            <w:r>
              <w:rPr>
                <w:rStyle w:val="A7"/>
                <w:rFonts w:ascii="Arial" w:hAnsi="Arial" w:cs="Arial"/>
                <w:b w:val="0"/>
              </w:rPr>
              <w:t>59,331</w:t>
            </w:r>
          </w:p>
        </w:tc>
        <w:tc>
          <w:tcPr>
            <w:tcW w:w="1134" w:type="dxa"/>
            <w:shd w:val="clear" w:color="auto" w:fill="FFFFFF" w:themeFill="background1"/>
          </w:tcPr>
          <w:p w14:paraId="273C6C55" w14:textId="77777777" w:rsidR="00CB0600" w:rsidRDefault="00CB0600" w:rsidP="004D76E1">
            <w:pPr>
              <w:spacing w:line="360" w:lineRule="auto"/>
              <w:rPr>
                <w:rStyle w:val="A7"/>
                <w:rFonts w:ascii="Arial" w:hAnsi="Arial" w:cs="Arial"/>
                <w:b w:val="0"/>
              </w:rPr>
            </w:pPr>
            <w:r>
              <w:rPr>
                <w:rStyle w:val="A7"/>
                <w:rFonts w:ascii="Arial" w:hAnsi="Arial" w:cs="Arial"/>
                <w:b w:val="0"/>
              </w:rPr>
              <w:t>51,017</w:t>
            </w:r>
          </w:p>
        </w:tc>
        <w:tc>
          <w:tcPr>
            <w:tcW w:w="1134" w:type="dxa"/>
            <w:shd w:val="clear" w:color="auto" w:fill="FFFFFF" w:themeFill="background1"/>
          </w:tcPr>
          <w:p w14:paraId="0884A147" w14:textId="00D4784B" w:rsidR="00CB0600" w:rsidRDefault="006840A8" w:rsidP="004D76E1">
            <w:pPr>
              <w:spacing w:line="360" w:lineRule="auto"/>
              <w:rPr>
                <w:rStyle w:val="A7"/>
                <w:rFonts w:ascii="Arial" w:hAnsi="Arial" w:cs="Arial"/>
                <w:b w:val="0"/>
              </w:rPr>
            </w:pPr>
            <w:r>
              <w:rPr>
                <w:rStyle w:val="A7"/>
                <w:rFonts w:ascii="Arial" w:hAnsi="Arial" w:cs="Arial"/>
                <w:b w:val="0"/>
              </w:rPr>
              <w:t>49,782</w:t>
            </w:r>
          </w:p>
        </w:tc>
      </w:tr>
    </w:tbl>
    <w:p w14:paraId="3E016D39" w14:textId="069D6F8A" w:rsidR="00AE0BA9" w:rsidRDefault="00AE0BA9" w:rsidP="008A2940">
      <w:pPr>
        <w:rPr>
          <w:rStyle w:val="A7"/>
          <w:rFonts w:ascii="Arial" w:hAnsi="Arial" w:cs="Arial"/>
          <w:b w:val="0"/>
        </w:rPr>
      </w:pPr>
    </w:p>
    <w:p w14:paraId="60CCAFBD" w14:textId="77777777" w:rsidR="00CB0600" w:rsidRPr="005A026D" w:rsidRDefault="00CB0600" w:rsidP="008A2940">
      <w:pPr>
        <w:rPr>
          <w:rStyle w:val="A7"/>
          <w:rFonts w:ascii="Arial" w:hAnsi="Arial" w:cs="Arial"/>
          <w:b w:val="0"/>
        </w:rPr>
      </w:pPr>
    </w:p>
    <w:p w14:paraId="57C7FA40" w14:textId="030F8198" w:rsidR="0095026F" w:rsidRPr="00CB0600" w:rsidRDefault="00CB0600" w:rsidP="006C195D">
      <w:pPr>
        <w:pStyle w:val="ListParagraph"/>
        <w:numPr>
          <w:ilvl w:val="1"/>
          <w:numId w:val="30"/>
        </w:numPr>
        <w:ind w:left="-142" w:hanging="567"/>
        <w:rPr>
          <w:rStyle w:val="A7"/>
          <w:rFonts w:ascii="Arial" w:hAnsi="Arial" w:cs="Arial"/>
        </w:rPr>
      </w:pPr>
      <w:r w:rsidRPr="00CB0600">
        <w:rPr>
          <w:rStyle w:val="A7"/>
          <w:rFonts w:ascii="Arial" w:hAnsi="Arial" w:cs="Arial"/>
          <w:sz w:val="24"/>
          <w:szCs w:val="24"/>
        </w:rPr>
        <w:t>– Resident Satisfaction</w:t>
      </w:r>
    </w:p>
    <w:tbl>
      <w:tblPr>
        <w:tblStyle w:val="TableGrid"/>
        <w:tblpPr w:leftFromText="180" w:rightFromText="180" w:vertAnchor="text" w:horzAnchor="margin" w:tblpY="130"/>
        <w:tblW w:w="11874" w:type="dxa"/>
        <w:tblLayout w:type="fixed"/>
        <w:tblLook w:val="04A0" w:firstRow="1" w:lastRow="0" w:firstColumn="1" w:lastColumn="0" w:noHBand="0" w:noVBand="1"/>
        <w:tblCaption w:val="Resident satisfaction Measures - Corporate Health Indicators"/>
        <w:tblDescription w:val="Rsident Satisfaction Measures - Coproate Healt Indicators "/>
      </w:tblPr>
      <w:tblGrid>
        <w:gridCol w:w="708"/>
        <w:gridCol w:w="1981"/>
        <w:gridCol w:w="1507"/>
        <w:gridCol w:w="1096"/>
        <w:gridCol w:w="1082"/>
        <w:gridCol w:w="1100"/>
        <w:gridCol w:w="1100"/>
        <w:gridCol w:w="1100"/>
        <w:gridCol w:w="1100"/>
        <w:gridCol w:w="1100"/>
      </w:tblGrid>
      <w:tr w:rsidR="00CB0600" w:rsidRPr="005A026D" w14:paraId="7F8275A8" w14:textId="600F4F46" w:rsidTr="00DA58B5">
        <w:trPr>
          <w:cantSplit/>
          <w:tblHeader/>
        </w:trPr>
        <w:tc>
          <w:tcPr>
            <w:tcW w:w="708" w:type="dxa"/>
            <w:shd w:val="clear" w:color="auto" w:fill="BFDEFD"/>
          </w:tcPr>
          <w:p w14:paraId="00352CCF" w14:textId="152BD10B" w:rsidR="00CB0600" w:rsidRPr="005A026D" w:rsidRDefault="00CB0600" w:rsidP="00CB0600">
            <w:pPr>
              <w:spacing w:line="360" w:lineRule="auto"/>
              <w:rPr>
                <w:rStyle w:val="A7"/>
                <w:rFonts w:ascii="Arial" w:hAnsi="Arial" w:cs="Arial"/>
                <w:b w:val="0"/>
              </w:rPr>
            </w:pPr>
            <w:r>
              <w:rPr>
                <w:rStyle w:val="A7"/>
                <w:rFonts w:ascii="Arial" w:hAnsi="Arial" w:cs="Arial"/>
                <w:b w:val="0"/>
              </w:rPr>
              <w:t xml:space="preserve">Ref. </w:t>
            </w:r>
            <w:r w:rsidRPr="005A026D">
              <w:rPr>
                <w:rStyle w:val="A7"/>
                <w:rFonts w:ascii="Arial" w:hAnsi="Arial" w:cs="Arial"/>
                <w:b w:val="0"/>
              </w:rPr>
              <w:t>No.</w:t>
            </w:r>
          </w:p>
        </w:tc>
        <w:tc>
          <w:tcPr>
            <w:tcW w:w="1981" w:type="dxa"/>
            <w:shd w:val="clear" w:color="auto" w:fill="BFDEFD"/>
          </w:tcPr>
          <w:p w14:paraId="13049F8C" w14:textId="77777777" w:rsidR="00CB0600" w:rsidRPr="005A026D" w:rsidRDefault="00CB0600" w:rsidP="00CB0600">
            <w:pPr>
              <w:spacing w:line="360" w:lineRule="auto"/>
              <w:rPr>
                <w:rStyle w:val="A7"/>
                <w:rFonts w:ascii="Arial" w:hAnsi="Arial" w:cs="Arial"/>
                <w:b w:val="0"/>
              </w:rPr>
            </w:pPr>
            <w:r w:rsidRPr="005A026D">
              <w:rPr>
                <w:rStyle w:val="A7"/>
                <w:rFonts w:ascii="Arial" w:hAnsi="Arial" w:cs="Arial"/>
                <w:b w:val="0"/>
              </w:rPr>
              <w:t>Measures</w:t>
            </w:r>
          </w:p>
        </w:tc>
        <w:tc>
          <w:tcPr>
            <w:tcW w:w="1507" w:type="dxa"/>
            <w:shd w:val="clear" w:color="auto" w:fill="BFDEFD"/>
          </w:tcPr>
          <w:p w14:paraId="336986FE" w14:textId="77777777" w:rsidR="00CB0600" w:rsidRPr="005A026D" w:rsidRDefault="00CB0600" w:rsidP="00CB0600">
            <w:pPr>
              <w:spacing w:line="360" w:lineRule="auto"/>
              <w:rPr>
                <w:rStyle w:val="A7"/>
                <w:rFonts w:ascii="Arial" w:hAnsi="Arial" w:cs="Arial"/>
                <w:b w:val="0"/>
              </w:rPr>
            </w:pPr>
            <w:r w:rsidRPr="005A026D">
              <w:rPr>
                <w:rStyle w:val="A7"/>
                <w:rFonts w:ascii="Arial" w:hAnsi="Arial" w:cs="Arial"/>
                <w:b w:val="0"/>
              </w:rPr>
              <w:t>Lead Service</w:t>
            </w:r>
          </w:p>
        </w:tc>
        <w:tc>
          <w:tcPr>
            <w:tcW w:w="1096" w:type="dxa"/>
            <w:shd w:val="clear" w:color="auto" w:fill="BFDEFD"/>
          </w:tcPr>
          <w:p w14:paraId="726C8AE7" w14:textId="77777777" w:rsidR="00CB0600" w:rsidRPr="005A026D" w:rsidRDefault="00CB0600" w:rsidP="00CB0600">
            <w:pPr>
              <w:spacing w:line="360" w:lineRule="auto"/>
              <w:rPr>
                <w:rStyle w:val="A7"/>
                <w:rFonts w:ascii="Arial" w:hAnsi="Arial" w:cs="Arial"/>
                <w:b w:val="0"/>
              </w:rPr>
            </w:pPr>
            <w:r w:rsidRPr="005A026D">
              <w:rPr>
                <w:rStyle w:val="A7"/>
                <w:rFonts w:ascii="Arial" w:hAnsi="Arial" w:cs="Arial"/>
                <w:b w:val="0"/>
              </w:rPr>
              <w:t>Standard/</w:t>
            </w:r>
          </w:p>
          <w:p w14:paraId="4919C105" w14:textId="77777777" w:rsidR="00CB0600" w:rsidRPr="005A026D" w:rsidRDefault="00CB0600" w:rsidP="00CB0600">
            <w:pPr>
              <w:spacing w:line="360" w:lineRule="auto"/>
              <w:rPr>
                <w:rStyle w:val="A7"/>
                <w:rFonts w:ascii="Arial" w:hAnsi="Arial" w:cs="Arial"/>
                <w:b w:val="0"/>
              </w:rPr>
            </w:pPr>
            <w:r w:rsidRPr="005A026D">
              <w:rPr>
                <w:rStyle w:val="A7"/>
                <w:rFonts w:ascii="Arial" w:hAnsi="Arial" w:cs="Arial"/>
                <w:b w:val="0"/>
              </w:rPr>
              <w:t>Target</w:t>
            </w:r>
          </w:p>
        </w:tc>
        <w:tc>
          <w:tcPr>
            <w:tcW w:w="1082" w:type="dxa"/>
            <w:shd w:val="clear" w:color="auto" w:fill="BFDEFD"/>
          </w:tcPr>
          <w:p w14:paraId="7C0EB574" w14:textId="77777777" w:rsidR="00CB0600" w:rsidRPr="005A026D" w:rsidRDefault="00CB0600" w:rsidP="00CB0600">
            <w:pPr>
              <w:spacing w:line="360" w:lineRule="auto"/>
              <w:rPr>
                <w:rStyle w:val="A7"/>
                <w:rFonts w:ascii="Arial" w:hAnsi="Arial" w:cs="Arial"/>
                <w:b w:val="0"/>
              </w:rPr>
            </w:pPr>
            <w:r w:rsidRPr="005A026D">
              <w:rPr>
                <w:rStyle w:val="A7"/>
                <w:rFonts w:ascii="Arial" w:hAnsi="Arial" w:cs="Arial"/>
                <w:b w:val="0"/>
              </w:rPr>
              <w:t>Annual</w:t>
            </w:r>
          </w:p>
          <w:p w14:paraId="5B541EC5" w14:textId="77777777" w:rsidR="00CB0600" w:rsidRPr="005A026D" w:rsidRDefault="00CB0600" w:rsidP="00CB0600">
            <w:pPr>
              <w:spacing w:line="360" w:lineRule="auto"/>
              <w:rPr>
                <w:rStyle w:val="A7"/>
                <w:rFonts w:ascii="Arial" w:hAnsi="Arial" w:cs="Arial"/>
                <w:b w:val="0"/>
              </w:rPr>
            </w:pPr>
            <w:r w:rsidRPr="005A026D">
              <w:rPr>
                <w:rStyle w:val="A7"/>
                <w:rFonts w:ascii="Arial" w:hAnsi="Arial" w:cs="Arial"/>
                <w:b w:val="0"/>
              </w:rPr>
              <w:t>Outturn</w:t>
            </w:r>
          </w:p>
          <w:p w14:paraId="452D60AE" w14:textId="77777777" w:rsidR="00CB0600" w:rsidRPr="005A026D" w:rsidRDefault="00CB0600" w:rsidP="00CB0600">
            <w:pPr>
              <w:spacing w:line="360" w:lineRule="auto"/>
              <w:rPr>
                <w:rStyle w:val="A7"/>
                <w:rFonts w:ascii="Arial" w:hAnsi="Arial" w:cs="Arial"/>
                <w:b w:val="0"/>
              </w:rPr>
            </w:pPr>
            <w:r w:rsidRPr="005A026D">
              <w:rPr>
                <w:rStyle w:val="A7"/>
                <w:rFonts w:ascii="Arial" w:hAnsi="Arial" w:cs="Arial"/>
                <w:b w:val="0"/>
              </w:rPr>
              <w:t>2018/19</w:t>
            </w:r>
          </w:p>
        </w:tc>
        <w:tc>
          <w:tcPr>
            <w:tcW w:w="1100" w:type="dxa"/>
            <w:shd w:val="clear" w:color="auto" w:fill="BFDEFD"/>
          </w:tcPr>
          <w:p w14:paraId="78E2C960" w14:textId="77777777" w:rsidR="00CB0600" w:rsidRPr="005A026D" w:rsidRDefault="00CB0600" w:rsidP="00CB0600">
            <w:pPr>
              <w:spacing w:line="360" w:lineRule="auto"/>
              <w:rPr>
                <w:rStyle w:val="A7"/>
                <w:rFonts w:ascii="Arial" w:hAnsi="Arial" w:cs="Arial"/>
                <w:b w:val="0"/>
              </w:rPr>
            </w:pPr>
            <w:r w:rsidRPr="005A026D">
              <w:rPr>
                <w:rStyle w:val="A7"/>
                <w:rFonts w:ascii="Arial" w:hAnsi="Arial" w:cs="Arial"/>
                <w:b w:val="0"/>
              </w:rPr>
              <w:t>Annual</w:t>
            </w:r>
          </w:p>
          <w:p w14:paraId="2F5463BC" w14:textId="77777777" w:rsidR="00CB0600" w:rsidRPr="005A026D" w:rsidRDefault="00CB0600" w:rsidP="00CB0600">
            <w:pPr>
              <w:spacing w:line="360" w:lineRule="auto"/>
              <w:rPr>
                <w:rStyle w:val="A7"/>
                <w:rFonts w:ascii="Arial" w:hAnsi="Arial" w:cs="Arial"/>
                <w:b w:val="0"/>
              </w:rPr>
            </w:pPr>
            <w:r w:rsidRPr="005A026D">
              <w:rPr>
                <w:rStyle w:val="A7"/>
                <w:rFonts w:ascii="Arial" w:hAnsi="Arial" w:cs="Arial"/>
                <w:b w:val="0"/>
              </w:rPr>
              <w:t>Outturn</w:t>
            </w:r>
          </w:p>
          <w:p w14:paraId="5382E083" w14:textId="77777777" w:rsidR="00CB0600" w:rsidRPr="005A026D" w:rsidRDefault="00CB0600" w:rsidP="00CB0600">
            <w:pPr>
              <w:spacing w:line="360" w:lineRule="auto"/>
              <w:rPr>
                <w:rStyle w:val="A7"/>
                <w:rFonts w:ascii="Arial" w:hAnsi="Arial" w:cs="Arial"/>
                <w:b w:val="0"/>
              </w:rPr>
            </w:pPr>
            <w:r w:rsidRPr="005A026D">
              <w:rPr>
                <w:rStyle w:val="A7"/>
                <w:rFonts w:ascii="Arial" w:hAnsi="Arial" w:cs="Arial"/>
                <w:b w:val="0"/>
              </w:rPr>
              <w:t>2019/20</w:t>
            </w:r>
          </w:p>
        </w:tc>
        <w:tc>
          <w:tcPr>
            <w:tcW w:w="1100" w:type="dxa"/>
            <w:shd w:val="clear" w:color="auto" w:fill="BFDEFD"/>
          </w:tcPr>
          <w:p w14:paraId="5EEBEACA" w14:textId="77777777" w:rsidR="00CB0600" w:rsidRPr="005A026D" w:rsidRDefault="00CB0600" w:rsidP="00CB0600">
            <w:pPr>
              <w:spacing w:line="360" w:lineRule="auto"/>
              <w:rPr>
                <w:rStyle w:val="A7"/>
                <w:rFonts w:ascii="Arial" w:hAnsi="Arial" w:cs="Arial"/>
                <w:b w:val="0"/>
              </w:rPr>
            </w:pPr>
            <w:r>
              <w:rPr>
                <w:rStyle w:val="A7"/>
                <w:rFonts w:ascii="Arial" w:hAnsi="Arial" w:cs="Arial"/>
                <w:b w:val="0"/>
              </w:rPr>
              <w:t>Annual Outturn  2020/21</w:t>
            </w:r>
          </w:p>
        </w:tc>
        <w:tc>
          <w:tcPr>
            <w:tcW w:w="1100" w:type="dxa"/>
            <w:shd w:val="clear" w:color="auto" w:fill="BFDEFD"/>
          </w:tcPr>
          <w:p w14:paraId="1B9B2220" w14:textId="77777777" w:rsidR="00CB0600" w:rsidRPr="005A026D" w:rsidRDefault="00CB0600" w:rsidP="00CB0600">
            <w:pPr>
              <w:spacing w:line="360" w:lineRule="auto"/>
              <w:rPr>
                <w:rStyle w:val="A7"/>
                <w:rFonts w:ascii="Arial" w:hAnsi="Arial" w:cs="Arial"/>
                <w:b w:val="0"/>
              </w:rPr>
            </w:pPr>
            <w:r>
              <w:rPr>
                <w:rStyle w:val="A7"/>
                <w:rFonts w:ascii="Arial" w:hAnsi="Arial" w:cs="Arial"/>
                <w:b w:val="0"/>
              </w:rPr>
              <w:t>Annual Outturn 2021/22</w:t>
            </w:r>
          </w:p>
        </w:tc>
        <w:tc>
          <w:tcPr>
            <w:tcW w:w="1100" w:type="dxa"/>
            <w:shd w:val="clear" w:color="auto" w:fill="BFDEFD"/>
          </w:tcPr>
          <w:p w14:paraId="2978D7D4" w14:textId="77777777" w:rsidR="00CB0600" w:rsidRDefault="00CB0600" w:rsidP="00CB0600">
            <w:pPr>
              <w:spacing w:line="360" w:lineRule="auto"/>
              <w:rPr>
                <w:rStyle w:val="A7"/>
                <w:rFonts w:ascii="Arial" w:hAnsi="Arial" w:cs="Arial"/>
                <w:b w:val="0"/>
              </w:rPr>
            </w:pPr>
            <w:r>
              <w:rPr>
                <w:rStyle w:val="A7"/>
                <w:rFonts w:ascii="Arial" w:hAnsi="Arial" w:cs="Arial"/>
                <w:b w:val="0"/>
              </w:rPr>
              <w:t>Year End</w:t>
            </w:r>
          </w:p>
          <w:p w14:paraId="1BFCAE51" w14:textId="77777777" w:rsidR="00CB0600" w:rsidRDefault="00CB0600" w:rsidP="00CB0600">
            <w:pPr>
              <w:spacing w:line="360" w:lineRule="auto"/>
              <w:rPr>
                <w:rStyle w:val="A7"/>
                <w:rFonts w:ascii="Arial" w:hAnsi="Arial" w:cs="Arial"/>
                <w:b w:val="0"/>
              </w:rPr>
            </w:pPr>
            <w:r>
              <w:rPr>
                <w:rStyle w:val="A7"/>
                <w:rFonts w:ascii="Arial" w:hAnsi="Arial" w:cs="Arial"/>
                <w:b w:val="0"/>
              </w:rPr>
              <w:t>Result</w:t>
            </w:r>
          </w:p>
          <w:p w14:paraId="47B82C25" w14:textId="77777777" w:rsidR="00CB0600" w:rsidRDefault="00CB0600" w:rsidP="00CB0600">
            <w:pPr>
              <w:spacing w:line="360" w:lineRule="auto"/>
              <w:rPr>
                <w:rStyle w:val="A7"/>
                <w:rFonts w:ascii="Arial" w:hAnsi="Arial" w:cs="Arial"/>
                <w:b w:val="0"/>
              </w:rPr>
            </w:pPr>
            <w:r>
              <w:rPr>
                <w:rStyle w:val="A7"/>
                <w:rFonts w:ascii="Arial" w:hAnsi="Arial" w:cs="Arial"/>
                <w:b w:val="0"/>
              </w:rPr>
              <w:t>2022/23</w:t>
            </w:r>
          </w:p>
        </w:tc>
        <w:tc>
          <w:tcPr>
            <w:tcW w:w="1100" w:type="dxa"/>
            <w:shd w:val="clear" w:color="auto" w:fill="BFDEFD"/>
          </w:tcPr>
          <w:p w14:paraId="7D46BE70" w14:textId="77777777" w:rsidR="00F64E7B" w:rsidRDefault="00F64E7B" w:rsidP="00F64E7B">
            <w:pPr>
              <w:spacing w:line="360" w:lineRule="auto"/>
              <w:rPr>
                <w:rStyle w:val="A7"/>
                <w:rFonts w:ascii="Arial" w:hAnsi="Arial" w:cs="Arial"/>
                <w:b w:val="0"/>
              </w:rPr>
            </w:pPr>
            <w:r>
              <w:rPr>
                <w:rStyle w:val="A7"/>
                <w:rFonts w:ascii="Arial" w:hAnsi="Arial" w:cs="Arial"/>
                <w:b w:val="0"/>
              </w:rPr>
              <w:t>Year End</w:t>
            </w:r>
          </w:p>
          <w:p w14:paraId="1E04D722" w14:textId="77777777" w:rsidR="00F64E7B" w:rsidRDefault="00F64E7B" w:rsidP="00F64E7B">
            <w:pPr>
              <w:spacing w:line="360" w:lineRule="auto"/>
              <w:rPr>
                <w:rStyle w:val="A7"/>
                <w:rFonts w:ascii="Arial" w:hAnsi="Arial" w:cs="Arial"/>
                <w:b w:val="0"/>
              </w:rPr>
            </w:pPr>
            <w:r>
              <w:rPr>
                <w:rStyle w:val="A7"/>
                <w:rFonts w:ascii="Arial" w:hAnsi="Arial" w:cs="Arial"/>
                <w:b w:val="0"/>
              </w:rPr>
              <w:t>Result</w:t>
            </w:r>
          </w:p>
          <w:p w14:paraId="46612804" w14:textId="3ABE045A" w:rsidR="00CB0600" w:rsidRDefault="00F64E7B" w:rsidP="00F64E7B">
            <w:pPr>
              <w:spacing w:line="360" w:lineRule="auto"/>
              <w:rPr>
                <w:rStyle w:val="A7"/>
                <w:rFonts w:ascii="Arial" w:hAnsi="Arial" w:cs="Arial"/>
                <w:b w:val="0"/>
              </w:rPr>
            </w:pPr>
            <w:r>
              <w:rPr>
                <w:rStyle w:val="A7"/>
                <w:rFonts w:ascii="Arial" w:hAnsi="Arial" w:cs="Arial"/>
                <w:b w:val="0"/>
              </w:rPr>
              <w:t>2023/24</w:t>
            </w:r>
          </w:p>
        </w:tc>
      </w:tr>
      <w:tr w:rsidR="00CB0600" w:rsidRPr="005A026D" w14:paraId="3BEDE311" w14:textId="564FB772" w:rsidTr="00CB0600">
        <w:trPr>
          <w:cantSplit/>
        </w:trPr>
        <w:tc>
          <w:tcPr>
            <w:tcW w:w="708" w:type="dxa"/>
          </w:tcPr>
          <w:p w14:paraId="4AE8B5A7" w14:textId="77777777" w:rsidR="00CB0600" w:rsidRPr="005A026D" w:rsidRDefault="00CB0600" w:rsidP="00CB0600">
            <w:pPr>
              <w:rPr>
                <w:rStyle w:val="A7"/>
                <w:rFonts w:ascii="Arial" w:hAnsi="Arial" w:cs="Arial"/>
                <w:b w:val="0"/>
              </w:rPr>
            </w:pPr>
            <w:r w:rsidRPr="005A026D">
              <w:rPr>
                <w:rStyle w:val="A7"/>
                <w:rFonts w:ascii="Arial" w:hAnsi="Arial" w:cs="Arial"/>
                <w:b w:val="0"/>
              </w:rPr>
              <w:t>5.15</w:t>
            </w:r>
          </w:p>
        </w:tc>
        <w:tc>
          <w:tcPr>
            <w:tcW w:w="1981" w:type="dxa"/>
          </w:tcPr>
          <w:p w14:paraId="5C8D98D0" w14:textId="77777777" w:rsidR="00CB0600" w:rsidRPr="005A026D" w:rsidRDefault="00CB0600" w:rsidP="00CB0600">
            <w:pPr>
              <w:spacing w:line="360" w:lineRule="auto"/>
              <w:rPr>
                <w:rStyle w:val="A7"/>
                <w:rFonts w:ascii="Arial" w:hAnsi="Arial" w:cs="Arial"/>
                <w:b w:val="0"/>
              </w:rPr>
            </w:pPr>
            <w:r w:rsidRPr="005A026D">
              <w:rPr>
                <w:rStyle w:val="A7"/>
                <w:rFonts w:ascii="Arial" w:hAnsi="Arial" w:cs="Arial"/>
                <w:b w:val="0"/>
              </w:rPr>
              <w:t>% of residents content with our services</w:t>
            </w:r>
          </w:p>
        </w:tc>
        <w:tc>
          <w:tcPr>
            <w:tcW w:w="1507" w:type="dxa"/>
          </w:tcPr>
          <w:p w14:paraId="3F2C58E7" w14:textId="77777777" w:rsidR="00CB0600" w:rsidRPr="009F0ADB" w:rsidRDefault="00CB0600" w:rsidP="00CB0600">
            <w:pPr>
              <w:spacing w:line="360" w:lineRule="auto"/>
              <w:rPr>
                <w:rStyle w:val="A7"/>
                <w:rFonts w:ascii="Arial" w:hAnsi="Arial" w:cs="Arial"/>
                <w:b w:val="0"/>
                <w:sz w:val="18"/>
                <w:szCs w:val="18"/>
              </w:rPr>
            </w:pPr>
            <w:r w:rsidRPr="009F0ADB">
              <w:rPr>
                <w:rStyle w:val="A7"/>
                <w:rFonts w:ascii="Arial" w:hAnsi="Arial" w:cs="Arial"/>
                <w:b w:val="0"/>
                <w:sz w:val="18"/>
                <w:szCs w:val="18"/>
              </w:rPr>
              <w:t>Marketing &amp; Comm</w:t>
            </w:r>
            <w:r>
              <w:rPr>
                <w:rStyle w:val="A7"/>
                <w:rFonts w:ascii="Arial" w:hAnsi="Arial" w:cs="Arial"/>
                <w:b w:val="0"/>
                <w:sz w:val="18"/>
                <w:szCs w:val="18"/>
              </w:rPr>
              <w:t>unication</w:t>
            </w:r>
            <w:r w:rsidRPr="009F0ADB">
              <w:rPr>
                <w:rStyle w:val="A7"/>
                <w:rFonts w:ascii="Arial" w:hAnsi="Arial" w:cs="Arial"/>
                <w:b w:val="0"/>
                <w:sz w:val="18"/>
                <w:szCs w:val="18"/>
              </w:rPr>
              <w:t>s</w:t>
            </w:r>
          </w:p>
        </w:tc>
        <w:tc>
          <w:tcPr>
            <w:tcW w:w="1096" w:type="dxa"/>
          </w:tcPr>
          <w:p w14:paraId="235B5AA1" w14:textId="77777777" w:rsidR="00CB0600" w:rsidRPr="005A026D" w:rsidRDefault="00CB0600" w:rsidP="00CB0600">
            <w:pPr>
              <w:spacing w:line="360" w:lineRule="auto"/>
              <w:rPr>
                <w:rStyle w:val="A7"/>
                <w:rFonts w:ascii="Arial" w:hAnsi="Arial" w:cs="Arial"/>
                <w:b w:val="0"/>
              </w:rPr>
            </w:pPr>
            <w:r w:rsidRPr="005A026D">
              <w:rPr>
                <w:rStyle w:val="A7"/>
                <w:rFonts w:ascii="Arial" w:hAnsi="Arial" w:cs="Arial"/>
                <w:b w:val="0"/>
              </w:rPr>
              <w:t>80%</w:t>
            </w:r>
          </w:p>
        </w:tc>
        <w:tc>
          <w:tcPr>
            <w:tcW w:w="1082" w:type="dxa"/>
          </w:tcPr>
          <w:p w14:paraId="02B09B9F" w14:textId="77777777" w:rsidR="00CB0600" w:rsidRPr="005A026D" w:rsidRDefault="00CB0600" w:rsidP="00CB0600">
            <w:pPr>
              <w:spacing w:line="360" w:lineRule="auto"/>
              <w:rPr>
                <w:rStyle w:val="A7"/>
                <w:rFonts w:ascii="Arial" w:hAnsi="Arial" w:cs="Arial"/>
                <w:b w:val="0"/>
              </w:rPr>
            </w:pPr>
            <w:r w:rsidRPr="005A026D">
              <w:rPr>
                <w:rStyle w:val="A7"/>
                <w:rFonts w:ascii="Arial" w:hAnsi="Arial" w:cs="Arial"/>
                <w:b w:val="0"/>
              </w:rPr>
              <w:t>Not Available</w:t>
            </w:r>
          </w:p>
        </w:tc>
        <w:tc>
          <w:tcPr>
            <w:tcW w:w="1100" w:type="dxa"/>
          </w:tcPr>
          <w:p w14:paraId="4C4EE107" w14:textId="77777777" w:rsidR="00CB0600" w:rsidRPr="005A026D" w:rsidRDefault="00CB0600" w:rsidP="00CB0600">
            <w:pPr>
              <w:spacing w:line="360" w:lineRule="auto"/>
              <w:rPr>
                <w:rStyle w:val="A7"/>
                <w:rFonts w:ascii="Arial" w:hAnsi="Arial" w:cs="Arial"/>
                <w:b w:val="0"/>
              </w:rPr>
            </w:pPr>
            <w:r w:rsidRPr="005A026D">
              <w:rPr>
                <w:rStyle w:val="A7"/>
                <w:rFonts w:ascii="Arial" w:hAnsi="Arial" w:cs="Arial"/>
                <w:b w:val="0"/>
              </w:rPr>
              <w:t>Not Available</w:t>
            </w:r>
          </w:p>
        </w:tc>
        <w:tc>
          <w:tcPr>
            <w:tcW w:w="1100" w:type="dxa"/>
          </w:tcPr>
          <w:p w14:paraId="091BA137" w14:textId="77777777" w:rsidR="00CB0600" w:rsidRPr="005A026D" w:rsidRDefault="00CB0600" w:rsidP="00CB0600">
            <w:pPr>
              <w:spacing w:line="360" w:lineRule="auto"/>
              <w:rPr>
                <w:rStyle w:val="A7"/>
                <w:rFonts w:ascii="Arial" w:hAnsi="Arial" w:cs="Arial"/>
                <w:b w:val="0"/>
              </w:rPr>
            </w:pPr>
            <w:r w:rsidRPr="005A026D">
              <w:rPr>
                <w:rStyle w:val="A7"/>
                <w:rFonts w:ascii="Arial" w:hAnsi="Arial" w:cs="Arial"/>
                <w:b w:val="0"/>
              </w:rPr>
              <w:t>Not Available</w:t>
            </w:r>
          </w:p>
        </w:tc>
        <w:tc>
          <w:tcPr>
            <w:tcW w:w="1100" w:type="dxa"/>
          </w:tcPr>
          <w:p w14:paraId="04047308" w14:textId="77777777" w:rsidR="00CB0600" w:rsidRPr="005A026D" w:rsidRDefault="00CB0600" w:rsidP="00CB0600">
            <w:pPr>
              <w:spacing w:line="360" w:lineRule="auto"/>
              <w:rPr>
                <w:rStyle w:val="A7"/>
                <w:rFonts w:ascii="Arial" w:hAnsi="Arial" w:cs="Arial"/>
                <w:b w:val="0"/>
              </w:rPr>
            </w:pPr>
            <w:r w:rsidRPr="005A026D">
              <w:rPr>
                <w:rStyle w:val="A7"/>
                <w:rFonts w:ascii="Arial" w:hAnsi="Arial" w:cs="Arial"/>
                <w:b w:val="0"/>
              </w:rPr>
              <w:t>Not Available</w:t>
            </w:r>
          </w:p>
        </w:tc>
        <w:tc>
          <w:tcPr>
            <w:tcW w:w="1100" w:type="dxa"/>
          </w:tcPr>
          <w:p w14:paraId="39BDA84A" w14:textId="77777777" w:rsidR="00CB0600" w:rsidRPr="005A026D" w:rsidRDefault="00CB0600" w:rsidP="00CB0600">
            <w:pPr>
              <w:spacing w:line="360" w:lineRule="auto"/>
              <w:rPr>
                <w:rStyle w:val="A7"/>
                <w:rFonts w:ascii="Arial" w:hAnsi="Arial" w:cs="Arial"/>
                <w:b w:val="0"/>
              </w:rPr>
            </w:pPr>
            <w:r w:rsidRPr="005A026D">
              <w:rPr>
                <w:rStyle w:val="A7"/>
                <w:rFonts w:ascii="Arial" w:hAnsi="Arial" w:cs="Arial"/>
                <w:b w:val="0"/>
              </w:rPr>
              <w:t>Not Available</w:t>
            </w:r>
          </w:p>
        </w:tc>
        <w:tc>
          <w:tcPr>
            <w:tcW w:w="1100" w:type="dxa"/>
          </w:tcPr>
          <w:p w14:paraId="4B3D7185" w14:textId="189F2B07" w:rsidR="00CB0600" w:rsidRPr="005A026D" w:rsidRDefault="006840A8" w:rsidP="00CB0600">
            <w:pPr>
              <w:spacing w:line="360" w:lineRule="auto"/>
              <w:rPr>
                <w:rStyle w:val="A7"/>
                <w:rFonts w:ascii="Arial" w:hAnsi="Arial" w:cs="Arial"/>
                <w:b w:val="0"/>
              </w:rPr>
            </w:pPr>
            <w:r w:rsidRPr="005A026D">
              <w:rPr>
                <w:rStyle w:val="A7"/>
                <w:rFonts w:ascii="Arial" w:hAnsi="Arial" w:cs="Arial"/>
                <w:b w:val="0"/>
              </w:rPr>
              <w:t>Not Available</w:t>
            </w:r>
          </w:p>
        </w:tc>
      </w:tr>
      <w:tr w:rsidR="00CB0600" w:rsidRPr="005A026D" w14:paraId="003C2EB0" w14:textId="28E07A8A" w:rsidTr="00CB0600">
        <w:trPr>
          <w:cantSplit/>
        </w:trPr>
        <w:tc>
          <w:tcPr>
            <w:tcW w:w="708" w:type="dxa"/>
          </w:tcPr>
          <w:p w14:paraId="302CE841" w14:textId="77777777" w:rsidR="00CB0600" w:rsidRPr="005A026D" w:rsidRDefault="00CB0600" w:rsidP="00CB0600">
            <w:pPr>
              <w:rPr>
                <w:rStyle w:val="A7"/>
                <w:rFonts w:ascii="Arial" w:hAnsi="Arial" w:cs="Arial"/>
                <w:b w:val="0"/>
              </w:rPr>
            </w:pPr>
            <w:r w:rsidRPr="005A026D">
              <w:rPr>
                <w:rStyle w:val="A7"/>
                <w:rFonts w:ascii="Arial" w:hAnsi="Arial" w:cs="Arial"/>
                <w:b w:val="0"/>
              </w:rPr>
              <w:t>5.16</w:t>
            </w:r>
          </w:p>
        </w:tc>
        <w:tc>
          <w:tcPr>
            <w:tcW w:w="1981" w:type="dxa"/>
          </w:tcPr>
          <w:p w14:paraId="45D6E0BA" w14:textId="77777777" w:rsidR="00CB0600" w:rsidRPr="005A026D" w:rsidRDefault="00CB0600" w:rsidP="00CB0600">
            <w:pPr>
              <w:spacing w:line="360" w:lineRule="auto"/>
              <w:rPr>
                <w:rStyle w:val="A7"/>
                <w:rFonts w:ascii="Arial" w:hAnsi="Arial" w:cs="Arial"/>
                <w:b w:val="0"/>
              </w:rPr>
            </w:pPr>
            <w:r w:rsidRPr="005A026D">
              <w:rPr>
                <w:rStyle w:val="A7"/>
                <w:rFonts w:ascii="Arial" w:hAnsi="Arial" w:cs="Arial"/>
                <w:b w:val="0"/>
              </w:rPr>
              <w:t>% of residents that agree Council keeps them informed</w:t>
            </w:r>
          </w:p>
        </w:tc>
        <w:tc>
          <w:tcPr>
            <w:tcW w:w="1507" w:type="dxa"/>
          </w:tcPr>
          <w:p w14:paraId="5F78149D" w14:textId="77777777" w:rsidR="00CB0600" w:rsidRPr="009F0ADB" w:rsidRDefault="00CB0600" w:rsidP="00CB0600">
            <w:pPr>
              <w:spacing w:line="360" w:lineRule="auto"/>
              <w:rPr>
                <w:rStyle w:val="A7"/>
                <w:rFonts w:ascii="Arial" w:hAnsi="Arial" w:cs="Arial"/>
                <w:b w:val="0"/>
                <w:sz w:val="18"/>
                <w:szCs w:val="18"/>
              </w:rPr>
            </w:pPr>
            <w:r>
              <w:rPr>
                <w:rStyle w:val="A7"/>
                <w:rFonts w:ascii="Arial" w:hAnsi="Arial" w:cs="Arial"/>
                <w:b w:val="0"/>
                <w:sz w:val="18"/>
                <w:szCs w:val="18"/>
              </w:rPr>
              <w:t>Marketing &amp; Communications</w:t>
            </w:r>
            <w:r w:rsidRPr="009F0ADB">
              <w:rPr>
                <w:rStyle w:val="A7"/>
                <w:rFonts w:ascii="Arial" w:hAnsi="Arial" w:cs="Arial"/>
                <w:b w:val="0"/>
                <w:sz w:val="18"/>
                <w:szCs w:val="18"/>
              </w:rPr>
              <w:t xml:space="preserve"> </w:t>
            </w:r>
          </w:p>
        </w:tc>
        <w:tc>
          <w:tcPr>
            <w:tcW w:w="1096" w:type="dxa"/>
          </w:tcPr>
          <w:p w14:paraId="1CBBAB19" w14:textId="77777777" w:rsidR="00CB0600" w:rsidRPr="005A026D" w:rsidRDefault="00CB0600" w:rsidP="00CB0600">
            <w:pPr>
              <w:spacing w:line="360" w:lineRule="auto"/>
              <w:rPr>
                <w:rStyle w:val="A7"/>
                <w:rFonts w:ascii="Arial" w:hAnsi="Arial" w:cs="Arial"/>
                <w:b w:val="0"/>
              </w:rPr>
            </w:pPr>
            <w:r w:rsidRPr="005A026D">
              <w:rPr>
                <w:rStyle w:val="A7"/>
                <w:rFonts w:ascii="Arial" w:hAnsi="Arial" w:cs="Arial"/>
                <w:b w:val="0"/>
              </w:rPr>
              <w:t>80%</w:t>
            </w:r>
          </w:p>
        </w:tc>
        <w:tc>
          <w:tcPr>
            <w:tcW w:w="1082" w:type="dxa"/>
          </w:tcPr>
          <w:p w14:paraId="669F8C50" w14:textId="77777777" w:rsidR="00CB0600" w:rsidRPr="005A026D" w:rsidRDefault="00CB0600" w:rsidP="00CB0600">
            <w:pPr>
              <w:spacing w:line="360" w:lineRule="auto"/>
              <w:rPr>
                <w:rStyle w:val="A7"/>
                <w:rFonts w:ascii="Arial" w:hAnsi="Arial" w:cs="Arial"/>
                <w:b w:val="0"/>
              </w:rPr>
            </w:pPr>
            <w:r w:rsidRPr="005A026D">
              <w:rPr>
                <w:rStyle w:val="A7"/>
                <w:rFonts w:ascii="Arial" w:hAnsi="Arial" w:cs="Arial"/>
                <w:b w:val="0"/>
              </w:rPr>
              <w:t>Not Available</w:t>
            </w:r>
          </w:p>
        </w:tc>
        <w:tc>
          <w:tcPr>
            <w:tcW w:w="1100" w:type="dxa"/>
          </w:tcPr>
          <w:p w14:paraId="11D6B5AD" w14:textId="77777777" w:rsidR="00CB0600" w:rsidRPr="005A026D" w:rsidRDefault="00CB0600" w:rsidP="00CB0600">
            <w:pPr>
              <w:spacing w:line="360" w:lineRule="auto"/>
              <w:rPr>
                <w:rStyle w:val="A7"/>
                <w:rFonts w:ascii="Arial" w:hAnsi="Arial" w:cs="Arial"/>
                <w:b w:val="0"/>
              </w:rPr>
            </w:pPr>
            <w:r w:rsidRPr="005A026D">
              <w:rPr>
                <w:rStyle w:val="A7"/>
                <w:rFonts w:ascii="Arial" w:hAnsi="Arial" w:cs="Arial"/>
                <w:b w:val="0"/>
              </w:rPr>
              <w:t>Not Available</w:t>
            </w:r>
          </w:p>
        </w:tc>
        <w:tc>
          <w:tcPr>
            <w:tcW w:w="1100" w:type="dxa"/>
          </w:tcPr>
          <w:p w14:paraId="750474CD" w14:textId="77777777" w:rsidR="00CB0600" w:rsidRPr="005A026D" w:rsidRDefault="00CB0600" w:rsidP="00CB0600">
            <w:pPr>
              <w:spacing w:line="360" w:lineRule="auto"/>
              <w:rPr>
                <w:rStyle w:val="A7"/>
                <w:rFonts w:ascii="Arial" w:hAnsi="Arial" w:cs="Arial"/>
                <w:b w:val="0"/>
              </w:rPr>
            </w:pPr>
            <w:r w:rsidRPr="005A026D">
              <w:rPr>
                <w:rStyle w:val="A7"/>
                <w:rFonts w:ascii="Arial" w:hAnsi="Arial" w:cs="Arial"/>
                <w:b w:val="0"/>
              </w:rPr>
              <w:t>Not Available</w:t>
            </w:r>
          </w:p>
        </w:tc>
        <w:tc>
          <w:tcPr>
            <w:tcW w:w="1100" w:type="dxa"/>
          </w:tcPr>
          <w:p w14:paraId="4701DD33" w14:textId="77777777" w:rsidR="00CB0600" w:rsidRPr="005A026D" w:rsidRDefault="00CB0600" w:rsidP="00CB0600">
            <w:pPr>
              <w:spacing w:line="360" w:lineRule="auto"/>
              <w:rPr>
                <w:rStyle w:val="A7"/>
                <w:rFonts w:ascii="Arial" w:hAnsi="Arial" w:cs="Arial"/>
                <w:b w:val="0"/>
              </w:rPr>
            </w:pPr>
            <w:r w:rsidRPr="005A026D">
              <w:rPr>
                <w:rStyle w:val="A7"/>
                <w:rFonts w:ascii="Arial" w:hAnsi="Arial" w:cs="Arial"/>
                <w:b w:val="0"/>
              </w:rPr>
              <w:t>Not Available</w:t>
            </w:r>
          </w:p>
        </w:tc>
        <w:tc>
          <w:tcPr>
            <w:tcW w:w="1100" w:type="dxa"/>
          </w:tcPr>
          <w:p w14:paraId="2D8FC9C4" w14:textId="77777777" w:rsidR="00CB0600" w:rsidRPr="005A026D" w:rsidRDefault="00CB0600" w:rsidP="00CB0600">
            <w:pPr>
              <w:spacing w:line="360" w:lineRule="auto"/>
              <w:rPr>
                <w:rStyle w:val="A7"/>
                <w:rFonts w:ascii="Arial" w:hAnsi="Arial" w:cs="Arial"/>
                <w:b w:val="0"/>
              </w:rPr>
            </w:pPr>
            <w:r w:rsidRPr="005A026D">
              <w:rPr>
                <w:rStyle w:val="A7"/>
                <w:rFonts w:ascii="Arial" w:hAnsi="Arial" w:cs="Arial"/>
                <w:b w:val="0"/>
              </w:rPr>
              <w:t>Not Available</w:t>
            </w:r>
          </w:p>
        </w:tc>
        <w:tc>
          <w:tcPr>
            <w:tcW w:w="1100" w:type="dxa"/>
          </w:tcPr>
          <w:p w14:paraId="46C9CF8F" w14:textId="3DBE1BF3" w:rsidR="00CB0600" w:rsidRPr="005A026D" w:rsidRDefault="006840A8" w:rsidP="00CB0600">
            <w:pPr>
              <w:spacing w:line="360" w:lineRule="auto"/>
              <w:rPr>
                <w:rStyle w:val="A7"/>
                <w:rFonts w:ascii="Arial" w:hAnsi="Arial" w:cs="Arial"/>
                <w:b w:val="0"/>
              </w:rPr>
            </w:pPr>
            <w:r w:rsidRPr="005A026D">
              <w:rPr>
                <w:rStyle w:val="A7"/>
                <w:rFonts w:ascii="Arial" w:hAnsi="Arial" w:cs="Arial"/>
                <w:b w:val="0"/>
              </w:rPr>
              <w:t>Not Available</w:t>
            </w:r>
          </w:p>
        </w:tc>
      </w:tr>
      <w:tr w:rsidR="00CB0600" w:rsidRPr="005A026D" w14:paraId="50351F23" w14:textId="74347947" w:rsidTr="00CB0600">
        <w:trPr>
          <w:cantSplit/>
        </w:trPr>
        <w:tc>
          <w:tcPr>
            <w:tcW w:w="708" w:type="dxa"/>
          </w:tcPr>
          <w:p w14:paraId="1FD7B82F" w14:textId="77777777" w:rsidR="00CB0600" w:rsidRPr="005A026D" w:rsidRDefault="00CB0600" w:rsidP="00CB0600">
            <w:pPr>
              <w:rPr>
                <w:rStyle w:val="A7"/>
                <w:rFonts w:ascii="Arial" w:hAnsi="Arial" w:cs="Arial"/>
                <w:b w:val="0"/>
              </w:rPr>
            </w:pPr>
            <w:r w:rsidRPr="005A026D">
              <w:rPr>
                <w:rStyle w:val="A7"/>
                <w:rFonts w:ascii="Arial" w:hAnsi="Arial" w:cs="Arial"/>
                <w:b w:val="0"/>
              </w:rPr>
              <w:lastRenderedPageBreak/>
              <w:t>5.17</w:t>
            </w:r>
          </w:p>
        </w:tc>
        <w:tc>
          <w:tcPr>
            <w:tcW w:w="1981" w:type="dxa"/>
          </w:tcPr>
          <w:p w14:paraId="31C196ED" w14:textId="77777777" w:rsidR="00CB0600" w:rsidRPr="005A026D" w:rsidRDefault="00CB0600" w:rsidP="00CB0600">
            <w:pPr>
              <w:spacing w:line="360" w:lineRule="auto"/>
              <w:rPr>
                <w:rStyle w:val="A7"/>
                <w:rFonts w:ascii="Arial" w:hAnsi="Arial" w:cs="Arial"/>
                <w:b w:val="0"/>
              </w:rPr>
            </w:pPr>
            <w:r w:rsidRPr="005A026D">
              <w:rPr>
                <w:rStyle w:val="A7"/>
                <w:rFonts w:ascii="Arial" w:hAnsi="Arial" w:cs="Arial"/>
                <w:b w:val="0"/>
              </w:rPr>
              <w:t>% of residents that agree that Council listens and acts on concerns</w:t>
            </w:r>
          </w:p>
        </w:tc>
        <w:tc>
          <w:tcPr>
            <w:tcW w:w="1507" w:type="dxa"/>
          </w:tcPr>
          <w:p w14:paraId="6AC7DEA2" w14:textId="77777777" w:rsidR="00CB0600" w:rsidRPr="009F0ADB" w:rsidRDefault="00CB0600" w:rsidP="00CB0600">
            <w:pPr>
              <w:spacing w:line="360" w:lineRule="auto"/>
              <w:rPr>
                <w:rStyle w:val="A7"/>
                <w:rFonts w:ascii="Arial" w:hAnsi="Arial" w:cs="Arial"/>
                <w:b w:val="0"/>
                <w:sz w:val="18"/>
                <w:szCs w:val="18"/>
              </w:rPr>
            </w:pPr>
            <w:r w:rsidRPr="009F0ADB">
              <w:rPr>
                <w:rStyle w:val="A7"/>
                <w:rFonts w:ascii="Arial" w:hAnsi="Arial" w:cs="Arial"/>
                <w:b w:val="0"/>
                <w:sz w:val="18"/>
                <w:szCs w:val="18"/>
              </w:rPr>
              <w:t>Marketing &amp; Comm</w:t>
            </w:r>
            <w:r>
              <w:rPr>
                <w:rStyle w:val="A7"/>
                <w:rFonts w:ascii="Arial" w:hAnsi="Arial" w:cs="Arial"/>
                <w:b w:val="0"/>
                <w:sz w:val="18"/>
                <w:szCs w:val="18"/>
              </w:rPr>
              <w:t>unication</w:t>
            </w:r>
            <w:r w:rsidRPr="009F0ADB">
              <w:rPr>
                <w:rStyle w:val="A7"/>
                <w:rFonts w:ascii="Arial" w:hAnsi="Arial" w:cs="Arial"/>
                <w:b w:val="0"/>
                <w:sz w:val="18"/>
                <w:szCs w:val="18"/>
              </w:rPr>
              <w:t>s</w:t>
            </w:r>
          </w:p>
        </w:tc>
        <w:tc>
          <w:tcPr>
            <w:tcW w:w="1096" w:type="dxa"/>
          </w:tcPr>
          <w:p w14:paraId="10B4D335" w14:textId="77777777" w:rsidR="00CB0600" w:rsidRPr="005A026D" w:rsidRDefault="00CB0600" w:rsidP="00CB0600">
            <w:pPr>
              <w:spacing w:line="360" w:lineRule="auto"/>
              <w:rPr>
                <w:rStyle w:val="A7"/>
                <w:rFonts w:ascii="Arial" w:hAnsi="Arial" w:cs="Arial"/>
                <w:b w:val="0"/>
              </w:rPr>
            </w:pPr>
            <w:r w:rsidRPr="005A026D">
              <w:rPr>
                <w:rStyle w:val="A7"/>
                <w:rFonts w:ascii="Arial" w:hAnsi="Arial" w:cs="Arial"/>
                <w:b w:val="0"/>
              </w:rPr>
              <w:t>80%</w:t>
            </w:r>
          </w:p>
        </w:tc>
        <w:tc>
          <w:tcPr>
            <w:tcW w:w="1082" w:type="dxa"/>
          </w:tcPr>
          <w:p w14:paraId="04175087" w14:textId="77777777" w:rsidR="00CB0600" w:rsidRPr="005A026D" w:rsidRDefault="00CB0600" w:rsidP="00CB0600">
            <w:pPr>
              <w:spacing w:line="360" w:lineRule="auto"/>
              <w:rPr>
                <w:rStyle w:val="A7"/>
                <w:rFonts w:ascii="Arial" w:hAnsi="Arial" w:cs="Arial"/>
                <w:b w:val="0"/>
              </w:rPr>
            </w:pPr>
            <w:r w:rsidRPr="005A026D">
              <w:rPr>
                <w:rStyle w:val="A7"/>
                <w:rFonts w:ascii="Arial" w:hAnsi="Arial" w:cs="Arial"/>
                <w:b w:val="0"/>
              </w:rPr>
              <w:t>Not Available</w:t>
            </w:r>
          </w:p>
        </w:tc>
        <w:tc>
          <w:tcPr>
            <w:tcW w:w="1100" w:type="dxa"/>
          </w:tcPr>
          <w:p w14:paraId="0D790E55" w14:textId="77777777" w:rsidR="00CB0600" w:rsidRPr="005A026D" w:rsidRDefault="00CB0600" w:rsidP="00CB0600">
            <w:pPr>
              <w:spacing w:line="360" w:lineRule="auto"/>
              <w:rPr>
                <w:rStyle w:val="A7"/>
                <w:rFonts w:ascii="Arial" w:hAnsi="Arial" w:cs="Arial"/>
                <w:b w:val="0"/>
              </w:rPr>
            </w:pPr>
            <w:r w:rsidRPr="005A026D">
              <w:rPr>
                <w:rStyle w:val="A7"/>
                <w:rFonts w:ascii="Arial" w:hAnsi="Arial" w:cs="Arial"/>
                <w:b w:val="0"/>
              </w:rPr>
              <w:t>Not Available</w:t>
            </w:r>
          </w:p>
        </w:tc>
        <w:tc>
          <w:tcPr>
            <w:tcW w:w="1100" w:type="dxa"/>
          </w:tcPr>
          <w:p w14:paraId="78278AB3" w14:textId="77777777" w:rsidR="00CB0600" w:rsidRPr="005A026D" w:rsidRDefault="00CB0600" w:rsidP="00CB0600">
            <w:pPr>
              <w:spacing w:line="360" w:lineRule="auto"/>
              <w:rPr>
                <w:rStyle w:val="A7"/>
                <w:rFonts w:ascii="Arial" w:hAnsi="Arial" w:cs="Arial"/>
                <w:b w:val="0"/>
              </w:rPr>
            </w:pPr>
            <w:r w:rsidRPr="005A026D">
              <w:rPr>
                <w:rStyle w:val="A7"/>
                <w:rFonts w:ascii="Arial" w:hAnsi="Arial" w:cs="Arial"/>
                <w:b w:val="0"/>
              </w:rPr>
              <w:t>Not Available</w:t>
            </w:r>
          </w:p>
        </w:tc>
        <w:tc>
          <w:tcPr>
            <w:tcW w:w="1100" w:type="dxa"/>
          </w:tcPr>
          <w:p w14:paraId="2000DB3B" w14:textId="77777777" w:rsidR="00CB0600" w:rsidRPr="005A026D" w:rsidRDefault="00CB0600" w:rsidP="00CB0600">
            <w:pPr>
              <w:spacing w:line="360" w:lineRule="auto"/>
              <w:rPr>
                <w:rStyle w:val="A7"/>
                <w:rFonts w:ascii="Arial" w:hAnsi="Arial" w:cs="Arial"/>
                <w:b w:val="0"/>
              </w:rPr>
            </w:pPr>
            <w:r w:rsidRPr="005A026D">
              <w:rPr>
                <w:rStyle w:val="A7"/>
                <w:rFonts w:ascii="Arial" w:hAnsi="Arial" w:cs="Arial"/>
                <w:b w:val="0"/>
              </w:rPr>
              <w:t>Not Available</w:t>
            </w:r>
          </w:p>
        </w:tc>
        <w:tc>
          <w:tcPr>
            <w:tcW w:w="1100" w:type="dxa"/>
          </w:tcPr>
          <w:p w14:paraId="5BE736FB" w14:textId="77777777" w:rsidR="00CB0600" w:rsidRPr="005A026D" w:rsidRDefault="00CB0600" w:rsidP="00CB0600">
            <w:pPr>
              <w:spacing w:line="360" w:lineRule="auto"/>
              <w:rPr>
                <w:rStyle w:val="A7"/>
                <w:rFonts w:ascii="Arial" w:hAnsi="Arial" w:cs="Arial"/>
                <w:b w:val="0"/>
              </w:rPr>
            </w:pPr>
            <w:r w:rsidRPr="005A026D">
              <w:rPr>
                <w:rStyle w:val="A7"/>
                <w:rFonts w:ascii="Arial" w:hAnsi="Arial" w:cs="Arial"/>
                <w:b w:val="0"/>
              </w:rPr>
              <w:t>Not Available</w:t>
            </w:r>
          </w:p>
        </w:tc>
        <w:tc>
          <w:tcPr>
            <w:tcW w:w="1100" w:type="dxa"/>
          </w:tcPr>
          <w:p w14:paraId="1C1D81B2" w14:textId="30EC526B" w:rsidR="00CB0600" w:rsidRPr="005A026D" w:rsidRDefault="006840A8" w:rsidP="00CB0600">
            <w:pPr>
              <w:spacing w:line="360" w:lineRule="auto"/>
              <w:rPr>
                <w:rStyle w:val="A7"/>
                <w:rFonts w:ascii="Arial" w:hAnsi="Arial" w:cs="Arial"/>
                <w:b w:val="0"/>
              </w:rPr>
            </w:pPr>
            <w:r w:rsidRPr="005A026D">
              <w:rPr>
                <w:rStyle w:val="A7"/>
                <w:rFonts w:ascii="Arial" w:hAnsi="Arial" w:cs="Arial"/>
                <w:b w:val="0"/>
              </w:rPr>
              <w:t>Not Available</w:t>
            </w:r>
          </w:p>
        </w:tc>
      </w:tr>
      <w:tr w:rsidR="00CB0600" w:rsidRPr="005A026D" w14:paraId="12164C49" w14:textId="0EC00186" w:rsidTr="00CB0600">
        <w:trPr>
          <w:cantSplit/>
        </w:trPr>
        <w:tc>
          <w:tcPr>
            <w:tcW w:w="708" w:type="dxa"/>
          </w:tcPr>
          <w:p w14:paraId="20F86765" w14:textId="77777777" w:rsidR="00CB0600" w:rsidRPr="005A026D" w:rsidRDefault="00CB0600" w:rsidP="00CB0600">
            <w:pPr>
              <w:rPr>
                <w:rStyle w:val="A7"/>
                <w:rFonts w:ascii="Arial" w:hAnsi="Arial" w:cs="Arial"/>
                <w:b w:val="0"/>
              </w:rPr>
            </w:pPr>
            <w:r w:rsidRPr="005A026D">
              <w:rPr>
                <w:rStyle w:val="A7"/>
                <w:rFonts w:ascii="Arial" w:hAnsi="Arial" w:cs="Arial"/>
                <w:b w:val="0"/>
              </w:rPr>
              <w:t>5.18</w:t>
            </w:r>
          </w:p>
        </w:tc>
        <w:tc>
          <w:tcPr>
            <w:tcW w:w="1981" w:type="dxa"/>
          </w:tcPr>
          <w:p w14:paraId="74A353D2" w14:textId="77777777" w:rsidR="00CB0600" w:rsidRPr="005A026D" w:rsidRDefault="00CB0600" w:rsidP="00CB0600">
            <w:pPr>
              <w:spacing w:line="360" w:lineRule="auto"/>
              <w:rPr>
                <w:rStyle w:val="A7"/>
                <w:rFonts w:ascii="Arial" w:hAnsi="Arial" w:cs="Arial"/>
                <w:b w:val="0"/>
              </w:rPr>
            </w:pPr>
            <w:r w:rsidRPr="005A026D">
              <w:rPr>
                <w:rStyle w:val="A7"/>
                <w:rFonts w:ascii="Arial" w:hAnsi="Arial" w:cs="Arial"/>
                <w:b w:val="0"/>
              </w:rPr>
              <w:t>Number of organisations receiving Grant Aid</w:t>
            </w:r>
          </w:p>
        </w:tc>
        <w:tc>
          <w:tcPr>
            <w:tcW w:w="1507" w:type="dxa"/>
          </w:tcPr>
          <w:p w14:paraId="38D3A017" w14:textId="77777777" w:rsidR="00CB0600" w:rsidRPr="009F0ADB" w:rsidRDefault="00CB0600" w:rsidP="00CB0600">
            <w:pPr>
              <w:spacing w:line="360" w:lineRule="auto"/>
              <w:rPr>
                <w:rStyle w:val="A7"/>
                <w:rFonts w:ascii="Arial" w:hAnsi="Arial" w:cs="Arial"/>
                <w:b w:val="0"/>
                <w:sz w:val="18"/>
                <w:szCs w:val="18"/>
              </w:rPr>
            </w:pPr>
            <w:r>
              <w:rPr>
                <w:rStyle w:val="A7"/>
                <w:rFonts w:ascii="Arial" w:hAnsi="Arial" w:cs="Arial"/>
                <w:b w:val="0"/>
                <w:sz w:val="18"/>
                <w:szCs w:val="18"/>
              </w:rPr>
              <w:t>Communities &amp; Place</w:t>
            </w:r>
          </w:p>
        </w:tc>
        <w:tc>
          <w:tcPr>
            <w:tcW w:w="1096" w:type="dxa"/>
          </w:tcPr>
          <w:p w14:paraId="29B1757D" w14:textId="77777777" w:rsidR="00CB0600" w:rsidRPr="005A026D" w:rsidRDefault="00CB0600" w:rsidP="00CB0600">
            <w:pPr>
              <w:spacing w:line="360" w:lineRule="auto"/>
              <w:rPr>
                <w:rStyle w:val="A7"/>
                <w:rFonts w:ascii="Arial" w:hAnsi="Arial" w:cs="Arial"/>
                <w:b w:val="0"/>
              </w:rPr>
            </w:pPr>
            <w:r>
              <w:rPr>
                <w:rStyle w:val="A7"/>
                <w:rFonts w:ascii="Arial" w:hAnsi="Arial" w:cs="Arial"/>
                <w:b w:val="0"/>
              </w:rPr>
              <w:t>NA</w:t>
            </w:r>
          </w:p>
        </w:tc>
        <w:tc>
          <w:tcPr>
            <w:tcW w:w="1082" w:type="dxa"/>
          </w:tcPr>
          <w:p w14:paraId="17F4FBCD" w14:textId="77777777" w:rsidR="00CB0600" w:rsidRPr="005A026D" w:rsidRDefault="00CB0600" w:rsidP="00CB0600">
            <w:pPr>
              <w:spacing w:line="360" w:lineRule="auto"/>
              <w:rPr>
                <w:rStyle w:val="A7"/>
                <w:rFonts w:ascii="Arial" w:hAnsi="Arial" w:cs="Arial"/>
                <w:b w:val="0"/>
              </w:rPr>
            </w:pPr>
            <w:r w:rsidRPr="005A026D">
              <w:rPr>
                <w:rStyle w:val="A7"/>
                <w:rFonts w:ascii="Arial" w:hAnsi="Arial" w:cs="Arial"/>
                <w:b w:val="0"/>
              </w:rPr>
              <w:t>800</w:t>
            </w:r>
          </w:p>
        </w:tc>
        <w:tc>
          <w:tcPr>
            <w:tcW w:w="1100" w:type="dxa"/>
          </w:tcPr>
          <w:p w14:paraId="2C6CB493" w14:textId="77777777" w:rsidR="00CB0600" w:rsidRPr="005A026D" w:rsidRDefault="00CB0600" w:rsidP="00CB0600">
            <w:pPr>
              <w:spacing w:line="360" w:lineRule="auto"/>
              <w:rPr>
                <w:rStyle w:val="A7"/>
                <w:rFonts w:ascii="Arial" w:hAnsi="Arial" w:cs="Arial"/>
                <w:b w:val="0"/>
              </w:rPr>
            </w:pPr>
            <w:r w:rsidRPr="005A026D">
              <w:rPr>
                <w:rStyle w:val="A7"/>
                <w:rFonts w:ascii="Arial" w:hAnsi="Arial" w:cs="Arial"/>
                <w:b w:val="0"/>
              </w:rPr>
              <w:t>860</w:t>
            </w:r>
          </w:p>
        </w:tc>
        <w:tc>
          <w:tcPr>
            <w:tcW w:w="1100" w:type="dxa"/>
          </w:tcPr>
          <w:p w14:paraId="615841B8" w14:textId="77777777" w:rsidR="00CB0600" w:rsidRPr="005A026D" w:rsidRDefault="00CB0600" w:rsidP="00CB0600">
            <w:pPr>
              <w:spacing w:line="360" w:lineRule="auto"/>
              <w:rPr>
                <w:rStyle w:val="A7"/>
                <w:rFonts w:ascii="Arial" w:hAnsi="Arial" w:cs="Arial"/>
                <w:b w:val="0"/>
              </w:rPr>
            </w:pPr>
            <w:r w:rsidRPr="005A026D">
              <w:rPr>
                <w:rStyle w:val="A7"/>
                <w:rFonts w:ascii="Arial" w:hAnsi="Arial" w:cs="Arial"/>
                <w:b w:val="0"/>
              </w:rPr>
              <w:t>399</w:t>
            </w:r>
          </w:p>
        </w:tc>
        <w:tc>
          <w:tcPr>
            <w:tcW w:w="1100" w:type="dxa"/>
          </w:tcPr>
          <w:p w14:paraId="11DE1347" w14:textId="77777777" w:rsidR="00CB0600" w:rsidRPr="005A026D" w:rsidRDefault="00CB0600" w:rsidP="00CB0600">
            <w:pPr>
              <w:spacing w:line="360" w:lineRule="auto"/>
              <w:rPr>
                <w:rStyle w:val="A7"/>
                <w:rFonts w:ascii="Arial" w:hAnsi="Arial" w:cs="Arial"/>
                <w:b w:val="0"/>
              </w:rPr>
            </w:pPr>
            <w:r>
              <w:rPr>
                <w:rStyle w:val="A7"/>
                <w:rFonts w:ascii="Arial" w:hAnsi="Arial" w:cs="Arial"/>
                <w:b w:val="0"/>
              </w:rPr>
              <w:t>507</w:t>
            </w:r>
          </w:p>
        </w:tc>
        <w:tc>
          <w:tcPr>
            <w:tcW w:w="1100" w:type="dxa"/>
          </w:tcPr>
          <w:p w14:paraId="0F963FB2" w14:textId="7455A870" w:rsidR="00CB0600" w:rsidRDefault="00CB0600" w:rsidP="00CB0600">
            <w:pPr>
              <w:spacing w:line="360" w:lineRule="auto"/>
              <w:rPr>
                <w:rStyle w:val="A7"/>
                <w:rFonts w:ascii="Arial" w:hAnsi="Arial" w:cs="Arial"/>
                <w:b w:val="0"/>
              </w:rPr>
            </w:pPr>
            <w:r>
              <w:rPr>
                <w:rStyle w:val="A7"/>
                <w:rFonts w:ascii="Arial" w:hAnsi="Arial" w:cs="Arial"/>
                <w:b w:val="0"/>
              </w:rPr>
              <w:t>450</w:t>
            </w:r>
          </w:p>
        </w:tc>
        <w:tc>
          <w:tcPr>
            <w:tcW w:w="1100" w:type="dxa"/>
          </w:tcPr>
          <w:p w14:paraId="77072C32" w14:textId="0131EC0F" w:rsidR="00CB0600" w:rsidRDefault="006840A8" w:rsidP="00CB0600">
            <w:pPr>
              <w:spacing w:line="360" w:lineRule="auto"/>
              <w:rPr>
                <w:rStyle w:val="A7"/>
                <w:rFonts w:ascii="Arial" w:hAnsi="Arial" w:cs="Arial"/>
                <w:b w:val="0"/>
              </w:rPr>
            </w:pPr>
            <w:r>
              <w:rPr>
                <w:rStyle w:val="A7"/>
                <w:rFonts w:ascii="Arial" w:hAnsi="Arial" w:cs="Arial"/>
                <w:b w:val="0"/>
              </w:rPr>
              <w:t>481</w:t>
            </w:r>
          </w:p>
        </w:tc>
      </w:tr>
    </w:tbl>
    <w:p w14:paraId="2DD83B39" w14:textId="77777777" w:rsidR="0095026F" w:rsidRPr="005A026D" w:rsidRDefault="0095026F" w:rsidP="008A2940">
      <w:pPr>
        <w:rPr>
          <w:rStyle w:val="A7"/>
          <w:rFonts w:ascii="Arial" w:hAnsi="Arial" w:cs="Arial"/>
          <w:b w:val="0"/>
        </w:rPr>
      </w:pPr>
    </w:p>
    <w:p w14:paraId="5B64C89B" w14:textId="77777777" w:rsidR="0095026F" w:rsidRPr="005A026D" w:rsidRDefault="0095026F" w:rsidP="008A2940">
      <w:pPr>
        <w:rPr>
          <w:rStyle w:val="A7"/>
          <w:rFonts w:ascii="Arial" w:hAnsi="Arial" w:cs="Arial"/>
          <w:b w:val="0"/>
        </w:rPr>
      </w:pPr>
    </w:p>
    <w:p w14:paraId="2F01896D" w14:textId="436D2569" w:rsidR="00CB0600" w:rsidRPr="00CB0600" w:rsidRDefault="00CB0600" w:rsidP="00CB0600">
      <w:pPr>
        <w:pStyle w:val="ListParagraph"/>
        <w:ind w:left="760"/>
        <w:rPr>
          <w:rStyle w:val="A7"/>
          <w:rFonts w:ascii="Arial" w:hAnsi="Arial" w:cs="Arial"/>
          <w:sz w:val="24"/>
          <w:szCs w:val="24"/>
        </w:rPr>
      </w:pPr>
    </w:p>
    <w:p w14:paraId="6B17D07D" w14:textId="2E7453B1" w:rsidR="00CB0600" w:rsidRDefault="00CB0600" w:rsidP="008A2940">
      <w:pPr>
        <w:rPr>
          <w:rStyle w:val="A7"/>
          <w:rFonts w:ascii="Arial" w:hAnsi="Arial" w:cs="Arial"/>
          <w:b w:val="0"/>
        </w:rPr>
      </w:pPr>
    </w:p>
    <w:p w14:paraId="2A773AA8" w14:textId="77777777" w:rsidR="00CB0600" w:rsidRPr="005A026D" w:rsidRDefault="00CB0600" w:rsidP="008A2940">
      <w:pPr>
        <w:rPr>
          <w:rStyle w:val="A7"/>
          <w:rFonts w:ascii="Arial" w:hAnsi="Arial" w:cs="Arial"/>
          <w:b w:val="0"/>
        </w:rPr>
      </w:pPr>
    </w:p>
    <w:p w14:paraId="332B6A40" w14:textId="77777777" w:rsidR="00F64E7B" w:rsidRDefault="00F64E7B" w:rsidP="00142EEC">
      <w:pPr>
        <w:ind w:left="-1134" w:firstLine="425"/>
        <w:rPr>
          <w:rStyle w:val="A7"/>
          <w:rFonts w:ascii="Arial" w:hAnsi="Arial" w:cs="Arial"/>
          <w:sz w:val="24"/>
          <w:szCs w:val="24"/>
        </w:rPr>
      </w:pPr>
    </w:p>
    <w:p w14:paraId="73C64D78" w14:textId="77777777" w:rsidR="00F64E7B" w:rsidRDefault="00F64E7B" w:rsidP="00142EEC">
      <w:pPr>
        <w:ind w:left="-1134" w:firstLine="425"/>
        <w:rPr>
          <w:rStyle w:val="A7"/>
          <w:rFonts w:ascii="Arial" w:hAnsi="Arial" w:cs="Arial"/>
          <w:sz w:val="24"/>
          <w:szCs w:val="24"/>
        </w:rPr>
      </w:pPr>
    </w:p>
    <w:p w14:paraId="58807890" w14:textId="77777777" w:rsidR="00F64E7B" w:rsidRDefault="00F64E7B" w:rsidP="00142EEC">
      <w:pPr>
        <w:ind w:left="-1134" w:firstLine="425"/>
        <w:rPr>
          <w:rStyle w:val="A7"/>
          <w:rFonts w:ascii="Arial" w:hAnsi="Arial" w:cs="Arial"/>
          <w:sz w:val="24"/>
          <w:szCs w:val="24"/>
        </w:rPr>
      </w:pPr>
    </w:p>
    <w:p w14:paraId="598580E5" w14:textId="77777777" w:rsidR="00F64E7B" w:rsidRDefault="00F64E7B" w:rsidP="00142EEC">
      <w:pPr>
        <w:ind w:left="-1134" w:firstLine="425"/>
        <w:rPr>
          <w:rStyle w:val="A7"/>
          <w:rFonts w:ascii="Arial" w:hAnsi="Arial" w:cs="Arial"/>
          <w:sz w:val="24"/>
          <w:szCs w:val="24"/>
        </w:rPr>
      </w:pPr>
    </w:p>
    <w:p w14:paraId="43505741" w14:textId="77777777" w:rsidR="00F64E7B" w:rsidRDefault="00F64E7B" w:rsidP="00142EEC">
      <w:pPr>
        <w:ind w:left="-1134" w:firstLine="425"/>
        <w:rPr>
          <w:rStyle w:val="A7"/>
          <w:rFonts w:ascii="Arial" w:hAnsi="Arial" w:cs="Arial"/>
          <w:sz w:val="24"/>
          <w:szCs w:val="24"/>
        </w:rPr>
      </w:pPr>
    </w:p>
    <w:p w14:paraId="7B4CF9E4" w14:textId="77777777" w:rsidR="00F64E7B" w:rsidRDefault="00F64E7B" w:rsidP="00142EEC">
      <w:pPr>
        <w:ind w:left="-1134" w:firstLine="425"/>
        <w:rPr>
          <w:rStyle w:val="A7"/>
          <w:rFonts w:ascii="Arial" w:hAnsi="Arial" w:cs="Arial"/>
          <w:sz w:val="24"/>
          <w:szCs w:val="24"/>
        </w:rPr>
      </w:pPr>
    </w:p>
    <w:p w14:paraId="2FDF6E0D" w14:textId="77777777" w:rsidR="00F64E7B" w:rsidRDefault="00F64E7B" w:rsidP="00142EEC">
      <w:pPr>
        <w:ind w:left="-1134" w:firstLine="425"/>
        <w:rPr>
          <w:rStyle w:val="A7"/>
          <w:rFonts w:ascii="Arial" w:hAnsi="Arial" w:cs="Arial"/>
          <w:sz w:val="24"/>
          <w:szCs w:val="24"/>
        </w:rPr>
      </w:pPr>
    </w:p>
    <w:p w14:paraId="7C638EF4" w14:textId="77777777" w:rsidR="00F64E7B" w:rsidRDefault="00F64E7B" w:rsidP="00142EEC">
      <w:pPr>
        <w:ind w:left="-1134" w:firstLine="425"/>
        <w:rPr>
          <w:rStyle w:val="A7"/>
          <w:rFonts w:ascii="Arial" w:hAnsi="Arial" w:cs="Arial"/>
          <w:sz w:val="24"/>
          <w:szCs w:val="24"/>
        </w:rPr>
      </w:pPr>
    </w:p>
    <w:p w14:paraId="48BBD6AC" w14:textId="77777777" w:rsidR="00F64E7B" w:rsidRDefault="00F64E7B" w:rsidP="00142EEC">
      <w:pPr>
        <w:ind w:left="-1134" w:firstLine="425"/>
        <w:rPr>
          <w:rStyle w:val="A7"/>
          <w:rFonts w:ascii="Arial" w:hAnsi="Arial" w:cs="Arial"/>
          <w:sz w:val="24"/>
          <w:szCs w:val="24"/>
        </w:rPr>
      </w:pPr>
    </w:p>
    <w:p w14:paraId="797E3282" w14:textId="77777777" w:rsidR="00F64E7B" w:rsidRDefault="00F64E7B" w:rsidP="00142EEC">
      <w:pPr>
        <w:ind w:left="-1134" w:firstLine="425"/>
        <w:rPr>
          <w:rStyle w:val="A7"/>
          <w:rFonts w:ascii="Arial" w:hAnsi="Arial" w:cs="Arial"/>
          <w:sz w:val="24"/>
          <w:szCs w:val="24"/>
        </w:rPr>
      </w:pPr>
    </w:p>
    <w:p w14:paraId="10BE35D6" w14:textId="77777777" w:rsidR="00F64E7B" w:rsidRDefault="00F64E7B" w:rsidP="00142EEC">
      <w:pPr>
        <w:ind w:left="-1134" w:firstLine="425"/>
        <w:rPr>
          <w:rStyle w:val="A7"/>
          <w:rFonts w:ascii="Arial" w:hAnsi="Arial" w:cs="Arial"/>
          <w:sz w:val="24"/>
          <w:szCs w:val="24"/>
        </w:rPr>
      </w:pPr>
    </w:p>
    <w:p w14:paraId="1D931134" w14:textId="77777777" w:rsidR="00F64E7B" w:rsidRDefault="00F64E7B" w:rsidP="00142EEC">
      <w:pPr>
        <w:ind w:left="-1134" w:firstLine="425"/>
        <w:rPr>
          <w:rStyle w:val="A7"/>
          <w:rFonts w:ascii="Arial" w:hAnsi="Arial" w:cs="Arial"/>
          <w:sz w:val="24"/>
          <w:szCs w:val="24"/>
        </w:rPr>
      </w:pPr>
    </w:p>
    <w:p w14:paraId="41A698D6" w14:textId="77777777" w:rsidR="00F64E7B" w:rsidRDefault="00F64E7B" w:rsidP="00142EEC">
      <w:pPr>
        <w:ind w:left="-1134" w:firstLine="425"/>
        <w:rPr>
          <w:rStyle w:val="A7"/>
          <w:rFonts w:ascii="Arial" w:hAnsi="Arial" w:cs="Arial"/>
          <w:sz w:val="24"/>
          <w:szCs w:val="24"/>
        </w:rPr>
      </w:pPr>
    </w:p>
    <w:p w14:paraId="0A1253E3" w14:textId="77777777" w:rsidR="00F64E7B" w:rsidRDefault="00F64E7B" w:rsidP="00142EEC">
      <w:pPr>
        <w:ind w:left="-1134" w:firstLine="425"/>
        <w:rPr>
          <w:rStyle w:val="A7"/>
          <w:rFonts w:ascii="Arial" w:hAnsi="Arial" w:cs="Arial"/>
          <w:sz w:val="24"/>
          <w:szCs w:val="24"/>
        </w:rPr>
      </w:pPr>
    </w:p>
    <w:p w14:paraId="3810AC17" w14:textId="2935A547" w:rsidR="008C1EC8" w:rsidRDefault="008C1EC8" w:rsidP="00142EEC">
      <w:pPr>
        <w:ind w:left="-1134" w:firstLine="425"/>
        <w:rPr>
          <w:rStyle w:val="A7"/>
          <w:rFonts w:ascii="Arial" w:hAnsi="Arial" w:cs="Arial"/>
          <w:sz w:val="24"/>
          <w:szCs w:val="24"/>
        </w:rPr>
      </w:pPr>
      <w:r w:rsidRPr="00142EEC">
        <w:rPr>
          <w:rStyle w:val="A7"/>
          <w:rFonts w:ascii="Arial" w:hAnsi="Arial" w:cs="Arial"/>
          <w:sz w:val="24"/>
          <w:szCs w:val="24"/>
        </w:rPr>
        <w:t xml:space="preserve">6.0 </w:t>
      </w:r>
      <w:r w:rsidR="00CB0600">
        <w:rPr>
          <w:rStyle w:val="A7"/>
          <w:rFonts w:ascii="Arial" w:hAnsi="Arial" w:cs="Arial"/>
          <w:sz w:val="24"/>
          <w:szCs w:val="24"/>
        </w:rPr>
        <w:t>–</w:t>
      </w:r>
      <w:r w:rsidRPr="00142EEC">
        <w:rPr>
          <w:rStyle w:val="A7"/>
          <w:rFonts w:ascii="Arial" w:hAnsi="Arial" w:cs="Arial"/>
          <w:sz w:val="24"/>
          <w:szCs w:val="24"/>
        </w:rPr>
        <w:t xml:space="preserve"> Staffing</w:t>
      </w:r>
    </w:p>
    <w:tbl>
      <w:tblPr>
        <w:tblStyle w:val="TableGrid"/>
        <w:tblW w:w="11905" w:type="dxa"/>
        <w:tblInd w:w="-5" w:type="dxa"/>
        <w:tblLayout w:type="fixed"/>
        <w:tblLook w:val="04A0" w:firstRow="1" w:lastRow="0" w:firstColumn="1" w:lastColumn="0" w:noHBand="0" w:noVBand="1"/>
        <w:tblCaption w:val="Staffing Measures - Corporate Health Indicators"/>
        <w:tblDescription w:val="Staffing  Measures - Coproate Health Indicators "/>
      </w:tblPr>
      <w:tblGrid>
        <w:gridCol w:w="708"/>
        <w:gridCol w:w="1986"/>
        <w:gridCol w:w="1532"/>
        <w:gridCol w:w="1114"/>
        <w:gridCol w:w="1039"/>
        <w:gridCol w:w="1134"/>
        <w:gridCol w:w="1086"/>
        <w:gridCol w:w="1040"/>
        <w:gridCol w:w="1133"/>
        <w:gridCol w:w="1133"/>
      </w:tblGrid>
      <w:tr w:rsidR="00CB0600" w:rsidRPr="005A026D" w14:paraId="6E84684B" w14:textId="21E2C502" w:rsidTr="00DA58B5">
        <w:trPr>
          <w:cantSplit/>
          <w:tblHeader/>
        </w:trPr>
        <w:tc>
          <w:tcPr>
            <w:tcW w:w="708" w:type="dxa"/>
            <w:shd w:val="clear" w:color="auto" w:fill="BFDEFD"/>
          </w:tcPr>
          <w:p w14:paraId="72A6BADB" w14:textId="77777777" w:rsidR="00CB0600" w:rsidRPr="005A026D" w:rsidRDefault="00CB0600" w:rsidP="00B472ED">
            <w:pPr>
              <w:spacing w:line="360" w:lineRule="auto"/>
              <w:rPr>
                <w:rStyle w:val="A7"/>
                <w:rFonts w:ascii="Arial" w:hAnsi="Arial" w:cs="Arial"/>
                <w:b w:val="0"/>
              </w:rPr>
            </w:pPr>
            <w:r>
              <w:rPr>
                <w:rStyle w:val="A7"/>
                <w:rFonts w:ascii="Arial" w:hAnsi="Arial" w:cs="Arial"/>
                <w:b w:val="0"/>
              </w:rPr>
              <w:lastRenderedPageBreak/>
              <w:t xml:space="preserve">Ref. </w:t>
            </w:r>
            <w:r w:rsidRPr="005A026D">
              <w:rPr>
                <w:rStyle w:val="A7"/>
                <w:rFonts w:ascii="Arial" w:hAnsi="Arial" w:cs="Arial"/>
                <w:b w:val="0"/>
              </w:rPr>
              <w:t>No.</w:t>
            </w:r>
          </w:p>
        </w:tc>
        <w:tc>
          <w:tcPr>
            <w:tcW w:w="1986" w:type="dxa"/>
            <w:shd w:val="clear" w:color="auto" w:fill="BFDEFD"/>
          </w:tcPr>
          <w:p w14:paraId="015B4EDC"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Measures</w:t>
            </w:r>
          </w:p>
        </w:tc>
        <w:tc>
          <w:tcPr>
            <w:tcW w:w="1532" w:type="dxa"/>
            <w:shd w:val="clear" w:color="auto" w:fill="BFDEFD"/>
          </w:tcPr>
          <w:p w14:paraId="26ED0598"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Lead Service</w:t>
            </w:r>
          </w:p>
        </w:tc>
        <w:tc>
          <w:tcPr>
            <w:tcW w:w="1114" w:type="dxa"/>
            <w:shd w:val="clear" w:color="auto" w:fill="BFDEFD"/>
          </w:tcPr>
          <w:p w14:paraId="6DFC707C"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Standard/</w:t>
            </w:r>
          </w:p>
          <w:p w14:paraId="08742958"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Target</w:t>
            </w:r>
          </w:p>
        </w:tc>
        <w:tc>
          <w:tcPr>
            <w:tcW w:w="1039" w:type="dxa"/>
            <w:shd w:val="clear" w:color="auto" w:fill="BFDEFD"/>
          </w:tcPr>
          <w:p w14:paraId="6B62BA35"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Annual</w:t>
            </w:r>
          </w:p>
          <w:p w14:paraId="458E67A8"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Outturn</w:t>
            </w:r>
          </w:p>
          <w:p w14:paraId="032B8129"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2018/19</w:t>
            </w:r>
          </w:p>
        </w:tc>
        <w:tc>
          <w:tcPr>
            <w:tcW w:w="1134" w:type="dxa"/>
            <w:shd w:val="clear" w:color="auto" w:fill="BFDEFD"/>
          </w:tcPr>
          <w:p w14:paraId="3706AF4D"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Annual</w:t>
            </w:r>
          </w:p>
          <w:p w14:paraId="167FF9AA"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Outturn</w:t>
            </w:r>
          </w:p>
          <w:p w14:paraId="4699AD53"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2019/20</w:t>
            </w:r>
          </w:p>
        </w:tc>
        <w:tc>
          <w:tcPr>
            <w:tcW w:w="1086" w:type="dxa"/>
            <w:shd w:val="clear" w:color="auto" w:fill="BFDEFD"/>
          </w:tcPr>
          <w:p w14:paraId="109B1655" w14:textId="77777777" w:rsidR="00CB0600" w:rsidRPr="005A026D" w:rsidRDefault="00CB0600" w:rsidP="00B472ED">
            <w:pPr>
              <w:spacing w:line="360" w:lineRule="auto"/>
              <w:rPr>
                <w:rStyle w:val="A7"/>
                <w:rFonts w:ascii="Arial" w:hAnsi="Arial" w:cs="Arial"/>
                <w:b w:val="0"/>
              </w:rPr>
            </w:pPr>
            <w:r>
              <w:rPr>
                <w:rStyle w:val="A7"/>
                <w:rFonts w:ascii="Arial" w:hAnsi="Arial" w:cs="Arial"/>
                <w:b w:val="0"/>
              </w:rPr>
              <w:t>Annual Outturn 2020/21</w:t>
            </w:r>
          </w:p>
        </w:tc>
        <w:tc>
          <w:tcPr>
            <w:tcW w:w="1040" w:type="dxa"/>
            <w:shd w:val="clear" w:color="auto" w:fill="BFDEFD"/>
          </w:tcPr>
          <w:p w14:paraId="28B471CE" w14:textId="77777777" w:rsidR="00CB0600" w:rsidRPr="005A026D" w:rsidRDefault="00CB0600" w:rsidP="003C2E81">
            <w:pPr>
              <w:spacing w:line="360" w:lineRule="auto"/>
              <w:rPr>
                <w:rStyle w:val="A7"/>
                <w:rFonts w:ascii="Arial" w:hAnsi="Arial" w:cs="Arial"/>
                <w:b w:val="0"/>
              </w:rPr>
            </w:pPr>
            <w:r>
              <w:rPr>
                <w:rStyle w:val="A7"/>
                <w:rFonts w:ascii="Arial" w:hAnsi="Arial" w:cs="Arial"/>
                <w:b w:val="0"/>
              </w:rPr>
              <w:t>Annual Outturn2021/22</w:t>
            </w:r>
          </w:p>
        </w:tc>
        <w:tc>
          <w:tcPr>
            <w:tcW w:w="1133" w:type="dxa"/>
            <w:shd w:val="clear" w:color="auto" w:fill="BFDEFD"/>
          </w:tcPr>
          <w:p w14:paraId="2D7EA4C8" w14:textId="77777777" w:rsidR="00CB0600" w:rsidRPr="005A026D" w:rsidRDefault="00CB0600" w:rsidP="00B472ED">
            <w:pPr>
              <w:spacing w:line="360" w:lineRule="auto"/>
              <w:rPr>
                <w:rStyle w:val="A7"/>
                <w:rFonts w:ascii="Arial" w:hAnsi="Arial" w:cs="Arial"/>
                <w:b w:val="0"/>
              </w:rPr>
            </w:pPr>
            <w:r>
              <w:rPr>
                <w:rStyle w:val="A7"/>
                <w:rFonts w:ascii="Arial" w:hAnsi="Arial" w:cs="Arial"/>
                <w:b w:val="0"/>
              </w:rPr>
              <w:t>Year End Result 2022/23</w:t>
            </w:r>
          </w:p>
        </w:tc>
        <w:tc>
          <w:tcPr>
            <w:tcW w:w="1133" w:type="dxa"/>
            <w:shd w:val="clear" w:color="auto" w:fill="BFDEFD"/>
          </w:tcPr>
          <w:p w14:paraId="16744D5B" w14:textId="77777777" w:rsidR="00F64E7B" w:rsidRDefault="00F64E7B" w:rsidP="00F64E7B">
            <w:pPr>
              <w:spacing w:line="360" w:lineRule="auto"/>
              <w:rPr>
                <w:rStyle w:val="A7"/>
                <w:rFonts w:ascii="Arial" w:hAnsi="Arial" w:cs="Arial"/>
                <w:b w:val="0"/>
              </w:rPr>
            </w:pPr>
            <w:r>
              <w:rPr>
                <w:rStyle w:val="A7"/>
                <w:rFonts w:ascii="Arial" w:hAnsi="Arial" w:cs="Arial"/>
                <w:b w:val="0"/>
              </w:rPr>
              <w:t>Year End</w:t>
            </w:r>
          </w:p>
          <w:p w14:paraId="06C85010" w14:textId="77777777" w:rsidR="00F64E7B" w:rsidRDefault="00F64E7B" w:rsidP="00F64E7B">
            <w:pPr>
              <w:spacing w:line="360" w:lineRule="auto"/>
              <w:rPr>
                <w:rStyle w:val="A7"/>
                <w:rFonts w:ascii="Arial" w:hAnsi="Arial" w:cs="Arial"/>
                <w:b w:val="0"/>
              </w:rPr>
            </w:pPr>
            <w:r>
              <w:rPr>
                <w:rStyle w:val="A7"/>
                <w:rFonts w:ascii="Arial" w:hAnsi="Arial" w:cs="Arial"/>
                <w:b w:val="0"/>
              </w:rPr>
              <w:t>Result</w:t>
            </w:r>
          </w:p>
          <w:p w14:paraId="13ACAC68" w14:textId="4DB42B89" w:rsidR="00CB0600" w:rsidRDefault="00F64E7B" w:rsidP="00F64E7B">
            <w:pPr>
              <w:spacing w:line="360" w:lineRule="auto"/>
              <w:rPr>
                <w:rStyle w:val="A7"/>
                <w:rFonts w:ascii="Arial" w:hAnsi="Arial" w:cs="Arial"/>
                <w:b w:val="0"/>
              </w:rPr>
            </w:pPr>
            <w:r>
              <w:rPr>
                <w:rStyle w:val="A7"/>
                <w:rFonts w:ascii="Arial" w:hAnsi="Arial" w:cs="Arial"/>
                <w:b w:val="0"/>
              </w:rPr>
              <w:t>2023/24</w:t>
            </w:r>
          </w:p>
        </w:tc>
      </w:tr>
      <w:tr w:rsidR="00CB0600" w:rsidRPr="005A026D" w14:paraId="6030E58A" w14:textId="550E6B38" w:rsidTr="00CB0600">
        <w:trPr>
          <w:cantSplit/>
        </w:trPr>
        <w:tc>
          <w:tcPr>
            <w:tcW w:w="708" w:type="dxa"/>
          </w:tcPr>
          <w:p w14:paraId="68A1E4B4" w14:textId="77777777" w:rsidR="00CB0600" w:rsidRPr="005A026D" w:rsidRDefault="00CB0600" w:rsidP="00B472ED">
            <w:pPr>
              <w:rPr>
                <w:rStyle w:val="A7"/>
                <w:rFonts w:ascii="Arial" w:hAnsi="Arial" w:cs="Arial"/>
                <w:b w:val="0"/>
              </w:rPr>
            </w:pPr>
            <w:r w:rsidRPr="005A026D">
              <w:rPr>
                <w:rStyle w:val="A7"/>
                <w:rFonts w:ascii="Arial" w:hAnsi="Arial" w:cs="Arial"/>
                <w:b w:val="0"/>
              </w:rPr>
              <w:t>6.19</w:t>
            </w:r>
          </w:p>
        </w:tc>
        <w:tc>
          <w:tcPr>
            <w:tcW w:w="1986" w:type="dxa"/>
          </w:tcPr>
          <w:p w14:paraId="25CFB71E"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Number of staff (*FTE’s) on payroll</w:t>
            </w:r>
          </w:p>
        </w:tc>
        <w:tc>
          <w:tcPr>
            <w:tcW w:w="1532" w:type="dxa"/>
          </w:tcPr>
          <w:p w14:paraId="2CB0B8B1" w14:textId="77777777" w:rsidR="00CB0600" w:rsidRPr="006E3EAF" w:rsidRDefault="00CB0600" w:rsidP="00B472ED">
            <w:pPr>
              <w:spacing w:line="360" w:lineRule="auto"/>
              <w:rPr>
                <w:rStyle w:val="A7"/>
                <w:rFonts w:ascii="Arial" w:hAnsi="Arial" w:cs="Arial"/>
                <w:b w:val="0"/>
                <w:sz w:val="18"/>
                <w:szCs w:val="18"/>
              </w:rPr>
            </w:pPr>
            <w:r>
              <w:rPr>
                <w:rStyle w:val="A7"/>
                <w:rFonts w:ascii="Arial" w:hAnsi="Arial" w:cs="Arial"/>
                <w:b w:val="0"/>
                <w:sz w:val="18"/>
                <w:szCs w:val="18"/>
              </w:rPr>
              <w:t>OD, Performance &amp; Strategy</w:t>
            </w:r>
          </w:p>
        </w:tc>
        <w:tc>
          <w:tcPr>
            <w:tcW w:w="1114" w:type="dxa"/>
          </w:tcPr>
          <w:p w14:paraId="12AA1A06" w14:textId="77777777" w:rsidR="00CB0600" w:rsidRPr="005A026D" w:rsidRDefault="00CB0600" w:rsidP="00B472ED">
            <w:pPr>
              <w:spacing w:line="360" w:lineRule="auto"/>
              <w:rPr>
                <w:rStyle w:val="A7"/>
                <w:rFonts w:ascii="Arial" w:hAnsi="Arial" w:cs="Arial"/>
                <w:b w:val="0"/>
              </w:rPr>
            </w:pPr>
            <w:r>
              <w:rPr>
                <w:rStyle w:val="A7"/>
                <w:rFonts w:ascii="Arial" w:hAnsi="Arial" w:cs="Arial"/>
                <w:b w:val="0"/>
              </w:rPr>
              <w:t>NA</w:t>
            </w:r>
          </w:p>
        </w:tc>
        <w:tc>
          <w:tcPr>
            <w:tcW w:w="1039" w:type="dxa"/>
          </w:tcPr>
          <w:p w14:paraId="22B502BE"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713.3</w:t>
            </w:r>
          </w:p>
        </w:tc>
        <w:tc>
          <w:tcPr>
            <w:tcW w:w="1134" w:type="dxa"/>
          </w:tcPr>
          <w:p w14:paraId="1536ED19"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706.82</w:t>
            </w:r>
          </w:p>
        </w:tc>
        <w:tc>
          <w:tcPr>
            <w:tcW w:w="1086" w:type="dxa"/>
          </w:tcPr>
          <w:p w14:paraId="773282CA"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726.83</w:t>
            </w:r>
          </w:p>
        </w:tc>
        <w:tc>
          <w:tcPr>
            <w:tcW w:w="1040" w:type="dxa"/>
          </w:tcPr>
          <w:p w14:paraId="67D06DC0" w14:textId="77777777" w:rsidR="00CB0600" w:rsidRPr="005A026D" w:rsidRDefault="00CB0600" w:rsidP="00B472ED">
            <w:pPr>
              <w:spacing w:line="360" w:lineRule="auto"/>
              <w:rPr>
                <w:rStyle w:val="A7"/>
                <w:rFonts w:ascii="Arial" w:hAnsi="Arial" w:cs="Arial"/>
                <w:b w:val="0"/>
              </w:rPr>
            </w:pPr>
            <w:r>
              <w:rPr>
                <w:rStyle w:val="A7"/>
                <w:rFonts w:ascii="Arial" w:hAnsi="Arial" w:cs="Arial"/>
                <w:b w:val="0"/>
              </w:rPr>
              <w:t>708.45</w:t>
            </w:r>
          </w:p>
        </w:tc>
        <w:tc>
          <w:tcPr>
            <w:tcW w:w="1133" w:type="dxa"/>
          </w:tcPr>
          <w:p w14:paraId="420F4E05" w14:textId="77777777" w:rsidR="00CB0600" w:rsidRDefault="00CB0600" w:rsidP="00B472ED">
            <w:pPr>
              <w:spacing w:line="360" w:lineRule="auto"/>
              <w:rPr>
                <w:rStyle w:val="A7"/>
                <w:rFonts w:ascii="Arial" w:hAnsi="Arial" w:cs="Arial"/>
                <w:b w:val="0"/>
              </w:rPr>
            </w:pPr>
            <w:r>
              <w:rPr>
                <w:rStyle w:val="A7"/>
                <w:rFonts w:ascii="Arial" w:hAnsi="Arial" w:cs="Arial"/>
                <w:b w:val="0"/>
              </w:rPr>
              <w:t>728.91</w:t>
            </w:r>
          </w:p>
        </w:tc>
        <w:tc>
          <w:tcPr>
            <w:tcW w:w="1133" w:type="dxa"/>
          </w:tcPr>
          <w:p w14:paraId="25342919" w14:textId="397FCBA5" w:rsidR="00CB0600" w:rsidRDefault="006840A8" w:rsidP="00B472ED">
            <w:pPr>
              <w:spacing w:line="360" w:lineRule="auto"/>
              <w:rPr>
                <w:rStyle w:val="A7"/>
                <w:rFonts w:ascii="Arial" w:hAnsi="Arial" w:cs="Arial"/>
                <w:b w:val="0"/>
              </w:rPr>
            </w:pPr>
            <w:r>
              <w:rPr>
                <w:rStyle w:val="A7"/>
                <w:rFonts w:ascii="Arial" w:hAnsi="Arial" w:cs="Arial"/>
                <w:b w:val="0"/>
              </w:rPr>
              <w:t>730.90</w:t>
            </w:r>
          </w:p>
        </w:tc>
      </w:tr>
      <w:tr w:rsidR="00CB0600" w:rsidRPr="005A026D" w14:paraId="76F2F611" w14:textId="152155C3" w:rsidTr="00CB0600">
        <w:trPr>
          <w:cantSplit/>
        </w:trPr>
        <w:tc>
          <w:tcPr>
            <w:tcW w:w="708" w:type="dxa"/>
          </w:tcPr>
          <w:p w14:paraId="4EE2C329" w14:textId="77777777" w:rsidR="00CB0600" w:rsidRPr="005A026D" w:rsidRDefault="00CB0600" w:rsidP="00142EEC">
            <w:pPr>
              <w:rPr>
                <w:rStyle w:val="A7"/>
                <w:rFonts w:ascii="Arial" w:hAnsi="Arial" w:cs="Arial"/>
                <w:b w:val="0"/>
              </w:rPr>
            </w:pPr>
            <w:r w:rsidRPr="005A026D">
              <w:rPr>
                <w:rStyle w:val="A7"/>
                <w:rFonts w:ascii="Arial" w:hAnsi="Arial" w:cs="Arial"/>
                <w:b w:val="0"/>
              </w:rPr>
              <w:t>6.20</w:t>
            </w:r>
          </w:p>
        </w:tc>
        <w:tc>
          <w:tcPr>
            <w:tcW w:w="1986" w:type="dxa"/>
          </w:tcPr>
          <w:p w14:paraId="6C65E88A" w14:textId="77777777" w:rsidR="00CB0600" w:rsidRPr="005A026D" w:rsidRDefault="00CB0600" w:rsidP="00142EEC">
            <w:pPr>
              <w:spacing w:line="360" w:lineRule="auto"/>
              <w:rPr>
                <w:rStyle w:val="A7"/>
                <w:rFonts w:ascii="Arial" w:hAnsi="Arial" w:cs="Arial"/>
                <w:b w:val="0"/>
              </w:rPr>
            </w:pPr>
            <w:r w:rsidRPr="005A026D">
              <w:rPr>
                <w:rStyle w:val="A7"/>
                <w:rFonts w:ascii="Arial" w:hAnsi="Arial" w:cs="Arial"/>
                <w:b w:val="0"/>
              </w:rPr>
              <w:t>Number of casual staff employed in the past 12 months</w:t>
            </w:r>
          </w:p>
        </w:tc>
        <w:tc>
          <w:tcPr>
            <w:tcW w:w="1532" w:type="dxa"/>
          </w:tcPr>
          <w:p w14:paraId="1C96DE83" w14:textId="77777777" w:rsidR="00CB0600" w:rsidRPr="006E3EAF" w:rsidRDefault="00CB0600" w:rsidP="00142EEC">
            <w:pPr>
              <w:spacing w:line="360" w:lineRule="auto"/>
              <w:rPr>
                <w:rStyle w:val="A7"/>
                <w:rFonts w:ascii="Arial" w:hAnsi="Arial" w:cs="Arial"/>
                <w:b w:val="0"/>
                <w:sz w:val="18"/>
                <w:szCs w:val="18"/>
              </w:rPr>
            </w:pPr>
            <w:r>
              <w:rPr>
                <w:rStyle w:val="A7"/>
                <w:rFonts w:ascii="Arial" w:hAnsi="Arial" w:cs="Arial"/>
                <w:b w:val="0"/>
                <w:sz w:val="18"/>
                <w:szCs w:val="18"/>
              </w:rPr>
              <w:t>OD, Performance &amp; Strategy</w:t>
            </w:r>
          </w:p>
        </w:tc>
        <w:tc>
          <w:tcPr>
            <w:tcW w:w="1114" w:type="dxa"/>
          </w:tcPr>
          <w:p w14:paraId="62E2FC1D" w14:textId="77777777" w:rsidR="00CB0600" w:rsidRPr="005A026D" w:rsidRDefault="00CB0600" w:rsidP="00142EEC">
            <w:pPr>
              <w:spacing w:line="360" w:lineRule="auto"/>
              <w:rPr>
                <w:rStyle w:val="A7"/>
                <w:rFonts w:ascii="Arial" w:hAnsi="Arial" w:cs="Arial"/>
                <w:b w:val="0"/>
              </w:rPr>
            </w:pPr>
            <w:r>
              <w:rPr>
                <w:rStyle w:val="A7"/>
                <w:rFonts w:ascii="Arial" w:hAnsi="Arial" w:cs="Arial"/>
                <w:b w:val="0"/>
              </w:rPr>
              <w:t>NA</w:t>
            </w:r>
          </w:p>
        </w:tc>
        <w:tc>
          <w:tcPr>
            <w:tcW w:w="1039" w:type="dxa"/>
          </w:tcPr>
          <w:p w14:paraId="38EECB0A" w14:textId="77777777" w:rsidR="00CB0600" w:rsidRPr="005A026D" w:rsidRDefault="00CB0600" w:rsidP="00142EEC">
            <w:pPr>
              <w:spacing w:line="360" w:lineRule="auto"/>
              <w:rPr>
                <w:rStyle w:val="A7"/>
                <w:rFonts w:ascii="Arial" w:hAnsi="Arial" w:cs="Arial"/>
                <w:b w:val="0"/>
              </w:rPr>
            </w:pPr>
            <w:r w:rsidRPr="005A026D">
              <w:rPr>
                <w:rStyle w:val="A7"/>
                <w:rFonts w:ascii="Arial" w:hAnsi="Arial" w:cs="Arial"/>
                <w:b w:val="0"/>
              </w:rPr>
              <w:t>70</w:t>
            </w:r>
          </w:p>
        </w:tc>
        <w:tc>
          <w:tcPr>
            <w:tcW w:w="1134" w:type="dxa"/>
          </w:tcPr>
          <w:p w14:paraId="3BF004B1" w14:textId="77777777" w:rsidR="00CB0600" w:rsidRPr="005A026D" w:rsidRDefault="00CB0600" w:rsidP="00142EEC">
            <w:pPr>
              <w:spacing w:line="360" w:lineRule="auto"/>
              <w:rPr>
                <w:rStyle w:val="A7"/>
                <w:rFonts w:ascii="Arial" w:hAnsi="Arial" w:cs="Arial"/>
                <w:b w:val="0"/>
              </w:rPr>
            </w:pPr>
            <w:r w:rsidRPr="005A026D">
              <w:rPr>
                <w:rStyle w:val="A7"/>
                <w:rFonts w:ascii="Arial" w:hAnsi="Arial" w:cs="Arial"/>
                <w:b w:val="0"/>
              </w:rPr>
              <w:t>31</w:t>
            </w:r>
          </w:p>
        </w:tc>
        <w:tc>
          <w:tcPr>
            <w:tcW w:w="1086" w:type="dxa"/>
          </w:tcPr>
          <w:p w14:paraId="01F0CDC6" w14:textId="77777777" w:rsidR="00CB0600" w:rsidRPr="005A026D" w:rsidRDefault="00CB0600" w:rsidP="00142EEC">
            <w:pPr>
              <w:spacing w:line="360" w:lineRule="auto"/>
              <w:rPr>
                <w:rStyle w:val="A7"/>
                <w:rFonts w:ascii="Arial" w:hAnsi="Arial" w:cs="Arial"/>
                <w:b w:val="0"/>
              </w:rPr>
            </w:pPr>
            <w:r w:rsidRPr="005A026D">
              <w:rPr>
                <w:rStyle w:val="A7"/>
                <w:rFonts w:ascii="Arial" w:hAnsi="Arial" w:cs="Arial"/>
                <w:b w:val="0"/>
              </w:rPr>
              <w:t>14</w:t>
            </w:r>
          </w:p>
        </w:tc>
        <w:tc>
          <w:tcPr>
            <w:tcW w:w="1040" w:type="dxa"/>
          </w:tcPr>
          <w:p w14:paraId="0E12E5BF" w14:textId="77777777" w:rsidR="00CB0600" w:rsidRPr="005A026D" w:rsidRDefault="00CB0600" w:rsidP="00142EEC">
            <w:pPr>
              <w:spacing w:line="360" w:lineRule="auto"/>
              <w:rPr>
                <w:rStyle w:val="A7"/>
                <w:rFonts w:ascii="Arial" w:hAnsi="Arial" w:cs="Arial"/>
                <w:b w:val="0"/>
              </w:rPr>
            </w:pPr>
            <w:r>
              <w:rPr>
                <w:rStyle w:val="A7"/>
                <w:rFonts w:ascii="Arial" w:hAnsi="Arial" w:cs="Arial"/>
                <w:b w:val="0"/>
              </w:rPr>
              <w:t>45</w:t>
            </w:r>
          </w:p>
        </w:tc>
        <w:tc>
          <w:tcPr>
            <w:tcW w:w="1133" w:type="dxa"/>
          </w:tcPr>
          <w:p w14:paraId="06048870" w14:textId="77777777" w:rsidR="00CB0600" w:rsidRDefault="00CB0600" w:rsidP="00142EEC">
            <w:pPr>
              <w:spacing w:line="360" w:lineRule="auto"/>
              <w:rPr>
                <w:rStyle w:val="A7"/>
                <w:rFonts w:ascii="Arial" w:hAnsi="Arial" w:cs="Arial"/>
                <w:b w:val="0"/>
              </w:rPr>
            </w:pPr>
            <w:r>
              <w:rPr>
                <w:rStyle w:val="A7"/>
                <w:rFonts w:ascii="Arial" w:hAnsi="Arial" w:cs="Arial"/>
                <w:b w:val="0"/>
              </w:rPr>
              <w:t>4</w:t>
            </w:r>
          </w:p>
        </w:tc>
        <w:tc>
          <w:tcPr>
            <w:tcW w:w="1133" w:type="dxa"/>
          </w:tcPr>
          <w:p w14:paraId="3AE3CEBD" w14:textId="1B543C56" w:rsidR="00CB0600" w:rsidRDefault="006840A8" w:rsidP="00142EEC">
            <w:pPr>
              <w:spacing w:line="360" w:lineRule="auto"/>
              <w:rPr>
                <w:rStyle w:val="A7"/>
                <w:rFonts w:ascii="Arial" w:hAnsi="Arial" w:cs="Arial"/>
                <w:b w:val="0"/>
              </w:rPr>
            </w:pPr>
            <w:r>
              <w:rPr>
                <w:rStyle w:val="A7"/>
                <w:rFonts w:ascii="Arial" w:hAnsi="Arial" w:cs="Arial"/>
                <w:b w:val="0"/>
              </w:rPr>
              <w:t>99</w:t>
            </w:r>
          </w:p>
        </w:tc>
      </w:tr>
      <w:tr w:rsidR="00CB0600" w:rsidRPr="005A026D" w14:paraId="6513BC54" w14:textId="39747A09" w:rsidTr="00CB0600">
        <w:trPr>
          <w:cantSplit/>
        </w:trPr>
        <w:tc>
          <w:tcPr>
            <w:tcW w:w="708" w:type="dxa"/>
          </w:tcPr>
          <w:p w14:paraId="61D6F205" w14:textId="77777777" w:rsidR="00CB0600" w:rsidRPr="005A026D" w:rsidRDefault="00CB0600" w:rsidP="00142EEC">
            <w:pPr>
              <w:rPr>
                <w:rStyle w:val="A7"/>
                <w:rFonts w:ascii="Arial" w:hAnsi="Arial" w:cs="Arial"/>
                <w:b w:val="0"/>
              </w:rPr>
            </w:pPr>
            <w:r w:rsidRPr="005A026D">
              <w:rPr>
                <w:rStyle w:val="A7"/>
                <w:rFonts w:ascii="Arial" w:hAnsi="Arial" w:cs="Arial"/>
                <w:b w:val="0"/>
              </w:rPr>
              <w:t>6.21</w:t>
            </w:r>
          </w:p>
        </w:tc>
        <w:tc>
          <w:tcPr>
            <w:tcW w:w="1986" w:type="dxa"/>
          </w:tcPr>
          <w:p w14:paraId="0E0F8FCC" w14:textId="77777777" w:rsidR="00CB0600" w:rsidRPr="005A026D" w:rsidRDefault="00CB0600" w:rsidP="00142EEC">
            <w:pPr>
              <w:spacing w:line="360" w:lineRule="auto"/>
              <w:rPr>
                <w:rStyle w:val="A7"/>
                <w:rFonts w:ascii="Arial" w:hAnsi="Arial" w:cs="Arial"/>
                <w:b w:val="0"/>
              </w:rPr>
            </w:pPr>
            <w:r w:rsidRPr="005A026D">
              <w:rPr>
                <w:rStyle w:val="A7"/>
                <w:rFonts w:ascii="Arial" w:hAnsi="Arial" w:cs="Arial"/>
                <w:b w:val="0"/>
              </w:rPr>
              <w:t>% Attendance</w:t>
            </w:r>
          </w:p>
        </w:tc>
        <w:tc>
          <w:tcPr>
            <w:tcW w:w="1532" w:type="dxa"/>
          </w:tcPr>
          <w:p w14:paraId="060C40C2" w14:textId="77777777" w:rsidR="00CB0600" w:rsidRPr="006E3EAF" w:rsidRDefault="00CB0600" w:rsidP="00142EEC">
            <w:pPr>
              <w:spacing w:line="360" w:lineRule="auto"/>
              <w:rPr>
                <w:rStyle w:val="A7"/>
                <w:rFonts w:ascii="Arial" w:hAnsi="Arial" w:cs="Arial"/>
                <w:b w:val="0"/>
                <w:sz w:val="18"/>
                <w:szCs w:val="18"/>
              </w:rPr>
            </w:pPr>
            <w:r>
              <w:rPr>
                <w:rStyle w:val="A7"/>
                <w:rFonts w:ascii="Arial" w:hAnsi="Arial" w:cs="Arial"/>
                <w:b w:val="0"/>
                <w:sz w:val="18"/>
                <w:szCs w:val="18"/>
              </w:rPr>
              <w:t>OD, Performance &amp; Strategy</w:t>
            </w:r>
          </w:p>
        </w:tc>
        <w:tc>
          <w:tcPr>
            <w:tcW w:w="1114" w:type="dxa"/>
          </w:tcPr>
          <w:p w14:paraId="1F1CF612" w14:textId="77777777" w:rsidR="00CB0600" w:rsidRPr="005A026D" w:rsidRDefault="00CB0600" w:rsidP="00142EEC">
            <w:pPr>
              <w:spacing w:line="360" w:lineRule="auto"/>
              <w:rPr>
                <w:rStyle w:val="A7"/>
                <w:rFonts w:ascii="Arial" w:hAnsi="Arial" w:cs="Arial"/>
                <w:b w:val="0"/>
              </w:rPr>
            </w:pPr>
            <w:r w:rsidRPr="005A026D">
              <w:rPr>
                <w:rStyle w:val="A7"/>
                <w:rFonts w:ascii="Arial" w:hAnsi="Arial" w:cs="Arial"/>
                <w:b w:val="0"/>
              </w:rPr>
              <w:t>95%</w:t>
            </w:r>
          </w:p>
        </w:tc>
        <w:tc>
          <w:tcPr>
            <w:tcW w:w="1039" w:type="dxa"/>
          </w:tcPr>
          <w:p w14:paraId="3518CEBB" w14:textId="77777777" w:rsidR="00CB0600" w:rsidRPr="005A026D" w:rsidRDefault="00CB0600" w:rsidP="00142EEC">
            <w:pPr>
              <w:spacing w:line="360" w:lineRule="auto"/>
              <w:rPr>
                <w:rStyle w:val="A7"/>
                <w:rFonts w:ascii="Arial" w:hAnsi="Arial" w:cs="Arial"/>
                <w:b w:val="0"/>
              </w:rPr>
            </w:pPr>
            <w:r w:rsidRPr="005A026D">
              <w:rPr>
                <w:rStyle w:val="A7"/>
                <w:rFonts w:ascii="Arial" w:hAnsi="Arial" w:cs="Arial"/>
                <w:b w:val="0"/>
              </w:rPr>
              <w:t>95%</w:t>
            </w:r>
          </w:p>
        </w:tc>
        <w:tc>
          <w:tcPr>
            <w:tcW w:w="1134" w:type="dxa"/>
          </w:tcPr>
          <w:p w14:paraId="13BFACA2" w14:textId="77777777" w:rsidR="00CB0600" w:rsidRPr="005A026D" w:rsidRDefault="00CB0600" w:rsidP="00142EEC">
            <w:pPr>
              <w:spacing w:line="360" w:lineRule="auto"/>
              <w:rPr>
                <w:rStyle w:val="A7"/>
                <w:rFonts w:ascii="Arial" w:hAnsi="Arial" w:cs="Arial"/>
                <w:b w:val="0"/>
              </w:rPr>
            </w:pPr>
            <w:r w:rsidRPr="005A026D">
              <w:rPr>
                <w:rStyle w:val="A7"/>
                <w:rFonts w:ascii="Arial" w:hAnsi="Arial" w:cs="Arial"/>
                <w:b w:val="0"/>
              </w:rPr>
              <w:t>95.69%</w:t>
            </w:r>
          </w:p>
        </w:tc>
        <w:tc>
          <w:tcPr>
            <w:tcW w:w="1086" w:type="dxa"/>
          </w:tcPr>
          <w:p w14:paraId="3B4E8E61" w14:textId="77777777" w:rsidR="00CB0600" w:rsidRPr="005A026D" w:rsidRDefault="00CB0600" w:rsidP="00142EEC">
            <w:pPr>
              <w:spacing w:line="360" w:lineRule="auto"/>
              <w:rPr>
                <w:rStyle w:val="A7"/>
                <w:rFonts w:ascii="Arial" w:hAnsi="Arial" w:cs="Arial"/>
                <w:b w:val="0"/>
              </w:rPr>
            </w:pPr>
            <w:r w:rsidRPr="005A026D">
              <w:rPr>
                <w:rStyle w:val="A7"/>
                <w:rFonts w:ascii="Arial" w:hAnsi="Arial" w:cs="Arial"/>
                <w:b w:val="0"/>
              </w:rPr>
              <w:t>96.46%</w:t>
            </w:r>
          </w:p>
        </w:tc>
        <w:tc>
          <w:tcPr>
            <w:tcW w:w="1040" w:type="dxa"/>
          </w:tcPr>
          <w:p w14:paraId="4FB8FCAC" w14:textId="77777777" w:rsidR="00CB0600" w:rsidRPr="005A026D" w:rsidRDefault="00CB0600" w:rsidP="00142EEC">
            <w:pPr>
              <w:spacing w:line="360" w:lineRule="auto"/>
              <w:rPr>
                <w:rStyle w:val="A7"/>
                <w:rFonts w:ascii="Arial" w:hAnsi="Arial" w:cs="Arial"/>
                <w:b w:val="0"/>
              </w:rPr>
            </w:pPr>
            <w:r>
              <w:rPr>
                <w:rStyle w:val="A7"/>
                <w:rFonts w:ascii="Arial" w:hAnsi="Arial" w:cs="Arial"/>
                <w:b w:val="0"/>
              </w:rPr>
              <w:t>96.27%</w:t>
            </w:r>
          </w:p>
        </w:tc>
        <w:tc>
          <w:tcPr>
            <w:tcW w:w="1133" w:type="dxa"/>
          </w:tcPr>
          <w:p w14:paraId="06C23FBC" w14:textId="77777777" w:rsidR="00CB0600" w:rsidRDefault="00CB0600" w:rsidP="00142EEC">
            <w:pPr>
              <w:spacing w:line="360" w:lineRule="auto"/>
              <w:rPr>
                <w:rStyle w:val="A7"/>
                <w:rFonts w:ascii="Arial" w:hAnsi="Arial" w:cs="Arial"/>
                <w:b w:val="0"/>
              </w:rPr>
            </w:pPr>
            <w:r>
              <w:rPr>
                <w:rStyle w:val="A7"/>
                <w:rFonts w:ascii="Arial" w:hAnsi="Arial" w:cs="Arial"/>
                <w:b w:val="0"/>
              </w:rPr>
              <w:t>94.59%</w:t>
            </w:r>
          </w:p>
        </w:tc>
        <w:tc>
          <w:tcPr>
            <w:tcW w:w="1133" w:type="dxa"/>
          </w:tcPr>
          <w:p w14:paraId="447A80D6" w14:textId="02C824AF" w:rsidR="00CB0600" w:rsidRDefault="006840A8" w:rsidP="00142EEC">
            <w:pPr>
              <w:spacing w:line="360" w:lineRule="auto"/>
              <w:rPr>
                <w:rStyle w:val="A7"/>
                <w:rFonts w:ascii="Arial" w:hAnsi="Arial" w:cs="Arial"/>
                <w:b w:val="0"/>
              </w:rPr>
            </w:pPr>
            <w:r>
              <w:rPr>
                <w:rStyle w:val="A7"/>
                <w:rFonts w:ascii="Arial" w:hAnsi="Arial" w:cs="Arial"/>
                <w:b w:val="0"/>
              </w:rPr>
              <w:t>93.98%</w:t>
            </w:r>
          </w:p>
        </w:tc>
      </w:tr>
      <w:tr w:rsidR="00CB0600" w:rsidRPr="005A026D" w14:paraId="070F94B0" w14:textId="2EA5D997" w:rsidTr="00CB0600">
        <w:trPr>
          <w:cantSplit/>
        </w:trPr>
        <w:tc>
          <w:tcPr>
            <w:tcW w:w="708" w:type="dxa"/>
          </w:tcPr>
          <w:p w14:paraId="412CC2B9" w14:textId="77777777" w:rsidR="00CB0600" w:rsidRPr="005A026D" w:rsidRDefault="00CB0600" w:rsidP="00142EEC">
            <w:pPr>
              <w:rPr>
                <w:rStyle w:val="A7"/>
                <w:rFonts w:ascii="Arial" w:hAnsi="Arial" w:cs="Arial"/>
                <w:b w:val="0"/>
              </w:rPr>
            </w:pPr>
            <w:r w:rsidRPr="005A026D">
              <w:rPr>
                <w:rStyle w:val="A7"/>
                <w:rFonts w:ascii="Arial" w:hAnsi="Arial" w:cs="Arial"/>
                <w:b w:val="0"/>
              </w:rPr>
              <w:t>6.22</w:t>
            </w:r>
          </w:p>
        </w:tc>
        <w:tc>
          <w:tcPr>
            <w:tcW w:w="1986" w:type="dxa"/>
          </w:tcPr>
          <w:p w14:paraId="6D3715BC" w14:textId="77777777" w:rsidR="00CB0600" w:rsidRPr="005A026D" w:rsidRDefault="00CB0600" w:rsidP="00142EEC">
            <w:pPr>
              <w:spacing w:line="360" w:lineRule="auto"/>
              <w:rPr>
                <w:rStyle w:val="A7"/>
                <w:rFonts w:ascii="Arial" w:hAnsi="Arial" w:cs="Arial"/>
                <w:b w:val="0"/>
              </w:rPr>
            </w:pPr>
            <w:r w:rsidRPr="005A026D">
              <w:rPr>
                <w:rStyle w:val="A7"/>
                <w:rFonts w:ascii="Arial" w:hAnsi="Arial" w:cs="Arial"/>
                <w:b w:val="0"/>
              </w:rPr>
              <w:t>% Overtime</w:t>
            </w:r>
          </w:p>
        </w:tc>
        <w:tc>
          <w:tcPr>
            <w:tcW w:w="1532" w:type="dxa"/>
          </w:tcPr>
          <w:p w14:paraId="7549C807" w14:textId="77777777" w:rsidR="00CB0600" w:rsidRPr="006E3EAF" w:rsidRDefault="00CB0600" w:rsidP="00142EEC">
            <w:pPr>
              <w:spacing w:line="360" w:lineRule="auto"/>
              <w:rPr>
                <w:rStyle w:val="A7"/>
                <w:rFonts w:ascii="Arial" w:hAnsi="Arial" w:cs="Arial"/>
                <w:b w:val="0"/>
                <w:sz w:val="18"/>
                <w:szCs w:val="18"/>
              </w:rPr>
            </w:pPr>
            <w:r>
              <w:rPr>
                <w:rStyle w:val="A7"/>
                <w:rFonts w:ascii="Arial" w:hAnsi="Arial" w:cs="Arial"/>
                <w:b w:val="0"/>
                <w:sz w:val="18"/>
                <w:szCs w:val="18"/>
              </w:rPr>
              <w:t>Corporate Services &amp; Finance</w:t>
            </w:r>
          </w:p>
        </w:tc>
        <w:tc>
          <w:tcPr>
            <w:tcW w:w="1114" w:type="dxa"/>
          </w:tcPr>
          <w:p w14:paraId="2A8BA2C4" w14:textId="77777777" w:rsidR="00CB0600" w:rsidRPr="005A026D" w:rsidRDefault="00CB0600" w:rsidP="00142EEC">
            <w:pPr>
              <w:spacing w:line="360" w:lineRule="auto"/>
              <w:rPr>
                <w:rStyle w:val="A7"/>
                <w:rFonts w:ascii="Arial" w:hAnsi="Arial" w:cs="Arial"/>
                <w:b w:val="0"/>
              </w:rPr>
            </w:pPr>
            <w:r w:rsidRPr="005A026D">
              <w:rPr>
                <w:rStyle w:val="A7"/>
                <w:rFonts w:ascii="Arial" w:hAnsi="Arial" w:cs="Arial"/>
                <w:b w:val="0"/>
              </w:rPr>
              <w:t>2.5%</w:t>
            </w:r>
          </w:p>
        </w:tc>
        <w:tc>
          <w:tcPr>
            <w:tcW w:w="1039" w:type="dxa"/>
          </w:tcPr>
          <w:p w14:paraId="49EFF42C" w14:textId="77777777" w:rsidR="00CB0600" w:rsidRPr="005A026D" w:rsidRDefault="00CB0600" w:rsidP="00142EEC">
            <w:pPr>
              <w:spacing w:line="360" w:lineRule="auto"/>
              <w:rPr>
                <w:rStyle w:val="A7"/>
                <w:rFonts w:ascii="Arial" w:hAnsi="Arial" w:cs="Arial"/>
                <w:b w:val="0"/>
              </w:rPr>
            </w:pPr>
            <w:r w:rsidRPr="005A026D">
              <w:rPr>
                <w:rStyle w:val="A7"/>
                <w:rFonts w:ascii="Arial" w:hAnsi="Arial" w:cs="Arial"/>
                <w:b w:val="0"/>
              </w:rPr>
              <w:t>1.66%</w:t>
            </w:r>
          </w:p>
        </w:tc>
        <w:tc>
          <w:tcPr>
            <w:tcW w:w="1134" w:type="dxa"/>
          </w:tcPr>
          <w:p w14:paraId="157713F4" w14:textId="77777777" w:rsidR="00CB0600" w:rsidRPr="005A026D" w:rsidRDefault="00CB0600" w:rsidP="00142EEC">
            <w:pPr>
              <w:spacing w:line="360" w:lineRule="auto"/>
              <w:rPr>
                <w:rStyle w:val="A7"/>
                <w:rFonts w:ascii="Arial" w:hAnsi="Arial" w:cs="Arial"/>
                <w:b w:val="0"/>
              </w:rPr>
            </w:pPr>
            <w:r w:rsidRPr="005A026D">
              <w:rPr>
                <w:rStyle w:val="A7"/>
                <w:rFonts w:ascii="Arial" w:hAnsi="Arial" w:cs="Arial"/>
                <w:b w:val="0"/>
              </w:rPr>
              <w:t>1.32%</w:t>
            </w:r>
          </w:p>
        </w:tc>
        <w:tc>
          <w:tcPr>
            <w:tcW w:w="1086" w:type="dxa"/>
          </w:tcPr>
          <w:p w14:paraId="1445348F" w14:textId="77777777" w:rsidR="00CB0600" w:rsidRDefault="00CB0600" w:rsidP="00142EEC">
            <w:pPr>
              <w:spacing w:line="360" w:lineRule="auto"/>
              <w:rPr>
                <w:rStyle w:val="A7"/>
                <w:rFonts w:ascii="Arial" w:hAnsi="Arial" w:cs="Arial"/>
                <w:b w:val="0"/>
              </w:rPr>
            </w:pPr>
            <w:r w:rsidRPr="005A026D">
              <w:rPr>
                <w:rStyle w:val="A7"/>
                <w:rFonts w:ascii="Arial" w:hAnsi="Arial" w:cs="Arial"/>
                <w:b w:val="0"/>
              </w:rPr>
              <w:t>0.71%</w:t>
            </w:r>
          </w:p>
          <w:p w14:paraId="3DFE1F47" w14:textId="77777777" w:rsidR="00CB0600" w:rsidRPr="005A026D" w:rsidRDefault="00CB0600" w:rsidP="00142EEC">
            <w:pPr>
              <w:spacing w:line="360" w:lineRule="auto"/>
              <w:rPr>
                <w:rStyle w:val="A7"/>
                <w:rFonts w:ascii="Arial" w:hAnsi="Arial" w:cs="Arial"/>
                <w:b w:val="0"/>
              </w:rPr>
            </w:pPr>
          </w:p>
        </w:tc>
        <w:tc>
          <w:tcPr>
            <w:tcW w:w="1040" w:type="dxa"/>
          </w:tcPr>
          <w:p w14:paraId="5902ABA7" w14:textId="77777777" w:rsidR="00CB0600" w:rsidRPr="005A026D" w:rsidRDefault="00CB0600" w:rsidP="00142EEC">
            <w:pPr>
              <w:spacing w:line="360" w:lineRule="auto"/>
              <w:rPr>
                <w:rStyle w:val="A7"/>
                <w:rFonts w:ascii="Arial" w:hAnsi="Arial" w:cs="Arial"/>
                <w:b w:val="0"/>
              </w:rPr>
            </w:pPr>
            <w:r>
              <w:rPr>
                <w:rStyle w:val="A7"/>
                <w:rFonts w:ascii="Arial" w:hAnsi="Arial" w:cs="Arial"/>
                <w:b w:val="0"/>
              </w:rPr>
              <w:t>0.85%</w:t>
            </w:r>
          </w:p>
        </w:tc>
        <w:tc>
          <w:tcPr>
            <w:tcW w:w="1133" w:type="dxa"/>
          </w:tcPr>
          <w:p w14:paraId="567FFCBC" w14:textId="77777777" w:rsidR="00CB0600" w:rsidRDefault="00CB0600" w:rsidP="00142EEC">
            <w:pPr>
              <w:spacing w:line="360" w:lineRule="auto"/>
              <w:rPr>
                <w:rStyle w:val="A7"/>
                <w:rFonts w:ascii="Arial" w:hAnsi="Arial" w:cs="Arial"/>
                <w:b w:val="0"/>
              </w:rPr>
            </w:pPr>
            <w:r>
              <w:rPr>
                <w:rStyle w:val="A7"/>
                <w:rFonts w:ascii="Arial" w:hAnsi="Arial" w:cs="Arial"/>
                <w:b w:val="0"/>
              </w:rPr>
              <w:t>0.86%</w:t>
            </w:r>
          </w:p>
        </w:tc>
        <w:tc>
          <w:tcPr>
            <w:tcW w:w="1133" w:type="dxa"/>
          </w:tcPr>
          <w:p w14:paraId="2B994A87" w14:textId="2504741B" w:rsidR="00CB0600" w:rsidRDefault="006840A8" w:rsidP="00142EEC">
            <w:pPr>
              <w:spacing w:line="360" w:lineRule="auto"/>
              <w:rPr>
                <w:rStyle w:val="A7"/>
                <w:rFonts w:ascii="Arial" w:hAnsi="Arial" w:cs="Arial"/>
                <w:b w:val="0"/>
              </w:rPr>
            </w:pPr>
            <w:r>
              <w:rPr>
                <w:rStyle w:val="A7"/>
                <w:rFonts w:ascii="Arial" w:hAnsi="Arial" w:cs="Arial"/>
                <w:b w:val="0"/>
              </w:rPr>
              <w:t>1.10%</w:t>
            </w:r>
          </w:p>
        </w:tc>
      </w:tr>
    </w:tbl>
    <w:p w14:paraId="1D64B078" w14:textId="77777777" w:rsidR="00F64E7B" w:rsidRDefault="00F64E7B" w:rsidP="008A2940">
      <w:pPr>
        <w:rPr>
          <w:rStyle w:val="A7"/>
          <w:rFonts w:ascii="Arial" w:hAnsi="Arial" w:cs="Arial"/>
          <w:b w:val="0"/>
        </w:rPr>
      </w:pPr>
    </w:p>
    <w:p w14:paraId="7903CFD9" w14:textId="77777777" w:rsidR="00F64E7B" w:rsidRDefault="00F64E7B" w:rsidP="008A2940">
      <w:pPr>
        <w:rPr>
          <w:rStyle w:val="A7"/>
          <w:rFonts w:ascii="Arial" w:hAnsi="Arial" w:cs="Arial"/>
          <w:b w:val="0"/>
        </w:rPr>
      </w:pPr>
    </w:p>
    <w:p w14:paraId="7BC7D5FC" w14:textId="33B6706D" w:rsidR="00DF01A0" w:rsidRPr="005A026D" w:rsidRDefault="0027118B" w:rsidP="008A2940">
      <w:pPr>
        <w:rPr>
          <w:rStyle w:val="A7"/>
          <w:rFonts w:ascii="Arial" w:hAnsi="Arial" w:cs="Arial"/>
          <w:b w:val="0"/>
        </w:rPr>
      </w:pPr>
      <w:r w:rsidRPr="005A026D">
        <w:rPr>
          <w:rStyle w:val="A7"/>
          <w:rFonts w:ascii="Arial" w:hAnsi="Arial" w:cs="Arial"/>
          <w:b w:val="0"/>
        </w:rPr>
        <w:t>* Full Time Equivalent Employee</w:t>
      </w:r>
    </w:p>
    <w:p w14:paraId="3C6931A3" w14:textId="01C0DC74" w:rsidR="00CC0EFA" w:rsidRDefault="00CC0EFA" w:rsidP="008C1EC8">
      <w:pPr>
        <w:ind w:left="-1134"/>
        <w:rPr>
          <w:rStyle w:val="A7"/>
          <w:rFonts w:ascii="Arial" w:hAnsi="Arial" w:cs="Arial"/>
          <w:b w:val="0"/>
        </w:rPr>
      </w:pPr>
    </w:p>
    <w:p w14:paraId="5ED60729" w14:textId="0B573F84" w:rsidR="00CB0600" w:rsidRDefault="00CB0600" w:rsidP="008C1EC8">
      <w:pPr>
        <w:ind w:left="-1134"/>
        <w:rPr>
          <w:rStyle w:val="A7"/>
          <w:rFonts w:ascii="Arial" w:hAnsi="Arial" w:cs="Arial"/>
          <w:b w:val="0"/>
        </w:rPr>
      </w:pPr>
    </w:p>
    <w:p w14:paraId="2D2C5D02" w14:textId="7C8E1D10" w:rsidR="00F64E7B" w:rsidRDefault="00F64E7B" w:rsidP="008C1EC8">
      <w:pPr>
        <w:ind w:left="-1134"/>
        <w:rPr>
          <w:rStyle w:val="A7"/>
          <w:rFonts w:ascii="Arial" w:hAnsi="Arial" w:cs="Arial"/>
          <w:b w:val="0"/>
        </w:rPr>
      </w:pPr>
    </w:p>
    <w:p w14:paraId="72FDF0CF" w14:textId="0F463049" w:rsidR="00F64E7B" w:rsidRDefault="00F64E7B" w:rsidP="008C1EC8">
      <w:pPr>
        <w:ind w:left="-1134"/>
        <w:rPr>
          <w:rStyle w:val="A7"/>
          <w:rFonts w:ascii="Arial" w:hAnsi="Arial" w:cs="Arial"/>
          <w:b w:val="0"/>
        </w:rPr>
      </w:pPr>
    </w:p>
    <w:p w14:paraId="12B712A6" w14:textId="77777777" w:rsidR="00F64E7B" w:rsidRPr="005A026D" w:rsidRDefault="00F64E7B" w:rsidP="008C1EC8">
      <w:pPr>
        <w:ind w:left="-1134"/>
        <w:rPr>
          <w:rStyle w:val="A7"/>
          <w:rFonts w:ascii="Arial" w:hAnsi="Arial" w:cs="Arial"/>
          <w:b w:val="0"/>
        </w:rPr>
      </w:pPr>
    </w:p>
    <w:p w14:paraId="5A8E95E4" w14:textId="6BB44CCF" w:rsidR="00CB0600" w:rsidRPr="00CB0600" w:rsidRDefault="008C1EC8" w:rsidP="00CB0600">
      <w:pPr>
        <w:pStyle w:val="ListParagraph"/>
        <w:numPr>
          <w:ilvl w:val="1"/>
          <w:numId w:val="24"/>
        </w:numPr>
        <w:ind w:left="-284" w:hanging="425"/>
        <w:rPr>
          <w:rStyle w:val="A7"/>
          <w:rFonts w:ascii="Arial" w:hAnsi="Arial" w:cs="Arial"/>
          <w:sz w:val="24"/>
          <w:szCs w:val="24"/>
        </w:rPr>
      </w:pPr>
      <w:r w:rsidRPr="00CB0600">
        <w:rPr>
          <w:rStyle w:val="A7"/>
          <w:rFonts w:ascii="Arial" w:hAnsi="Arial" w:cs="Arial"/>
          <w:sz w:val="24"/>
          <w:szCs w:val="24"/>
        </w:rPr>
        <w:t>– Engaged Workforce</w:t>
      </w:r>
    </w:p>
    <w:tbl>
      <w:tblPr>
        <w:tblStyle w:val="TableGrid"/>
        <w:tblW w:w="12191" w:type="dxa"/>
        <w:tblInd w:w="-5" w:type="dxa"/>
        <w:tblLayout w:type="fixed"/>
        <w:tblLook w:val="04A0" w:firstRow="1" w:lastRow="0" w:firstColumn="1" w:lastColumn="0" w:noHBand="0" w:noVBand="1"/>
        <w:tblCaption w:val="Engaged Workforce Measures - Corporate Health Indicators"/>
        <w:tblDescription w:val="Engaged Workforce Measures - Coproate Health Indicators "/>
      </w:tblPr>
      <w:tblGrid>
        <w:gridCol w:w="708"/>
        <w:gridCol w:w="1986"/>
        <w:gridCol w:w="1559"/>
        <w:gridCol w:w="1111"/>
        <w:gridCol w:w="1015"/>
        <w:gridCol w:w="1134"/>
        <w:gridCol w:w="1134"/>
        <w:gridCol w:w="992"/>
        <w:gridCol w:w="1134"/>
        <w:gridCol w:w="1418"/>
      </w:tblGrid>
      <w:tr w:rsidR="00CB0600" w:rsidRPr="005A026D" w14:paraId="25D026A2" w14:textId="7696141C" w:rsidTr="006840A8">
        <w:trPr>
          <w:cantSplit/>
          <w:tblHeader/>
        </w:trPr>
        <w:tc>
          <w:tcPr>
            <w:tcW w:w="708" w:type="dxa"/>
            <w:shd w:val="clear" w:color="auto" w:fill="BFDEFD"/>
          </w:tcPr>
          <w:p w14:paraId="27162CB1" w14:textId="77777777" w:rsidR="00CB0600" w:rsidRPr="005A026D" w:rsidRDefault="00CB0600" w:rsidP="00B472ED">
            <w:pPr>
              <w:spacing w:line="360" w:lineRule="auto"/>
              <w:rPr>
                <w:rStyle w:val="A7"/>
                <w:rFonts w:ascii="Arial" w:hAnsi="Arial" w:cs="Arial"/>
                <w:b w:val="0"/>
              </w:rPr>
            </w:pPr>
            <w:r>
              <w:rPr>
                <w:rStyle w:val="A7"/>
                <w:rFonts w:ascii="Arial" w:hAnsi="Arial" w:cs="Arial"/>
                <w:b w:val="0"/>
              </w:rPr>
              <w:lastRenderedPageBreak/>
              <w:t xml:space="preserve">Ref. </w:t>
            </w:r>
            <w:r w:rsidRPr="005A026D">
              <w:rPr>
                <w:rStyle w:val="A7"/>
                <w:rFonts w:ascii="Arial" w:hAnsi="Arial" w:cs="Arial"/>
                <w:b w:val="0"/>
              </w:rPr>
              <w:t>No.</w:t>
            </w:r>
            <w:r>
              <w:rPr>
                <w:rStyle w:val="A7"/>
                <w:rFonts w:ascii="Arial" w:hAnsi="Arial" w:cs="Arial"/>
                <w:b w:val="0"/>
              </w:rPr>
              <w:t xml:space="preserve"> </w:t>
            </w:r>
          </w:p>
        </w:tc>
        <w:tc>
          <w:tcPr>
            <w:tcW w:w="1986" w:type="dxa"/>
            <w:shd w:val="clear" w:color="auto" w:fill="BFDEFD"/>
          </w:tcPr>
          <w:p w14:paraId="18BD401F"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Measures</w:t>
            </w:r>
          </w:p>
        </w:tc>
        <w:tc>
          <w:tcPr>
            <w:tcW w:w="1559" w:type="dxa"/>
            <w:shd w:val="clear" w:color="auto" w:fill="BFDEFD"/>
          </w:tcPr>
          <w:p w14:paraId="2F51931F"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Lead Service</w:t>
            </w:r>
          </w:p>
        </w:tc>
        <w:tc>
          <w:tcPr>
            <w:tcW w:w="1111" w:type="dxa"/>
            <w:shd w:val="clear" w:color="auto" w:fill="BFDEFD"/>
          </w:tcPr>
          <w:p w14:paraId="6785C608"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Standard/</w:t>
            </w:r>
          </w:p>
          <w:p w14:paraId="120AFC79"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Target</w:t>
            </w:r>
          </w:p>
        </w:tc>
        <w:tc>
          <w:tcPr>
            <w:tcW w:w="1015" w:type="dxa"/>
            <w:shd w:val="clear" w:color="auto" w:fill="BFDEFD"/>
          </w:tcPr>
          <w:p w14:paraId="4A846015"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Annual</w:t>
            </w:r>
          </w:p>
          <w:p w14:paraId="5366F353"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Outturn</w:t>
            </w:r>
          </w:p>
          <w:p w14:paraId="2F918DFF"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2018/19</w:t>
            </w:r>
          </w:p>
        </w:tc>
        <w:tc>
          <w:tcPr>
            <w:tcW w:w="1134" w:type="dxa"/>
            <w:shd w:val="clear" w:color="auto" w:fill="BFDEFD"/>
          </w:tcPr>
          <w:p w14:paraId="7E01371D"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Annual</w:t>
            </w:r>
          </w:p>
          <w:p w14:paraId="0FAC5EAE"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Outturn</w:t>
            </w:r>
          </w:p>
          <w:p w14:paraId="62B8F886" w14:textId="77777777" w:rsidR="00CB0600" w:rsidRPr="005A026D" w:rsidRDefault="00CB0600" w:rsidP="00B472ED">
            <w:pPr>
              <w:spacing w:line="360" w:lineRule="auto"/>
              <w:rPr>
                <w:rStyle w:val="A7"/>
                <w:rFonts w:ascii="Arial" w:hAnsi="Arial" w:cs="Arial"/>
                <w:b w:val="0"/>
              </w:rPr>
            </w:pPr>
            <w:r w:rsidRPr="005A026D">
              <w:rPr>
                <w:rStyle w:val="A7"/>
                <w:rFonts w:ascii="Arial" w:hAnsi="Arial" w:cs="Arial"/>
                <w:b w:val="0"/>
              </w:rPr>
              <w:t>2019/20</w:t>
            </w:r>
          </w:p>
        </w:tc>
        <w:tc>
          <w:tcPr>
            <w:tcW w:w="1134" w:type="dxa"/>
            <w:shd w:val="clear" w:color="auto" w:fill="BFDEFD"/>
          </w:tcPr>
          <w:p w14:paraId="6D23192C" w14:textId="77777777" w:rsidR="00CB0600" w:rsidRPr="005A026D" w:rsidRDefault="00CB0600" w:rsidP="00B472ED">
            <w:pPr>
              <w:spacing w:line="360" w:lineRule="auto"/>
              <w:rPr>
                <w:rStyle w:val="A7"/>
                <w:rFonts w:ascii="Arial" w:hAnsi="Arial" w:cs="Arial"/>
                <w:b w:val="0"/>
              </w:rPr>
            </w:pPr>
            <w:r>
              <w:rPr>
                <w:rStyle w:val="A7"/>
                <w:rFonts w:ascii="Arial" w:hAnsi="Arial" w:cs="Arial"/>
                <w:b w:val="0"/>
              </w:rPr>
              <w:t>Annual Outturn 2020/21</w:t>
            </w:r>
          </w:p>
        </w:tc>
        <w:tc>
          <w:tcPr>
            <w:tcW w:w="992" w:type="dxa"/>
            <w:shd w:val="clear" w:color="auto" w:fill="BFDEFD"/>
          </w:tcPr>
          <w:p w14:paraId="7689ADC8" w14:textId="77777777" w:rsidR="00CB0600" w:rsidRPr="005A026D" w:rsidRDefault="00CB0600" w:rsidP="003C2E81">
            <w:pPr>
              <w:spacing w:line="360" w:lineRule="auto"/>
              <w:rPr>
                <w:rStyle w:val="A7"/>
                <w:rFonts w:ascii="Arial" w:hAnsi="Arial" w:cs="Arial"/>
                <w:b w:val="0"/>
              </w:rPr>
            </w:pPr>
            <w:r>
              <w:rPr>
                <w:rStyle w:val="A7"/>
                <w:rFonts w:ascii="Arial" w:hAnsi="Arial" w:cs="Arial"/>
                <w:b w:val="0"/>
              </w:rPr>
              <w:t>Annual Outturn 2021/22</w:t>
            </w:r>
          </w:p>
        </w:tc>
        <w:tc>
          <w:tcPr>
            <w:tcW w:w="1134" w:type="dxa"/>
            <w:shd w:val="clear" w:color="auto" w:fill="BFDEFD"/>
          </w:tcPr>
          <w:p w14:paraId="1ADCDB27" w14:textId="77777777" w:rsidR="00CB0600" w:rsidRDefault="00CB0600" w:rsidP="002F5C8D">
            <w:pPr>
              <w:spacing w:line="360" w:lineRule="auto"/>
              <w:rPr>
                <w:rStyle w:val="A7"/>
                <w:rFonts w:ascii="Arial" w:hAnsi="Arial" w:cs="Arial"/>
                <w:b w:val="0"/>
              </w:rPr>
            </w:pPr>
            <w:r>
              <w:rPr>
                <w:rStyle w:val="A7"/>
                <w:rFonts w:ascii="Arial" w:hAnsi="Arial" w:cs="Arial"/>
                <w:b w:val="0"/>
              </w:rPr>
              <w:t>Year End Result 2022/23</w:t>
            </w:r>
          </w:p>
        </w:tc>
        <w:tc>
          <w:tcPr>
            <w:tcW w:w="1418" w:type="dxa"/>
            <w:shd w:val="clear" w:color="auto" w:fill="BFDEFD"/>
          </w:tcPr>
          <w:p w14:paraId="558E7CCD" w14:textId="77777777" w:rsidR="00F64E7B" w:rsidRDefault="00F64E7B" w:rsidP="00F64E7B">
            <w:pPr>
              <w:spacing w:line="360" w:lineRule="auto"/>
              <w:rPr>
                <w:rStyle w:val="A7"/>
                <w:rFonts w:ascii="Arial" w:hAnsi="Arial" w:cs="Arial"/>
                <w:b w:val="0"/>
              </w:rPr>
            </w:pPr>
            <w:r>
              <w:rPr>
                <w:rStyle w:val="A7"/>
                <w:rFonts w:ascii="Arial" w:hAnsi="Arial" w:cs="Arial"/>
                <w:b w:val="0"/>
              </w:rPr>
              <w:t>Year End</w:t>
            </w:r>
          </w:p>
          <w:p w14:paraId="5656A701" w14:textId="77777777" w:rsidR="00F64E7B" w:rsidRDefault="00F64E7B" w:rsidP="00F64E7B">
            <w:pPr>
              <w:spacing w:line="360" w:lineRule="auto"/>
              <w:rPr>
                <w:rStyle w:val="A7"/>
                <w:rFonts w:ascii="Arial" w:hAnsi="Arial" w:cs="Arial"/>
                <w:b w:val="0"/>
              </w:rPr>
            </w:pPr>
            <w:r>
              <w:rPr>
                <w:rStyle w:val="A7"/>
                <w:rFonts w:ascii="Arial" w:hAnsi="Arial" w:cs="Arial"/>
                <w:b w:val="0"/>
              </w:rPr>
              <w:t>Result</w:t>
            </w:r>
          </w:p>
          <w:p w14:paraId="768E7313" w14:textId="5551A5BB" w:rsidR="00CB0600" w:rsidRDefault="00F64E7B" w:rsidP="00F64E7B">
            <w:pPr>
              <w:spacing w:line="360" w:lineRule="auto"/>
              <w:rPr>
                <w:rStyle w:val="A7"/>
                <w:rFonts w:ascii="Arial" w:hAnsi="Arial" w:cs="Arial"/>
                <w:b w:val="0"/>
              </w:rPr>
            </w:pPr>
            <w:r>
              <w:rPr>
                <w:rStyle w:val="A7"/>
                <w:rFonts w:ascii="Arial" w:hAnsi="Arial" w:cs="Arial"/>
                <w:b w:val="0"/>
              </w:rPr>
              <w:t>2023/24</w:t>
            </w:r>
          </w:p>
        </w:tc>
      </w:tr>
      <w:tr w:rsidR="00CB0600" w:rsidRPr="005A026D" w14:paraId="3DE67770" w14:textId="61BC0C50" w:rsidTr="006840A8">
        <w:trPr>
          <w:cantSplit/>
        </w:trPr>
        <w:tc>
          <w:tcPr>
            <w:tcW w:w="708" w:type="dxa"/>
          </w:tcPr>
          <w:p w14:paraId="3D66E8EC" w14:textId="77777777" w:rsidR="00CB0600" w:rsidRPr="005A026D" w:rsidRDefault="00CB0600" w:rsidP="00B732EC">
            <w:pPr>
              <w:rPr>
                <w:rStyle w:val="A7"/>
                <w:rFonts w:ascii="Arial" w:hAnsi="Arial" w:cs="Arial"/>
                <w:b w:val="0"/>
              </w:rPr>
            </w:pPr>
            <w:r w:rsidRPr="005A026D">
              <w:rPr>
                <w:rStyle w:val="A7"/>
                <w:rFonts w:ascii="Arial" w:hAnsi="Arial" w:cs="Arial"/>
                <w:b w:val="0"/>
              </w:rPr>
              <w:t>7.23</w:t>
            </w:r>
          </w:p>
        </w:tc>
        <w:tc>
          <w:tcPr>
            <w:tcW w:w="1986" w:type="dxa"/>
          </w:tcPr>
          <w:p w14:paraId="300277EF" w14:textId="77777777" w:rsidR="00CB0600" w:rsidRPr="005A026D" w:rsidRDefault="00CB0600" w:rsidP="00B732EC">
            <w:pPr>
              <w:spacing w:line="360" w:lineRule="auto"/>
              <w:rPr>
                <w:rStyle w:val="A7"/>
                <w:rFonts w:ascii="Arial" w:hAnsi="Arial" w:cs="Arial"/>
                <w:b w:val="0"/>
              </w:rPr>
            </w:pPr>
            <w:r w:rsidRPr="005A026D">
              <w:rPr>
                <w:rStyle w:val="A7"/>
                <w:rFonts w:ascii="Arial" w:hAnsi="Arial" w:cs="Arial"/>
                <w:b w:val="0"/>
              </w:rPr>
              <w:t>% of workforce satisfied with current job</w:t>
            </w:r>
          </w:p>
        </w:tc>
        <w:tc>
          <w:tcPr>
            <w:tcW w:w="1559" w:type="dxa"/>
          </w:tcPr>
          <w:p w14:paraId="69BFC943" w14:textId="77777777" w:rsidR="00CB0600" w:rsidRPr="006E3EAF" w:rsidRDefault="00CB0600" w:rsidP="00B732EC">
            <w:pPr>
              <w:spacing w:line="360" w:lineRule="auto"/>
              <w:rPr>
                <w:rStyle w:val="A7"/>
                <w:rFonts w:ascii="Arial" w:hAnsi="Arial" w:cs="Arial"/>
                <w:b w:val="0"/>
                <w:sz w:val="18"/>
                <w:szCs w:val="18"/>
              </w:rPr>
            </w:pPr>
            <w:r w:rsidRPr="006E3EAF">
              <w:rPr>
                <w:rStyle w:val="A7"/>
                <w:rFonts w:ascii="Arial" w:hAnsi="Arial" w:cs="Arial"/>
                <w:b w:val="0"/>
                <w:sz w:val="18"/>
                <w:szCs w:val="18"/>
              </w:rPr>
              <w:t>Marketing &amp; Comms</w:t>
            </w:r>
          </w:p>
        </w:tc>
        <w:tc>
          <w:tcPr>
            <w:tcW w:w="1111" w:type="dxa"/>
          </w:tcPr>
          <w:p w14:paraId="7D990D71" w14:textId="77777777" w:rsidR="00CB0600" w:rsidRPr="005A026D" w:rsidRDefault="00CB0600" w:rsidP="00B732EC">
            <w:pPr>
              <w:spacing w:line="360" w:lineRule="auto"/>
              <w:rPr>
                <w:rStyle w:val="A7"/>
                <w:rFonts w:ascii="Arial" w:hAnsi="Arial" w:cs="Arial"/>
                <w:b w:val="0"/>
              </w:rPr>
            </w:pPr>
            <w:r w:rsidRPr="005A026D">
              <w:rPr>
                <w:rStyle w:val="A7"/>
                <w:rFonts w:ascii="Arial" w:hAnsi="Arial" w:cs="Arial"/>
                <w:b w:val="0"/>
              </w:rPr>
              <w:t>80%</w:t>
            </w:r>
          </w:p>
        </w:tc>
        <w:tc>
          <w:tcPr>
            <w:tcW w:w="1015" w:type="dxa"/>
          </w:tcPr>
          <w:p w14:paraId="73A59CC9" w14:textId="77777777" w:rsidR="00CB0600" w:rsidRPr="005A026D" w:rsidRDefault="00CB0600" w:rsidP="00B732EC">
            <w:pPr>
              <w:spacing w:line="360" w:lineRule="auto"/>
              <w:rPr>
                <w:rStyle w:val="A7"/>
                <w:rFonts w:ascii="Arial" w:hAnsi="Arial" w:cs="Arial"/>
                <w:b w:val="0"/>
              </w:rPr>
            </w:pPr>
            <w:r w:rsidRPr="005A026D">
              <w:rPr>
                <w:rStyle w:val="A7"/>
                <w:rFonts w:ascii="Arial" w:hAnsi="Arial" w:cs="Arial"/>
                <w:b w:val="0"/>
              </w:rPr>
              <w:t>60.95%</w:t>
            </w:r>
          </w:p>
        </w:tc>
        <w:tc>
          <w:tcPr>
            <w:tcW w:w="1134" w:type="dxa"/>
          </w:tcPr>
          <w:p w14:paraId="337CCB39" w14:textId="77777777" w:rsidR="00CB0600" w:rsidRPr="005A026D" w:rsidRDefault="00CB0600" w:rsidP="00B732EC">
            <w:pPr>
              <w:spacing w:line="360" w:lineRule="auto"/>
              <w:rPr>
                <w:rStyle w:val="A7"/>
                <w:rFonts w:ascii="Arial" w:hAnsi="Arial" w:cs="Arial"/>
                <w:b w:val="0"/>
              </w:rPr>
            </w:pPr>
            <w:r w:rsidRPr="005A026D">
              <w:rPr>
                <w:rStyle w:val="A7"/>
                <w:rFonts w:ascii="Arial" w:hAnsi="Arial" w:cs="Arial"/>
                <w:b w:val="0"/>
              </w:rPr>
              <w:t>65.34%</w:t>
            </w:r>
          </w:p>
        </w:tc>
        <w:tc>
          <w:tcPr>
            <w:tcW w:w="1134" w:type="dxa"/>
          </w:tcPr>
          <w:p w14:paraId="558D1B74" w14:textId="77777777" w:rsidR="00CB0600" w:rsidRPr="005A026D" w:rsidRDefault="00CB0600" w:rsidP="00B732EC">
            <w:pPr>
              <w:spacing w:line="360" w:lineRule="auto"/>
              <w:rPr>
                <w:rStyle w:val="A7"/>
                <w:rFonts w:ascii="Arial" w:hAnsi="Arial" w:cs="Arial"/>
                <w:b w:val="0"/>
              </w:rPr>
            </w:pPr>
            <w:r w:rsidRPr="005A026D">
              <w:rPr>
                <w:rStyle w:val="A7"/>
                <w:rFonts w:ascii="Arial" w:hAnsi="Arial" w:cs="Arial"/>
                <w:b w:val="0"/>
              </w:rPr>
              <w:t>*65.34%</w:t>
            </w:r>
          </w:p>
        </w:tc>
        <w:tc>
          <w:tcPr>
            <w:tcW w:w="992" w:type="dxa"/>
          </w:tcPr>
          <w:p w14:paraId="21631180" w14:textId="77777777" w:rsidR="00CB0600" w:rsidRPr="005A026D" w:rsidRDefault="00CB0600" w:rsidP="00B732EC">
            <w:pPr>
              <w:spacing w:line="360" w:lineRule="auto"/>
              <w:rPr>
                <w:rStyle w:val="A7"/>
                <w:rFonts w:ascii="Arial" w:hAnsi="Arial" w:cs="Arial"/>
                <w:b w:val="0"/>
              </w:rPr>
            </w:pPr>
            <w:r w:rsidRPr="005A026D">
              <w:rPr>
                <w:rStyle w:val="A7"/>
                <w:rFonts w:ascii="Arial" w:hAnsi="Arial" w:cs="Arial"/>
                <w:b w:val="0"/>
              </w:rPr>
              <w:t>*65.34%</w:t>
            </w:r>
          </w:p>
        </w:tc>
        <w:tc>
          <w:tcPr>
            <w:tcW w:w="1134" w:type="dxa"/>
          </w:tcPr>
          <w:p w14:paraId="70A3259A" w14:textId="77777777" w:rsidR="00CB0600" w:rsidRPr="005A026D" w:rsidRDefault="00CB0600" w:rsidP="00B732EC">
            <w:pPr>
              <w:spacing w:line="360" w:lineRule="auto"/>
              <w:rPr>
                <w:rStyle w:val="A7"/>
                <w:rFonts w:ascii="Arial" w:hAnsi="Arial" w:cs="Arial"/>
                <w:b w:val="0"/>
              </w:rPr>
            </w:pPr>
            <w:r w:rsidRPr="005A026D">
              <w:rPr>
                <w:rStyle w:val="A7"/>
                <w:rFonts w:ascii="Arial" w:hAnsi="Arial" w:cs="Arial"/>
                <w:b w:val="0"/>
              </w:rPr>
              <w:t>*65.34%</w:t>
            </w:r>
          </w:p>
        </w:tc>
        <w:tc>
          <w:tcPr>
            <w:tcW w:w="1418" w:type="dxa"/>
          </w:tcPr>
          <w:p w14:paraId="063148EF" w14:textId="6009723A" w:rsidR="00CB0600" w:rsidRPr="005A026D" w:rsidRDefault="006840A8" w:rsidP="00542510">
            <w:pPr>
              <w:spacing w:line="360" w:lineRule="auto"/>
              <w:rPr>
                <w:rStyle w:val="A7"/>
                <w:rFonts w:ascii="Arial" w:hAnsi="Arial" w:cs="Arial"/>
                <w:b w:val="0"/>
              </w:rPr>
            </w:pPr>
            <w:r>
              <w:rPr>
                <w:rStyle w:val="A7"/>
                <w:rFonts w:ascii="Arial" w:hAnsi="Arial" w:cs="Arial"/>
                <w:b w:val="0"/>
              </w:rPr>
              <w:t>No</w:t>
            </w:r>
            <w:r w:rsidR="00542510">
              <w:rPr>
                <w:rStyle w:val="A7"/>
                <w:rFonts w:ascii="Arial" w:hAnsi="Arial" w:cs="Arial"/>
                <w:b w:val="0"/>
              </w:rPr>
              <w:t>t available</w:t>
            </w:r>
          </w:p>
        </w:tc>
      </w:tr>
      <w:tr w:rsidR="00CB0600" w:rsidRPr="005A026D" w14:paraId="269C0473" w14:textId="76F0CDB9" w:rsidTr="006840A8">
        <w:trPr>
          <w:cantSplit/>
        </w:trPr>
        <w:tc>
          <w:tcPr>
            <w:tcW w:w="708" w:type="dxa"/>
          </w:tcPr>
          <w:p w14:paraId="4D80CC25" w14:textId="77777777" w:rsidR="00CB0600" w:rsidRPr="005A026D" w:rsidRDefault="00CB0600" w:rsidP="00B732EC">
            <w:pPr>
              <w:rPr>
                <w:rStyle w:val="A7"/>
                <w:rFonts w:ascii="Arial" w:hAnsi="Arial" w:cs="Arial"/>
                <w:b w:val="0"/>
              </w:rPr>
            </w:pPr>
            <w:r w:rsidRPr="005A026D">
              <w:rPr>
                <w:rStyle w:val="A7"/>
                <w:rFonts w:ascii="Arial" w:hAnsi="Arial" w:cs="Arial"/>
                <w:b w:val="0"/>
              </w:rPr>
              <w:t>7.24</w:t>
            </w:r>
          </w:p>
        </w:tc>
        <w:tc>
          <w:tcPr>
            <w:tcW w:w="1986" w:type="dxa"/>
          </w:tcPr>
          <w:p w14:paraId="612473B7" w14:textId="77777777" w:rsidR="00CB0600" w:rsidRPr="005A026D" w:rsidRDefault="00CB0600" w:rsidP="00B732EC">
            <w:pPr>
              <w:spacing w:line="360" w:lineRule="auto"/>
              <w:rPr>
                <w:rStyle w:val="A7"/>
                <w:rFonts w:ascii="Arial" w:hAnsi="Arial" w:cs="Arial"/>
                <w:b w:val="0"/>
              </w:rPr>
            </w:pPr>
            <w:r w:rsidRPr="005A026D">
              <w:rPr>
                <w:rStyle w:val="A7"/>
                <w:rFonts w:ascii="Arial" w:hAnsi="Arial" w:cs="Arial"/>
                <w:b w:val="0"/>
              </w:rPr>
              <w:t>% of workforce of take pride in working for Mid Ulster District Council</w:t>
            </w:r>
          </w:p>
        </w:tc>
        <w:tc>
          <w:tcPr>
            <w:tcW w:w="1559" w:type="dxa"/>
          </w:tcPr>
          <w:p w14:paraId="4E78303C" w14:textId="77777777" w:rsidR="00CB0600" w:rsidRPr="006E3EAF" w:rsidRDefault="00CB0600" w:rsidP="00B732EC">
            <w:pPr>
              <w:spacing w:line="360" w:lineRule="auto"/>
              <w:rPr>
                <w:rStyle w:val="A7"/>
                <w:rFonts w:ascii="Arial" w:hAnsi="Arial" w:cs="Arial"/>
                <w:b w:val="0"/>
                <w:sz w:val="18"/>
                <w:szCs w:val="18"/>
              </w:rPr>
            </w:pPr>
            <w:r w:rsidRPr="006E3EAF">
              <w:rPr>
                <w:rStyle w:val="A7"/>
                <w:rFonts w:ascii="Arial" w:hAnsi="Arial" w:cs="Arial"/>
                <w:b w:val="0"/>
                <w:sz w:val="18"/>
                <w:szCs w:val="18"/>
              </w:rPr>
              <w:t>Marketing &amp; Comms</w:t>
            </w:r>
          </w:p>
        </w:tc>
        <w:tc>
          <w:tcPr>
            <w:tcW w:w="1111" w:type="dxa"/>
          </w:tcPr>
          <w:p w14:paraId="73DF5831" w14:textId="77777777" w:rsidR="00CB0600" w:rsidRPr="005A026D" w:rsidRDefault="00CB0600" w:rsidP="00B732EC">
            <w:pPr>
              <w:spacing w:line="360" w:lineRule="auto"/>
              <w:rPr>
                <w:rStyle w:val="A7"/>
                <w:rFonts w:ascii="Arial" w:hAnsi="Arial" w:cs="Arial"/>
                <w:b w:val="0"/>
              </w:rPr>
            </w:pPr>
            <w:r w:rsidRPr="005A026D">
              <w:rPr>
                <w:rStyle w:val="A7"/>
                <w:rFonts w:ascii="Arial" w:hAnsi="Arial" w:cs="Arial"/>
                <w:b w:val="0"/>
              </w:rPr>
              <w:t>80%</w:t>
            </w:r>
          </w:p>
        </w:tc>
        <w:tc>
          <w:tcPr>
            <w:tcW w:w="1015" w:type="dxa"/>
          </w:tcPr>
          <w:p w14:paraId="5A474D4E" w14:textId="77777777" w:rsidR="00CB0600" w:rsidRPr="005A026D" w:rsidRDefault="00CB0600" w:rsidP="00B732EC">
            <w:pPr>
              <w:spacing w:line="360" w:lineRule="auto"/>
              <w:rPr>
                <w:rStyle w:val="A7"/>
                <w:rFonts w:ascii="Arial" w:hAnsi="Arial" w:cs="Arial"/>
                <w:b w:val="0"/>
              </w:rPr>
            </w:pPr>
            <w:r w:rsidRPr="005A026D">
              <w:rPr>
                <w:rStyle w:val="A7"/>
                <w:rFonts w:ascii="Arial" w:hAnsi="Arial" w:cs="Arial"/>
                <w:b w:val="0"/>
              </w:rPr>
              <w:t>79.48</w:t>
            </w:r>
          </w:p>
        </w:tc>
        <w:tc>
          <w:tcPr>
            <w:tcW w:w="1134" w:type="dxa"/>
          </w:tcPr>
          <w:p w14:paraId="7C6D8CC3" w14:textId="77777777" w:rsidR="00CB0600" w:rsidRPr="005A026D" w:rsidRDefault="00CB0600" w:rsidP="00B732EC">
            <w:pPr>
              <w:spacing w:line="360" w:lineRule="auto"/>
              <w:rPr>
                <w:rStyle w:val="A7"/>
                <w:rFonts w:ascii="Arial" w:hAnsi="Arial" w:cs="Arial"/>
                <w:b w:val="0"/>
              </w:rPr>
            </w:pPr>
            <w:r w:rsidRPr="005A026D">
              <w:rPr>
                <w:rStyle w:val="A7"/>
                <w:rFonts w:ascii="Arial" w:hAnsi="Arial" w:cs="Arial"/>
                <w:b w:val="0"/>
              </w:rPr>
              <w:t>84.07%</w:t>
            </w:r>
          </w:p>
        </w:tc>
        <w:tc>
          <w:tcPr>
            <w:tcW w:w="1134" w:type="dxa"/>
          </w:tcPr>
          <w:p w14:paraId="11BE1678" w14:textId="77777777" w:rsidR="00CB0600" w:rsidRPr="005A026D" w:rsidRDefault="00CB0600" w:rsidP="00B732EC">
            <w:pPr>
              <w:spacing w:line="360" w:lineRule="auto"/>
              <w:rPr>
                <w:rStyle w:val="A7"/>
                <w:rFonts w:ascii="Arial" w:hAnsi="Arial" w:cs="Arial"/>
                <w:b w:val="0"/>
              </w:rPr>
            </w:pPr>
            <w:r w:rsidRPr="005A026D">
              <w:rPr>
                <w:rStyle w:val="A7"/>
                <w:rFonts w:ascii="Arial" w:hAnsi="Arial" w:cs="Arial"/>
                <w:b w:val="0"/>
              </w:rPr>
              <w:t>*84.07%</w:t>
            </w:r>
          </w:p>
        </w:tc>
        <w:tc>
          <w:tcPr>
            <w:tcW w:w="992" w:type="dxa"/>
          </w:tcPr>
          <w:p w14:paraId="4470B65C" w14:textId="77777777" w:rsidR="00CB0600" w:rsidRPr="005A026D" w:rsidRDefault="00CB0600" w:rsidP="00B732EC">
            <w:pPr>
              <w:spacing w:line="360" w:lineRule="auto"/>
              <w:rPr>
                <w:rStyle w:val="A7"/>
                <w:rFonts w:ascii="Arial" w:hAnsi="Arial" w:cs="Arial"/>
                <w:b w:val="0"/>
              </w:rPr>
            </w:pPr>
            <w:r w:rsidRPr="005A026D">
              <w:rPr>
                <w:rStyle w:val="A7"/>
                <w:rFonts w:ascii="Arial" w:hAnsi="Arial" w:cs="Arial"/>
                <w:b w:val="0"/>
              </w:rPr>
              <w:t>*84.07%</w:t>
            </w:r>
          </w:p>
        </w:tc>
        <w:tc>
          <w:tcPr>
            <w:tcW w:w="1134" w:type="dxa"/>
          </w:tcPr>
          <w:p w14:paraId="3310CD2D" w14:textId="77777777" w:rsidR="00CB0600" w:rsidRPr="005A026D" w:rsidRDefault="00CB0600" w:rsidP="00B732EC">
            <w:pPr>
              <w:spacing w:line="360" w:lineRule="auto"/>
              <w:rPr>
                <w:rStyle w:val="A7"/>
                <w:rFonts w:ascii="Arial" w:hAnsi="Arial" w:cs="Arial"/>
                <w:b w:val="0"/>
              </w:rPr>
            </w:pPr>
            <w:r w:rsidRPr="005A026D">
              <w:rPr>
                <w:rStyle w:val="A7"/>
                <w:rFonts w:ascii="Arial" w:hAnsi="Arial" w:cs="Arial"/>
                <w:b w:val="0"/>
              </w:rPr>
              <w:t>*84.07%</w:t>
            </w:r>
          </w:p>
        </w:tc>
        <w:tc>
          <w:tcPr>
            <w:tcW w:w="1418" w:type="dxa"/>
          </w:tcPr>
          <w:p w14:paraId="0F1124C7" w14:textId="12369FEB" w:rsidR="00CB0600" w:rsidRPr="005A026D" w:rsidRDefault="006840A8" w:rsidP="00542510">
            <w:pPr>
              <w:spacing w:line="360" w:lineRule="auto"/>
              <w:rPr>
                <w:rStyle w:val="A7"/>
                <w:rFonts w:ascii="Arial" w:hAnsi="Arial" w:cs="Arial"/>
                <w:b w:val="0"/>
              </w:rPr>
            </w:pPr>
            <w:r>
              <w:rPr>
                <w:rStyle w:val="A7"/>
                <w:rFonts w:ascii="Arial" w:hAnsi="Arial" w:cs="Arial"/>
                <w:b w:val="0"/>
              </w:rPr>
              <w:t>No</w:t>
            </w:r>
            <w:r w:rsidR="00542510">
              <w:rPr>
                <w:rStyle w:val="A7"/>
                <w:rFonts w:ascii="Arial" w:hAnsi="Arial" w:cs="Arial"/>
                <w:b w:val="0"/>
              </w:rPr>
              <w:t>t available</w:t>
            </w:r>
          </w:p>
        </w:tc>
      </w:tr>
      <w:tr w:rsidR="00CB0600" w:rsidRPr="005A026D" w14:paraId="11CEC8EB" w14:textId="1F75A4A4" w:rsidTr="006840A8">
        <w:trPr>
          <w:cantSplit/>
        </w:trPr>
        <w:tc>
          <w:tcPr>
            <w:tcW w:w="708" w:type="dxa"/>
          </w:tcPr>
          <w:p w14:paraId="4A638618" w14:textId="77777777" w:rsidR="00CB0600" w:rsidRPr="005A026D" w:rsidRDefault="00CB0600" w:rsidP="00B732EC">
            <w:pPr>
              <w:rPr>
                <w:rStyle w:val="A7"/>
                <w:rFonts w:ascii="Arial" w:hAnsi="Arial" w:cs="Arial"/>
                <w:b w:val="0"/>
              </w:rPr>
            </w:pPr>
            <w:r w:rsidRPr="005A026D">
              <w:rPr>
                <w:rStyle w:val="A7"/>
                <w:rFonts w:ascii="Arial" w:hAnsi="Arial" w:cs="Arial"/>
                <w:b w:val="0"/>
              </w:rPr>
              <w:t>7.25</w:t>
            </w:r>
          </w:p>
        </w:tc>
        <w:tc>
          <w:tcPr>
            <w:tcW w:w="1986" w:type="dxa"/>
          </w:tcPr>
          <w:p w14:paraId="671C2A26" w14:textId="77777777" w:rsidR="00CB0600" w:rsidRPr="005A026D" w:rsidRDefault="00CB0600" w:rsidP="00B732EC">
            <w:pPr>
              <w:spacing w:line="360" w:lineRule="auto"/>
              <w:rPr>
                <w:rStyle w:val="A7"/>
                <w:rFonts w:ascii="Arial" w:hAnsi="Arial" w:cs="Arial"/>
                <w:b w:val="0"/>
              </w:rPr>
            </w:pPr>
            <w:r w:rsidRPr="005A026D">
              <w:rPr>
                <w:rStyle w:val="A7"/>
                <w:rFonts w:ascii="Arial" w:hAnsi="Arial" w:cs="Arial"/>
                <w:b w:val="0"/>
              </w:rPr>
              <w:t>% of workforce who understand Councils priorities and how they contribute towards them</w:t>
            </w:r>
          </w:p>
        </w:tc>
        <w:tc>
          <w:tcPr>
            <w:tcW w:w="1559" w:type="dxa"/>
          </w:tcPr>
          <w:p w14:paraId="3E89CF11" w14:textId="77777777" w:rsidR="00CB0600" w:rsidRPr="006E3EAF" w:rsidRDefault="00CB0600" w:rsidP="00B732EC">
            <w:pPr>
              <w:spacing w:line="360" w:lineRule="auto"/>
              <w:rPr>
                <w:rStyle w:val="A7"/>
                <w:rFonts w:ascii="Arial" w:hAnsi="Arial" w:cs="Arial"/>
                <w:b w:val="0"/>
                <w:sz w:val="18"/>
                <w:szCs w:val="18"/>
              </w:rPr>
            </w:pPr>
            <w:r w:rsidRPr="006E3EAF">
              <w:rPr>
                <w:rStyle w:val="A7"/>
                <w:rFonts w:ascii="Arial" w:hAnsi="Arial" w:cs="Arial"/>
                <w:b w:val="0"/>
                <w:sz w:val="18"/>
                <w:szCs w:val="18"/>
              </w:rPr>
              <w:t>Marketing &amp; Comms</w:t>
            </w:r>
          </w:p>
        </w:tc>
        <w:tc>
          <w:tcPr>
            <w:tcW w:w="1111" w:type="dxa"/>
          </w:tcPr>
          <w:p w14:paraId="47D9A228" w14:textId="77777777" w:rsidR="00CB0600" w:rsidRPr="005A026D" w:rsidRDefault="00CB0600" w:rsidP="00B732EC">
            <w:pPr>
              <w:spacing w:line="360" w:lineRule="auto"/>
              <w:rPr>
                <w:rStyle w:val="A7"/>
                <w:rFonts w:ascii="Arial" w:hAnsi="Arial" w:cs="Arial"/>
                <w:b w:val="0"/>
              </w:rPr>
            </w:pPr>
            <w:r w:rsidRPr="005A026D">
              <w:rPr>
                <w:rStyle w:val="A7"/>
                <w:rFonts w:ascii="Arial" w:hAnsi="Arial" w:cs="Arial"/>
                <w:b w:val="0"/>
              </w:rPr>
              <w:t>80%</w:t>
            </w:r>
          </w:p>
        </w:tc>
        <w:tc>
          <w:tcPr>
            <w:tcW w:w="1015" w:type="dxa"/>
          </w:tcPr>
          <w:p w14:paraId="032EB05A" w14:textId="77777777" w:rsidR="00CB0600" w:rsidRPr="005A026D" w:rsidRDefault="00CB0600" w:rsidP="00B732EC">
            <w:pPr>
              <w:spacing w:line="360" w:lineRule="auto"/>
              <w:rPr>
                <w:rStyle w:val="A7"/>
                <w:rFonts w:ascii="Arial" w:hAnsi="Arial" w:cs="Arial"/>
                <w:b w:val="0"/>
              </w:rPr>
            </w:pPr>
            <w:r w:rsidRPr="005A026D">
              <w:rPr>
                <w:rStyle w:val="A7"/>
                <w:rFonts w:ascii="Arial" w:hAnsi="Arial" w:cs="Arial"/>
                <w:b w:val="0"/>
              </w:rPr>
              <w:t>69.91</w:t>
            </w:r>
          </w:p>
        </w:tc>
        <w:tc>
          <w:tcPr>
            <w:tcW w:w="1134" w:type="dxa"/>
          </w:tcPr>
          <w:p w14:paraId="31301BAD" w14:textId="77777777" w:rsidR="00CB0600" w:rsidRPr="005A026D" w:rsidRDefault="00CB0600" w:rsidP="00B732EC">
            <w:pPr>
              <w:spacing w:line="360" w:lineRule="auto"/>
              <w:rPr>
                <w:rStyle w:val="A7"/>
                <w:rFonts w:ascii="Arial" w:hAnsi="Arial" w:cs="Arial"/>
                <w:b w:val="0"/>
              </w:rPr>
            </w:pPr>
            <w:r w:rsidRPr="005A026D">
              <w:rPr>
                <w:rStyle w:val="A7"/>
                <w:rFonts w:ascii="Arial" w:hAnsi="Arial" w:cs="Arial"/>
                <w:b w:val="0"/>
              </w:rPr>
              <w:t>78.13</w:t>
            </w:r>
          </w:p>
        </w:tc>
        <w:tc>
          <w:tcPr>
            <w:tcW w:w="1134" w:type="dxa"/>
          </w:tcPr>
          <w:p w14:paraId="1DA2916C" w14:textId="77777777" w:rsidR="00CB0600" w:rsidRPr="005A026D" w:rsidRDefault="00CB0600" w:rsidP="00B732EC">
            <w:pPr>
              <w:spacing w:line="360" w:lineRule="auto"/>
              <w:rPr>
                <w:rStyle w:val="A7"/>
                <w:rFonts w:ascii="Arial" w:hAnsi="Arial" w:cs="Arial"/>
                <w:b w:val="0"/>
              </w:rPr>
            </w:pPr>
            <w:r w:rsidRPr="005A026D">
              <w:rPr>
                <w:rStyle w:val="A7"/>
                <w:rFonts w:ascii="Arial" w:hAnsi="Arial" w:cs="Arial"/>
                <w:b w:val="0"/>
              </w:rPr>
              <w:t>*78.13</w:t>
            </w:r>
          </w:p>
        </w:tc>
        <w:tc>
          <w:tcPr>
            <w:tcW w:w="992" w:type="dxa"/>
          </w:tcPr>
          <w:p w14:paraId="00B190FD" w14:textId="77777777" w:rsidR="00CB0600" w:rsidRPr="005A026D" w:rsidRDefault="00CB0600" w:rsidP="00B732EC">
            <w:pPr>
              <w:spacing w:line="360" w:lineRule="auto"/>
              <w:rPr>
                <w:rStyle w:val="A7"/>
                <w:rFonts w:ascii="Arial" w:hAnsi="Arial" w:cs="Arial"/>
                <w:b w:val="0"/>
              </w:rPr>
            </w:pPr>
            <w:r w:rsidRPr="005A026D">
              <w:rPr>
                <w:rStyle w:val="A7"/>
                <w:rFonts w:ascii="Arial" w:hAnsi="Arial" w:cs="Arial"/>
                <w:b w:val="0"/>
              </w:rPr>
              <w:t>*78.13</w:t>
            </w:r>
          </w:p>
        </w:tc>
        <w:tc>
          <w:tcPr>
            <w:tcW w:w="1134" w:type="dxa"/>
          </w:tcPr>
          <w:p w14:paraId="3713E897" w14:textId="77777777" w:rsidR="00CB0600" w:rsidRPr="005A026D" w:rsidRDefault="00CB0600" w:rsidP="00B732EC">
            <w:pPr>
              <w:spacing w:line="360" w:lineRule="auto"/>
              <w:rPr>
                <w:rStyle w:val="A7"/>
                <w:rFonts w:ascii="Arial" w:hAnsi="Arial" w:cs="Arial"/>
                <w:b w:val="0"/>
              </w:rPr>
            </w:pPr>
            <w:r w:rsidRPr="005A026D">
              <w:rPr>
                <w:rStyle w:val="A7"/>
                <w:rFonts w:ascii="Arial" w:hAnsi="Arial" w:cs="Arial"/>
                <w:b w:val="0"/>
              </w:rPr>
              <w:t>*78.13</w:t>
            </w:r>
          </w:p>
        </w:tc>
        <w:tc>
          <w:tcPr>
            <w:tcW w:w="1418" w:type="dxa"/>
          </w:tcPr>
          <w:p w14:paraId="7F39E876" w14:textId="034099C3" w:rsidR="00CB0600" w:rsidRPr="005A026D" w:rsidRDefault="006840A8" w:rsidP="00542510">
            <w:pPr>
              <w:spacing w:line="360" w:lineRule="auto"/>
              <w:rPr>
                <w:rStyle w:val="A7"/>
                <w:rFonts w:ascii="Arial" w:hAnsi="Arial" w:cs="Arial"/>
                <w:b w:val="0"/>
              </w:rPr>
            </w:pPr>
            <w:r>
              <w:rPr>
                <w:rStyle w:val="A7"/>
                <w:rFonts w:ascii="Arial" w:hAnsi="Arial" w:cs="Arial"/>
                <w:b w:val="0"/>
              </w:rPr>
              <w:t>No</w:t>
            </w:r>
            <w:r w:rsidR="00542510">
              <w:rPr>
                <w:rStyle w:val="A7"/>
                <w:rFonts w:ascii="Arial" w:hAnsi="Arial" w:cs="Arial"/>
                <w:b w:val="0"/>
              </w:rPr>
              <w:t>t available</w:t>
            </w:r>
          </w:p>
        </w:tc>
      </w:tr>
    </w:tbl>
    <w:p w14:paraId="44FE9911" w14:textId="77777777" w:rsidR="006E3EAF" w:rsidRDefault="006E3EAF" w:rsidP="008A2940">
      <w:pPr>
        <w:rPr>
          <w:rStyle w:val="A7"/>
          <w:rFonts w:ascii="Arial" w:hAnsi="Arial" w:cs="Arial"/>
          <w:b w:val="0"/>
        </w:rPr>
      </w:pPr>
    </w:p>
    <w:p w14:paraId="7642F5C4" w14:textId="77777777" w:rsidR="00DF01A0" w:rsidRPr="005A026D" w:rsidRDefault="00DF3083" w:rsidP="008A2940">
      <w:pPr>
        <w:rPr>
          <w:rStyle w:val="A7"/>
          <w:rFonts w:ascii="Arial" w:hAnsi="Arial" w:cs="Arial"/>
          <w:b w:val="0"/>
        </w:rPr>
      </w:pPr>
      <w:r w:rsidRPr="005A026D">
        <w:rPr>
          <w:rStyle w:val="A7"/>
          <w:rFonts w:ascii="Arial" w:hAnsi="Arial" w:cs="Arial"/>
          <w:b w:val="0"/>
        </w:rPr>
        <w:t>* Figures relate to 2019/20 survey – survey undertaken eve</w:t>
      </w:r>
      <w:r w:rsidR="00B732EC">
        <w:rPr>
          <w:rStyle w:val="A7"/>
          <w:rFonts w:ascii="Arial" w:hAnsi="Arial" w:cs="Arial"/>
          <w:b w:val="0"/>
        </w:rPr>
        <w:t>ry 3</w:t>
      </w:r>
      <w:r w:rsidRPr="005A026D">
        <w:rPr>
          <w:rStyle w:val="A7"/>
          <w:rFonts w:ascii="Arial" w:hAnsi="Arial" w:cs="Arial"/>
          <w:b w:val="0"/>
        </w:rPr>
        <w:t xml:space="preserve"> years.</w:t>
      </w:r>
    </w:p>
    <w:p w14:paraId="01DB632F" w14:textId="044D8FCA" w:rsidR="00DF3083" w:rsidRDefault="00DF3083" w:rsidP="008C1EC8">
      <w:pPr>
        <w:ind w:left="-1134"/>
        <w:rPr>
          <w:rStyle w:val="A7"/>
          <w:rFonts w:ascii="Arial" w:hAnsi="Arial" w:cs="Arial"/>
          <w:b w:val="0"/>
        </w:rPr>
      </w:pPr>
    </w:p>
    <w:p w14:paraId="2E91DC20" w14:textId="17141FF7" w:rsidR="00CB0600" w:rsidRDefault="00CB0600" w:rsidP="008C1EC8">
      <w:pPr>
        <w:ind w:left="-1134"/>
        <w:rPr>
          <w:rStyle w:val="A7"/>
          <w:rFonts w:ascii="Arial" w:hAnsi="Arial" w:cs="Arial"/>
          <w:b w:val="0"/>
        </w:rPr>
      </w:pPr>
    </w:p>
    <w:p w14:paraId="7A1AFFF9" w14:textId="01BBD44C" w:rsidR="00CB0600" w:rsidRDefault="00CB0600" w:rsidP="008C1EC8">
      <w:pPr>
        <w:ind w:left="-1134"/>
        <w:rPr>
          <w:rStyle w:val="A7"/>
          <w:rFonts w:ascii="Arial" w:hAnsi="Arial" w:cs="Arial"/>
          <w:b w:val="0"/>
        </w:rPr>
      </w:pPr>
    </w:p>
    <w:p w14:paraId="1DCC1279" w14:textId="77777777" w:rsidR="00CB0600" w:rsidRPr="005A026D" w:rsidRDefault="00CB0600" w:rsidP="008C1EC8">
      <w:pPr>
        <w:ind w:left="-1134"/>
        <w:rPr>
          <w:rStyle w:val="A7"/>
          <w:rFonts w:ascii="Arial" w:hAnsi="Arial" w:cs="Arial"/>
          <w:b w:val="0"/>
        </w:rPr>
      </w:pPr>
    </w:p>
    <w:p w14:paraId="5878A2AB" w14:textId="77777777" w:rsidR="008C1EC8" w:rsidRPr="00914425" w:rsidRDefault="008C1EC8" w:rsidP="00914425">
      <w:pPr>
        <w:ind w:left="-1134" w:firstLine="425"/>
        <w:rPr>
          <w:rStyle w:val="A7"/>
          <w:rFonts w:ascii="Arial" w:hAnsi="Arial" w:cs="Arial"/>
          <w:sz w:val="24"/>
          <w:szCs w:val="24"/>
        </w:rPr>
      </w:pPr>
      <w:r w:rsidRPr="00914425">
        <w:rPr>
          <w:rStyle w:val="A7"/>
          <w:rFonts w:ascii="Arial" w:hAnsi="Arial" w:cs="Arial"/>
          <w:sz w:val="24"/>
          <w:szCs w:val="24"/>
        </w:rPr>
        <w:t>8.0 - Finances</w:t>
      </w:r>
    </w:p>
    <w:tbl>
      <w:tblPr>
        <w:tblStyle w:val="TableGrid"/>
        <w:tblW w:w="12616" w:type="dxa"/>
        <w:tblInd w:w="-5" w:type="dxa"/>
        <w:tblLayout w:type="fixed"/>
        <w:tblLook w:val="04A0" w:firstRow="1" w:lastRow="0" w:firstColumn="1" w:lastColumn="0" w:noHBand="0" w:noVBand="1"/>
        <w:tblCaption w:val="Finance Measures - Corporate Health Indicators"/>
        <w:tblDescription w:val="FInance Measures - Coproate Health Indicators "/>
      </w:tblPr>
      <w:tblGrid>
        <w:gridCol w:w="708"/>
        <w:gridCol w:w="1986"/>
        <w:gridCol w:w="1559"/>
        <w:gridCol w:w="1134"/>
        <w:gridCol w:w="1134"/>
        <w:gridCol w:w="1260"/>
        <w:gridCol w:w="1291"/>
        <w:gridCol w:w="1134"/>
        <w:gridCol w:w="1134"/>
        <w:gridCol w:w="1276"/>
      </w:tblGrid>
      <w:tr w:rsidR="00F64E7B" w:rsidRPr="005A026D" w14:paraId="520193B9" w14:textId="4BF7BDAD" w:rsidTr="00DA58B5">
        <w:trPr>
          <w:cantSplit/>
          <w:tblHeader/>
        </w:trPr>
        <w:tc>
          <w:tcPr>
            <w:tcW w:w="708" w:type="dxa"/>
            <w:shd w:val="clear" w:color="auto" w:fill="BFDEFD"/>
          </w:tcPr>
          <w:p w14:paraId="2705547D" w14:textId="77777777" w:rsidR="00F64E7B" w:rsidRPr="005A026D" w:rsidRDefault="00F64E7B" w:rsidP="00590D67">
            <w:pPr>
              <w:spacing w:line="360" w:lineRule="auto"/>
              <w:rPr>
                <w:rStyle w:val="A7"/>
                <w:rFonts w:ascii="Arial" w:hAnsi="Arial" w:cs="Arial"/>
                <w:b w:val="0"/>
              </w:rPr>
            </w:pPr>
            <w:r>
              <w:rPr>
                <w:rStyle w:val="A7"/>
                <w:rFonts w:ascii="Arial" w:hAnsi="Arial" w:cs="Arial"/>
                <w:b w:val="0"/>
              </w:rPr>
              <w:lastRenderedPageBreak/>
              <w:t xml:space="preserve">Ref. </w:t>
            </w:r>
            <w:r w:rsidRPr="005A026D">
              <w:rPr>
                <w:rStyle w:val="A7"/>
                <w:rFonts w:ascii="Arial" w:hAnsi="Arial" w:cs="Arial"/>
                <w:b w:val="0"/>
              </w:rPr>
              <w:t>No.</w:t>
            </w:r>
          </w:p>
        </w:tc>
        <w:tc>
          <w:tcPr>
            <w:tcW w:w="1986" w:type="dxa"/>
            <w:shd w:val="clear" w:color="auto" w:fill="BFDEFD"/>
          </w:tcPr>
          <w:p w14:paraId="12870C24" w14:textId="77777777" w:rsidR="00F64E7B" w:rsidRPr="005A026D" w:rsidRDefault="00F64E7B" w:rsidP="00590D67">
            <w:pPr>
              <w:spacing w:line="360" w:lineRule="auto"/>
              <w:rPr>
                <w:rStyle w:val="A7"/>
                <w:rFonts w:ascii="Arial" w:hAnsi="Arial" w:cs="Arial"/>
                <w:b w:val="0"/>
              </w:rPr>
            </w:pPr>
            <w:r w:rsidRPr="005A026D">
              <w:rPr>
                <w:rStyle w:val="A7"/>
                <w:rFonts w:ascii="Arial" w:hAnsi="Arial" w:cs="Arial"/>
                <w:b w:val="0"/>
              </w:rPr>
              <w:t>Measures</w:t>
            </w:r>
          </w:p>
        </w:tc>
        <w:tc>
          <w:tcPr>
            <w:tcW w:w="1559" w:type="dxa"/>
            <w:shd w:val="clear" w:color="auto" w:fill="BFDEFD"/>
          </w:tcPr>
          <w:p w14:paraId="61E9748D" w14:textId="77777777" w:rsidR="00F64E7B" w:rsidRPr="005A026D" w:rsidRDefault="00F64E7B" w:rsidP="00590D67">
            <w:pPr>
              <w:spacing w:line="360" w:lineRule="auto"/>
              <w:rPr>
                <w:rStyle w:val="A7"/>
                <w:rFonts w:ascii="Arial" w:hAnsi="Arial" w:cs="Arial"/>
                <w:b w:val="0"/>
              </w:rPr>
            </w:pPr>
            <w:r w:rsidRPr="005A026D">
              <w:rPr>
                <w:rStyle w:val="A7"/>
                <w:rFonts w:ascii="Arial" w:hAnsi="Arial" w:cs="Arial"/>
                <w:b w:val="0"/>
              </w:rPr>
              <w:t>Lead Service</w:t>
            </w:r>
          </w:p>
        </w:tc>
        <w:tc>
          <w:tcPr>
            <w:tcW w:w="1134" w:type="dxa"/>
            <w:shd w:val="clear" w:color="auto" w:fill="BFDEFD"/>
          </w:tcPr>
          <w:p w14:paraId="54293D42" w14:textId="77777777" w:rsidR="00F64E7B" w:rsidRPr="005A026D" w:rsidRDefault="00F64E7B" w:rsidP="00590D67">
            <w:pPr>
              <w:spacing w:line="360" w:lineRule="auto"/>
              <w:rPr>
                <w:rStyle w:val="A7"/>
                <w:rFonts w:ascii="Arial" w:hAnsi="Arial" w:cs="Arial"/>
                <w:b w:val="0"/>
              </w:rPr>
            </w:pPr>
            <w:r w:rsidRPr="005A026D">
              <w:rPr>
                <w:rStyle w:val="A7"/>
                <w:rFonts w:ascii="Arial" w:hAnsi="Arial" w:cs="Arial"/>
                <w:b w:val="0"/>
              </w:rPr>
              <w:t>Standard/</w:t>
            </w:r>
          </w:p>
          <w:p w14:paraId="4D1FE65E" w14:textId="77777777" w:rsidR="00F64E7B" w:rsidRPr="005A026D" w:rsidRDefault="00F64E7B" w:rsidP="00590D67">
            <w:pPr>
              <w:spacing w:line="360" w:lineRule="auto"/>
              <w:rPr>
                <w:rStyle w:val="A7"/>
                <w:rFonts w:ascii="Arial" w:hAnsi="Arial" w:cs="Arial"/>
                <w:b w:val="0"/>
              </w:rPr>
            </w:pPr>
            <w:r w:rsidRPr="005A026D">
              <w:rPr>
                <w:rStyle w:val="A7"/>
                <w:rFonts w:ascii="Arial" w:hAnsi="Arial" w:cs="Arial"/>
                <w:b w:val="0"/>
              </w:rPr>
              <w:t>Target</w:t>
            </w:r>
          </w:p>
        </w:tc>
        <w:tc>
          <w:tcPr>
            <w:tcW w:w="1134" w:type="dxa"/>
            <w:shd w:val="clear" w:color="auto" w:fill="BFDEFD"/>
          </w:tcPr>
          <w:p w14:paraId="5BD5725F" w14:textId="77777777" w:rsidR="00F64E7B" w:rsidRPr="005A026D" w:rsidRDefault="00F64E7B" w:rsidP="00590D67">
            <w:pPr>
              <w:spacing w:line="360" w:lineRule="auto"/>
              <w:rPr>
                <w:rStyle w:val="A7"/>
                <w:rFonts w:ascii="Arial" w:hAnsi="Arial" w:cs="Arial"/>
                <w:b w:val="0"/>
              </w:rPr>
            </w:pPr>
            <w:r w:rsidRPr="005A026D">
              <w:rPr>
                <w:rStyle w:val="A7"/>
                <w:rFonts w:ascii="Arial" w:hAnsi="Arial" w:cs="Arial"/>
                <w:b w:val="0"/>
              </w:rPr>
              <w:t>Annual</w:t>
            </w:r>
          </w:p>
          <w:p w14:paraId="269198A1" w14:textId="77777777" w:rsidR="00F64E7B" w:rsidRPr="005A026D" w:rsidRDefault="00F64E7B" w:rsidP="00590D67">
            <w:pPr>
              <w:spacing w:line="360" w:lineRule="auto"/>
              <w:rPr>
                <w:rStyle w:val="A7"/>
                <w:rFonts w:ascii="Arial" w:hAnsi="Arial" w:cs="Arial"/>
                <w:b w:val="0"/>
              </w:rPr>
            </w:pPr>
            <w:r w:rsidRPr="005A026D">
              <w:rPr>
                <w:rStyle w:val="A7"/>
                <w:rFonts w:ascii="Arial" w:hAnsi="Arial" w:cs="Arial"/>
                <w:b w:val="0"/>
              </w:rPr>
              <w:t>Outturn</w:t>
            </w:r>
          </w:p>
          <w:p w14:paraId="3A992477" w14:textId="77777777" w:rsidR="00F64E7B" w:rsidRPr="005A026D" w:rsidRDefault="00F64E7B" w:rsidP="00590D67">
            <w:pPr>
              <w:spacing w:line="360" w:lineRule="auto"/>
              <w:rPr>
                <w:rStyle w:val="A7"/>
                <w:rFonts w:ascii="Arial" w:hAnsi="Arial" w:cs="Arial"/>
                <w:b w:val="0"/>
              </w:rPr>
            </w:pPr>
            <w:r w:rsidRPr="005A026D">
              <w:rPr>
                <w:rStyle w:val="A7"/>
                <w:rFonts w:ascii="Arial" w:hAnsi="Arial" w:cs="Arial"/>
                <w:b w:val="0"/>
              </w:rPr>
              <w:t>2018/19</w:t>
            </w:r>
          </w:p>
        </w:tc>
        <w:tc>
          <w:tcPr>
            <w:tcW w:w="1260" w:type="dxa"/>
            <w:shd w:val="clear" w:color="auto" w:fill="BFDEFD"/>
          </w:tcPr>
          <w:p w14:paraId="2018CA1D" w14:textId="77777777" w:rsidR="00F64E7B" w:rsidRPr="005A026D" w:rsidRDefault="00F64E7B" w:rsidP="00590D67">
            <w:pPr>
              <w:spacing w:line="360" w:lineRule="auto"/>
              <w:rPr>
                <w:rStyle w:val="A7"/>
                <w:rFonts w:ascii="Arial" w:hAnsi="Arial" w:cs="Arial"/>
                <w:b w:val="0"/>
              </w:rPr>
            </w:pPr>
            <w:r w:rsidRPr="005A026D">
              <w:rPr>
                <w:rStyle w:val="A7"/>
                <w:rFonts w:ascii="Arial" w:hAnsi="Arial" w:cs="Arial"/>
                <w:b w:val="0"/>
              </w:rPr>
              <w:t>Annual</w:t>
            </w:r>
          </w:p>
          <w:p w14:paraId="720E8F0D" w14:textId="77777777" w:rsidR="00F64E7B" w:rsidRPr="005A026D" w:rsidRDefault="00F64E7B" w:rsidP="00590D67">
            <w:pPr>
              <w:spacing w:line="360" w:lineRule="auto"/>
              <w:rPr>
                <w:rStyle w:val="A7"/>
                <w:rFonts w:ascii="Arial" w:hAnsi="Arial" w:cs="Arial"/>
                <w:b w:val="0"/>
              </w:rPr>
            </w:pPr>
            <w:r w:rsidRPr="005A026D">
              <w:rPr>
                <w:rStyle w:val="A7"/>
                <w:rFonts w:ascii="Arial" w:hAnsi="Arial" w:cs="Arial"/>
                <w:b w:val="0"/>
              </w:rPr>
              <w:t>Outturn</w:t>
            </w:r>
          </w:p>
          <w:p w14:paraId="3392E1BB" w14:textId="77777777" w:rsidR="00F64E7B" w:rsidRPr="005A026D" w:rsidRDefault="00F64E7B" w:rsidP="00590D67">
            <w:pPr>
              <w:spacing w:line="360" w:lineRule="auto"/>
              <w:rPr>
                <w:rStyle w:val="A7"/>
                <w:rFonts w:ascii="Arial" w:hAnsi="Arial" w:cs="Arial"/>
                <w:b w:val="0"/>
              </w:rPr>
            </w:pPr>
            <w:r w:rsidRPr="005A026D">
              <w:rPr>
                <w:rStyle w:val="A7"/>
                <w:rFonts w:ascii="Arial" w:hAnsi="Arial" w:cs="Arial"/>
                <w:b w:val="0"/>
              </w:rPr>
              <w:t>2019/20</w:t>
            </w:r>
          </w:p>
        </w:tc>
        <w:tc>
          <w:tcPr>
            <w:tcW w:w="1291" w:type="dxa"/>
            <w:shd w:val="clear" w:color="auto" w:fill="BFDEFD"/>
          </w:tcPr>
          <w:p w14:paraId="24EA8E17" w14:textId="77777777" w:rsidR="00F64E7B" w:rsidRPr="005A026D" w:rsidRDefault="00F64E7B" w:rsidP="00590D67">
            <w:pPr>
              <w:spacing w:line="360" w:lineRule="auto"/>
              <w:rPr>
                <w:rStyle w:val="A7"/>
                <w:rFonts w:ascii="Arial" w:hAnsi="Arial" w:cs="Arial"/>
                <w:b w:val="0"/>
              </w:rPr>
            </w:pPr>
            <w:r>
              <w:rPr>
                <w:rStyle w:val="A7"/>
                <w:rFonts w:ascii="Arial" w:hAnsi="Arial" w:cs="Arial"/>
                <w:b w:val="0"/>
              </w:rPr>
              <w:t>Annual Outturn 2020/21</w:t>
            </w:r>
          </w:p>
        </w:tc>
        <w:tc>
          <w:tcPr>
            <w:tcW w:w="1134" w:type="dxa"/>
            <w:shd w:val="clear" w:color="auto" w:fill="BFDEFD"/>
          </w:tcPr>
          <w:p w14:paraId="5559C2F3" w14:textId="77777777" w:rsidR="00F64E7B" w:rsidRPr="005A026D" w:rsidRDefault="00F64E7B" w:rsidP="003C2E81">
            <w:pPr>
              <w:spacing w:line="360" w:lineRule="auto"/>
              <w:rPr>
                <w:rStyle w:val="A7"/>
                <w:rFonts w:ascii="Arial" w:hAnsi="Arial" w:cs="Arial"/>
                <w:b w:val="0"/>
              </w:rPr>
            </w:pPr>
            <w:r>
              <w:rPr>
                <w:rStyle w:val="A7"/>
                <w:rFonts w:ascii="Arial" w:hAnsi="Arial" w:cs="Arial"/>
                <w:b w:val="0"/>
              </w:rPr>
              <w:t>Annual Outturn 2021/22</w:t>
            </w:r>
          </w:p>
        </w:tc>
        <w:tc>
          <w:tcPr>
            <w:tcW w:w="1134" w:type="dxa"/>
            <w:shd w:val="clear" w:color="auto" w:fill="BFDEFD"/>
          </w:tcPr>
          <w:p w14:paraId="6F98BFC3" w14:textId="77777777" w:rsidR="00F64E7B" w:rsidRDefault="00F64E7B" w:rsidP="002F5C8D">
            <w:pPr>
              <w:spacing w:line="360" w:lineRule="auto"/>
              <w:rPr>
                <w:rStyle w:val="A7"/>
                <w:rFonts w:ascii="Arial" w:hAnsi="Arial" w:cs="Arial"/>
                <w:b w:val="0"/>
              </w:rPr>
            </w:pPr>
            <w:r>
              <w:rPr>
                <w:rStyle w:val="A7"/>
                <w:rFonts w:ascii="Arial" w:hAnsi="Arial" w:cs="Arial"/>
                <w:b w:val="0"/>
              </w:rPr>
              <w:t>Year End Result 2022/23</w:t>
            </w:r>
          </w:p>
        </w:tc>
        <w:tc>
          <w:tcPr>
            <w:tcW w:w="1276" w:type="dxa"/>
            <w:shd w:val="clear" w:color="auto" w:fill="BFDEFD"/>
          </w:tcPr>
          <w:p w14:paraId="0436A291" w14:textId="77777777" w:rsidR="00F64E7B" w:rsidRDefault="00F64E7B" w:rsidP="00F64E7B">
            <w:pPr>
              <w:spacing w:line="360" w:lineRule="auto"/>
              <w:rPr>
                <w:rStyle w:val="A7"/>
                <w:rFonts w:ascii="Arial" w:hAnsi="Arial" w:cs="Arial"/>
                <w:b w:val="0"/>
              </w:rPr>
            </w:pPr>
            <w:r>
              <w:rPr>
                <w:rStyle w:val="A7"/>
                <w:rFonts w:ascii="Arial" w:hAnsi="Arial" w:cs="Arial"/>
                <w:b w:val="0"/>
              </w:rPr>
              <w:t>Year End</w:t>
            </w:r>
          </w:p>
          <w:p w14:paraId="3F074CA6" w14:textId="77777777" w:rsidR="00F64E7B" w:rsidRDefault="00F64E7B" w:rsidP="00F64E7B">
            <w:pPr>
              <w:spacing w:line="360" w:lineRule="auto"/>
              <w:rPr>
                <w:rStyle w:val="A7"/>
                <w:rFonts w:ascii="Arial" w:hAnsi="Arial" w:cs="Arial"/>
                <w:b w:val="0"/>
              </w:rPr>
            </w:pPr>
            <w:r>
              <w:rPr>
                <w:rStyle w:val="A7"/>
                <w:rFonts w:ascii="Arial" w:hAnsi="Arial" w:cs="Arial"/>
                <w:b w:val="0"/>
              </w:rPr>
              <w:t>Result</w:t>
            </w:r>
          </w:p>
          <w:p w14:paraId="7A34827E" w14:textId="16144A15" w:rsidR="00F64E7B" w:rsidRDefault="00F64E7B" w:rsidP="00F64E7B">
            <w:pPr>
              <w:spacing w:line="360" w:lineRule="auto"/>
              <w:rPr>
                <w:rStyle w:val="A7"/>
                <w:rFonts w:ascii="Arial" w:hAnsi="Arial" w:cs="Arial"/>
                <w:b w:val="0"/>
              </w:rPr>
            </w:pPr>
            <w:r>
              <w:rPr>
                <w:rStyle w:val="A7"/>
                <w:rFonts w:ascii="Arial" w:hAnsi="Arial" w:cs="Arial"/>
                <w:b w:val="0"/>
              </w:rPr>
              <w:t>2023/24</w:t>
            </w:r>
          </w:p>
        </w:tc>
      </w:tr>
      <w:tr w:rsidR="00F64E7B" w:rsidRPr="005A026D" w14:paraId="7F8E2EF6" w14:textId="3A5A6CCE" w:rsidTr="00DA58B5">
        <w:trPr>
          <w:cantSplit/>
        </w:trPr>
        <w:tc>
          <w:tcPr>
            <w:tcW w:w="708" w:type="dxa"/>
          </w:tcPr>
          <w:p w14:paraId="218D1206" w14:textId="77777777" w:rsidR="00F64E7B" w:rsidRPr="005A026D" w:rsidRDefault="00F64E7B" w:rsidP="00590D67">
            <w:pPr>
              <w:rPr>
                <w:rStyle w:val="A7"/>
                <w:rFonts w:ascii="Arial" w:hAnsi="Arial" w:cs="Arial"/>
                <w:b w:val="0"/>
              </w:rPr>
            </w:pPr>
            <w:r w:rsidRPr="005A026D">
              <w:rPr>
                <w:rStyle w:val="A7"/>
                <w:rFonts w:ascii="Arial" w:hAnsi="Arial" w:cs="Arial"/>
                <w:b w:val="0"/>
              </w:rPr>
              <w:t>8.26</w:t>
            </w:r>
          </w:p>
        </w:tc>
        <w:tc>
          <w:tcPr>
            <w:tcW w:w="1986" w:type="dxa"/>
          </w:tcPr>
          <w:p w14:paraId="3BF946A6" w14:textId="77777777" w:rsidR="00F64E7B" w:rsidRPr="005A026D" w:rsidRDefault="00F64E7B" w:rsidP="00590D67">
            <w:pPr>
              <w:spacing w:line="360" w:lineRule="auto"/>
              <w:rPr>
                <w:rStyle w:val="A7"/>
                <w:rFonts w:ascii="Arial" w:hAnsi="Arial" w:cs="Arial"/>
                <w:b w:val="0"/>
              </w:rPr>
            </w:pPr>
            <w:r w:rsidRPr="005A026D">
              <w:rPr>
                <w:rStyle w:val="A7"/>
                <w:rFonts w:ascii="Arial" w:hAnsi="Arial" w:cs="Arial"/>
                <w:b w:val="0"/>
              </w:rPr>
              <w:t>Loans Outstanding</w:t>
            </w:r>
            <w:r>
              <w:rPr>
                <w:rStyle w:val="A7"/>
                <w:rFonts w:ascii="Arial" w:hAnsi="Arial" w:cs="Arial"/>
                <w:b w:val="0"/>
              </w:rPr>
              <w:t xml:space="preserve"> (£)</w:t>
            </w:r>
          </w:p>
        </w:tc>
        <w:tc>
          <w:tcPr>
            <w:tcW w:w="1559" w:type="dxa"/>
          </w:tcPr>
          <w:p w14:paraId="6518194E" w14:textId="77777777" w:rsidR="00F64E7B" w:rsidRPr="006E3EAF" w:rsidRDefault="00F64E7B" w:rsidP="00590D67">
            <w:pPr>
              <w:spacing w:line="360" w:lineRule="auto"/>
              <w:rPr>
                <w:rStyle w:val="A7"/>
                <w:rFonts w:ascii="Arial" w:hAnsi="Arial" w:cs="Arial"/>
                <w:b w:val="0"/>
                <w:sz w:val="18"/>
                <w:szCs w:val="18"/>
              </w:rPr>
            </w:pPr>
            <w:r>
              <w:rPr>
                <w:rStyle w:val="A7"/>
                <w:rFonts w:ascii="Arial" w:hAnsi="Arial" w:cs="Arial"/>
                <w:b w:val="0"/>
                <w:sz w:val="18"/>
                <w:szCs w:val="18"/>
              </w:rPr>
              <w:t>Corporate Services &amp; Finance</w:t>
            </w:r>
          </w:p>
        </w:tc>
        <w:tc>
          <w:tcPr>
            <w:tcW w:w="1134" w:type="dxa"/>
          </w:tcPr>
          <w:p w14:paraId="688FBEB8" w14:textId="77777777" w:rsidR="00F64E7B" w:rsidRPr="005A026D" w:rsidRDefault="00F64E7B" w:rsidP="00590D67">
            <w:pPr>
              <w:spacing w:line="360" w:lineRule="auto"/>
              <w:rPr>
                <w:rStyle w:val="A7"/>
                <w:rFonts w:ascii="Arial" w:hAnsi="Arial" w:cs="Arial"/>
                <w:b w:val="0"/>
              </w:rPr>
            </w:pPr>
            <w:r>
              <w:rPr>
                <w:rStyle w:val="A7"/>
                <w:rFonts w:ascii="Arial" w:hAnsi="Arial" w:cs="Arial"/>
                <w:b w:val="0"/>
              </w:rPr>
              <w:t>NA</w:t>
            </w:r>
          </w:p>
        </w:tc>
        <w:tc>
          <w:tcPr>
            <w:tcW w:w="1134" w:type="dxa"/>
          </w:tcPr>
          <w:p w14:paraId="6D947C92" w14:textId="77777777" w:rsidR="00F64E7B" w:rsidRPr="005A026D" w:rsidRDefault="00F64E7B" w:rsidP="00D84FD3">
            <w:pPr>
              <w:spacing w:line="360" w:lineRule="auto"/>
              <w:ind w:left="-106"/>
              <w:rPr>
                <w:rStyle w:val="A7"/>
                <w:rFonts w:ascii="Arial" w:hAnsi="Arial" w:cs="Arial"/>
                <w:b w:val="0"/>
              </w:rPr>
            </w:pPr>
            <w:r w:rsidRPr="005A026D">
              <w:rPr>
                <w:rStyle w:val="A7"/>
                <w:rFonts w:ascii="Arial" w:hAnsi="Arial" w:cs="Arial"/>
                <w:b w:val="0"/>
              </w:rPr>
              <w:t>£6,746,933</w:t>
            </w:r>
          </w:p>
        </w:tc>
        <w:tc>
          <w:tcPr>
            <w:tcW w:w="1260" w:type="dxa"/>
          </w:tcPr>
          <w:p w14:paraId="747BE42C" w14:textId="77777777" w:rsidR="00F64E7B" w:rsidRPr="002F5C8D" w:rsidRDefault="00F64E7B" w:rsidP="00590D67">
            <w:pPr>
              <w:spacing w:line="360" w:lineRule="auto"/>
              <w:rPr>
                <w:rStyle w:val="A7"/>
                <w:rFonts w:ascii="Arial" w:hAnsi="Arial" w:cs="Arial"/>
                <w:b w:val="0"/>
              </w:rPr>
            </w:pPr>
            <w:r w:rsidRPr="002F5C8D">
              <w:rPr>
                <w:rStyle w:val="A7"/>
                <w:rFonts w:ascii="Arial" w:hAnsi="Arial" w:cs="Arial"/>
                <w:b w:val="0"/>
              </w:rPr>
              <w:t>£6,114,748</w:t>
            </w:r>
          </w:p>
        </w:tc>
        <w:tc>
          <w:tcPr>
            <w:tcW w:w="1291" w:type="dxa"/>
          </w:tcPr>
          <w:p w14:paraId="4FED64FE" w14:textId="77777777" w:rsidR="00F64E7B" w:rsidRPr="00914425" w:rsidRDefault="00F64E7B" w:rsidP="00590D67">
            <w:pPr>
              <w:spacing w:line="360" w:lineRule="auto"/>
              <w:rPr>
                <w:rStyle w:val="A7"/>
                <w:rFonts w:ascii="Arial" w:hAnsi="Arial" w:cs="Arial"/>
                <w:b w:val="0"/>
                <w:sz w:val="18"/>
                <w:szCs w:val="18"/>
              </w:rPr>
            </w:pPr>
            <w:r w:rsidRPr="00914425">
              <w:rPr>
                <w:rStyle w:val="A7"/>
                <w:rFonts w:ascii="Arial" w:hAnsi="Arial" w:cs="Arial"/>
                <w:b w:val="0"/>
                <w:sz w:val="18"/>
                <w:szCs w:val="18"/>
              </w:rPr>
              <w:t>£5,459,789</w:t>
            </w:r>
          </w:p>
        </w:tc>
        <w:tc>
          <w:tcPr>
            <w:tcW w:w="1134" w:type="dxa"/>
          </w:tcPr>
          <w:p w14:paraId="61484B99" w14:textId="77777777" w:rsidR="00F64E7B" w:rsidRPr="00FE176C" w:rsidRDefault="00F64E7B" w:rsidP="00590D67">
            <w:pPr>
              <w:spacing w:line="360" w:lineRule="auto"/>
              <w:rPr>
                <w:rStyle w:val="A7"/>
                <w:rFonts w:ascii="Arial" w:hAnsi="Arial" w:cs="Arial"/>
                <w:b w:val="0"/>
                <w:sz w:val="18"/>
                <w:szCs w:val="18"/>
              </w:rPr>
            </w:pPr>
            <w:r>
              <w:rPr>
                <w:rStyle w:val="A7"/>
                <w:rFonts w:ascii="Arial" w:hAnsi="Arial" w:cs="Arial"/>
                <w:b w:val="0"/>
                <w:sz w:val="18"/>
                <w:szCs w:val="18"/>
              </w:rPr>
              <w:t>£4,780,670</w:t>
            </w:r>
          </w:p>
        </w:tc>
        <w:tc>
          <w:tcPr>
            <w:tcW w:w="1134" w:type="dxa"/>
          </w:tcPr>
          <w:p w14:paraId="2D8918EE" w14:textId="77777777" w:rsidR="00F64E7B" w:rsidRDefault="00F64E7B" w:rsidP="00590D67">
            <w:pPr>
              <w:spacing w:line="360" w:lineRule="auto"/>
              <w:rPr>
                <w:rStyle w:val="A7"/>
                <w:rFonts w:ascii="Arial" w:hAnsi="Arial" w:cs="Arial"/>
                <w:b w:val="0"/>
                <w:sz w:val="18"/>
                <w:szCs w:val="18"/>
              </w:rPr>
            </w:pPr>
            <w:r>
              <w:rPr>
                <w:rStyle w:val="A7"/>
                <w:rFonts w:ascii="Arial" w:hAnsi="Arial" w:cs="Arial"/>
                <w:b w:val="0"/>
                <w:sz w:val="18"/>
                <w:szCs w:val="18"/>
              </w:rPr>
              <w:t>£4,084,655</w:t>
            </w:r>
          </w:p>
        </w:tc>
        <w:tc>
          <w:tcPr>
            <w:tcW w:w="1276" w:type="dxa"/>
          </w:tcPr>
          <w:p w14:paraId="3A0CE0E5" w14:textId="5BD68268" w:rsidR="00F64E7B" w:rsidRDefault="006D162D" w:rsidP="00590D67">
            <w:pPr>
              <w:spacing w:line="360" w:lineRule="auto"/>
              <w:rPr>
                <w:rStyle w:val="A7"/>
                <w:rFonts w:ascii="Arial" w:hAnsi="Arial" w:cs="Arial"/>
                <w:b w:val="0"/>
                <w:sz w:val="18"/>
                <w:szCs w:val="18"/>
              </w:rPr>
            </w:pPr>
            <w:r>
              <w:rPr>
                <w:rStyle w:val="A7"/>
                <w:rFonts w:ascii="Arial" w:hAnsi="Arial" w:cs="Arial"/>
                <w:b w:val="0"/>
                <w:sz w:val="18"/>
                <w:szCs w:val="18"/>
              </w:rPr>
              <w:t>£3,447,101</w:t>
            </w:r>
          </w:p>
        </w:tc>
      </w:tr>
      <w:tr w:rsidR="00F64E7B" w:rsidRPr="005A026D" w14:paraId="10A73CFA" w14:textId="77797572" w:rsidTr="00DA58B5">
        <w:trPr>
          <w:cantSplit/>
        </w:trPr>
        <w:tc>
          <w:tcPr>
            <w:tcW w:w="708" w:type="dxa"/>
          </w:tcPr>
          <w:p w14:paraId="0CAC7EAB" w14:textId="77777777" w:rsidR="00F64E7B" w:rsidRPr="005A026D" w:rsidRDefault="00F64E7B" w:rsidP="00C929E1">
            <w:pPr>
              <w:rPr>
                <w:rStyle w:val="A7"/>
                <w:rFonts w:ascii="Arial" w:hAnsi="Arial" w:cs="Arial"/>
                <w:b w:val="0"/>
              </w:rPr>
            </w:pPr>
            <w:r w:rsidRPr="005A026D">
              <w:rPr>
                <w:rStyle w:val="A7"/>
                <w:rFonts w:ascii="Arial" w:hAnsi="Arial" w:cs="Arial"/>
                <w:b w:val="0"/>
              </w:rPr>
              <w:t>8.27</w:t>
            </w:r>
          </w:p>
        </w:tc>
        <w:tc>
          <w:tcPr>
            <w:tcW w:w="1986" w:type="dxa"/>
          </w:tcPr>
          <w:p w14:paraId="50841DCB" w14:textId="77777777" w:rsidR="00F64E7B" w:rsidRPr="005A026D" w:rsidRDefault="00F64E7B" w:rsidP="00C929E1">
            <w:pPr>
              <w:spacing w:line="360" w:lineRule="auto"/>
              <w:rPr>
                <w:rStyle w:val="A7"/>
                <w:rFonts w:ascii="Arial" w:hAnsi="Arial" w:cs="Arial"/>
                <w:b w:val="0"/>
              </w:rPr>
            </w:pPr>
            <w:r w:rsidRPr="005A026D">
              <w:rPr>
                <w:rStyle w:val="A7"/>
                <w:rFonts w:ascii="Arial" w:hAnsi="Arial" w:cs="Arial"/>
                <w:b w:val="0"/>
              </w:rPr>
              <w:t>Cash Reserves</w:t>
            </w:r>
            <w:r>
              <w:rPr>
                <w:rStyle w:val="A7"/>
                <w:rFonts w:ascii="Arial" w:hAnsi="Arial" w:cs="Arial"/>
                <w:b w:val="0"/>
              </w:rPr>
              <w:t xml:space="preserve"> (£)</w:t>
            </w:r>
          </w:p>
        </w:tc>
        <w:tc>
          <w:tcPr>
            <w:tcW w:w="1559" w:type="dxa"/>
          </w:tcPr>
          <w:p w14:paraId="7777CD02" w14:textId="77777777" w:rsidR="00F64E7B" w:rsidRPr="006E3EAF" w:rsidRDefault="00F64E7B" w:rsidP="00C929E1">
            <w:pPr>
              <w:spacing w:line="360" w:lineRule="auto"/>
              <w:rPr>
                <w:rStyle w:val="A7"/>
                <w:rFonts w:ascii="Arial" w:hAnsi="Arial" w:cs="Arial"/>
                <w:b w:val="0"/>
                <w:sz w:val="18"/>
                <w:szCs w:val="18"/>
              </w:rPr>
            </w:pPr>
            <w:r>
              <w:rPr>
                <w:rStyle w:val="A7"/>
                <w:rFonts w:ascii="Arial" w:hAnsi="Arial" w:cs="Arial"/>
                <w:b w:val="0"/>
                <w:sz w:val="18"/>
                <w:szCs w:val="18"/>
              </w:rPr>
              <w:t>Corporate Services &amp; Finance</w:t>
            </w:r>
          </w:p>
        </w:tc>
        <w:tc>
          <w:tcPr>
            <w:tcW w:w="1134" w:type="dxa"/>
          </w:tcPr>
          <w:p w14:paraId="4A00C4E1" w14:textId="77777777" w:rsidR="00F64E7B" w:rsidRPr="005A026D" w:rsidRDefault="00F64E7B" w:rsidP="00C929E1">
            <w:pPr>
              <w:spacing w:line="360" w:lineRule="auto"/>
              <w:rPr>
                <w:rStyle w:val="A7"/>
                <w:rFonts w:ascii="Arial" w:hAnsi="Arial" w:cs="Arial"/>
                <w:b w:val="0"/>
              </w:rPr>
            </w:pPr>
            <w:r w:rsidRPr="005A026D">
              <w:rPr>
                <w:rStyle w:val="A7"/>
                <w:rFonts w:ascii="Arial" w:hAnsi="Arial" w:cs="Arial"/>
                <w:b w:val="0"/>
              </w:rPr>
              <w:t>£10 M</w:t>
            </w:r>
          </w:p>
        </w:tc>
        <w:tc>
          <w:tcPr>
            <w:tcW w:w="1134" w:type="dxa"/>
          </w:tcPr>
          <w:p w14:paraId="1A8DCF05" w14:textId="77777777" w:rsidR="00F64E7B" w:rsidRPr="006D162D" w:rsidRDefault="00F64E7B" w:rsidP="00D84FD3">
            <w:pPr>
              <w:spacing w:line="360" w:lineRule="auto"/>
              <w:ind w:left="-106"/>
              <w:rPr>
                <w:rStyle w:val="A7"/>
                <w:rFonts w:ascii="Arial" w:hAnsi="Arial" w:cs="Arial"/>
                <w:b w:val="0"/>
                <w:sz w:val="18"/>
                <w:szCs w:val="18"/>
              </w:rPr>
            </w:pPr>
            <w:r w:rsidRPr="006D162D">
              <w:rPr>
                <w:rStyle w:val="A7"/>
                <w:rFonts w:ascii="Arial" w:hAnsi="Arial" w:cs="Arial"/>
                <w:b w:val="0"/>
                <w:sz w:val="18"/>
                <w:szCs w:val="18"/>
              </w:rPr>
              <w:t>£13,029,169</w:t>
            </w:r>
          </w:p>
        </w:tc>
        <w:tc>
          <w:tcPr>
            <w:tcW w:w="1260" w:type="dxa"/>
          </w:tcPr>
          <w:p w14:paraId="4D4BC024" w14:textId="77777777" w:rsidR="00F64E7B" w:rsidRPr="006D162D" w:rsidRDefault="00F64E7B" w:rsidP="00C929E1">
            <w:pPr>
              <w:spacing w:line="360" w:lineRule="auto"/>
              <w:rPr>
                <w:rStyle w:val="A7"/>
                <w:rFonts w:ascii="Arial" w:hAnsi="Arial" w:cs="Arial"/>
                <w:b w:val="0"/>
                <w:sz w:val="18"/>
                <w:szCs w:val="18"/>
              </w:rPr>
            </w:pPr>
            <w:r w:rsidRPr="006D162D">
              <w:rPr>
                <w:rStyle w:val="A7"/>
                <w:rFonts w:ascii="Arial" w:hAnsi="Arial" w:cs="Arial"/>
                <w:b w:val="0"/>
                <w:sz w:val="18"/>
                <w:szCs w:val="18"/>
              </w:rPr>
              <w:t>£11,791,888</w:t>
            </w:r>
          </w:p>
        </w:tc>
        <w:tc>
          <w:tcPr>
            <w:tcW w:w="1291" w:type="dxa"/>
          </w:tcPr>
          <w:p w14:paraId="6E17104C" w14:textId="77777777" w:rsidR="00F64E7B" w:rsidRPr="006D162D" w:rsidRDefault="00F64E7B" w:rsidP="00D84FD3">
            <w:pPr>
              <w:spacing w:line="360" w:lineRule="auto"/>
              <w:rPr>
                <w:rStyle w:val="A7"/>
                <w:rFonts w:ascii="Arial" w:hAnsi="Arial" w:cs="Arial"/>
                <w:b w:val="0"/>
                <w:sz w:val="18"/>
                <w:szCs w:val="18"/>
              </w:rPr>
            </w:pPr>
            <w:r w:rsidRPr="006D162D">
              <w:rPr>
                <w:rStyle w:val="A7"/>
                <w:rFonts w:ascii="Arial" w:hAnsi="Arial" w:cs="Arial"/>
                <w:b w:val="0"/>
                <w:sz w:val="18"/>
                <w:szCs w:val="18"/>
              </w:rPr>
              <w:t>*£29,955,234</w:t>
            </w:r>
          </w:p>
        </w:tc>
        <w:tc>
          <w:tcPr>
            <w:tcW w:w="1134" w:type="dxa"/>
          </w:tcPr>
          <w:p w14:paraId="05D9310B" w14:textId="77777777" w:rsidR="00F64E7B" w:rsidRPr="006D162D" w:rsidRDefault="00F64E7B" w:rsidP="00C929E1">
            <w:pPr>
              <w:spacing w:line="360" w:lineRule="auto"/>
              <w:rPr>
                <w:rStyle w:val="A7"/>
                <w:rFonts w:ascii="Arial" w:hAnsi="Arial" w:cs="Arial"/>
                <w:b w:val="0"/>
                <w:sz w:val="18"/>
                <w:szCs w:val="18"/>
              </w:rPr>
            </w:pPr>
            <w:r w:rsidRPr="006D162D">
              <w:rPr>
                <w:rStyle w:val="A7"/>
                <w:rFonts w:ascii="Arial" w:hAnsi="Arial" w:cs="Arial"/>
                <w:b w:val="0"/>
                <w:sz w:val="18"/>
                <w:szCs w:val="18"/>
              </w:rPr>
              <w:t>£35,013,037</w:t>
            </w:r>
          </w:p>
        </w:tc>
        <w:tc>
          <w:tcPr>
            <w:tcW w:w="1134" w:type="dxa"/>
          </w:tcPr>
          <w:p w14:paraId="783B292B" w14:textId="77777777" w:rsidR="00F64E7B" w:rsidRPr="006D162D" w:rsidRDefault="00F64E7B" w:rsidP="00C929E1">
            <w:pPr>
              <w:spacing w:line="360" w:lineRule="auto"/>
              <w:rPr>
                <w:rStyle w:val="A7"/>
                <w:rFonts w:ascii="Arial" w:hAnsi="Arial" w:cs="Arial"/>
                <w:b w:val="0"/>
                <w:sz w:val="18"/>
                <w:szCs w:val="18"/>
              </w:rPr>
            </w:pPr>
            <w:r w:rsidRPr="006D162D">
              <w:rPr>
                <w:rStyle w:val="A7"/>
                <w:rFonts w:ascii="Arial" w:hAnsi="Arial" w:cs="Arial"/>
                <w:b w:val="0"/>
                <w:sz w:val="18"/>
                <w:szCs w:val="18"/>
              </w:rPr>
              <w:t>£40,027,174</w:t>
            </w:r>
          </w:p>
        </w:tc>
        <w:tc>
          <w:tcPr>
            <w:tcW w:w="1276" w:type="dxa"/>
          </w:tcPr>
          <w:p w14:paraId="099B9186" w14:textId="5352FA4F" w:rsidR="00F64E7B" w:rsidRPr="006D162D" w:rsidRDefault="006D162D" w:rsidP="002230A4">
            <w:pPr>
              <w:spacing w:line="360" w:lineRule="auto"/>
              <w:rPr>
                <w:rStyle w:val="A7"/>
                <w:rFonts w:ascii="Arial" w:hAnsi="Arial" w:cs="Arial"/>
                <w:b w:val="0"/>
                <w:sz w:val="18"/>
                <w:szCs w:val="18"/>
              </w:rPr>
            </w:pPr>
            <w:r w:rsidRPr="006D162D">
              <w:rPr>
                <w:rStyle w:val="A7"/>
                <w:rFonts w:ascii="Arial" w:hAnsi="Arial" w:cs="Arial"/>
                <w:b w:val="0"/>
                <w:sz w:val="18"/>
                <w:szCs w:val="18"/>
              </w:rPr>
              <w:t>£34,527,810</w:t>
            </w:r>
          </w:p>
        </w:tc>
      </w:tr>
      <w:tr w:rsidR="00F64E7B" w:rsidRPr="005A026D" w14:paraId="74A1EFCC" w14:textId="2E1DB8CA" w:rsidTr="00DA58B5">
        <w:trPr>
          <w:cantSplit/>
        </w:trPr>
        <w:tc>
          <w:tcPr>
            <w:tcW w:w="708" w:type="dxa"/>
          </w:tcPr>
          <w:p w14:paraId="7ADAFB17" w14:textId="77777777" w:rsidR="00F64E7B" w:rsidRPr="005A026D" w:rsidRDefault="00F64E7B" w:rsidP="00C929E1">
            <w:pPr>
              <w:rPr>
                <w:rStyle w:val="A7"/>
                <w:rFonts w:ascii="Arial" w:hAnsi="Arial" w:cs="Arial"/>
                <w:b w:val="0"/>
              </w:rPr>
            </w:pPr>
            <w:r w:rsidRPr="005A026D">
              <w:rPr>
                <w:rStyle w:val="A7"/>
                <w:rFonts w:ascii="Arial" w:hAnsi="Arial" w:cs="Arial"/>
                <w:b w:val="0"/>
              </w:rPr>
              <w:t>8.28</w:t>
            </w:r>
          </w:p>
        </w:tc>
        <w:tc>
          <w:tcPr>
            <w:tcW w:w="1986" w:type="dxa"/>
          </w:tcPr>
          <w:p w14:paraId="3DDF8B01" w14:textId="77777777" w:rsidR="00F64E7B" w:rsidRPr="005A026D" w:rsidRDefault="00F64E7B" w:rsidP="00C929E1">
            <w:pPr>
              <w:spacing w:line="360" w:lineRule="auto"/>
              <w:rPr>
                <w:rStyle w:val="A7"/>
                <w:rFonts w:ascii="Arial" w:hAnsi="Arial" w:cs="Arial"/>
                <w:b w:val="0"/>
              </w:rPr>
            </w:pPr>
            <w:r w:rsidRPr="005A026D">
              <w:rPr>
                <w:rStyle w:val="A7"/>
                <w:rFonts w:ascii="Arial" w:hAnsi="Arial" w:cs="Arial"/>
                <w:b w:val="0"/>
              </w:rPr>
              <w:t>Invoices Paid Within 30 Days</w:t>
            </w:r>
          </w:p>
        </w:tc>
        <w:tc>
          <w:tcPr>
            <w:tcW w:w="1559" w:type="dxa"/>
          </w:tcPr>
          <w:p w14:paraId="43E483B3" w14:textId="77777777" w:rsidR="00F64E7B" w:rsidRPr="006E3EAF" w:rsidRDefault="00F64E7B" w:rsidP="00C929E1">
            <w:pPr>
              <w:spacing w:line="360" w:lineRule="auto"/>
              <w:rPr>
                <w:rStyle w:val="A7"/>
                <w:rFonts w:ascii="Arial" w:hAnsi="Arial" w:cs="Arial"/>
                <w:b w:val="0"/>
                <w:sz w:val="18"/>
                <w:szCs w:val="18"/>
              </w:rPr>
            </w:pPr>
            <w:r>
              <w:rPr>
                <w:rStyle w:val="A7"/>
                <w:rFonts w:ascii="Arial" w:hAnsi="Arial" w:cs="Arial"/>
                <w:b w:val="0"/>
                <w:sz w:val="18"/>
                <w:szCs w:val="18"/>
              </w:rPr>
              <w:t>Corporate Services &amp; Finance</w:t>
            </w:r>
          </w:p>
        </w:tc>
        <w:tc>
          <w:tcPr>
            <w:tcW w:w="1134" w:type="dxa"/>
          </w:tcPr>
          <w:p w14:paraId="309D37CE" w14:textId="77777777" w:rsidR="00F64E7B" w:rsidRPr="005A026D" w:rsidRDefault="00F64E7B" w:rsidP="00C929E1">
            <w:pPr>
              <w:spacing w:line="360" w:lineRule="auto"/>
              <w:rPr>
                <w:rStyle w:val="A7"/>
                <w:rFonts w:ascii="Arial" w:hAnsi="Arial" w:cs="Arial"/>
                <w:b w:val="0"/>
              </w:rPr>
            </w:pPr>
            <w:r>
              <w:rPr>
                <w:rStyle w:val="A7"/>
                <w:rFonts w:ascii="Arial" w:hAnsi="Arial" w:cs="Arial"/>
                <w:b w:val="0"/>
              </w:rPr>
              <w:t>**</w:t>
            </w:r>
            <w:r w:rsidRPr="005A026D">
              <w:rPr>
                <w:rStyle w:val="A7"/>
                <w:rFonts w:ascii="Arial" w:hAnsi="Arial" w:cs="Arial"/>
                <w:b w:val="0"/>
              </w:rPr>
              <w:t>90%</w:t>
            </w:r>
          </w:p>
        </w:tc>
        <w:tc>
          <w:tcPr>
            <w:tcW w:w="1134" w:type="dxa"/>
          </w:tcPr>
          <w:p w14:paraId="1A72A225" w14:textId="77777777" w:rsidR="00F64E7B" w:rsidRPr="005A026D" w:rsidRDefault="00F64E7B" w:rsidP="00D84FD3">
            <w:pPr>
              <w:spacing w:line="360" w:lineRule="auto"/>
              <w:ind w:left="-106"/>
              <w:rPr>
                <w:rStyle w:val="A7"/>
                <w:rFonts w:ascii="Arial" w:hAnsi="Arial" w:cs="Arial"/>
                <w:b w:val="0"/>
              </w:rPr>
            </w:pPr>
            <w:r w:rsidRPr="005A026D">
              <w:rPr>
                <w:rStyle w:val="A7"/>
                <w:rFonts w:ascii="Arial" w:hAnsi="Arial" w:cs="Arial"/>
                <w:b w:val="0"/>
              </w:rPr>
              <w:t>94%</w:t>
            </w:r>
          </w:p>
        </w:tc>
        <w:tc>
          <w:tcPr>
            <w:tcW w:w="1260" w:type="dxa"/>
          </w:tcPr>
          <w:p w14:paraId="3AC323C8" w14:textId="77777777" w:rsidR="00F64E7B" w:rsidRPr="006D162D" w:rsidRDefault="00F64E7B" w:rsidP="00C929E1">
            <w:pPr>
              <w:spacing w:line="360" w:lineRule="auto"/>
              <w:rPr>
                <w:rStyle w:val="A7"/>
                <w:rFonts w:ascii="Arial" w:hAnsi="Arial" w:cs="Arial"/>
                <w:b w:val="0"/>
              </w:rPr>
            </w:pPr>
            <w:r w:rsidRPr="006D162D">
              <w:rPr>
                <w:rStyle w:val="A7"/>
                <w:rFonts w:ascii="Arial" w:hAnsi="Arial" w:cs="Arial"/>
                <w:b w:val="0"/>
              </w:rPr>
              <w:t>94%</w:t>
            </w:r>
          </w:p>
        </w:tc>
        <w:tc>
          <w:tcPr>
            <w:tcW w:w="1291" w:type="dxa"/>
          </w:tcPr>
          <w:p w14:paraId="6B408E4A" w14:textId="77777777" w:rsidR="00F64E7B" w:rsidRPr="006D162D" w:rsidRDefault="00F64E7B" w:rsidP="00C929E1">
            <w:pPr>
              <w:spacing w:line="360" w:lineRule="auto"/>
              <w:rPr>
                <w:rStyle w:val="A7"/>
                <w:rFonts w:ascii="Arial" w:hAnsi="Arial" w:cs="Arial"/>
                <w:b w:val="0"/>
              </w:rPr>
            </w:pPr>
            <w:r w:rsidRPr="006D162D">
              <w:rPr>
                <w:rStyle w:val="A7"/>
                <w:rFonts w:ascii="Arial" w:hAnsi="Arial" w:cs="Arial"/>
                <w:b w:val="0"/>
              </w:rPr>
              <w:t>95%</w:t>
            </w:r>
          </w:p>
        </w:tc>
        <w:tc>
          <w:tcPr>
            <w:tcW w:w="1134" w:type="dxa"/>
          </w:tcPr>
          <w:p w14:paraId="269F9689" w14:textId="77777777" w:rsidR="00F64E7B" w:rsidRPr="006D162D" w:rsidRDefault="00F64E7B" w:rsidP="00C929E1">
            <w:pPr>
              <w:spacing w:line="360" w:lineRule="auto"/>
              <w:rPr>
                <w:rStyle w:val="A7"/>
                <w:rFonts w:ascii="Arial" w:hAnsi="Arial" w:cs="Arial"/>
                <w:b w:val="0"/>
              </w:rPr>
            </w:pPr>
            <w:r w:rsidRPr="006D162D">
              <w:rPr>
                <w:rStyle w:val="A7"/>
                <w:rFonts w:ascii="Arial" w:hAnsi="Arial" w:cs="Arial"/>
                <w:b w:val="0"/>
              </w:rPr>
              <w:t>99%</w:t>
            </w:r>
          </w:p>
        </w:tc>
        <w:tc>
          <w:tcPr>
            <w:tcW w:w="1134" w:type="dxa"/>
          </w:tcPr>
          <w:p w14:paraId="535EBDBD" w14:textId="77777777" w:rsidR="00F64E7B" w:rsidRPr="006D162D" w:rsidRDefault="00F64E7B" w:rsidP="00C929E1">
            <w:pPr>
              <w:spacing w:line="360" w:lineRule="auto"/>
              <w:rPr>
                <w:rStyle w:val="A7"/>
                <w:rFonts w:ascii="Arial" w:hAnsi="Arial" w:cs="Arial"/>
                <w:b w:val="0"/>
              </w:rPr>
            </w:pPr>
            <w:r w:rsidRPr="006D162D">
              <w:rPr>
                <w:rStyle w:val="A7"/>
                <w:rFonts w:ascii="Arial" w:hAnsi="Arial" w:cs="Arial"/>
                <w:b w:val="0"/>
              </w:rPr>
              <w:t>99%</w:t>
            </w:r>
          </w:p>
        </w:tc>
        <w:tc>
          <w:tcPr>
            <w:tcW w:w="1276" w:type="dxa"/>
          </w:tcPr>
          <w:p w14:paraId="4546F2CD" w14:textId="55613D42" w:rsidR="00F64E7B" w:rsidRPr="006D162D" w:rsidRDefault="006D162D" w:rsidP="00C929E1">
            <w:pPr>
              <w:spacing w:line="360" w:lineRule="auto"/>
              <w:rPr>
                <w:rStyle w:val="A7"/>
                <w:rFonts w:ascii="Arial" w:hAnsi="Arial" w:cs="Arial"/>
                <w:b w:val="0"/>
              </w:rPr>
            </w:pPr>
            <w:r w:rsidRPr="006D162D">
              <w:rPr>
                <w:rStyle w:val="A7"/>
                <w:rFonts w:ascii="Arial" w:hAnsi="Arial" w:cs="Arial"/>
                <w:b w:val="0"/>
              </w:rPr>
              <w:t>100%</w:t>
            </w:r>
          </w:p>
        </w:tc>
      </w:tr>
    </w:tbl>
    <w:p w14:paraId="037953C8" w14:textId="77777777" w:rsidR="006E3EAF" w:rsidRDefault="006E3EAF" w:rsidP="00C929E1">
      <w:pPr>
        <w:pStyle w:val="ListParagraph"/>
        <w:rPr>
          <w:rStyle w:val="A7"/>
          <w:rFonts w:ascii="Arial" w:hAnsi="Arial" w:cs="Arial"/>
          <w:b w:val="0"/>
        </w:rPr>
      </w:pPr>
    </w:p>
    <w:p w14:paraId="608FDE12" w14:textId="77777777" w:rsidR="008C1EC8" w:rsidRDefault="00C929E1" w:rsidP="00C929E1">
      <w:pPr>
        <w:pStyle w:val="ListParagraph"/>
        <w:rPr>
          <w:rStyle w:val="A7"/>
          <w:rFonts w:ascii="Arial" w:hAnsi="Arial" w:cs="Arial"/>
          <w:b w:val="0"/>
        </w:rPr>
      </w:pPr>
      <w:r w:rsidRPr="005A026D">
        <w:rPr>
          <w:rStyle w:val="A7"/>
          <w:rFonts w:ascii="Arial" w:hAnsi="Arial" w:cs="Arial"/>
          <w:b w:val="0"/>
        </w:rPr>
        <w:t>*£29,955,234: Non-recurring receipts £7M Covid Funding, £18M DAERA funding, £850K Rates Support Finalisation</w:t>
      </w:r>
    </w:p>
    <w:p w14:paraId="0A473E25" w14:textId="77777777" w:rsidR="00914425" w:rsidRDefault="00914425" w:rsidP="00C929E1">
      <w:pPr>
        <w:pStyle w:val="ListParagraph"/>
        <w:rPr>
          <w:rStyle w:val="A7"/>
          <w:rFonts w:ascii="Arial" w:hAnsi="Arial" w:cs="Arial"/>
          <w:b w:val="0"/>
        </w:rPr>
      </w:pPr>
    </w:p>
    <w:p w14:paraId="6A27D09B" w14:textId="77777777" w:rsidR="00914425" w:rsidRPr="005A026D" w:rsidRDefault="00914425" w:rsidP="00C929E1">
      <w:pPr>
        <w:pStyle w:val="ListParagraph"/>
        <w:rPr>
          <w:rStyle w:val="A7"/>
          <w:rFonts w:ascii="Arial" w:hAnsi="Arial" w:cs="Arial"/>
          <w:b w:val="0"/>
        </w:rPr>
      </w:pPr>
      <w:r>
        <w:rPr>
          <w:rStyle w:val="A7"/>
          <w:rFonts w:ascii="Arial" w:hAnsi="Arial" w:cs="Arial"/>
          <w:b w:val="0"/>
        </w:rPr>
        <w:t>** Mid Ulster District Council target</w:t>
      </w:r>
    </w:p>
    <w:sectPr w:rsidR="00914425" w:rsidRPr="005A026D" w:rsidSect="00CB0600">
      <w:headerReference w:type="default" r:id="rId67"/>
      <w:footerReference w:type="default" r:id="rId68"/>
      <w:pgSz w:w="16838" w:h="11906" w:orient="landscape"/>
      <w:pgMar w:top="1559" w:right="1276"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AD4533" w14:textId="77777777" w:rsidR="00D65F60" w:rsidRDefault="00D65F60" w:rsidP="007F7C1B">
      <w:pPr>
        <w:spacing w:after="0" w:line="240" w:lineRule="auto"/>
      </w:pPr>
      <w:r>
        <w:separator/>
      </w:r>
    </w:p>
  </w:endnote>
  <w:endnote w:type="continuationSeparator" w:id="0">
    <w:p w14:paraId="4B445C6A" w14:textId="77777777" w:rsidR="00D65F60" w:rsidRDefault="00D65F60" w:rsidP="007F7C1B">
      <w:pPr>
        <w:spacing w:after="0" w:line="240" w:lineRule="auto"/>
      </w:pPr>
      <w:r>
        <w:continuationSeparator/>
      </w:r>
    </w:p>
  </w:endnote>
  <w:endnote w:type="continuationNotice" w:id="1">
    <w:p w14:paraId="2E4A6E8E" w14:textId="77777777" w:rsidR="00D65F60" w:rsidRDefault="00D65F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 LT Std 45 Light">
    <w:altName w:val="Frutiger LT Std 45 Light"/>
    <w:panose1 w:val="00000000000000000000"/>
    <w:charset w:val="00"/>
    <w:family w:val="swiss"/>
    <w:notTrueType/>
    <w:pitch w:val="default"/>
    <w:sig w:usb0="00000003" w:usb1="00000000" w:usb2="00000000" w:usb3="00000000" w:csb0="00000001" w:csb1="00000000"/>
  </w:font>
  <w:font w:name="Bommer Slab">
    <w:altName w:val="Bommer Slab"/>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6859201"/>
      <w:docPartObj>
        <w:docPartGallery w:val="Page Numbers (Bottom of Page)"/>
        <w:docPartUnique/>
      </w:docPartObj>
    </w:sdtPr>
    <w:sdtEndPr>
      <w:rPr>
        <w:noProof/>
      </w:rPr>
    </w:sdtEndPr>
    <w:sdtContent>
      <w:p w14:paraId="6EB48532" w14:textId="16FC6D97" w:rsidR="00D65F60" w:rsidRDefault="00D65F60">
        <w:pPr>
          <w:pStyle w:val="Footer"/>
          <w:jc w:val="center"/>
        </w:pPr>
        <w:r>
          <w:fldChar w:fldCharType="begin"/>
        </w:r>
        <w:r>
          <w:instrText xml:space="preserve"> PAGE   \* MERGEFORMAT </w:instrText>
        </w:r>
        <w:r>
          <w:fldChar w:fldCharType="separate"/>
        </w:r>
        <w:r w:rsidR="00BE46D2">
          <w:rPr>
            <w:noProof/>
          </w:rPr>
          <w:t>82</w:t>
        </w:r>
        <w:r>
          <w:rPr>
            <w:noProof/>
          </w:rPr>
          <w:fldChar w:fldCharType="end"/>
        </w:r>
      </w:p>
    </w:sdtContent>
  </w:sdt>
  <w:p w14:paraId="1E66C734" w14:textId="77777777" w:rsidR="00D65F60" w:rsidRDefault="00D65F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2598465"/>
      <w:docPartObj>
        <w:docPartGallery w:val="Page Numbers (Bottom of Page)"/>
        <w:docPartUnique/>
      </w:docPartObj>
    </w:sdtPr>
    <w:sdtEndPr>
      <w:rPr>
        <w:noProof/>
      </w:rPr>
    </w:sdtEndPr>
    <w:sdtContent>
      <w:p w14:paraId="6FE9DD1D" w14:textId="24035437" w:rsidR="00D65F60" w:rsidRDefault="00D65F60">
        <w:pPr>
          <w:pStyle w:val="Footer"/>
          <w:jc w:val="center"/>
        </w:pPr>
        <w:r>
          <w:fldChar w:fldCharType="begin"/>
        </w:r>
        <w:r>
          <w:instrText xml:space="preserve"> PAGE   \* MERGEFORMAT </w:instrText>
        </w:r>
        <w:r>
          <w:fldChar w:fldCharType="separate"/>
        </w:r>
        <w:r w:rsidR="008F262B">
          <w:rPr>
            <w:noProof/>
          </w:rPr>
          <w:t>101</w:t>
        </w:r>
        <w:r>
          <w:rPr>
            <w:noProof/>
          </w:rPr>
          <w:fldChar w:fldCharType="end"/>
        </w:r>
      </w:p>
    </w:sdtContent>
  </w:sdt>
  <w:p w14:paraId="79D49BF7" w14:textId="77777777" w:rsidR="00D65F60" w:rsidRDefault="00D65F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704B70" w14:textId="77777777" w:rsidR="00D65F60" w:rsidRDefault="00D65F60" w:rsidP="007F7C1B">
      <w:pPr>
        <w:spacing w:after="0" w:line="240" w:lineRule="auto"/>
      </w:pPr>
      <w:r>
        <w:separator/>
      </w:r>
    </w:p>
  </w:footnote>
  <w:footnote w:type="continuationSeparator" w:id="0">
    <w:p w14:paraId="2B0AF981" w14:textId="77777777" w:rsidR="00D65F60" w:rsidRDefault="00D65F60" w:rsidP="007F7C1B">
      <w:pPr>
        <w:spacing w:after="0" w:line="240" w:lineRule="auto"/>
      </w:pPr>
      <w:r>
        <w:continuationSeparator/>
      </w:r>
    </w:p>
  </w:footnote>
  <w:footnote w:type="continuationNotice" w:id="1">
    <w:p w14:paraId="7184C603" w14:textId="77777777" w:rsidR="00D65F60" w:rsidRDefault="00D65F6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3751C" w14:textId="76D895B7" w:rsidR="00D65F60" w:rsidRPr="005A6ECD" w:rsidRDefault="00D65F60">
    <w:pPr>
      <w:pStyle w:val="Header"/>
      <w:rPr>
        <w:color w:val="FFFFFF" w:themeColor="background1"/>
      </w:rPr>
    </w:pPr>
    <w:r w:rsidRPr="005A6ECD">
      <w:rPr>
        <w:color w:val="FFFFFF" w:themeColor="background1"/>
      </w:rPr>
      <w:t>Draft version 0.7 25.08.16</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D2F54" w14:textId="77777777" w:rsidR="00D65F60" w:rsidRPr="005A6ECD" w:rsidRDefault="00D65F60">
    <w:pPr>
      <w:pStyle w:val="Header"/>
      <w:rPr>
        <w:color w:val="FFFFFF" w:themeColor="background1"/>
      </w:rPr>
    </w:pPr>
    <w:r w:rsidRPr="005A6ECD">
      <w:rPr>
        <w:color w:val="FFFFFF" w:themeColor="background1"/>
      </w:rPr>
      <w:t>Draft version 0.7 25.08.16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7308B"/>
    <w:multiLevelType w:val="hybridMultilevel"/>
    <w:tmpl w:val="FAFAF12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637FED"/>
    <w:multiLevelType w:val="hybridMultilevel"/>
    <w:tmpl w:val="91CEFC88"/>
    <w:lvl w:ilvl="0" w:tplc="C434BC34">
      <w:start w:val="2"/>
      <w:numFmt w:val="decimal"/>
      <w:lvlText w:val="%1."/>
      <w:lvlJc w:val="left"/>
      <w:pPr>
        <w:ind w:left="720" w:hanging="360"/>
      </w:pPr>
      <w:rPr>
        <w:rFonts w:asciiTheme="minorHAnsi" w:hAnsiTheme="minorHAnsi" w:cstheme="minorBid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8F13CD"/>
    <w:multiLevelType w:val="hybridMultilevel"/>
    <w:tmpl w:val="DFD477D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4B82446"/>
    <w:multiLevelType w:val="hybridMultilevel"/>
    <w:tmpl w:val="A5DECBC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06FF1ABF"/>
    <w:multiLevelType w:val="hybridMultilevel"/>
    <w:tmpl w:val="70283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DD624B"/>
    <w:multiLevelType w:val="hybridMultilevel"/>
    <w:tmpl w:val="63F8868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15:restartNumberingAfterBreak="0">
    <w:nsid w:val="148F710B"/>
    <w:multiLevelType w:val="hybridMultilevel"/>
    <w:tmpl w:val="16483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AC6997"/>
    <w:multiLevelType w:val="hybridMultilevel"/>
    <w:tmpl w:val="42145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0E02FE"/>
    <w:multiLevelType w:val="hybridMultilevel"/>
    <w:tmpl w:val="0E923BA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9" w15:restartNumberingAfterBreak="0">
    <w:nsid w:val="24B57966"/>
    <w:multiLevelType w:val="hybridMultilevel"/>
    <w:tmpl w:val="714012A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272A3795"/>
    <w:multiLevelType w:val="hybridMultilevel"/>
    <w:tmpl w:val="3C9C99AA"/>
    <w:lvl w:ilvl="0" w:tplc="BC825AEA">
      <w:start w:val="4"/>
      <w:numFmt w:val="decimal"/>
      <w:lvlText w:val="%1."/>
      <w:lvlJc w:val="left"/>
      <w:pPr>
        <w:ind w:left="68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51158D"/>
    <w:multiLevelType w:val="hybridMultilevel"/>
    <w:tmpl w:val="D6C4A59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0C41A6"/>
    <w:multiLevelType w:val="hybridMultilevel"/>
    <w:tmpl w:val="9E92F47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2A2057E4"/>
    <w:multiLevelType w:val="hybridMultilevel"/>
    <w:tmpl w:val="2B142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430250"/>
    <w:multiLevelType w:val="hybridMultilevel"/>
    <w:tmpl w:val="B976893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635F43"/>
    <w:multiLevelType w:val="hybridMultilevel"/>
    <w:tmpl w:val="D158C8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8E56DD"/>
    <w:multiLevelType w:val="hybridMultilevel"/>
    <w:tmpl w:val="6F28C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D83844"/>
    <w:multiLevelType w:val="hybridMultilevel"/>
    <w:tmpl w:val="C5EC8FC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306E3273"/>
    <w:multiLevelType w:val="hybridMultilevel"/>
    <w:tmpl w:val="DFD477D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30BF443E"/>
    <w:multiLevelType w:val="multilevel"/>
    <w:tmpl w:val="AB86E724"/>
    <w:lvl w:ilvl="0">
      <w:start w:val="3"/>
      <w:numFmt w:val="decimal"/>
      <w:lvlText w:val="%1."/>
      <w:lvlJc w:val="left"/>
      <w:pPr>
        <w:ind w:left="720" w:hanging="360"/>
      </w:pPr>
      <w:rPr>
        <w:rFonts w:hint="default"/>
      </w:rPr>
    </w:lvl>
    <w:lvl w:ilvl="1">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AAE6B09"/>
    <w:multiLevelType w:val="hybridMultilevel"/>
    <w:tmpl w:val="03506A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3F1722F4"/>
    <w:multiLevelType w:val="hybridMultilevel"/>
    <w:tmpl w:val="F95276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1D269AF"/>
    <w:multiLevelType w:val="hybridMultilevel"/>
    <w:tmpl w:val="EC448A5C"/>
    <w:lvl w:ilvl="0" w:tplc="8CA28C8A">
      <w:start w:val="1"/>
      <w:numFmt w:val="decimal"/>
      <w:lvlText w:val="%1."/>
      <w:lvlJc w:val="left"/>
      <w:pPr>
        <w:ind w:left="682" w:hanging="360"/>
      </w:pPr>
      <w:rPr>
        <w:rFonts w:hint="default"/>
      </w:rPr>
    </w:lvl>
    <w:lvl w:ilvl="1" w:tplc="08090019" w:tentative="1">
      <w:start w:val="1"/>
      <w:numFmt w:val="lowerLetter"/>
      <w:lvlText w:val="%2."/>
      <w:lvlJc w:val="left"/>
      <w:pPr>
        <w:ind w:left="1402" w:hanging="360"/>
      </w:pPr>
    </w:lvl>
    <w:lvl w:ilvl="2" w:tplc="0809001B" w:tentative="1">
      <w:start w:val="1"/>
      <w:numFmt w:val="lowerRoman"/>
      <w:lvlText w:val="%3."/>
      <w:lvlJc w:val="right"/>
      <w:pPr>
        <w:ind w:left="2122" w:hanging="180"/>
      </w:pPr>
    </w:lvl>
    <w:lvl w:ilvl="3" w:tplc="0809000F" w:tentative="1">
      <w:start w:val="1"/>
      <w:numFmt w:val="decimal"/>
      <w:lvlText w:val="%4."/>
      <w:lvlJc w:val="left"/>
      <w:pPr>
        <w:ind w:left="2842" w:hanging="360"/>
      </w:pPr>
    </w:lvl>
    <w:lvl w:ilvl="4" w:tplc="08090019" w:tentative="1">
      <w:start w:val="1"/>
      <w:numFmt w:val="lowerLetter"/>
      <w:lvlText w:val="%5."/>
      <w:lvlJc w:val="left"/>
      <w:pPr>
        <w:ind w:left="3562" w:hanging="360"/>
      </w:pPr>
    </w:lvl>
    <w:lvl w:ilvl="5" w:tplc="0809001B" w:tentative="1">
      <w:start w:val="1"/>
      <w:numFmt w:val="lowerRoman"/>
      <w:lvlText w:val="%6."/>
      <w:lvlJc w:val="right"/>
      <w:pPr>
        <w:ind w:left="4282" w:hanging="180"/>
      </w:pPr>
    </w:lvl>
    <w:lvl w:ilvl="6" w:tplc="0809000F" w:tentative="1">
      <w:start w:val="1"/>
      <w:numFmt w:val="decimal"/>
      <w:lvlText w:val="%7."/>
      <w:lvlJc w:val="left"/>
      <w:pPr>
        <w:ind w:left="5002" w:hanging="360"/>
      </w:pPr>
    </w:lvl>
    <w:lvl w:ilvl="7" w:tplc="08090019" w:tentative="1">
      <w:start w:val="1"/>
      <w:numFmt w:val="lowerLetter"/>
      <w:lvlText w:val="%8."/>
      <w:lvlJc w:val="left"/>
      <w:pPr>
        <w:ind w:left="5722" w:hanging="360"/>
      </w:pPr>
    </w:lvl>
    <w:lvl w:ilvl="8" w:tplc="0809001B" w:tentative="1">
      <w:start w:val="1"/>
      <w:numFmt w:val="lowerRoman"/>
      <w:lvlText w:val="%9."/>
      <w:lvlJc w:val="right"/>
      <w:pPr>
        <w:ind w:left="6442" w:hanging="180"/>
      </w:pPr>
    </w:lvl>
  </w:abstractNum>
  <w:abstractNum w:abstractNumId="23" w15:restartNumberingAfterBreak="0">
    <w:nsid w:val="430562E7"/>
    <w:multiLevelType w:val="hybridMultilevel"/>
    <w:tmpl w:val="21E829A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793338"/>
    <w:multiLevelType w:val="hybridMultilevel"/>
    <w:tmpl w:val="DACE9D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BF70071"/>
    <w:multiLevelType w:val="hybridMultilevel"/>
    <w:tmpl w:val="710AE706"/>
    <w:lvl w:ilvl="0" w:tplc="1B888178">
      <w:start w:val="1"/>
      <w:numFmt w:val="decimal"/>
      <w:lvlText w:val="%1."/>
      <w:lvlJc w:val="left"/>
      <w:pPr>
        <w:ind w:left="720" w:hanging="360"/>
      </w:pPr>
      <w:rPr>
        <w:rFonts w:eastAsiaTheme="minorHAns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079753D"/>
    <w:multiLevelType w:val="hybridMultilevel"/>
    <w:tmpl w:val="E8FCBD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5100E1C"/>
    <w:multiLevelType w:val="hybridMultilevel"/>
    <w:tmpl w:val="737E1A3C"/>
    <w:lvl w:ilvl="0" w:tplc="60180740">
      <w:start w:val="1"/>
      <w:numFmt w:val="decimal"/>
      <w:lvlText w:val="%1."/>
      <w:lvlJc w:val="left"/>
      <w:pPr>
        <w:ind w:left="682" w:hanging="360"/>
      </w:pPr>
      <w:rPr>
        <w:rFonts w:hint="default"/>
      </w:rPr>
    </w:lvl>
    <w:lvl w:ilvl="1" w:tplc="08090019" w:tentative="1">
      <w:start w:val="1"/>
      <w:numFmt w:val="lowerLetter"/>
      <w:lvlText w:val="%2."/>
      <w:lvlJc w:val="left"/>
      <w:pPr>
        <w:ind w:left="1402" w:hanging="360"/>
      </w:pPr>
    </w:lvl>
    <w:lvl w:ilvl="2" w:tplc="0809001B" w:tentative="1">
      <w:start w:val="1"/>
      <w:numFmt w:val="lowerRoman"/>
      <w:lvlText w:val="%3."/>
      <w:lvlJc w:val="right"/>
      <w:pPr>
        <w:ind w:left="2122" w:hanging="180"/>
      </w:pPr>
    </w:lvl>
    <w:lvl w:ilvl="3" w:tplc="0809000F" w:tentative="1">
      <w:start w:val="1"/>
      <w:numFmt w:val="decimal"/>
      <w:lvlText w:val="%4."/>
      <w:lvlJc w:val="left"/>
      <w:pPr>
        <w:ind w:left="2842" w:hanging="360"/>
      </w:pPr>
    </w:lvl>
    <w:lvl w:ilvl="4" w:tplc="08090019" w:tentative="1">
      <w:start w:val="1"/>
      <w:numFmt w:val="lowerLetter"/>
      <w:lvlText w:val="%5."/>
      <w:lvlJc w:val="left"/>
      <w:pPr>
        <w:ind w:left="3562" w:hanging="360"/>
      </w:pPr>
    </w:lvl>
    <w:lvl w:ilvl="5" w:tplc="0809001B" w:tentative="1">
      <w:start w:val="1"/>
      <w:numFmt w:val="lowerRoman"/>
      <w:lvlText w:val="%6."/>
      <w:lvlJc w:val="right"/>
      <w:pPr>
        <w:ind w:left="4282" w:hanging="180"/>
      </w:pPr>
    </w:lvl>
    <w:lvl w:ilvl="6" w:tplc="0809000F" w:tentative="1">
      <w:start w:val="1"/>
      <w:numFmt w:val="decimal"/>
      <w:lvlText w:val="%7."/>
      <w:lvlJc w:val="left"/>
      <w:pPr>
        <w:ind w:left="5002" w:hanging="360"/>
      </w:pPr>
    </w:lvl>
    <w:lvl w:ilvl="7" w:tplc="08090019" w:tentative="1">
      <w:start w:val="1"/>
      <w:numFmt w:val="lowerLetter"/>
      <w:lvlText w:val="%8."/>
      <w:lvlJc w:val="left"/>
      <w:pPr>
        <w:ind w:left="5722" w:hanging="360"/>
      </w:pPr>
    </w:lvl>
    <w:lvl w:ilvl="8" w:tplc="0809001B" w:tentative="1">
      <w:start w:val="1"/>
      <w:numFmt w:val="lowerRoman"/>
      <w:lvlText w:val="%9."/>
      <w:lvlJc w:val="right"/>
      <w:pPr>
        <w:ind w:left="6442" w:hanging="180"/>
      </w:pPr>
    </w:lvl>
  </w:abstractNum>
  <w:abstractNum w:abstractNumId="28" w15:restartNumberingAfterBreak="0">
    <w:nsid w:val="55B83F05"/>
    <w:multiLevelType w:val="hybridMultilevel"/>
    <w:tmpl w:val="C062138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7B46793"/>
    <w:multiLevelType w:val="hybridMultilevel"/>
    <w:tmpl w:val="EE468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BC1406"/>
    <w:multiLevelType w:val="hybridMultilevel"/>
    <w:tmpl w:val="9E661978"/>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1" w15:restartNumberingAfterBreak="0">
    <w:nsid w:val="64B42BE5"/>
    <w:multiLevelType w:val="hybridMultilevel"/>
    <w:tmpl w:val="FBC6A4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65083B1C"/>
    <w:multiLevelType w:val="hybridMultilevel"/>
    <w:tmpl w:val="8246343A"/>
    <w:lvl w:ilvl="0" w:tplc="DC7AE29E">
      <w:start w:val="1"/>
      <w:numFmt w:val="upperLetter"/>
      <w:lvlText w:val="%1."/>
      <w:lvlJc w:val="left"/>
      <w:pPr>
        <w:ind w:left="644" w:hanging="360"/>
      </w:pPr>
      <w:rPr>
        <w:b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3" w15:restartNumberingAfterBreak="0">
    <w:nsid w:val="699534F3"/>
    <w:multiLevelType w:val="hybridMultilevel"/>
    <w:tmpl w:val="B504E18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1F4802"/>
    <w:multiLevelType w:val="multilevel"/>
    <w:tmpl w:val="DC38DFBC"/>
    <w:lvl w:ilvl="0">
      <w:start w:val="1"/>
      <w:numFmt w:val="decimal"/>
      <w:lvlText w:val="%1."/>
      <w:lvlJc w:val="left"/>
      <w:pPr>
        <w:ind w:left="720" w:hanging="360"/>
      </w:pPr>
      <w:rPr>
        <w:rFonts w:hint="default"/>
      </w:rPr>
    </w:lvl>
    <w:lvl w:ilvl="1">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F6A7AC4"/>
    <w:multiLevelType w:val="hybridMultilevel"/>
    <w:tmpl w:val="3642F7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52012B5"/>
    <w:multiLevelType w:val="hybridMultilevel"/>
    <w:tmpl w:val="CDB2D3FC"/>
    <w:lvl w:ilvl="0" w:tplc="BC825AEA">
      <w:start w:val="1"/>
      <w:numFmt w:val="decimal"/>
      <w:lvlText w:val="%1."/>
      <w:lvlJc w:val="left"/>
      <w:pPr>
        <w:ind w:left="682" w:hanging="360"/>
      </w:pPr>
      <w:rPr>
        <w:rFonts w:hint="default"/>
      </w:rPr>
    </w:lvl>
    <w:lvl w:ilvl="1" w:tplc="08090019" w:tentative="1">
      <w:start w:val="1"/>
      <w:numFmt w:val="lowerLetter"/>
      <w:lvlText w:val="%2."/>
      <w:lvlJc w:val="left"/>
      <w:pPr>
        <w:ind w:left="1402" w:hanging="360"/>
      </w:pPr>
    </w:lvl>
    <w:lvl w:ilvl="2" w:tplc="0809001B" w:tentative="1">
      <w:start w:val="1"/>
      <w:numFmt w:val="lowerRoman"/>
      <w:lvlText w:val="%3."/>
      <w:lvlJc w:val="right"/>
      <w:pPr>
        <w:ind w:left="2122" w:hanging="180"/>
      </w:pPr>
    </w:lvl>
    <w:lvl w:ilvl="3" w:tplc="0809000F" w:tentative="1">
      <w:start w:val="1"/>
      <w:numFmt w:val="decimal"/>
      <w:lvlText w:val="%4."/>
      <w:lvlJc w:val="left"/>
      <w:pPr>
        <w:ind w:left="2842" w:hanging="360"/>
      </w:pPr>
    </w:lvl>
    <w:lvl w:ilvl="4" w:tplc="08090019" w:tentative="1">
      <w:start w:val="1"/>
      <w:numFmt w:val="lowerLetter"/>
      <w:lvlText w:val="%5."/>
      <w:lvlJc w:val="left"/>
      <w:pPr>
        <w:ind w:left="3562" w:hanging="360"/>
      </w:pPr>
    </w:lvl>
    <w:lvl w:ilvl="5" w:tplc="0809001B" w:tentative="1">
      <w:start w:val="1"/>
      <w:numFmt w:val="lowerRoman"/>
      <w:lvlText w:val="%6."/>
      <w:lvlJc w:val="right"/>
      <w:pPr>
        <w:ind w:left="4282" w:hanging="180"/>
      </w:pPr>
    </w:lvl>
    <w:lvl w:ilvl="6" w:tplc="0809000F" w:tentative="1">
      <w:start w:val="1"/>
      <w:numFmt w:val="decimal"/>
      <w:lvlText w:val="%7."/>
      <w:lvlJc w:val="left"/>
      <w:pPr>
        <w:ind w:left="5002" w:hanging="360"/>
      </w:pPr>
    </w:lvl>
    <w:lvl w:ilvl="7" w:tplc="08090019" w:tentative="1">
      <w:start w:val="1"/>
      <w:numFmt w:val="lowerLetter"/>
      <w:lvlText w:val="%8."/>
      <w:lvlJc w:val="left"/>
      <w:pPr>
        <w:ind w:left="5722" w:hanging="360"/>
      </w:pPr>
    </w:lvl>
    <w:lvl w:ilvl="8" w:tplc="0809001B" w:tentative="1">
      <w:start w:val="1"/>
      <w:numFmt w:val="lowerRoman"/>
      <w:lvlText w:val="%9."/>
      <w:lvlJc w:val="right"/>
      <w:pPr>
        <w:ind w:left="6442" w:hanging="180"/>
      </w:pPr>
    </w:lvl>
  </w:abstractNum>
  <w:abstractNum w:abstractNumId="37" w15:restartNumberingAfterBreak="0">
    <w:nsid w:val="7A8A42C1"/>
    <w:multiLevelType w:val="hybridMultilevel"/>
    <w:tmpl w:val="2AFC8DF2"/>
    <w:lvl w:ilvl="0" w:tplc="35660F6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BDD181A"/>
    <w:multiLevelType w:val="hybridMultilevel"/>
    <w:tmpl w:val="85B4EC20"/>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FA05F0A"/>
    <w:multiLevelType w:val="hybridMultilevel"/>
    <w:tmpl w:val="FCF4B0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0"/>
  </w:num>
  <w:num w:numId="2">
    <w:abstractNumId w:val="13"/>
  </w:num>
  <w:num w:numId="3">
    <w:abstractNumId w:val="23"/>
  </w:num>
  <w:num w:numId="4">
    <w:abstractNumId w:val="14"/>
  </w:num>
  <w:num w:numId="5">
    <w:abstractNumId w:val="0"/>
  </w:num>
  <w:num w:numId="6">
    <w:abstractNumId w:val="15"/>
  </w:num>
  <w:num w:numId="7">
    <w:abstractNumId w:val="11"/>
  </w:num>
  <w:num w:numId="8">
    <w:abstractNumId w:val="8"/>
  </w:num>
  <w:num w:numId="9">
    <w:abstractNumId w:val="32"/>
  </w:num>
  <w:num w:numId="10">
    <w:abstractNumId w:val="12"/>
  </w:num>
  <w:num w:numId="11">
    <w:abstractNumId w:val="5"/>
  </w:num>
  <w:num w:numId="12">
    <w:abstractNumId w:val="4"/>
  </w:num>
  <w:num w:numId="13">
    <w:abstractNumId w:val="31"/>
  </w:num>
  <w:num w:numId="14">
    <w:abstractNumId w:val="17"/>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27"/>
  </w:num>
  <w:num w:numId="18">
    <w:abstractNumId w:val="16"/>
  </w:num>
  <w:num w:numId="19">
    <w:abstractNumId w:val="24"/>
  </w:num>
  <w:num w:numId="20">
    <w:abstractNumId w:val="38"/>
  </w:num>
  <w:num w:numId="21">
    <w:abstractNumId w:val="22"/>
  </w:num>
  <w:num w:numId="22">
    <w:abstractNumId w:val="6"/>
  </w:num>
  <w:num w:numId="23">
    <w:abstractNumId w:val="10"/>
  </w:num>
  <w:num w:numId="24">
    <w:abstractNumId w:val="34"/>
  </w:num>
  <w:num w:numId="25">
    <w:abstractNumId w:val="36"/>
  </w:num>
  <w:num w:numId="26">
    <w:abstractNumId w:val="33"/>
  </w:num>
  <w:num w:numId="27">
    <w:abstractNumId w:val="28"/>
  </w:num>
  <w:num w:numId="28">
    <w:abstractNumId w:val="20"/>
  </w:num>
  <w:num w:numId="29">
    <w:abstractNumId w:val="26"/>
  </w:num>
  <w:num w:numId="30">
    <w:abstractNumId w:val="19"/>
  </w:num>
  <w:num w:numId="31">
    <w:abstractNumId w:val="2"/>
  </w:num>
  <w:num w:numId="32">
    <w:abstractNumId w:val="18"/>
  </w:num>
  <w:num w:numId="33">
    <w:abstractNumId w:val="25"/>
  </w:num>
  <w:num w:numId="34">
    <w:abstractNumId w:val="29"/>
  </w:num>
  <w:num w:numId="35">
    <w:abstractNumId w:val="3"/>
  </w:num>
  <w:num w:numId="36">
    <w:abstractNumId w:val="1"/>
  </w:num>
  <w:num w:numId="37">
    <w:abstractNumId w:val="21"/>
  </w:num>
  <w:num w:numId="38">
    <w:abstractNumId w:val="37"/>
  </w:num>
  <w:num w:numId="39">
    <w:abstractNumId w:val="7"/>
  </w:num>
  <w:num w:numId="40">
    <w:abstractNumId w:val="39"/>
  </w:num>
  <w:num w:numId="41">
    <w:abstractNumId w:val="3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1C6"/>
    <w:rsid w:val="000001CC"/>
    <w:rsid w:val="00000482"/>
    <w:rsid w:val="00004BA0"/>
    <w:rsid w:val="00004CFF"/>
    <w:rsid w:val="00004D37"/>
    <w:rsid w:val="00005148"/>
    <w:rsid w:val="000053A2"/>
    <w:rsid w:val="00005459"/>
    <w:rsid w:val="00005CF0"/>
    <w:rsid w:val="000062DD"/>
    <w:rsid w:val="00006590"/>
    <w:rsid w:val="00006CF0"/>
    <w:rsid w:val="00007347"/>
    <w:rsid w:val="00007BDF"/>
    <w:rsid w:val="00010ED7"/>
    <w:rsid w:val="000119CD"/>
    <w:rsid w:val="00011D69"/>
    <w:rsid w:val="00012646"/>
    <w:rsid w:val="00012BB7"/>
    <w:rsid w:val="00012D79"/>
    <w:rsid w:val="00013B9E"/>
    <w:rsid w:val="00014149"/>
    <w:rsid w:val="000149F0"/>
    <w:rsid w:val="00015217"/>
    <w:rsid w:val="0001577F"/>
    <w:rsid w:val="00015B1D"/>
    <w:rsid w:val="00016F83"/>
    <w:rsid w:val="0002166A"/>
    <w:rsid w:val="0002194C"/>
    <w:rsid w:val="00021ECC"/>
    <w:rsid w:val="0002232A"/>
    <w:rsid w:val="00022439"/>
    <w:rsid w:val="00022BEA"/>
    <w:rsid w:val="00023922"/>
    <w:rsid w:val="00023DAF"/>
    <w:rsid w:val="000248B3"/>
    <w:rsid w:val="000254AD"/>
    <w:rsid w:val="00026081"/>
    <w:rsid w:val="000260C2"/>
    <w:rsid w:val="000264E6"/>
    <w:rsid w:val="00026591"/>
    <w:rsid w:val="00026CA1"/>
    <w:rsid w:val="00027502"/>
    <w:rsid w:val="000321EB"/>
    <w:rsid w:val="00032793"/>
    <w:rsid w:val="000348A8"/>
    <w:rsid w:val="000352D8"/>
    <w:rsid w:val="00036DF5"/>
    <w:rsid w:val="00037026"/>
    <w:rsid w:val="00040606"/>
    <w:rsid w:val="00040E83"/>
    <w:rsid w:val="00042340"/>
    <w:rsid w:val="000426AA"/>
    <w:rsid w:val="00042FD2"/>
    <w:rsid w:val="00043456"/>
    <w:rsid w:val="0004381F"/>
    <w:rsid w:val="00043B4D"/>
    <w:rsid w:val="000448C6"/>
    <w:rsid w:val="000448D9"/>
    <w:rsid w:val="0004544D"/>
    <w:rsid w:val="00045666"/>
    <w:rsid w:val="00046344"/>
    <w:rsid w:val="000466C5"/>
    <w:rsid w:val="00046CB8"/>
    <w:rsid w:val="0004789F"/>
    <w:rsid w:val="000479EC"/>
    <w:rsid w:val="00047B83"/>
    <w:rsid w:val="000500B1"/>
    <w:rsid w:val="0005071B"/>
    <w:rsid w:val="0005086B"/>
    <w:rsid w:val="0005212C"/>
    <w:rsid w:val="000521DF"/>
    <w:rsid w:val="000522A8"/>
    <w:rsid w:val="0005270D"/>
    <w:rsid w:val="000528CA"/>
    <w:rsid w:val="000532E1"/>
    <w:rsid w:val="00054813"/>
    <w:rsid w:val="00060675"/>
    <w:rsid w:val="000613B4"/>
    <w:rsid w:val="00063FE6"/>
    <w:rsid w:val="00064153"/>
    <w:rsid w:val="00064993"/>
    <w:rsid w:val="00064E75"/>
    <w:rsid w:val="000655BE"/>
    <w:rsid w:val="000656F9"/>
    <w:rsid w:val="00065EB0"/>
    <w:rsid w:val="000662C1"/>
    <w:rsid w:val="000666A0"/>
    <w:rsid w:val="00066ACE"/>
    <w:rsid w:val="00066E01"/>
    <w:rsid w:val="00067AAC"/>
    <w:rsid w:val="00067F9B"/>
    <w:rsid w:val="000712B0"/>
    <w:rsid w:val="000721AC"/>
    <w:rsid w:val="00073A15"/>
    <w:rsid w:val="0007439A"/>
    <w:rsid w:val="00075263"/>
    <w:rsid w:val="0007606D"/>
    <w:rsid w:val="0008017D"/>
    <w:rsid w:val="000828B0"/>
    <w:rsid w:val="000829C0"/>
    <w:rsid w:val="000844B5"/>
    <w:rsid w:val="000855BA"/>
    <w:rsid w:val="00085E25"/>
    <w:rsid w:val="00085E59"/>
    <w:rsid w:val="00086474"/>
    <w:rsid w:val="00086663"/>
    <w:rsid w:val="00086B31"/>
    <w:rsid w:val="00087745"/>
    <w:rsid w:val="0009001A"/>
    <w:rsid w:val="00090B2D"/>
    <w:rsid w:val="00091AB5"/>
    <w:rsid w:val="00091CDD"/>
    <w:rsid w:val="00092482"/>
    <w:rsid w:val="00092E35"/>
    <w:rsid w:val="00092EE6"/>
    <w:rsid w:val="00093E4E"/>
    <w:rsid w:val="00094446"/>
    <w:rsid w:val="000947EB"/>
    <w:rsid w:val="000953AA"/>
    <w:rsid w:val="0009612D"/>
    <w:rsid w:val="00096202"/>
    <w:rsid w:val="00096DB6"/>
    <w:rsid w:val="00097E17"/>
    <w:rsid w:val="000A0050"/>
    <w:rsid w:val="000A0E59"/>
    <w:rsid w:val="000A1BFB"/>
    <w:rsid w:val="000A238C"/>
    <w:rsid w:val="000A2BEA"/>
    <w:rsid w:val="000A3BB0"/>
    <w:rsid w:val="000A3E34"/>
    <w:rsid w:val="000A4596"/>
    <w:rsid w:val="000A4617"/>
    <w:rsid w:val="000A4A29"/>
    <w:rsid w:val="000A59FF"/>
    <w:rsid w:val="000A5FD0"/>
    <w:rsid w:val="000A6035"/>
    <w:rsid w:val="000A67EF"/>
    <w:rsid w:val="000B0C1A"/>
    <w:rsid w:val="000B0D9C"/>
    <w:rsid w:val="000B17BE"/>
    <w:rsid w:val="000B17C6"/>
    <w:rsid w:val="000B1E0D"/>
    <w:rsid w:val="000B2972"/>
    <w:rsid w:val="000B2CE0"/>
    <w:rsid w:val="000B3101"/>
    <w:rsid w:val="000B55E0"/>
    <w:rsid w:val="000B56DD"/>
    <w:rsid w:val="000B5B15"/>
    <w:rsid w:val="000B5D75"/>
    <w:rsid w:val="000B6AB7"/>
    <w:rsid w:val="000C0BC8"/>
    <w:rsid w:val="000C110D"/>
    <w:rsid w:val="000C22CA"/>
    <w:rsid w:val="000C2546"/>
    <w:rsid w:val="000C2A46"/>
    <w:rsid w:val="000C5864"/>
    <w:rsid w:val="000C6A2E"/>
    <w:rsid w:val="000C790A"/>
    <w:rsid w:val="000C7C14"/>
    <w:rsid w:val="000D0FB6"/>
    <w:rsid w:val="000D2BD7"/>
    <w:rsid w:val="000D3031"/>
    <w:rsid w:val="000D3E44"/>
    <w:rsid w:val="000D7CDE"/>
    <w:rsid w:val="000E032A"/>
    <w:rsid w:val="000E0E33"/>
    <w:rsid w:val="000E25E3"/>
    <w:rsid w:val="000E28CF"/>
    <w:rsid w:val="000E3760"/>
    <w:rsid w:val="000E527D"/>
    <w:rsid w:val="000E546D"/>
    <w:rsid w:val="000E5932"/>
    <w:rsid w:val="000E5E43"/>
    <w:rsid w:val="000E7209"/>
    <w:rsid w:val="000E7EE1"/>
    <w:rsid w:val="000F1C76"/>
    <w:rsid w:val="000F2005"/>
    <w:rsid w:val="000F213F"/>
    <w:rsid w:val="000F29E4"/>
    <w:rsid w:val="000F2E3A"/>
    <w:rsid w:val="000F31D7"/>
    <w:rsid w:val="000F41C1"/>
    <w:rsid w:val="000F4CD0"/>
    <w:rsid w:val="000F796B"/>
    <w:rsid w:val="00100743"/>
    <w:rsid w:val="00101DC0"/>
    <w:rsid w:val="00102AC5"/>
    <w:rsid w:val="00102E5D"/>
    <w:rsid w:val="00102F82"/>
    <w:rsid w:val="00105ACD"/>
    <w:rsid w:val="00106508"/>
    <w:rsid w:val="00106EA1"/>
    <w:rsid w:val="0010767D"/>
    <w:rsid w:val="00107ACF"/>
    <w:rsid w:val="001106EB"/>
    <w:rsid w:val="001124DC"/>
    <w:rsid w:val="001129AE"/>
    <w:rsid w:val="0011324A"/>
    <w:rsid w:val="00113C27"/>
    <w:rsid w:val="00113F81"/>
    <w:rsid w:val="00115266"/>
    <w:rsid w:val="0011566C"/>
    <w:rsid w:val="001159AB"/>
    <w:rsid w:val="00115E69"/>
    <w:rsid w:val="00116356"/>
    <w:rsid w:val="0012033E"/>
    <w:rsid w:val="00122558"/>
    <w:rsid w:val="00122919"/>
    <w:rsid w:val="00122F7D"/>
    <w:rsid w:val="00123A7A"/>
    <w:rsid w:val="00123EA3"/>
    <w:rsid w:val="00124A60"/>
    <w:rsid w:val="001259BD"/>
    <w:rsid w:val="00125EC8"/>
    <w:rsid w:val="00126AB5"/>
    <w:rsid w:val="00127334"/>
    <w:rsid w:val="00127863"/>
    <w:rsid w:val="00130F39"/>
    <w:rsid w:val="00132E3F"/>
    <w:rsid w:val="0013366C"/>
    <w:rsid w:val="00134746"/>
    <w:rsid w:val="00134B89"/>
    <w:rsid w:val="00134DAD"/>
    <w:rsid w:val="001374B7"/>
    <w:rsid w:val="00137F3A"/>
    <w:rsid w:val="00141C47"/>
    <w:rsid w:val="00142EEC"/>
    <w:rsid w:val="00143647"/>
    <w:rsid w:val="00143A1D"/>
    <w:rsid w:val="00144162"/>
    <w:rsid w:val="00144C54"/>
    <w:rsid w:val="00145322"/>
    <w:rsid w:val="00145B33"/>
    <w:rsid w:val="00146275"/>
    <w:rsid w:val="00147176"/>
    <w:rsid w:val="0014762C"/>
    <w:rsid w:val="00147960"/>
    <w:rsid w:val="001521EB"/>
    <w:rsid w:val="0015376F"/>
    <w:rsid w:val="00154BE6"/>
    <w:rsid w:val="00154C6E"/>
    <w:rsid w:val="00154E6D"/>
    <w:rsid w:val="001550E5"/>
    <w:rsid w:val="00155DB8"/>
    <w:rsid w:val="00156D8D"/>
    <w:rsid w:val="00157188"/>
    <w:rsid w:val="0015781C"/>
    <w:rsid w:val="00157A44"/>
    <w:rsid w:val="00157FCB"/>
    <w:rsid w:val="0016000F"/>
    <w:rsid w:val="00162875"/>
    <w:rsid w:val="00162D0B"/>
    <w:rsid w:val="001631F7"/>
    <w:rsid w:val="001653BA"/>
    <w:rsid w:val="0016771B"/>
    <w:rsid w:val="00170A25"/>
    <w:rsid w:val="00171414"/>
    <w:rsid w:val="00171DEC"/>
    <w:rsid w:val="00171E0B"/>
    <w:rsid w:val="001723AE"/>
    <w:rsid w:val="001725A5"/>
    <w:rsid w:val="00173E9E"/>
    <w:rsid w:val="00174EAA"/>
    <w:rsid w:val="00175ABF"/>
    <w:rsid w:val="001762A1"/>
    <w:rsid w:val="001767FF"/>
    <w:rsid w:val="00176EEF"/>
    <w:rsid w:val="00177BCA"/>
    <w:rsid w:val="00177FD2"/>
    <w:rsid w:val="001800FF"/>
    <w:rsid w:val="001812C6"/>
    <w:rsid w:val="00182EB1"/>
    <w:rsid w:val="00183276"/>
    <w:rsid w:val="00183D33"/>
    <w:rsid w:val="001854B7"/>
    <w:rsid w:val="00185692"/>
    <w:rsid w:val="00185E44"/>
    <w:rsid w:val="00185E4E"/>
    <w:rsid w:val="00186766"/>
    <w:rsid w:val="001871AA"/>
    <w:rsid w:val="00187885"/>
    <w:rsid w:val="001878F0"/>
    <w:rsid w:val="00187A54"/>
    <w:rsid w:val="00187AFD"/>
    <w:rsid w:val="001908AA"/>
    <w:rsid w:val="00190DD1"/>
    <w:rsid w:val="001914FC"/>
    <w:rsid w:val="001920D7"/>
    <w:rsid w:val="00192665"/>
    <w:rsid w:val="0019275F"/>
    <w:rsid w:val="001928D1"/>
    <w:rsid w:val="00194352"/>
    <w:rsid w:val="00194511"/>
    <w:rsid w:val="001948AD"/>
    <w:rsid w:val="00194BC4"/>
    <w:rsid w:val="00195CB9"/>
    <w:rsid w:val="00195DB6"/>
    <w:rsid w:val="00195FAB"/>
    <w:rsid w:val="00197776"/>
    <w:rsid w:val="00197C44"/>
    <w:rsid w:val="001A0207"/>
    <w:rsid w:val="001A0C93"/>
    <w:rsid w:val="001A0D2D"/>
    <w:rsid w:val="001A100E"/>
    <w:rsid w:val="001A237D"/>
    <w:rsid w:val="001A27DF"/>
    <w:rsid w:val="001A34C8"/>
    <w:rsid w:val="001A425A"/>
    <w:rsid w:val="001A5524"/>
    <w:rsid w:val="001A5790"/>
    <w:rsid w:val="001A6443"/>
    <w:rsid w:val="001A6668"/>
    <w:rsid w:val="001B0EC3"/>
    <w:rsid w:val="001B2496"/>
    <w:rsid w:val="001B27AA"/>
    <w:rsid w:val="001B2C44"/>
    <w:rsid w:val="001B4C87"/>
    <w:rsid w:val="001B4DF5"/>
    <w:rsid w:val="001B5ABB"/>
    <w:rsid w:val="001B6C53"/>
    <w:rsid w:val="001B70A5"/>
    <w:rsid w:val="001B7258"/>
    <w:rsid w:val="001B7B0D"/>
    <w:rsid w:val="001B7DED"/>
    <w:rsid w:val="001C095B"/>
    <w:rsid w:val="001C0BA1"/>
    <w:rsid w:val="001C16C0"/>
    <w:rsid w:val="001C18E3"/>
    <w:rsid w:val="001C3670"/>
    <w:rsid w:val="001C36C5"/>
    <w:rsid w:val="001C375C"/>
    <w:rsid w:val="001C421A"/>
    <w:rsid w:val="001C52B2"/>
    <w:rsid w:val="001C6232"/>
    <w:rsid w:val="001C6A1A"/>
    <w:rsid w:val="001C6F58"/>
    <w:rsid w:val="001C7D07"/>
    <w:rsid w:val="001D0EAA"/>
    <w:rsid w:val="001D151F"/>
    <w:rsid w:val="001D15FE"/>
    <w:rsid w:val="001D1B61"/>
    <w:rsid w:val="001D2823"/>
    <w:rsid w:val="001D32EE"/>
    <w:rsid w:val="001D3C29"/>
    <w:rsid w:val="001D562E"/>
    <w:rsid w:val="001D58BC"/>
    <w:rsid w:val="001D5BB2"/>
    <w:rsid w:val="001D5D21"/>
    <w:rsid w:val="001D6BD0"/>
    <w:rsid w:val="001D70F0"/>
    <w:rsid w:val="001D75BA"/>
    <w:rsid w:val="001E05A2"/>
    <w:rsid w:val="001E08AF"/>
    <w:rsid w:val="001E11F2"/>
    <w:rsid w:val="001E31C0"/>
    <w:rsid w:val="001E351F"/>
    <w:rsid w:val="001E3AA3"/>
    <w:rsid w:val="001E3CA4"/>
    <w:rsid w:val="001E4C55"/>
    <w:rsid w:val="001E4C78"/>
    <w:rsid w:val="001E5632"/>
    <w:rsid w:val="001E5DAB"/>
    <w:rsid w:val="001E628D"/>
    <w:rsid w:val="001E72D2"/>
    <w:rsid w:val="001E747A"/>
    <w:rsid w:val="001F0286"/>
    <w:rsid w:val="001F092C"/>
    <w:rsid w:val="001F172C"/>
    <w:rsid w:val="001F2BB3"/>
    <w:rsid w:val="001F2EE6"/>
    <w:rsid w:val="001F3587"/>
    <w:rsid w:val="001F3CCA"/>
    <w:rsid w:val="001F3FFD"/>
    <w:rsid w:val="001F4676"/>
    <w:rsid w:val="001F4765"/>
    <w:rsid w:val="001F48F7"/>
    <w:rsid w:val="001F4C42"/>
    <w:rsid w:val="001F57CE"/>
    <w:rsid w:val="001F6422"/>
    <w:rsid w:val="001F643D"/>
    <w:rsid w:val="001F6AAD"/>
    <w:rsid w:val="001F7719"/>
    <w:rsid w:val="00200A2B"/>
    <w:rsid w:val="002027A5"/>
    <w:rsid w:val="00202E3E"/>
    <w:rsid w:val="00203039"/>
    <w:rsid w:val="0020421A"/>
    <w:rsid w:val="002046FE"/>
    <w:rsid w:val="00205968"/>
    <w:rsid w:val="00205AA6"/>
    <w:rsid w:val="00205BCB"/>
    <w:rsid w:val="002060F1"/>
    <w:rsid w:val="00206E9B"/>
    <w:rsid w:val="00206F2E"/>
    <w:rsid w:val="002079C6"/>
    <w:rsid w:val="00212A35"/>
    <w:rsid w:val="00213253"/>
    <w:rsid w:val="002136F8"/>
    <w:rsid w:val="002146BF"/>
    <w:rsid w:val="00215642"/>
    <w:rsid w:val="002164ED"/>
    <w:rsid w:val="002166FC"/>
    <w:rsid w:val="00220235"/>
    <w:rsid w:val="00221F33"/>
    <w:rsid w:val="002230A4"/>
    <w:rsid w:val="00223BFB"/>
    <w:rsid w:val="00224537"/>
    <w:rsid w:val="00224ABB"/>
    <w:rsid w:val="00224BA9"/>
    <w:rsid w:val="00224E21"/>
    <w:rsid w:val="002252CD"/>
    <w:rsid w:val="00225D7B"/>
    <w:rsid w:val="002265E8"/>
    <w:rsid w:val="00226FA2"/>
    <w:rsid w:val="002271F4"/>
    <w:rsid w:val="0022738A"/>
    <w:rsid w:val="00227734"/>
    <w:rsid w:val="00227EFC"/>
    <w:rsid w:val="00230257"/>
    <w:rsid w:val="00230498"/>
    <w:rsid w:val="002328AB"/>
    <w:rsid w:val="0023349A"/>
    <w:rsid w:val="00233D8B"/>
    <w:rsid w:val="00235B21"/>
    <w:rsid w:val="00236528"/>
    <w:rsid w:val="002368BE"/>
    <w:rsid w:val="002368C6"/>
    <w:rsid w:val="00236DAF"/>
    <w:rsid w:val="00237324"/>
    <w:rsid w:val="0023758D"/>
    <w:rsid w:val="00241F7C"/>
    <w:rsid w:val="002442F4"/>
    <w:rsid w:val="00245076"/>
    <w:rsid w:val="00245904"/>
    <w:rsid w:val="00245C13"/>
    <w:rsid w:val="002461F6"/>
    <w:rsid w:val="00246E1D"/>
    <w:rsid w:val="00247E3F"/>
    <w:rsid w:val="0025027C"/>
    <w:rsid w:val="0025066A"/>
    <w:rsid w:val="00250E27"/>
    <w:rsid w:val="00252030"/>
    <w:rsid w:val="0025260A"/>
    <w:rsid w:val="002539FA"/>
    <w:rsid w:val="002548E8"/>
    <w:rsid w:val="0025537C"/>
    <w:rsid w:val="002555DC"/>
    <w:rsid w:val="00255935"/>
    <w:rsid w:val="002559BC"/>
    <w:rsid w:val="00255E9B"/>
    <w:rsid w:val="00256191"/>
    <w:rsid w:val="00256BAA"/>
    <w:rsid w:val="002573ED"/>
    <w:rsid w:val="002601EB"/>
    <w:rsid w:val="00261D49"/>
    <w:rsid w:val="00261EAF"/>
    <w:rsid w:val="00261FFF"/>
    <w:rsid w:val="0026369B"/>
    <w:rsid w:val="00263F4F"/>
    <w:rsid w:val="00264486"/>
    <w:rsid w:val="00266676"/>
    <w:rsid w:val="002667D6"/>
    <w:rsid w:val="00266DC5"/>
    <w:rsid w:val="002670DD"/>
    <w:rsid w:val="00267C8B"/>
    <w:rsid w:val="00270812"/>
    <w:rsid w:val="0027118B"/>
    <w:rsid w:val="00275E95"/>
    <w:rsid w:val="00276FB5"/>
    <w:rsid w:val="0028005A"/>
    <w:rsid w:val="00280284"/>
    <w:rsid w:val="00281077"/>
    <w:rsid w:val="00281149"/>
    <w:rsid w:val="00281C95"/>
    <w:rsid w:val="00283971"/>
    <w:rsid w:val="0028413F"/>
    <w:rsid w:val="00284584"/>
    <w:rsid w:val="00284B9E"/>
    <w:rsid w:val="00285D2E"/>
    <w:rsid w:val="00285FB1"/>
    <w:rsid w:val="00286020"/>
    <w:rsid w:val="002866D9"/>
    <w:rsid w:val="002868FA"/>
    <w:rsid w:val="00286A86"/>
    <w:rsid w:val="00287001"/>
    <w:rsid w:val="0028723D"/>
    <w:rsid w:val="0028750D"/>
    <w:rsid w:val="002908D9"/>
    <w:rsid w:val="00291B04"/>
    <w:rsid w:val="00292CFD"/>
    <w:rsid w:val="00292D23"/>
    <w:rsid w:val="00293547"/>
    <w:rsid w:val="00293678"/>
    <w:rsid w:val="002937E9"/>
    <w:rsid w:val="002938CA"/>
    <w:rsid w:val="00293B20"/>
    <w:rsid w:val="002944E1"/>
    <w:rsid w:val="00294785"/>
    <w:rsid w:val="002947F8"/>
    <w:rsid w:val="002953FB"/>
    <w:rsid w:val="0029549A"/>
    <w:rsid w:val="00296268"/>
    <w:rsid w:val="00296E59"/>
    <w:rsid w:val="002A0078"/>
    <w:rsid w:val="002A0CFA"/>
    <w:rsid w:val="002A249F"/>
    <w:rsid w:val="002A32C3"/>
    <w:rsid w:val="002A3D3B"/>
    <w:rsid w:val="002A3FB8"/>
    <w:rsid w:val="002A43C7"/>
    <w:rsid w:val="002A6854"/>
    <w:rsid w:val="002A6C4C"/>
    <w:rsid w:val="002A7183"/>
    <w:rsid w:val="002A7243"/>
    <w:rsid w:val="002A7839"/>
    <w:rsid w:val="002B0112"/>
    <w:rsid w:val="002B02B4"/>
    <w:rsid w:val="002B20F6"/>
    <w:rsid w:val="002B48C8"/>
    <w:rsid w:val="002B4A51"/>
    <w:rsid w:val="002B4FAA"/>
    <w:rsid w:val="002B554F"/>
    <w:rsid w:val="002B6ED3"/>
    <w:rsid w:val="002C06C5"/>
    <w:rsid w:val="002C1285"/>
    <w:rsid w:val="002C1312"/>
    <w:rsid w:val="002C2A63"/>
    <w:rsid w:val="002C2E24"/>
    <w:rsid w:val="002C3849"/>
    <w:rsid w:val="002C3CFE"/>
    <w:rsid w:val="002C5F5F"/>
    <w:rsid w:val="002C6AD8"/>
    <w:rsid w:val="002C713F"/>
    <w:rsid w:val="002D0437"/>
    <w:rsid w:val="002D105D"/>
    <w:rsid w:val="002D110C"/>
    <w:rsid w:val="002D26F8"/>
    <w:rsid w:val="002D36AB"/>
    <w:rsid w:val="002D470C"/>
    <w:rsid w:val="002D70D3"/>
    <w:rsid w:val="002D7183"/>
    <w:rsid w:val="002D72F3"/>
    <w:rsid w:val="002D787E"/>
    <w:rsid w:val="002D7D2E"/>
    <w:rsid w:val="002D7EA7"/>
    <w:rsid w:val="002E0CC6"/>
    <w:rsid w:val="002E108A"/>
    <w:rsid w:val="002E1D87"/>
    <w:rsid w:val="002E267E"/>
    <w:rsid w:val="002E2880"/>
    <w:rsid w:val="002E2B2D"/>
    <w:rsid w:val="002E3A10"/>
    <w:rsid w:val="002E3FC1"/>
    <w:rsid w:val="002E5B15"/>
    <w:rsid w:val="002E5D2B"/>
    <w:rsid w:val="002E5D56"/>
    <w:rsid w:val="002E6C66"/>
    <w:rsid w:val="002E6FA4"/>
    <w:rsid w:val="002F032D"/>
    <w:rsid w:val="002F0590"/>
    <w:rsid w:val="002F0A59"/>
    <w:rsid w:val="002F0C9E"/>
    <w:rsid w:val="002F0DF2"/>
    <w:rsid w:val="002F10D9"/>
    <w:rsid w:val="002F136B"/>
    <w:rsid w:val="002F1B33"/>
    <w:rsid w:val="002F22EF"/>
    <w:rsid w:val="002F28FA"/>
    <w:rsid w:val="002F394D"/>
    <w:rsid w:val="002F5C8D"/>
    <w:rsid w:val="002F6D13"/>
    <w:rsid w:val="00300050"/>
    <w:rsid w:val="0030066F"/>
    <w:rsid w:val="00301548"/>
    <w:rsid w:val="003021D2"/>
    <w:rsid w:val="003028E6"/>
    <w:rsid w:val="00302ADE"/>
    <w:rsid w:val="00302DE0"/>
    <w:rsid w:val="00302E4F"/>
    <w:rsid w:val="00303B67"/>
    <w:rsid w:val="00303CDC"/>
    <w:rsid w:val="00305D22"/>
    <w:rsid w:val="003062B7"/>
    <w:rsid w:val="003078A0"/>
    <w:rsid w:val="00307A0D"/>
    <w:rsid w:val="00311639"/>
    <w:rsid w:val="00312F86"/>
    <w:rsid w:val="00314CCF"/>
    <w:rsid w:val="00315351"/>
    <w:rsid w:val="00316D18"/>
    <w:rsid w:val="003214D7"/>
    <w:rsid w:val="003216BF"/>
    <w:rsid w:val="00321E85"/>
    <w:rsid w:val="00321F27"/>
    <w:rsid w:val="00323296"/>
    <w:rsid w:val="00323A84"/>
    <w:rsid w:val="00324E22"/>
    <w:rsid w:val="00325376"/>
    <w:rsid w:val="003259F2"/>
    <w:rsid w:val="00325F0D"/>
    <w:rsid w:val="00327125"/>
    <w:rsid w:val="003277D8"/>
    <w:rsid w:val="00327BF0"/>
    <w:rsid w:val="0033006C"/>
    <w:rsid w:val="00330222"/>
    <w:rsid w:val="003308D6"/>
    <w:rsid w:val="00331A9E"/>
    <w:rsid w:val="003327FF"/>
    <w:rsid w:val="00335A01"/>
    <w:rsid w:val="0033670D"/>
    <w:rsid w:val="00336823"/>
    <w:rsid w:val="0033717C"/>
    <w:rsid w:val="0033744A"/>
    <w:rsid w:val="00337669"/>
    <w:rsid w:val="00337885"/>
    <w:rsid w:val="00337FC6"/>
    <w:rsid w:val="00340874"/>
    <w:rsid w:val="00340D27"/>
    <w:rsid w:val="00341CAF"/>
    <w:rsid w:val="00342730"/>
    <w:rsid w:val="003427A6"/>
    <w:rsid w:val="003427AF"/>
    <w:rsid w:val="00342B5E"/>
    <w:rsid w:val="00343077"/>
    <w:rsid w:val="0034334E"/>
    <w:rsid w:val="00344203"/>
    <w:rsid w:val="00345181"/>
    <w:rsid w:val="00345FFB"/>
    <w:rsid w:val="00346208"/>
    <w:rsid w:val="00346783"/>
    <w:rsid w:val="00346925"/>
    <w:rsid w:val="00346CF8"/>
    <w:rsid w:val="003505D0"/>
    <w:rsid w:val="003506EA"/>
    <w:rsid w:val="00351D28"/>
    <w:rsid w:val="00352BC0"/>
    <w:rsid w:val="003531BD"/>
    <w:rsid w:val="00353D0B"/>
    <w:rsid w:val="00353DCB"/>
    <w:rsid w:val="00353E4F"/>
    <w:rsid w:val="00354E94"/>
    <w:rsid w:val="00356327"/>
    <w:rsid w:val="0035651D"/>
    <w:rsid w:val="00357808"/>
    <w:rsid w:val="00357F01"/>
    <w:rsid w:val="00360D3E"/>
    <w:rsid w:val="00361001"/>
    <w:rsid w:val="003625B0"/>
    <w:rsid w:val="00362BAF"/>
    <w:rsid w:val="00363463"/>
    <w:rsid w:val="00363491"/>
    <w:rsid w:val="00363D8E"/>
    <w:rsid w:val="003640E7"/>
    <w:rsid w:val="003646AC"/>
    <w:rsid w:val="003647E6"/>
    <w:rsid w:val="00364F9D"/>
    <w:rsid w:val="0036534E"/>
    <w:rsid w:val="0036550E"/>
    <w:rsid w:val="00365533"/>
    <w:rsid w:val="003663F7"/>
    <w:rsid w:val="003666E3"/>
    <w:rsid w:val="00367608"/>
    <w:rsid w:val="00371F1F"/>
    <w:rsid w:val="00371F85"/>
    <w:rsid w:val="003727F4"/>
    <w:rsid w:val="00372A10"/>
    <w:rsid w:val="00372C48"/>
    <w:rsid w:val="003754FB"/>
    <w:rsid w:val="003756FE"/>
    <w:rsid w:val="00375DA9"/>
    <w:rsid w:val="00376405"/>
    <w:rsid w:val="00381CB6"/>
    <w:rsid w:val="003822CC"/>
    <w:rsid w:val="00383E07"/>
    <w:rsid w:val="0038455A"/>
    <w:rsid w:val="00384DA1"/>
    <w:rsid w:val="003855AB"/>
    <w:rsid w:val="00385832"/>
    <w:rsid w:val="003862FD"/>
    <w:rsid w:val="003864AB"/>
    <w:rsid w:val="00387524"/>
    <w:rsid w:val="00391AC6"/>
    <w:rsid w:val="003931DD"/>
    <w:rsid w:val="00395DC1"/>
    <w:rsid w:val="00396222"/>
    <w:rsid w:val="00396318"/>
    <w:rsid w:val="003970B7"/>
    <w:rsid w:val="00397B09"/>
    <w:rsid w:val="003A0C4A"/>
    <w:rsid w:val="003A123E"/>
    <w:rsid w:val="003A1245"/>
    <w:rsid w:val="003A22BB"/>
    <w:rsid w:val="003A2407"/>
    <w:rsid w:val="003A246C"/>
    <w:rsid w:val="003A24EF"/>
    <w:rsid w:val="003A2671"/>
    <w:rsid w:val="003A40EA"/>
    <w:rsid w:val="003A5F84"/>
    <w:rsid w:val="003A60FE"/>
    <w:rsid w:val="003A6AF5"/>
    <w:rsid w:val="003A6DA3"/>
    <w:rsid w:val="003B10A2"/>
    <w:rsid w:val="003B2E87"/>
    <w:rsid w:val="003B344F"/>
    <w:rsid w:val="003B3D56"/>
    <w:rsid w:val="003B40AF"/>
    <w:rsid w:val="003B4590"/>
    <w:rsid w:val="003B6625"/>
    <w:rsid w:val="003B75FD"/>
    <w:rsid w:val="003C029C"/>
    <w:rsid w:val="003C03CA"/>
    <w:rsid w:val="003C0ACD"/>
    <w:rsid w:val="003C0BA8"/>
    <w:rsid w:val="003C2956"/>
    <w:rsid w:val="003C2E81"/>
    <w:rsid w:val="003C4C81"/>
    <w:rsid w:val="003C525F"/>
    <w:rsid w:val="003C69A0"/>
    <w:rsid w:val="003C775E"/>
    <w:rsid w:val="003D0AA7"/>
    <w:rsid w:val="003D0DF8"/>
    <w:rsid w:val="003D21AF"/>
    <w:rsid w:val="003D299F"/>
    <w:rsid w:val="003D5A0A"/>
    <w:rsid w:val="003D5BEA"/>
    <w:rsid w:val="003D61A0"/>
    <w:rsid w:val="003D70AC"/>
    <w:rsid w:val="003D7596"/>
    <w:rsid w:val="003D7D9E"/>
    <w:rsid w:val="003E0516"/>
    <w:rsid w:val="003E064A"/>
    <w:rsid w:val="003E156C"/>
    <w:rsid w:val="003E176E"/>
    <w:rsid w:val="003E42BB"/>
    <w:rsid w:val="003E463D"/>
    <w:rsid w:val="003E5828"/>
    <w:rsid w:val="003E66EC"/>
    <w:rsid w:val="003E765E"/>
    <w:rsid w:val="003F2EA7"/>
    <w:rsid w:val="003F6763"/>
    <w:rsid w:val="003F7633"/>
    <w:rsid w:val="003F78F3"/>
    <w:rsid w:val="003F7A76"/>
    <w:rsid w:val="0040044B"/>
    <w:rsid w:val="00400717"/>
    <w:rsid w:val="00400794"/>
    <w:rsid w:val="00403E4B"/>
    <w:rsid w:val="004048B2"/>
    <w:rsid w:val="00405343"/>
    <w:rsid w:val="00405384"/>
    <w:rsid w:val="004105B3"/>
    <w:rsid w:val="00411653"/>
    <w:rsid w:val="00411A92"/>
    <w:rsid w:val="00412E07"/>
    <w:rsid w:val="00413382"/>
    <w:rsid w:val="004137C8"/>
    <w:rsid w:val="00413FE1"/>
    <w:rsid w:val="00414AEA"/>
    <w:rsid w:val="00416BD2"/>
    <w:rsid w:val="00416E17"/>
    <w:rsid w:val="00420F40"/>
    <w:rsid w:val="004212F5"/>
    <w:rsid w:val="004220CC"/>
    <w:rsid w:val="004229BE"/>
    <w:rsid w:val="00422BE5"/>
    <w:rsid w:val="00422E44"/>
    <w:rsid w:val="0042419C"/>
    <w:rsid w:val="004244E2"/>
    <w:rsid w:val="00425151"/>
    <w:rsid w:val="00425B05"/>
    <w:rsid w:val="00427E4E"/>
    <w:rsid w:val="00427E9B"/>
    <w:rsid w:val="0043055B"/>
    <w:rsid w:val="004309D8"/>
    <w:rsid w:val="00430B21"/>
    <w:rsid w:val="004311EA"/>
    <w:rsid w:val="00431BA1"/>
    <w:rsid w:val="00431BD7"/>
    <w:rsid w:val="00431BED"/>
    <w:rsid w:val="0043211D"/>
    <w:rsid w:val="0043236D"/>
    <w:rsid w:val="00432665"/>
    <w:rsid w:val="0043291A"/>
    <w:rsid w:val="00433CE1"/>
    <w:rsid w:val="00434C59"/>
    <w:rsid w:val="004357F3"/>
    <w:rsid w:val="00435852"/>
    <w:rsid w:val="00435D2E"/>
    <w:rsid w:val="00437064"/>
    <w:rsid w:val="00437B22"/>
    <w:rsid w:val="00440911"/>
    <w:rsid w:val="00441030"/>
    <w:rsid w:val="004410EC"/>
    <w:rsid w:val="00442CC5"/>
    <w:rsid w:val="00442DCF"/>
    <w:rsid w:val="0044438C"/>
    <w:rsid w:val="0044488C"/>
    <w:rsid w:val="00444CD3"/>
    <w:rsid w:val="00445958"/>
    <w:rsid w:val="00447328"/>
    <w:rsid w:val="0044784B"/>
    <w:rsid w:val="00447A28"/>
    <w:rsid w:val="00450D5A"/>
    <w:rsid w:val="00453733"/>
    <w:rsid w:val="00453A16"/>
    <w:rsid w:val="00453DF0"/>
    <w:rsid w:val="00457E5B"/>
    <w:rsid w:val="00457EAC"/>
    <w:rsid w:val="00457F36"/>
    <w:rsid w:val="004600F7"/>
    <w:rsid w:val="004616D1"/>
    <w:rsid w:val="0046193D"/>
    <w:rsid w:val="004625FF"/>
    <w:rsid w:val="00462D0A"/>
    <w:rsid w:val="0046419E"/>
    <w:rsid w:val="0046482F"/>
    <w:rsid w:val="004668DA"/>
    <w:rsid w:val="00466B26"/>
    <w:rsid w:val="0046726A"/>
    <w:rsid w:val="00467457"/>
    <w:rsid w:val="0046778E"/>
    <w:rsid w:val="00470B05"/>
    <w:rsid w:val="0047497C"/>
    <w:rsid w:val="00474D43"/>
    <w:rsid w:val="0047537C"/>
    <w:rsid w:val="00475F14"/>
    <w:rsid w:val="00477C04"/>
    <w:rsid w:val="00477F5C"/>
    <w:rsid w:val="00480098"/>
    <w:rsid w:val="0048256E"/>
    <w:rsid w:val="00483525"/>
    <w:rsid w:val="004835E0"/>
    <w:rsid w:val="004838F1"/>
    <w:rsid w:val="004846F9"/>
    <w:rsid w:val="00485A88"/>
    <w:rsid w:val="00485C3A"/>
    <w:rsid w:val="004861A8"/>
    <w:rsid w:val="004878CF"/>
    <w:rsid w:val="0049038E"/>
    <w:rsid w:val="004915BB"/>
    <w:rsid w:val="00491B28"/>
    <w:rsid w:val="0049238C"/>
    <w:rsid w:val="00495BCD"/>
    <w:rsid w:val="00495F8D"/>
    <w:rsid w:val="004A06CD"/>
    <w:rsid w:val="004A1336"/>
    <w:rsid w:val="004A1E74"/>
    <w:rsid w:val="004A2D6D"/>
    <w:rsid w:val="004A2EB2"/>
    <w:rsid w:val="004A362A"/>
    <w:rsid w:val="004A4A24"/>
    <w:rsid w:val="004A5ABE"/>
    <w:rsid w:val="004A5B94"/>
    <w:rsid w:val="004A663C"/>
    <w:rsid w:val="004A70DC"/>
    <w:rsid w:val="004B069E"/>
    <w:rsid w:val="004B0A45"/>
    <w:rsid w:val="004B0B7C"/>
    <w:rsid w:val="004B1CE6"/>
    <w:rsid w:val="004B1DE7"/>
    <w:rsid w:val="004B24A6"/>
    <w:rsid w:val="004B308C"/>
    <w:rsid w:val="004B35B0"/>
    <w:rsid w:val="004B4B32"/>
    <w:rsid w:val="004B592A"/>
    <w:rsid w:val="004B6F8D"/>
    <w:rsid w:val="004B6FA1"/>
    <w:rsid w:val="004B7253"/>
    <w:rsid w:val="004C079A"/>
    <w:rsid w:val="004C1743"/>
    <w:rsid w:val="004C2353"/>
    <w:rsid w:val="004C2A0F"/>
    <w:rsid w:val="004C33A7"/>
    <w:rsid w:val="004C38F1"/>
    <w:rsid w:val="004C3AB8"/>
    <w:rsid w:val="004C4BD3"/>
    <w:rsid w:val="004C51B9"/>
    <w:rsid w:val="004C53BE"/>
    <w:rsid w:val="004C5E06"/>
    <w:rsid w:val="004C6521"/>
    <w:rsid w:val="004C70F5"/>
    <w:rsid w:val="004C79D6"/>
    <w:rsid w:val="004D158D"/>
    <w:rsid w:val="004D1935"/>
    <w:rsid w:val="004D2390"/>
    <w:rsid w:val="004D272A"/>
    <w:rsid w:val="004D382D"/>
    <w:rsid w:val="004D3EC9"/>
    <w:rsid w:val="004D44C4"/>
    <w:rsid w:val="004D5901"/>
    <w:rsid w:val="004D6738"/>
    <w:rsid w:val="004D722A"/>
    <w:rsid w:val="004D76E1"/>
    <w:rsid w:val="004E111E"/>
    <w:rsid w:val="004E1C1B"/>
    <w:rsid w:val="004E1C8F"/>
    <w:rsid w:val="004E1E64"/>
    <w:rsid w:val="004E2640"/>
    <w:rsid w:val="004E4C38"/>
    <w:rsid w:val="004E51A5"/>
    <w:rsid w:val="004E5242"/>
    <w:rsid w:val="004E7A9D"/>
    <w:rsid w:val="004F05BC"/>
    <w:rsid w:val="004F0FC0"/>
    <w:rsid w:val="004F1F76"/>
    <w:rsid w:val="004F24FF"/>
    <w:rsid w:val="004F2855"/>
    <w:rsid w:val="004F2BEC"/>
    <w:rsid w:val="004F36F3"/>
    <w:rsid w:val="004F425E"/>
    <w:rsid w:val="004F4508"/>
    <w:rsid w:val="004F507B"/>
    <w:rsid w:val="004F58ED"/>
    <w:rsid w:val="004F708F"/>
    <w:rsid w:val="004F7881"/>
    <w:rsid w:val="00501280"/>
    <w:rsid w:val="00501A2B"/>
    <w:rsid w:val="00502B20"/>
    <w:rsid w:val="005048EB"/>
    <w:rsid w:val="0050641F"/>
    <w:rsid w:val="0050647A"/>
    <w:rsid w:val="0050702A"/>
    <w:rsid w:val="005077B9"/>
    <w:rsid w:val="005078B5"/>
    <w:rsid w:val="00507EBD"/>
    <w:rsid w:val="00507EFA"/>
    <w:rsid w:val="00510E4F"/>
    <w:rsid w:val="005117FF"/>
    <w:rsid w:val="0051246B"/>
    <w:rsid w:val="00512829"/>
    <w:rsid w:val="005134AE"/>
    <w:rsid w:val="005139E3"/>
    <w:rsid w:val="00513B50"/>
    <w:rsid w:val="00515D1D"/>
    <w:rsid w:val="005161BA"/>
    <w:rsid w:val="005175AB"/>
    <w:rsid w:val="0051783E"/>
    <w:rsid w:val="00517989"/>
    <w:rsid w:val="005202D0"/>
    <w:rsid w:val="005210A5"/>
    <w:rsid w:val="00521EA4"/>
    <w:rsid w:val="0052287E"/>
    <w:rsid w:val="0052287F"/>
    <w:rsid w:val="00522A52"/>
    <w:rsid w:val="0052337B"/>
    <w:rsid w:val="00523B2A"/>
    <w:rsid w:val="00525ED4"/>
    <w:rsid w:val="00526636"/>
    <w:rsid w:val="00526DD0"/>
    <w:rsid w:val="0052794E"/>
    <w:rsid w:val="0053099A"/>
    <w:rsid w:val="00530EB5"/>
    <w:rsid w:val="00530FD8"/>
    <w:rsid w:val="005338D9"/>
    <w:rsid w:val="00533D7E"/>
    <w:rsid w:val="005351A1"/>
    <w:rsid w:val="00535565"/>
    <w:rsid w:val="00535804"/>
    <w:rsid w:val="005365B4"/>
    <w:rsid w:val="00536C55"/>
    <w:rsid w:val="005414AE"/>
    <w:rsid w:val="005415E6"/>
    <w:rsid w:val="00542094"/>
    <w:rsid w:val="00542184"/>
    <w:rsid w:val="00542510"/>
    <w:rsid w:val="00542684"/>
    <w:rsid w:val="00543A2D"/>
    <w:rsid w:val="00544938"/>
    <w:rsid w:val="00544B38"/>
    <w:rsid w:val="00544FCF"/>
    <w:rsid w:val="005456AE"/>
    <w:rsid w:val="005458B9"/>
    <w:rsid w:val="0054673A"/>
    <w:rsid w:val="00550112"/>
    <w:rsid w:val="00550F74"/>
    <w:rsid w:val="00551969"/>
    <w:rsid w:val="00551C38"/>
    <w:rsid w:val="00552C2A"/>
    <w:rsid w:val="00552FA0"/>
    <w:rsid w:val="00553B81"/>
    <w:rsid w:val="00553CC2"/>
    <w:rsid w:val="00554147"/>
    <w:rsid w:val="00555007"/>
    <w:rsid w:val="00555C16"/>
    <w:rsid w:val="00556AAC"/>
    <w:rsid w:val="005606F8"/>
    <w:rsid w:val="00560D96"/>
    <w:rsid w:val="00561547"/>
    <w:rsid w:val="00561BAB"/>
    <w:rsid w:val="00561C67"/>
    <w:rsid w:val="00562219"/>
    <w:rsid w:val="005633BA"/>
    <w:rsid w:val="00563AD6"/>
    <w:rsid w:val="0056416E"/>
    <w:rsid w:val="00564C41"/>
    <w:rsid w:val="00564FA1"/>
    <w:rsid w:val="0056506F"/>
    <w:rsid w:val="00565665"/>
    <w:rsid w:val="00565D1E"/>
    <w:rsid w:val="00565D86"/>
    <w:rsid w:val="00566435"/>
    <w:rsid w:val="005664C0"/>
    <w:rsid w:val="0057016D"/>
    <w:rsid w:val="00570889"/>
    <w:rsid w:val="005710E7"/>
    <w:rsid w:val="0057159C"/>
    <w:rsid w:val="00571730"/>
    <w:rsid w:val="00571F49"/>
    <w:rsid w:val="005724FA"/>
    <w:rsid w:val="00572898"/>
    <w:rsid w:val="005745BA"/>
    <w:rsid w:val="00575901"/>
    <w:rsid w:val="00575B3B"/>
    <w:rsid w:val="00575C25"/>
    <w:rsid w:val="00575EDC"/>
    <w:rsid w:val="0057671B"/>
    <w:rsid w:val="0057680C"/>
    <w:rsid w:val="005779B3"/>
    <w:rsid w:val="0058009D"/>
    <w:rsid w:val="0058017C"/>
    <w:rsid w:val="005803D4"/>
    <w:rsid w:val="005812B4"/>
    <w:rsid w:val="00581448"/>
    <w:rsid w:val="00583E24"/>
    <w:rsid w:val="00585BAB"/>
    <w:rsid w:val="00585CB7"/>
    <w:rsid w:val="00586353"/>
    <w:rsid w:val="00586BE8"/>
    <w:rsid w:val="005878C8"/>
    <w:rsid w:val="00590D67"/>
    <w:rsid w:val="00590EA4"/>
    <w:rsid w:val="0059204B"/>
    <w:rsid w:val="00592819"/>
    <w:rsid w:val="005940C4"/>
    <w:rsid w:val="005965C5"/>
    <w:rsid w:val="00596B4D"/>
    <w:rsid w:val="00596D39"/>
    <w:rsid w:val="00597129"/>
    <w:rsid w:val="00597813"/>
    <w:rsid w:val="00597FED"/>
    <w:rsid w:val="005A026D"/>
    <w:rsid w:val="005A0276"/>
    <w:rsid w:val="005A1605"/>
    <w:rsid w:val="005A1644"/>
    <w:rsid w:val="005A3C6E"/>
    <w:rsid w:val="005A41A6"/>
    <w:rsid w:val="005A4387"/>
    <w:rsid w:val="005A46E2"/>
    <w:rsid w:val="005A597B"/>
    <w:rsid w:val="005A623C"/>
    <w:rsid w:val="005A66B8"/>
    <w:rsid w:val="005A6A16"/>
    <w:rsid w:val="005A6B27"/>
    <w:rsid w:val="005A6D03"/>
    <w:rsid w:val="005A6ECD"/>
    <w:rsid w:val="005A7539"/>
    <w:rsid w:val="005A79B1"/>
    <w:rsid w:val="005B01A4"/>
    <w:rsid w:val="005B0D9B"/>
    <w:rsid w:val="005B0F68"/>
    <w:rsid w:val="005B1042"/>
    <w:rsid w:val="005B242B"/>
    <w:rsid w:val="005B2733"/>
    <w:rsid w:val="005B2D5D"/>
    <w:rsid w:val="005B3580"/>
    <w:rsid w:val="005B4649"/>
    <w:rsid w:val="005B487D"/>
    <w:rsid w:val="005B48D0"/>
    <w:rsid w:val="005B5DC1"/>
    <w:rsid w:val="005B68A3"/>
    <w:rsid w:val="005C0116"/>
    <w:rsid w:val="005C090D"/>
    <w:rsid w:val="005C1227"/>
    <w:rsid w:val="005C1573"/>
    <w:rsid w:val="005C1DDA"/>
    <w:rsid w:val="005C2F39"/>
    <w:rsid w:val="005C3B31"/>
    <w:rsid w:val="005C4ADD"/>
    <w:rsid w:val="005C4C59"/>
    <w:rsid w:val="005C5369"/>
    <w:rsid w:val="005C56DD"/>
    <w:rsid w:val="005C6422"/>
    <w:rsid w:val="005C6765"/>
    <w:rsid w:val="005C7CDA"/>
    <w:rsid w:val="005D12BF"/>
    <w:rsid w:val="005D315C"/>
    <w:rsid w:val="005D3607"/>
    <w:rsid w:val="005D4B05"/>
    <w:rsid w:val="005D523E"/>
    <w:rsid w:val="005D542A"/>
    <w:rsid w:val="005D5AF7"/>
    <w:rsid w:val="005D5F79"/>
    <w:rsid w:val="005D67F1"/>
    <w:rsid w:val="005D6B78"/>
    <w:rsid w:val="005D716B"/>
    <w:rsid w:val="005D751D"/>
    <w:rsid w:val="005E2993"/>
    <w:rsid w:val="005E4163"/>
    <w:rsid w:val="005E4570"/>
    <w:rsid w:val="005E5604"/>
    <w:rsid w:val="005E56F1"/>
    <w:rsid w:val="005E66FD"/>
    <w:rsid w:val="005E769E"/>
    <w:rsid w:val="005E7A9B"/>
    <w:rsid w:val="005E7DD6"/>
    <w:rsid w:val="005F01A8"/>
    <w:rsid w:val="005F0B5E"/>
    <w:rsid w:val="005F0E86"/>
    <w:rsid w:val="005F2389"/>
    <w:rsid w:val="005F4087"/>
    <w:rsid w:val="005F5537"/>
    <w:rsid w:val="005F5FDC"/>
    <w:rsid w:val="005F6F6D"/>
    <w:rsid w:val="005F7075"/>
    <w:rsid w:val="00600844"/>
    <w:rsid w:val="006020FF"/>
    <w:rsid w:val="00602692"/>
    <w:rsid w:val="00603426"/>
    <w:rsid w:val="00603A80"/>
    <w:rsid w:val="00603B72"/>
    <w:rsid w:val="00603BC1"/>
    <w:rsid w:val="00603ECF"/>
    <w:rsid w:val="00603FE0"/>
    <w:rsid w:val="00604F38"/>
    <w:rsid w:val="0060536A"/>
    <w:rsid w:val="0060541F"/>
    <w:rsid w:val="00605C11"/>
    <w:rsid w:val="006063F0"/>
    <w:rsid w:val="00606E0B"/>
    <w:rsid w:val="00607230"/>
    <w:rsid w:val="00607CF7"/>
    <w:rsid w:val="00610E5E"/>
    <w:rsid w:val="00610FDE"/>
    <w:rsid w:val="006128DB"/>
    <w:rsid w:val="00612C9D"/>
    <w:rsid w:val="00612D34"/>
    <w:rsid w:val="00612E8F"/>
    <w:rsid w:val="00612FCE"/>
    <w:rsid w:val="00613F33"/>
    <w:rsid w:val="00614D87"/>
    <w:rsid w:val="00614D91"/>
    <w:rsid w:val="0061517F"/>
    <w:rsid w:val="00616DCC"/>
    <w:rsid w:val="00617305"/>
    <w:rsid w:val="00620772"/>
    <w:rsid w:val="006227D7"/>
    <w:rsid w:val="00622C29"/>
    <w:rsid w:val="006230EA"/>
    <w:rsid w:val="0062403F"/>
    <w:rsid w:val="00624067"/>
    <w:rsid w:val="006248C6"/>
    <w:rsid w:val="00625474"/>
    <w:rsid w:val="00625FB5"/>
    <w:rsid w:val="0062648B"/>
    <w:rsid w:val="00626846"/>
    <w:rsid w:val="00627610"/>
    <w:rsid w:val="00630ED1"/>
    <w:rsid w:val="00630FDD"/>
    <w:rsid w:val="006314ED"/>
    <w:rsid w:val="00631508"/>
    <w:rsid w:val="00631BD3"/>
    <w:rsid w:val="006325A8"/>
    <w:rsid w:val="006326F7"/>
    <w:rsid w:val="00635E70"/>
    <w:rsid w:val="00641B13"/>
    <w:rsid w:val="00641CD9"/>
    <w:rsid w:val="00642331"/>
    <w:rsid w:val="00643117"/>
    <w:rsid w:val="0064530E"/>
    <w:rsid w:val="00645537"/>
    <w:rsid w:val="00646D59"/>
    <w:rsid w:val="00646FD0"/>
    <w:rsid w:val="006477AC"/>
    <w:rsid w:val="0064799E"/>
    <w:rsid w:val="00647D62"/>
    <w:rsid w:val="00647F4E"/>
    <w:rsid w:val="0065033A"/>
    <w:rsid w:val="006506E4"/>
    <w:rsid w:val="00650723"/>
    <w:rsid w:val="0065127B"/>
    <w:rsid w:val="0065250C"/>
    <w:rsid w:val="00654157"/>
    <w:rsid w:val="0065415E"/>
    <w:rsid w:val="00654F1A"/>
    <w:rsid w:val="00654F20"/>
    <w:rsid w:val="00655698"/>
    <w:rsid w:val="00655746"/>
    <w:rsid w:val="0065660A"/>
    <w:rsid w:val="00656E1D"/>
    <w:rsid w:val="006603AD"/>
    <w:rsid w:val="00662802"/>
    <w:rsid w:val="0066396F"/>
    <w:rsid w:val="006647D3"/>
    <w:rsid w:val="0066498A"/>
    <w:rsid w:val="00664F8D"/>
    <w:rsid w:val="00665499"/>
    <w:rsid w:val="0066659B"/>
    <w:rsid w:val="006700A6"/>
    <w:rsid w:val="0067174C"/>
    <w:rsid w:val="00672954"/>
    <w:rsid w:val="00672DBF"/>
    <w:rsid w:val="00673E12"/>
    <w:rsid w:val="00674327"/>
    <w:rsid w:val="0067522A"/>
    <w:rsid w:val="00675286"/>
    <w:rsid w:val="006757FA"/>
    <w:rsid w:val="006770CC"/>
    <w:rsid w:val="00677243"/>
    <w:rsid w:val="0067737C"/>
    <w:rsid w:val="0067766C"/>
    <w:rsid w:val="00677B65"/>
    <w:rsid w:val="006819EB"/>
    <w:rsid w:val="00682C63"/>
    <w:rsid w:val="00683FCF"/>
    <w:rsid w:val="006840A8"/>
    <w:rsid w:val="00684313"/>
    <w:rsid w:val="00684C52"/>
    <w:rsid w:val="00685B35"/>
    <w:rsid w:val="00685C64"/>
    <w:rsid w:val="006862A5"/>
    <w:rsid w:val="00686DA5"/>
    <w:rsid w:val="00691A8D"/>
    <w:rsid w:val="006920F2"/>
    <w:rsid w:val="006925DE"/>
    <w:rsid w:val="00694922"/>
    <w:rsid w:val="006950E9"/>
    <w:rsid w:val="006955AC"/>
    <w:rsid w:val="006956E7"/>
    <w:rsid w:val="006957E1"/>
    <w:rsid w:val="00695E26"/>
    <w:rsid w:val="00696674"/>
    <w:rsid w:val="006968CE"/>
    <w:rsid w:val="006972C2"/>
    <w:rsid w:val="00697563"/>
    <w:rsid w:val="006A0BEA"/>
    <w:rsid w:val="006A2D68"/>
    <w:rsid w:val="006A3843"/>
    <w:rsid w:val="006A3C44"/>
    <w:rsid w:val="006A5790"/>
    <w:rsid w:val="006A6EA6"/>
    <w:rsid w:val="006B353B"/>
    <w:rsid w:val="006B412E"/>
    <w:rsid w:val="006B4150"/>
    <w:rsid w:val="006B4FFE"/>
    <w:rsid w:val="006B7101"/>
    <w:rsid w:val="006B726D"/>
    <w:rsid w:val="006B733E"/>
    <w:rsid w:val="006C0319"/>
    <w:rsid w:val="006C0D8A"/>
    <w:rsid w:val="006C140F"/>
    <w:rsid w:val="006C195D"/>
    <w:rsid w:val="006C2B7D"/>
    <w:rsid w:val="006C2FF2"/>
    <w:rsid w:val="006C506E"/>
    <w:rsid w:val="006C512E"/>
    <w:rsid w:val="006C5877"/>
    <w:rsid w:val="006C5EAF"/>
    <w:rsid w:val="006C6B0D"/>
    <w:rsid w:val="006C7AD5"/>
    <w:rsid w:val="006D1624"/>
    <w:rsid w:val="006D162D"/>
    <w:rsid w:val="006D2CFF"/>
    <w:rsid w:val="006D2E41"/>
    <w:rsid w:val="006D42AD"/>
    <w:rsid w:val="006D573E"/>
    <w:rsid w:val="006D5D1B"/>
    <w:rsid w:val="006D7887"/>
    <w:rsid w:val="006D7AB7"/>
    <w:rsid w:val="006D7B43"/>
    <w:rsid w:val="006E017D"/>
    <w:rsid w:val="006E1076"/>
    <w:rsid w:val="006E16FE"/>
    <w:rsid w:val="006E278A"/>
    <w:rsid w:val="006E2A86"/>
    <w:rsid w:val="006E2E31"/>
    <w:rsid w:val="006E32D2"/>
    <w:rsid w:val="006E3EAF"/>
    <w:rsid w:val="006E5823"/>
    <w:rsid w:val="006E641B"/>
    <w:rsid w:val="006E7549"/>
    <w:rsid w:val="006E780D"/>
    <w:rsid w:val="006E79C5"/>
    <w:rsid w:val="006F1B0C"/>
    <w:rsid w:val="006F1B3B"/>
    <w:rsid w:val="006F1C49"/>
    <w:rsid w:val="006F2B71"/>
    <w:rsid w:val="006F2DCB"/>
    <w:rsid w:val="006F4117"/>
    <w:rsid w:val="006F450A"/>
    <w:rsid w:val="006F4F78"/>
    <w:rsid w:val="006F5D34"/>
    <w:rsid w:val="006F703C"/>
    <w:rsid w:val="00701D70"/>
    <w:rsid w:val="00701E55"/>
    <w:rsid w:val="00702416"/>
    <w:rsid w:val="007024DD"/>
    <w:rsid w:val="0070314C"/>
    <w:rsid w:val="007064D3"/>
    <w:rsid w:val="00707905"/>
    <w:rsid w:val="00707E91"/>
    <w:rsid w:val="00711A69"/>
    <w:rsid w:val="007130B8"/>
    <w:rsid w:val="00713173"/>
    <w:rsid w:val="00713D45"/>
    <w:rsid w:val="00713FD9"/>
    <w:rsid w:val="007156C8"/>
    <w:rsid w:val="00716004"/>
    <w:rsid w:val="00716ACF"/>
    <w:rsid w:val="007203BA"/>
    <w:rsid w:val="00721806"/>
    <w:rsid w:val="0072297E"/>
    <w:rsid w:val="0072386D"/>
    <w:rsid w:val="007266EC"/>
    <w:rsid w:val="00726EFD"/>
    <w:rsid w:val="00727911"/>
    <w:rsid w:val="00730020"/>
    <w:rsid w:val="0073037D"/>
    <w:rsid w:val="007305EF"/>
    <w:rsid w:val="00730BFB"/>
    <w:rsid w:val="00731D2B"/>
    <w:rsid w:val="007325CE"/>
    <w:rsid w:val="00732D9D"/>
    <w:rsid w:val="00732E6E"/>
    <w:rsid w:val="00733327"/>
    <w:rsid w:val="007346E1"/>
    <w:rsid w:val="007351AB"/>
    <w:rsid w:val="00741662"/>
    <w:rsid w:val="007436AE"/>
    <w:rsid w:val="00743771"/>
    <w:rsid w:val="00744608"/>
    <w:rsid w:val="00744637"/>
    <w:rsid w:val="00744AE1"/>
    <w:rsid w:val="00744B14"/>
    <w:rsid w:val="00746341"/>
    <w:rsid w:val="00747523"/>
    <w:rsid w:val="00750102"/>
    <w:rsid w:val="0075088F"/>
    <w:rsid w:val="00750B5C"/>
    <w:rsid w:val="00752049"/>
    <w:rsid w:val="007526A0"/>
    <w:rsid w:val="0075277C"/>
    <w:rsid w:val="007531CE"/>
    <w:rsid w:val="007532DF"/>
    <w:rsid w:val="007532E5"/>
    <w:rsid w:val="00753629"/>
    <w:rsid w:val="00754B34"/>
    <w:rsid w:val="00755367"/>
    <w:rsid w:val="007553FF"/>
    <w:rsid w:val="00755634"/>
    <w:rsid w:val="00756809"/>
    <w:rsid w:val="00756A45"/>
    <w:rsid w:val="00760D86"/>
    <w:rsid w:val="00761228"/>
    <w:rsid w:val="007619E4"/>
    <w:rsid w:val="00761A4D"/>
    <w:rsid w:val="00764BD9"/>
    <w:rsid w:val="00764C55"/>
    <w:rsid w:val="00765392"/>
    <w:rsid w:val="007658C4"/>
    <w:rsid w:val="00766071"/>
    <w:rsid w:val="00766B28"/>
    <w:rsid w:val="00767A55"/>
    <w:rsid w:val="00767B82"/>
    <w:rsid w:val="00770C75"/>
    <w:rsid w:val="00771861"/>
    <w:rsid w:val="0077244A"/>
    <w:rsid w:val="007737EE"/>
    <w:rsid w:val="00773FCC"/>
    <w:rsid w:val="007742A5"/>
    <w:rsid w:val="007759AF"/>
    <w:rsid w:val="00776A83"/>
    <w:rsid w:val="007773AD"/>
    <w:rsid w:val="00777CB1"/>
    <w:rsid w:val="007813F0"/>
    <w:rsid w:val="00782BBC"/>
    <w:rsid w:val="00782BE2"/>
    <w:rsid w:val="007835C5"/>
    <w:rsid w:val="0078379A"/>
    <w:rsid w:val="007841ED"/>
    <w:rsid w:val="00784C02"/>
    <w:rsid w:val="00786BF4"/>
    <w:rsid w:val="0079100E"/>
    <w:rsid w:val="00791629"/>
    <w:rsid w:val="0079179F"/>
    <w:rsid w:val="00791AA9"/>
    <w:rsid w:val="00791B1E"/>
    <w:rsid w:val="00792BFB"/>
    <w:rsid w:val="00792D2E"/>
    <w:rsid w:val="00792DE5"/>
    <w:rsid w:val="00793ED0"/>
    <w:rsid w:val="00795023"/>
    <w:rsid w:val="00795FCE"/>
    <w:rsid w:val="00796016"/>
    <w:rsid w:val="00796185"/>
    <w:rsid w:val="00797B54"/>
    <w:rsid w:val="007A0443"/>
    <w:rsid w:val="007A04E1"/>
    <w:rsid w:val="007A08C5"/>
    <w:rsid w:val="007A0F33"/>
    <w:rsid w:val="007A1148"/>
    <w:rsid w:val="007A19E1"/>
    <w:rsid w:val="007A28B8"/>
    <w:rsid w:val="007A324F"/>
    <w:rsid w:val="007A3253"/>
    <w:rsid w:val="007A3B33"/>
    <w:rsid w:val="007A443B"/>
    <w:rsid w:val="007A4B93"/>
    <w:rsid w:val="007A4CED"/>
    <w:rsid w:val="007A565A"/>
    <w:rsid w:val="007A5A19"/>
    <w:rsid w:val="007A69EA"/>
    <w:rsid w:val="007A7167"/>
    <w:rsid w:val="007B063A"/>
    <w:rsid w:val="007B079E"/>
    <w:rsid w:val="007B09C4"/>
    <w:rsid w:val="007B1BD4"/>
    <w:rsid w:val="007B24DC"/>
    <w:rsid w:val="007B270A"/>
    <w:rsid w:val="007B3E10"/>
    <w:rsid w:val="007B3E8E"/>
    <w:rsid w:val="007B48B6"/>
    <w:rsid w:val="007B769F"/>
    <w:rsid w:val="007B76BF"/>
    <w:rsid w:val="007B794A"/>
    <w:rsid w:val="007B7DB5"/>
    <w:rsid w:val="007C016E"/>
    <w:rsid w:val="007C0F8B"/>
    <w:rsid w:val="007C1187"/>
    <w:rsid w:val="007C22E5"/>
    <w:rsid w:val="007C24FE"/>
    <w:rsid w:val="007C2ABA"/>
    <w:rsid w:val="007C30B3"/>
    <w:rsid w:val="007C3151"/>
    <w:rsid w:val="007C3F5E"/>
    <w:rsid w:val="007C44C7"/>
    <w:rsid w:val="007C471B"/>
    <w:rsid w:val="007C4A25"/>
    <w:rsid w:val="007C66D2"/>
    <w:rsid w:val="007C6771"/>
    <w:rsid w:val="007C6C74"/>
    <w:rsid w:val="007C6F13"/>
    <w:rsid w:val="007C76BF"/>
    <w:rsid w:val="007D03F8"/>
    <w:rsid w:val="007D061E"/>
    <w:rsid w:val="007D0B55"/>
    <w:rsid w:val="007D0BE5"/>
    <w:rsid w:val="007D1549"/>
    <w:rsid w:val="007D16BE"/>
    <w:rsid w:val="007D3800"/>
    <w:rsid w:val="007D38D8"/>
    <w:rsid w:val="007D41DF"/>
    <w:rsid w:val="007D4CF5"/>
    <w:rsid w:val="007D57E4"/>
    <w:rsid w:val="007D6464"/>
    <w:rsid w:val="007D6BE6"/>
    <w:rsid w:val="007D7C5A"/>
    <w:rsid w:val="007E0327"/>
    <w:rsid w:val="007E08C9"/>
    <w:rsid w:val="007E0F4B"/>
    <w:rsid w:val="007E1020"/>
    <w:rsid w:val="007E1976"/>
    <w:rsid w:val="007E2198"/>
    <w:rsid w:val="007E2444"/>
    <w:rsid w:val="007E2A53"/>
    <w:rsid w:val="007E5B22"/>
    <w:rsid w:val="007E6035"/>
    <w:rsid w:val="007E68E4"/>
    <w:rsid w:val="007E7564"/>
    <w:rsid w:val="007F0651"/>
    <w:rsid w:val="007F09EE"/>
    <w:rsid w:val="007F0DE9"/>
    <w:rsid w:val="007F180E"/>
    <w:rsid w:val="007F19A8"/>
    <w:rsid w:val="007F2407"/>
    <w:rsid w:val="007F2838"/>
    <w:rsid w:val="007F2EAD"/>
    <w:rsid w:val="007F3D24"/>
    <w:rsid w:val="007F5467"/>
    <w:rsid w:val="007F5591"/>
    <w:rsid w:val="007F5927"/>
    <w:rsid w:val="007F6429"/>
    <w:rsid w:val="007F655F"/>
    <w:rsid w:val="007F6C7A"/>
    <w:rsid w:val="007F6E82"/>
    <w:rsid w:val="007F7C1B"/>
    <w:rsid w:val="007F7E41"/>
    <w:rsid w:val="00801473"/>
    <w:rsid w:val="00801F12"/>
    <w:rsid w:val="0080235E"/>
    <w:rsid w:val="008036B2"/>
    <w:rsid w:val="0080392D"/>
    <w:rsid w:val="00804308"/>
    <w:rsid w:val="0080430A"/>
    <w:rsid w:val="008045FD"/>
    <w:rsid w:val="00804745"/>
    <w:rsid w:val="0080494C"/>
    <w:rsid w:val="00804E6C"/>
    <w:rsid w:val="00805ACD"/>
    <w:rsid w:val="00805EE1"/>
    <w:rsid w:val="008061E5"/>
    <w:rsid w:val="0080681D"/>
    <w:rsid w:val="00806D95"/>
    <w:rsid w:val="00807351"/>
    <w:rsid w:val="00807F9E"/>
    <w:rsid w:val="008105BA"/>
    <w:rsid w:val="00811E3F"/>
    <w:rsid w:val="00812496"/>
    <w:rsid w:val="008149F7"/>
    <w:rsid w:val="0081608F"/>
    <w:rsid w:val="00816CA4"/>
    <w:rsid w:val="00816E48"/>
    <w:rsid w:val="00821953"/>
    <w:rsid w:val="00821DAA"/>
    <w:rsid w:val="0082201C"/>
    <w:rsid w:val="00822974"/>
    <w:rsid w:val="00823439"/>
    <w:rsid w:val="00823480"/>
    <w:rsid w:val="00823E3C"/>
    <w:rsid w:val="00824411"/>
    <w:rsid w:val="00826176"/>
    <w:rsid w:val="008271AD"/>
    <w:rsid w:val="0083078F"/>
    <w:rsid w:val="00830951"/>
    <w:rsid w:val="00830D28"/>
    <w:rsid w:val="008312C3"/>
    <w:rsid w:val="0083156B"/>
    <w:rsid w:val="00831BBD"/>
    <w:rsid w:val="0083336C"/>
    <w:rsid w:val="0083351E"/>
    <w:rsid w:val="008344D7"/>
    <w:rsid w:val="008347BB"/>
    <w:rsid w:val="0083537F"/>
    <w:rsid w:val="00836CB0"/>
    <w:rsid w:val="0084039A"/>
    <w:rsid w:val="008403BF"/>
    <w:rsid w:val="008407DB"/>
    <w:rsid w:val="00840C13"/>
    <w:rsid w:val="0084150C"/>
    <w:rsid w:val="00841752"/>
    <w:rsid w:val="00843085"/>
    <w:rsid w:val="00843EDE"/>
    <w:rsid w:val="008453AD"/>
    <w:rsid w:val="00845D14"/>
    <w:rsid w:val="00846437"/>
    <w:rsid w:val="00846F17"/>
    <w:rsid w:val="008471C2"/>
    <w:rsid w:val="00847BF3"/>
    <w:rsid w:val="00850224"/>
    <w:rsid w:val="008507C1"/>
    <w:rsid w:val="00850863"/>
    <w:rsid w:val="0085241D"/>
    <w:rsid w:val="008526EB"/>
    <w:rsid w:val="00853F44"/>
    <w:rsid w:val="00854819"/>
    <w:rsid w:val="00854863"/>
    <w:rsid w:val="00855055"/>
    <w:rsid w:val="00855A0F"/>
    <w:rsid w:val="00855C13"/>
    <w:rsid w:val="008577CC"/>
    <w:rsid w:val="00860129"/>
    <w:rsid w:val="008605B2"/>
    <w:rsid w:val="00861597"/>
    <w:rsid w:val="00861A47"/>
    <w:rsid w:val="0086281A"/>
    <w:rsid w:val="00864697"/>
    <w:rsid w:val="00864B9E"/>
    <w:rsid w:val="00866DB5"/>
    <w:rsid w:val="008675FE"/>
    <w:rsid w:val="00867DDF"/>
    <w:rsid w:val="00867E33"/>
    <w:rsid w:val="00870454"/>
    <w:rsid w:val="00870C1A"/>
    <w:rsid w:val="00870F68"/>
    <w:rsid w:val="00870FF7"/>
    <w:rsid w:val="008712B5"/>
    <w:rsid w:val="00871E55"/>
    <w:rsid w:val="0087202A"/>
    <w:rsid w:val="0087260D"/>
    <w:rsid w:val="008729AF"/>
    <w:rsid w:val="00872E07"/>
    <w:rsid w:val="00873BB2"/>
    <w:rsid w:val="00875093"/>
    <w:rsid w:val="00875ED3"/>
    <w:rsid w:val="008769CB"/>
    <w:rsid w:val="0087787D"/>
    <w:rsid w:val="008818D0"/>
    <w:rsid w:val="00883E2C"/>
    <w:rsid w:val="008875DF"/>
    <w:rsid w:val="0088796A"/>
    <w:rsid w:val="008903DA"/>
    <w:rsid w:val="00890996"/>
    <w:rsid w:val="00890C17"/>
    <w:rsid w:val="008918E0"/>
    <w:rsid w:val="00893AAF"/>
    <w:rsid w:val="00893FE5"/>
    <w:rsid w:val="008958DF"/>
    <w:rsid w:val="0089640A"/>
    <w:rsid w:val="00896C32"/>
    <w:rsid w:val="008A10FC"/>
    <w:rsid w:val="008A2940"/>
    <w:rsid w:val="008A2A1F"/>
    <w:rsid w:val="008A3A82"/>
    <w:rsid w:val="008A3AD3"/>
    <w:rsid w:val="008A3CCD"/>
    <w:rsid w:val="008A47DB"/>
    <w:rsid w:val="008A6D30"/>
    <w:rsid w:val="008A7104"/>
    <w:rsid w:val="008A7BD1"/>
    <w:rsid w:val="008A7CC8"/>
    <w:rsid w:val="008A7F21"/>
    <w:rsid w:val="008B00EF"/>
    <w:rsid w:val="008B1572"/>
    <w:rsid w:val="008B1628"/>
    <w:rsid w:val="008B1CA2"/>
    <w:rsid w:val="008B2339"/>
    <w:rsid w:val="008B274F"/>
    <w:rsid w:val="008B2DDC"/>
    <w:rsid w:val="008B38E0"/>
    <w:rsid w:val="008B3EF2"/>
    <w:rsid w:val="008B41BD"/>
    <w:rsid w:val="008B42DF"/>
    <w:rsid w:val="008B4309"/>
    <w:rsid w:val="008B4B81"/>
    <w:rsid w:val="008B590F"/>
    <w:rsid w:val="008B700C"/>
    <w:rsid w:val="008B710D"/>
    <w:rsid w:val="008B7860"/>
    <w:rsid w:val="008C079A"/>
    <w:rsid w:val="008C0A41"/>
    <w:rsid w:val="008C0C7E"/>
    <w:rsid w:val="008C0E6C"/>
    <w:rsid w:val="008C19BA"/>
    <w:rsid w:val="008C1E20"/>
    <w:rsid w:val="008C1EC8"/>
    <w:rsid w:val="008C23D9"/>
    <w:rsid w:val="008C2EBE"/>
    <w:rsid w:val="008C3CE9"/>
    <w:rsid w:val="008C499D"/>
    <w:rsid w:val="008C54AF"/>
    <w:rsid w:val="008C5A4D"/>
    <w:rsid w:val="008C6044"/>
    <w:rsid w:val="008C6265"/>
    <w:rsid w:val="008C6D01"/>
    <w:rsid w:val="008C6D2E"/>
    <w:rsid w:val="008C7F8F"/>
    <w:rsid w:val="008C7FB0"/>
    <w:rsid w:val="008D02D7"/>
    <w:rsid w:val="008D0ECE"/>
    <w:rsid w:val="008D14D4"/>
    <w:rsid w:val="008D1E4A"/>
    <w:rsid w:val="008D239F"/>
    <w:rsid w:val="008D28EC"/>
    <w:rsid w:val="008D2DD3"/>
    <w:rsid w:val="008D4146"/>
    <w:rsid w:val="008D5141"/>
    <w:rsid w:val="008D7112"/>
    <w:rsid w:val="008D7D38"/>
    <w:rsid w:val="008E04AF"/>
    <w:rsid w:val="008E08C9"/>
    <w:rsid w:val="008E0FB7"/>
    <w:rsid w:val="008E1273"/>
    <w:rsid w:val="008E14B8"/>
    <w:rsid w:val="008E1958"/>
    <w:rsid w:val="008E1A4D"/>
    <w:rsid w:val="008E1E19"/>
    <w:rsid w:val="008E20A0"/>
    <w:rsid w:val="008E24E5"/>
    <w:rsid w:val="008E39F4"/>
    <w:rsid w:val="008E60B1"/>
    <w:rsid w:val="008E7A6E"/>
    <w:rsid w:val="008F06BB"/>
    <w:rsid w:val="008F0E0F"/>
    <w:rsid w:val="008F14A9"/>
    <w:rsid w:val="008F1838"/>
    <w:rsid w:val="008F1AC7"/>
    <w:rsid w:val="008F262B"/>
    <w:rsid w:val="008F38C6"/>
    <w:rsid w:val="008F3A6E"/>
    <w:rsid w:val="008F6254"/>
    <w:rsid w:val="008F7289"/>
    <w:rsid w:val="00900CD7"/>
    <w:rsid w:val="009015B1"/>
    <w:rsid w:val="0090186C"/>
    <w:rsid w:val="00901E1C"/>
    <w:rsid w:val="00902340"/>
    <w:rsid w:val="00902861"/>
    <w:rsid w:val="00902986"/>
    <w:rsid w:val="00903F4E"/>
    <w:rsid w:val="00906284"/>
    <w:rsid w:val="00907D58"/>
    <w:rsid w:val="00911A21"/>
    <w:rsid w:val="009122E6"/>
    <w:rsid w:val="009125C9"/>
    <w:rsid w:val="00912D14"/>
    <w:rsid w:val="00913585"/>
    <w:rsid w:val="00913A19"/>
    <w:rsid w:val="009141D9"/>
    <w:rsid w:val="00914425"/>
    <w:rsid w:val="00915185"/>
    <w:rsid w:val="00916E55"/>
    <w:rsid w:val="00920B5B"/>
    <w:rsid w:val="009211ED"/>
    <w:rsid w:val="009222AB"/>
    <w:rsid w:val="00922C62"/>
    <w:rsid w:val="009249CA"/>
    <w:rsid w:val="00924AB4"/>
    <w:rsid w:val="00927896"/>
    <w:rsid w:val="00930248"/>
    <w:rsid w:val="00930566"/>
    <w:rsid w:val="009311E6"/>
    <w:rsid w:val="00931D0E"/>
    <w:rsid w:val="00931FA5"/>
    <w:rsid w:val="00933188"/>
    <w:rsid w:val="0093355E"/>
    <w:rsid w:val="00933589"/>
    <w:rsid w:val="009335F6"/>
    <w:rsid w:val="0093454C"/>
    <w:rsid w:val="00934C8C"/>
    <w:rsid w:val="00935180"/>
    <w:rsid w:val="00937C65"/>
    <w:rsid w:val="009405B6"/>
    <w:rsid w:val="009407D1"/>
    <w:rsid w:val="00942131"/>
    <w:rsid w:val="009423EC"/>
    <w:rsid w:val="009427F6"/>
    <w:rsid w:val="0094318C"/>
    <w:rsid w:val="009431CA"/>
    <w:rsid w:val="009436EF"/>
    <w:rsid w:val="00944B7D"/>
    <w:rsid w:val="009450F1"/>
    <w:rsid w:val="009453DA"/>
    <w:rsid w:val="009465B8"/>
    <w:rsid w:val="0095026F"/>
    <w:rsid w:val="009506F9"/>
    <w:rsid w:val="00951239"/>
    <w:rsid w:val="009512DB"/>
    <w:rsid w:val="00951E05"/>
    <w:rsid w:val="00953D70"/>
    <w:rsid w:val="00955458"/>
    <w:rsid w:val="00955898"/>
    <w:rsid w:val="0095615C"/>
    <w:rsid w:val="00956893"/>
    <w:rsid w:val="0096017D"/>
    <w:rsid w:val="00960CF4"/>
    <w:rsid w:val="00960E0F"/>
    <w:rsid w:val="00960E14"/>
    <w:rsid w:val="00961119"/>
    <w:rsid w:val="009614B6"/>
    <w:rsid w:val="009615B3"/>
    <w:rsid w:val="00961DD0"/>
    <w:rsid w:val="0096211A"/>
    <w:rsid w:val="00962A73"/>
    <w:rsid w:val="00962F30"/>
    <w:rsid w:val="009630BB"/>
    <w:rsid w:val="00963204"/>
    <w:rsid w:val="009633BF"/>
    <w:rsid w:val="00963595"/>
    <w:rsid w:val="0096376E"/>
    <w:rsid w:val="00963BF5"/>
    <w:rsid w:val="00964526"/>
    <w:rsid w:val="009658CC"/>
    <w:rsid w:val="009676EC"/>
    <w:rsid w:val="00967936"/>
    <w:rsid w:val="0097065F"/>
    <w:rsid w:val="00970920"/>
    <w:rsid w:val="009710BD"/>
    <w:rsid w:val="00971705"/>
    <w:rsid w:val="00971BB0"/>
    <w:rsid w:val="009722FF"/>
    <w:rsid w:val="009723BC"/>
    <w:rsid w:val="009730E4"/>
    <w:rsid w:val="00973943"/>
    <w:rsid w:val="009744C0"/>
    <w:rsid w:val="00974ADF"/>
    <w:rsid w:val="00974E67"/>
    <w:rsid w:val="009751B6"/>
    <w:rsid w:val="0097621A"/>
    <w:rsid w:val="0097668D"/>
    <w:rsid w:val="00976B31"/>
    <w:rsid w:val="0097755B"/>
    <w:rsid w:val="00977844"/>
    <w:rsid w:val="00977F37"/>
    <w:rsid w:val="0098051C"/>
    <w:rsid w:val="00980DF4"/>
    <w:rsid w:val="009813ED"/>
    <w:rsid w:val="00983545"/>
    <w:rsid w:val="00983E69"/>
    <w:rsid w:val="00983F78"/>
    <w:rsid w:val="009853EF"/>
    <w:rsid w:val="00985B71"/>
    <w:rsid w:val="009864D7"/>
    <w:rsid w:val="00986780"/>
    <w:rsid w:val="00986824"/>
    <w:rsid w:val="00990C0C"/>
    <w:rsid w:val="00992C9A"/>
    <w:rsid w:val="00992D54"/>
    <w:rsid w:val="009932C4"/>
    <w:rsid w:val="009932E0"/>
    <w:rsid w:val="0099379F"/>
    <w:rsid w:val="009964A3"/>
    <w:rsid w:val="0099680A"/>
    <w:rsid w:val="00997CC9"/>
    <w:rsid w:val="009A1584"/>
    <w:rsid w:val="009A210B"/>
    <w:rsid w:val="009A2B62"/>
    <w:rsid w:val="009A5717"/>
    <w:rsid w:val="009A5AD9"/>
    <w:rsid w:val="009A5BC5"/>
    <w:rsid w:val="009A6052"/>
    <w:rsid w:val="009A61DB"/>
    <w:rsid w:val="009A6340"/>
    <w:rsid w:val="009A6576"/>
    <w:rsid w:val="009A6E97"/>
    <w:rsid w:val="009A724D"/>
    <w:rsid w:val="009A7869"/>
    <w:rsid w:val="009A7EDB"/>
    <w:rsid w:val="009B054E"/>
    <w:rsid w:val="009B0F3C"/>
    <w:rsid w:val="009B3097"/>
    <w:rsid w:val="009B3AB7"/>
    <w:rsid w:val="009B6355"/>
    <w:rsid w:val="009B6772"/>
    <w:rsid w:val="009B73B5"/>
    <w:rsid w:val="009B7EEF"/>
    <w:rsid w:val="009C054A"/>
    <w:rsid w:val="009C1784"/>
    <w:rsid w:val="009C2D31"/>
    <w:rsid w:val="009C344D"/>
    <w:rsid w:val="009C4092"/>
    <w:rsid w:val="009C4179"/>
    <w:rsid w:val="009C4280"/>
    <w:rsid w:val="009C45E0"/>
    <w:rsid w:val="009C4B60"/>
    <w:rsid w:val="009C4C78"/>
    <w:rsid w:val="009C4F7B"/>
    <w:rsid w:val="009C5AB1"/>
    <w:rsid w:val="009C617E"/>
    <w:rsid w:val="009C6B7D"/>
    <w:rsid w:val="009D0ADA"/>
    <w:rsid w:val="009D245A"/>
    <w:rsid w:val="009D277D"/>
    <w:rsid w:val="009D2C12"/>
    <w:rsid w:val="009D3E8E"/>
    <w:rsid w:val="009D4EF9"/>
    <w:rsid w:val="009D5472"/>
    <w:rsid w:val="009D5674"/>
    <w:rsid w:val="009D69A0"/>
    <w:rsid w:val="009D7734"/>
    <w:rsid w:val="009E0912"/>
    <w:rsid w:val="009E1C2C"/>
    <w:rsid w:val="009E2FE5"/>
    <w:rsid w:val="009E344C"/>
    <w:rsid w:val="009E43DC"/>
    <w:rsid w:val="009E43FB"/>
    <w:rsid w:val="009E4C0B"/>
    <w:rsid w:val="009E4E63"/>
    <w:rsid w:val="009E579C"/>
    <w:rsid w:val="009E76B4"/>
    <w:rsid w:val="009E7ED8"/>
    <w:rsid w:val="009F0ADB"/>
    <w:rsid w:val="009F180C"/>
    <w:rsid w:val="009F2172"/>
    <w:rsid w:val="009F35E0"/>
    <w:rsid w:val="009F36FD"/>
    <w:rsid w:val="009F4E46"/>
    <w:rsid w:val="009F52DD"/>
    <w:rsid w:val="009F5CB0"/>
    <w:rsid w:val="009F6462"/>
    <w:rsid w:val="009F6665"/>
    <w:rsid w:val="009F721D"/>
    <w:rsid w:val="009F752E"/>
    <w:rsid w:val="00A00182"/>
    <w:rsid w:val="00A01A5C"/>
    <w:rsid w:val="00A03CB6"/>
    <w:rsid w:val="00A04C19"/>
    <w:rsid w:val="00A05716"/>
    <w:rsid w:val="00A05A24"/>
    <w:rsid w:val="00A063E8"/>
    <w:rsid w:val="00A069A6"/>
    <w:rsid w:val="00A06C88"/>
    <w:rsid w:val="00A124CE"/>
    <w:rsid w:val="00A14ED8"/>
    <w:rsid w:val="00A15736"/>
    <w:rsid w:val="00A163A9"/>
    <w:rsid w:val="00A1666D"/>
    <w:rsid w:val="00A16755"/>
    <w:rsid w:val="00A16C6A"/>
    <w:rsid w:val="00A170D8"/>
    <w:rsid w:val="00A17482"/>
    <w:rsid w:val="00A17D79"/>
    <w:rsid w:val="00A206A5"/>
    <w:rsid w:val="00A21FE7"/>
    <w:rsid w:val="00A2272D"/>
    <w:rsid w:val="00A227B6"/>
    <w:rsid w:val="00A22C97"/>
    <w:rsid w:val="00A23D75"/>
    <w:rsid w:val="00A24231"/>
    <w:rsid w:val="00A24C71"/>
    <w:rsid w:val="00A253F4"/>
    <w:rsid w:val="00A25DC3"/>
    <w:rsid w:val="00A26FF8"/>
    <w:rsid w:val="00A27F90"/>
    <w:rsid w:val="00A30479"/>
    <w:rsid w:val="00A30C65"/>
    <w:rsid w:val="00A30CDF"/>
    <w:rsid w:val="00A3158A"/>
    <w:rsid w:val="00A31662"/>
    <w:rsid w:val="00A31EF3"/>
    <w:rsid w:val="00A32548"/>
    <w:rsid w:val="00A32B22"/>
    <w:rsid w:val="00A3344C"/>
    <w:rsid w:val="00A337C8"/>
    <w:rsid w:val="00A33D67"/>
    <w:rsid w:val="00A34BD7"/>
    <w:rsid w:val="00A40355"/>
    <w:rsid w:val="00A422F6"/>
    <w:rsid w:val="00A43200"/>
    <w:rsid w:val="00A45317"/>
    <w:rsid w:val="00A46ED3"/>
    <w:rsid w:val="00A47EB1"/>
    <w:rsid w:val="00A5176F"/>
    <w:rsid w:val="00A538E8"/>
    <w:rsid w:val="00A53985"/>
    <w:rsid w:val="00A54DF9"/>
    <w:rsid w:val="00A5545C"/>
    <w:rsid w:val="00A55D05"/>
    <w:rsid w:val="00A56ED8"/>
    <w:rsid w:val="00A6099B"/>
    <w:rsid w:val="00A620C0"/>
    <w:rsid w:val="00A65191"/>
    <w:rsid w:val="00A656AD"/>
    <w:rsid w:val="00A65AEE"/>
    <w:rsid w:val="00A6653F"/>
    <w:rsid w:val="00A66B30"/>
    <w:rsid w:val="00A67069"/>
    <w:rsid w:val="00A673FA"/>
    <w:rsid w:val="00A675FC"/>
    <w:rsid w:val="00A67B92"/>
    <w:rsid w:val="00A700C0"/>
    <w:rsid w:val="00A704EF"/>
    <w:rsid w:val="00A71A77"/>
    <w:rsid w:val="00A72B4E"/>
    <w:rsid w:val="00A730BC"/>
    <w:rsid w:val="00A733AF"/>
    <w:rsid w:val="00A73A79"/>
    <w:rsid w:val="00A73B9E"/>
    <w:rsid w:val="00A75D3D"/>
    <w:rsid w:val="00A762A7"/>
    <w:rsid w:val="00A80A06"/>
    <w:rsid w:val="00A80C82"/>
    <w:rsid w:val="00A81F31"/>
    <w:rsid w:val="00A8322C"/>
    <w:rsid w:val="00A846A1"/>
    <w:rsid w:val="00A846DD"/>
    <w:rsid w:val="00A8487A"/>
    <w:rsid w:val="00A85033"/>
    <w:rsid w:val="00A8526E"/>
    <w:rsid w:val="00A85551"/>
    <w:rsid w:val="00A85962"/>
    <w:rsid w:val="00A859D0"/>
    <w:rsid w:val="00A86055"/>
    <w:rsid w:val="00A86813"/>
    <w:rsid w:val="00A868D2"/>
    <w:rsid w:val="00A86F7B"/>
    <w:rsid w:val="00A877A4"/>
    <w:rsid w:val="00A90489"/>
    <w:rsid w:val="00A9069D"/>
    <w:rsid w:val="00A91D9D"/>
    <w:rsid w:val="00A92228"/>
    <w:rsid w:val="00A9262A"/>
    <w:rsid w:val="00A92A61"/>
    <w:rsid w:val="00A94C6B"/>
    <w:rsid w:val="00A95F50"/>
    <w:rsid w:val="00A97A6F"/>
    <w:rsid w:val="00AA02FB"/>
    <w:rsid w:val="00AA0B4A"/>
    <w:rsid w:val="00AA3346"/>
    <w:rsid w:val="00AA3B7C"/>
    <w:rsid w:val="00AA52C0"/>
    <w:rsid w:val="00AA5E5C"/>
    <w:rsid w:val="00AA6E6C"/>
    <w:rsid w:val="00AA77E1"/>
    <w:rsid w:val="00AA79C3"/>
    <w:rsid w:val="00AA7DE7"/>
    <w:rsid w:val="00AB1954"/>
    <w:rsid w:val="00AB27DA"/>
    <w:rsid w:val="00AB2BB9"/>
    <w:rsid w:val="00AB2BD2"/>
    <w:rsid w:val="00AB3070"/>
    <w:rsid w:val="00AB37B6"/>
    <w:rsid w:val="00AB3CED"/>
    <w:rsid w:val="00AB4EBB"/>
    <w:rsid w:val="00AB5421"/>
    <w:rsid w:val="00AB61CF"/>
    <w:rsid w:val="00AB6555"/>
    <w:rsid w:val="00AB7A1A"/>
    <w:rsid w:val="00AC033D"/>
    <w:rsid w:val="00AC0435"/>
    <w:rsid w:val="00AC1441"/>
    <w:rsid w:val="00AC2BB9"/>
    <w:rsid w:val="00AC3108"/>
    <w:rsid w:val="00AC487F"/>
    <w:rsid w:val="00AC67D8"/>
    <w:rsid w:val="00AC73CF"/>
    <w:rsid w:val="00AD001E"/>
    <w:rsid w:val="00AD0EBF"/>
    <w:rsid w:val="00AD2424"/>
    <w:rsid w:val="00AD445D"/>
    <w:rsid w:val="00AD7522"/>
    <w:rsid w:val="00AD7E48"/>
    <w:rsid w:val="00AE08BC"/>
    <w:rsid w:val="00AE0BA9"/>
    <w:rsid w:val="00AE1DC5"/>
    <w:rsid w:val="00AE2D05"/>
    <w:rsid w:val="00AE3816"/>
    <w:rsid w:val="00AE3ABF"/>
    <w:rsid w:val="00AE4E3C"/>
    <w:rsid w:val="00AE4FC5"/>
    <w:rsid w:val="00AE50D1"/>
    <w:rsid w:val="00AE5CA2"/>
    <w:rsid w:val="00AE6326"/>
    <w:rsid w:val="00AE72EE"/>
    <w:rsid w:val="00AF04DB"/>
    <w:rsid w:val="00AF06F1"/>
    <w:rsid w:val="00AF0B41"/>
    <w:rsid w:val="00AF3630"/>
    <w:rsid w:val="00AF369D"/>
    <w:rsid w:val="00AF4561"/>
    <w:rsid w:val="00AF495D"/>
    <w:rsid w:val="00AF4986"/>
    <w:rsid w:val="00AF4FD3"/>
    <w:rsid w:val="00AF5BF8"/>
    <w:rsid w:val="00AF6417"/>
    <w:rsid w:val="00AF6B42"/>
    <w:rsid w:val="00AF7F08"/>
    <w:rsid w:val="00B00C91"/>
    <w:rsid w:val="00B00CB2"/>
    <w:rsid w:val="00B01E7B"/>
    <w:rsid w:val="00B0577D"/>
    <w:rsid w:val="00B074E1"/>
    <w:rsid w:val="00B0773D"/>
    <w:rsid w:val="00B07F66"/>
    <w:rsid w:val="00B100EA"/>
    <w:rsid w:val="00B10B9E"/>
    <w:rsid w:val="00B1121D"/>
    <w:rsid w:val="00B12F3F"/>
    <w:rsid w:val="00B13927"/>
    <w:rsid w:val="00B13DC9"/>
    <w:rsid w:val="00B1468D"/>
    <w:rsid w:val="00B16364"/>
    <w:rsid w:val="00B165A6"/>
    <w:rsid w:val="00B1788F"/>
    <w:rsid w:val="00B20E95"/>
    <w:rsid w:val="00B210E6"/>
    <w:rsid w:val="00B216D7"/>
    <w:rsid w:val="00B22FFD"/>
    <w:rsid w:val="00B23B60"/>
    <w:rsid w:val="00B2737E"/>
    <w:rsid w:val="00B30397"/>
    <w:rsid w:val="00B31509"/>
    <w:rsid w:val="00B31CEC"/>
    <w:rsid w:val="00B337B9"/>
    <w:rsid w:val="00B33848"/>
    <w:rsid w:val="00B33DCE"/>
    <w:rsid w:val="00B3484E"/>
    <w:rsid w:val="00B35156"/>
    <w:rsid w:val="00B35A58"/>
    <w:rsid w:val="00B35AAA"/>
    <w:rsid w:val="00B35B52"/>
    <w:rsid w:val="00B36184"/>
    <w:rsid w:val="00B36C50"/>
    <w:rsid w:val="00B3780E"/>
    <w:rsid w:val="00B37F26"/>
    <w:rsid w:val="00B404B0"/>
    <w:rsid w:val="00B408C4"/>
    <w:rsid w:val="00B40943"/>
    <w:rsid w:val="00B4346F"/>
    <w:rsid w:val="00B44FE7"/>
    <w:rsid w:val="00B46042"/>
    <w:rsid w:val="00B46088"/>
    <w:rsid w:val="00B462BE"/>
    <w:rsid w:val="00B46F7B"/>
    <w:rsid w:val="00B472ED"/>
    <w:rsid w:val="00B47E02"/>
    <w:rsid w:val="00B51B1B"/>
    <w:rsid w:val="00B5243E"/>
    <w:rsid w:val="00B5391D"/>
    <w:rsid w:val="00B5392B"/>
    <w:rsid w:val="00B553EA"/>
    <w:rsid w:val="00B57E63"/>
    <w:rsid w:val="00B6261E"/>
    <w:rsid w:val="00B628DA"/>
    <w:rsid w:val="00B630B5"/>
    <w:rsid w:val="00B633A5"/>
    <w:rsid w:val="00B633E8"/>
    <w:rsid w:val="00B634B3"/>
    <w:rsid w:val="00B63535"/>
    <w:rsid w:val="00B637C6"/>
    <w:rsid w:val="00B641C5"/>
    <w:rsid w:val="00B6425D"/>
    <w:rsid w:val="00B64D24"/>
    <w:rsid w:val="00B64FB6"/>
    <w:rsid w:val="00B65231"/>
    <w:rsid w:val="00B66D8F"/>
    <w:rsid w:val="00B674A7"/>
    <w:rsid w:val="00B6772A"/>
    <w:rsid w:val="00B67DC8"/>
    <w:rsid w:val="00B70486"/>
    <w:rsid w:val="00B705F8"/>
    <w:rsid w:val="00B70B8A"/>
    <w:rsid w:val="00B70E85"/>
    <w:rsid w:val="00B70EBE"/>
    <w:rsid w:val="00B71BB4"/>
    <w:rsid w:val="00B7271B"/>
    <w:rsid w:val="00B732EC"/>
    <w:rsid w:val="00B7555B"/>
    <w:rsid w:val="00B7556D"/>
    <w:rsid w:val="00B75780"/>
    <w:rsid w:val="00B75904"/>
    <w:rsid w:val="00B75ABA"/>
    <w:rsid w:val="00B766C8"/>
    <w:rsid w:val="00B76FBF"/>
    <w:rsid w:val="00B8092B"/>
    <w:rsid w:val="00B815EA"/>
    <w:rsid w:val="00B81B78"/>
    <w:rsid w:val="00B81BA3"/>
    <w:rsid w:val="00B822FE"/>
    <w:rsid w:val="00B83526"/>
    <w:rsid w:val="00B837B4"/>
    <w:rsid w:val="00B83CFC"/>
    <w:rsid w:val="00B84293"/>
    <w:rsid w:val="00B842AB"/>
    <w:rsid w:val="00B85181"/>
    <w:rsid w:val="00B85911"/>
    <w:rsid w:val="00B86A2B"/>
    <w:rsid w:val="00B86E70"/>
    <w:rsid w:val="00B9022B"/>
    <w:rsid w:val="00B919C3"/>
    <w:rsid w:val="00B91A25"/>
    <w:rsid w:val="00B9253F"/>
    <w:rsid w:val="00B93AB6"/>
    <w:rsid w:val="00B956C7"/>
    <w:rsid w:val="00B958B0"/>
    <w:rsid w:val="00B96770"/>
    <w:rsid w:val="00B96F1E"/>
    <w:rsid w:val="00B97329"/>
    <w:rsid w:val="00B97679"/>
    <w:rsid w:val="00BA01A5"/>
    <w:rsid w:val="00BA04D5"/>
    <w:rsid w:val="00BA0D24"/>
    <w:rsid w:val="00BA2E6F"/>
    <w:rsid w:val="00BA4837"/>
    <w:rsid w:val="00BA4987"/>
    <w:rsid w:val="00BA5077"/>
    <w:rsid w:val="00BA51A5"/>
    <w:rsid w:val="00BA51EB"/>
    <w:rsid w:val="00BA5743"/>
    <w:rsid w:val="00BA69F0"/>
    <w:rsid w:val="00BA6BAC"/>
    <w:rsid w:val="00BB059E"/>
    <w:rsid w:val="00BB0A50"/>
    <w:rsid w:val="00BB0B15"/>
    <w:rsid w:val="00BB1C92"/>
    <w:rsid w:val="00BB1E08"/>
    <w:rsid w:val="00BB209F"/>
    <w:rsid w:val="00BB2BC1"/>
    <w:rsid w:val="00BB3DF2"/>
    <w:rsid w:val="00BB42BD"/>
    <w:rsid w:val="00BB56B3"/>
    <w:rsid w:val="00BB6251"/>
    <w:rsid w:val="00BB78D4"/>
    <w:rsid w:val="00BB78E3"/>
    <w:rsid w:val="00BC0B5A"/>
    <w:rsid w:val="00BC20A4"/>
    <w:rsid w:val="00BC2F07"/>
    <w:rsid w:val="00BC3077"/>
    <w:rsid w:val="00BC3BE0"/>
    <w:rsid w:val="00BC49B9"/>
    <w:rsid w:val="00BC4C15"/>
    <w:rsid w:val="00BC706B"/>
    <w:rsid w:val="00BC755F"/>
    <w:rsid w:val="00BC7F47"/>
    <w:rsid w:val="00BD0204"/>
    <w:rsid w:val="00BD0C02"/>
    <w:rsid w:val="00BD0E64"/>
    <w:rsid w:val="00BD2EAE"/>
    <w:rsid w:val="00BD30B4"/>
    <w:rsid w:val="00BD3B47"/>
    <w:rsid w:val="00BD50AA"/>
    <w:rsid w:val="00BD6185"/>
    <w:rsid w:val="00BD6379"/>
    <w:rsid w:val="00BD66F6"/>
    <w:rsid w:val="00BD6780"/>
    <w:rsid w:val="00BD6E0D"/>
    <w:rsid w:val="00BD79D6"/>
    <w:rsid w:val="00BE0D9D"/>
    <w:rsid w:val="00BE0DD6"/>
    <w:rsid w:val="00BE10AB"/>
    <w:rsid w:val="00BE1A54"/>
    <w:rsid w:val="00BE1CB7"/>
    <w:rsid w:val="00BE1EDF"/>
    <w:rsid w:val="00BE2C56"/>
    <w:rsid w:val="00BE322A"/>
    <w:rsid w:val="00BE4068"/>
    <w:rsid w:val="00BE4447"/>
    <w:rsid w:val="00BE45FE"/>
    <w:rsid w:val="00BE46D2"/>
    <w:rsid w:val="00BE4E8C"/>
    <w:rsid w:val="00BE629E"/>
    <w:rsid w:val="00BE68B3"/>
    <w:rsid w:val="00BE6A42"/>
    <w:rsid w:val="00BE731D"/>
    <w:rsid w:val="00BE7580"/>
    <w:rsid w:val="00BF000D"/>
    <w:rsid w:val="00BF03F3"/>
    <w:rsid w:val="00BF23D8"/>
    <w:rsid w:val="00BF2D78"/>
    <w:rsid w:val="00BF31D7"/>
    <w:rsid w:val="00BF37EE"/>
    <w:rsid w:val="00BF4272"/>
    <w:rsid w:val="00BF459E"/>
    <w:rsid w:val="00BF6A27"/>
    <w:rsid w:val="00BF6EC8"/>
    <w:rsid w:val="00BF73C9"/>
    <w:rsid w:val="00C0110B"/>
    <w:rsid w:val="00C026DC"/>
    <w:rsid w:val="00C02FFD"/>
    <w:rsid w:val="00C031A6"/>
    <w:rsid w:val="00C031FC"/>
    <w:rsid w:val="00C0478B"/>
    <w:rsid w:val="00C05E70"/>
    <w:rsid w:val="00C06D9A"/>
    <w:rsid w:val="00C06F52"/>
    <w:rsid w:val="00C07163"/>
    <w:rsid w:val="00C0744A"/>
    <w:rsid w:val="00C1053D"/>
    <w:rsid w:val="00C1121E"/>
    <w:rsid w:val="00C11339"/>
    <w:rsid w:val="00C121C6"/>
    <w:rsid w:val="00C12D1C"/>
    <w:rsid w:val="00C137B3"/>
    <w:rsid w:val="00C14A69"/>
    <w:rsid w:val="00C1506A"/>
    <w:rsid w:val="00C15688"/>
    <w:rsid w:val="00C15BC7"/>
    <w:rsid w:val="00C15FA3"/>
    <w:rsid w:val="00C16A25"/>
    <w:rsid w:val="00C203FE"/>
    <w:rsid w:val="00C20869"/>
    <w:rsid w:val="00C20910"/>
    <w:rsid w:val="00C21182"/>
    <w:rsid w:val="00C21484"/>
    <w:rsid w:val="00C2424E"/>
    <w:rsid w:val="00C248B7"/>
    <w:rsid w:val="00C24908"/>
    <w:rsid w:val="00C25A8F"/>
    <w:rsid w:val="00C25DC5"/>
    <w:rsid w:val="00C2626E"/>
    <w:rsid w:val="00C27285"/>
    <w:rsid w:val="00C3034F"/>
    <w:rsid w:val="00C3035D"/>
    <w:rsid w:val="00C30E34"/>
    <w:rsid w:val="00C3156E"/>
    <w:rsid w:val="00C31C23"/>
    <w:rsid w:val="00C330EF"/>
    <w:rsid w:val="00C331A9"/>
    <w:rsid w:val="00C3361C"/>
    <w:rsid w:val="00C338E0"/>
    <w:rsid w:val="00C34532"/>
    <w:rsid w:val="00C351EC"/>
    <w:rsid w:val="00C36F69"/>
    <w:rsid w:val="00C377F4"/>
    <w:rsid w:val="00C378C2"/>
    <w:rsid w:val="00C4346F"/>
    <w:rsid w:val="00C447BC"/>
    <w:rsid w:val="00C467D6"/>
    <w:rsid w:val="00C476D2"/>
    <w:rsid w:val="00C47805"/>
    <w:rsid w:val="00C4788D"/>
    <w:rsid w:val="00C5089A"/>
    <w:rsid w:val="00C50FA5"/>
    <w:rsid w:val="00C5165E"/>
    <w:rsid w:val="00C519FF"/>
    <w:rsid w:val="00C51EBF"/>
    <w:rsid w:val="00C527CA"/>
    <w:rsid w:val="00C5305A"/>
    <w:rsid w:val="00C53EF6"/>
    <w:rsid w:val="00C54493"/>
    <w:rsid w:val="00C54840"/>
    <w:rsid w:val="00C56DC8"/>
    <w:rsid w:val="00C572ED"/>
    <w:rsid w:val="00C6074A"/>
    <w:rsid w:val="00C61139"/>
    <w:rsid w:val="00C63974"/>
    <w:rsid w:val="00C6411D"/>
    <w:rsid w:val="00C64CB3"/>
    <w:rsid w:val="00C6538D"/>
    <w:rsid w:val="00C65480"/>
    <w:rsid w:val="00C65568"/>
    <w:rsid w:val="00C657B2"/>
    <w:rsid w:val="00C67897"/>
    <w:rsid w:val="00C71666"/>
    <w:rsid w:val="00C73048"/>
    <w:rsid w:val="00C739C2"/>
    <w:rsid w:val="00C75966"/>
    <w:rsid w:val="00C75EE1"/>
    <w:rsid w:val="00C77362"/>
    <w:rsid w:val="00C80E0A"/>
    <w:rsid w:val="00C8110B"/>
    <w:rsid w:val="00C81473"/>
    <w:rsid w:val="00C82165"/>
    <w:rsid w:val="00C829E0"/>
    <w:rsid w:val="00C83521"/>
    <w:rsid w:val="00C847F8"/>
    <w:rsid w:val="00C85255"/>
    <w:rsid w:val="00C85265"/>
    <w:rsid w:val="00C8584C"/>
    <w:rsid w:val="00C85AEF"/>
    <w:rsid w:val="00C85B4B"/>
    <w:rsid w:val="00C85DA6"/>
    <w:rsid w:val="00C86F68"/>
    <w:rsid w:val="00C87526"/>
    <w:rsid w:val="00C87DF4"/>
    <w:rsid w:val="00C9005D"/>
    <w:rsid w:val="00C90CEA"/>
    <w:rsid w:val="00C9135A"/>
    <w:rsid w:val="00C9158D"/>
    <w:rsid w:val="00C918C9"/>
    <w:rsid w:val="00C91DCD"/>
    <w:rsid w:val="00C92138"/>
    <w:rsid w:val="00C929E1"/>
    <w:rsid w:val="00C93062"/>
    <w:rsid w:val="00C948D5"/>
    <w:rsid w:val="00CA10A7"/>
    <w:rsid w:val="00CA138D"/>
    <w:rsid w:val="00CA18A8"/>
    <w:rsid w:val="00CA192E"/>
    <w:rsid w:val="00CA19F8"/>
    <w:rsid w:val="00CA1C11"/>
    <w:rsid w:val="00CA25BD"/>
    <w:rsid w:val="00CA2C28"/>
    <w:rsid w:val="00CA3894"/>
    <w:rsid w:val="00CA3CC7"/>
    <w:rsid w:val="00CA5B49"/>
    <w:rsid w:val="00CA5E2B"/>
    <w:rsid w:val="00CA6457"/>
    <w:rsid w:val="00CA69C5"/>
    <w:rsid w:val="00CA76AE"/>
    <w:rsid w:val="00CB04C4"/>
    <w:rsid w:val="00CB0517"/>
    <w:rsid w:val="00CB0600"/>
    <w:rsid w:val="00CB0CDE"/>
    <w:rsid w:val="00CB1F9A"/>
    <w:rsid w:val="00CB496E"/>
    <w:rsid w:val="00CB5A19"/>
    <w:rsid w:val="00CB6E2A"/>
    <w:rsid w:val="00CB6F8C"/>
    <w:rsid w:val="00CB72D2"/>
    <w:rsid w:val="00CC027C"/>
    <w:rsid w:val="00CC02C1"/>
    <w:rsid w:val="00CC0A90"/>
    <w:rsid w:val="00CC0E79"/>
    <w:rsid w:val="00CC0E8C"/>
    <w:rsid w:val="00CC0EFA"/>
    <w:rsid w:val="00CC103F"/>
    <w:rsid w:val="00CC13D1"/>
    <w:rsid w:val="00CC13E3"/>
    <w:rsid w:val="00CC156E"/>
    <w:rsid w:val="00CC2F84"/>
    <w:rsid w:val="00CC40ED"/>
    <w:rsid w:val="00CC472C"/>
    <w:rsid w:val="00CC4C65"/>
    <w:rsid w:val="00CC4DE7"/>
    <w:rsid w:val="00CC5ABB"/>
    <w:rsid w:val="00CC5DA8"/>
    <w:rsid w:val="00CC6EEB"/>
    <w:rsid w:val="00CC7AB5"/>
    <w:rsid w:val="00CD0150"/>
    <w:rsid w:val="00CD51DD"/>
    <w:rsid w:val="00CD58DD"/>
    <w:rsid w:val="00CD64D5"/>
    <w:rsid w:val="00CD6F35"/>
    <w:rsid w:val="00CD79A0"/>
    <w:rsid w:val="00CE0B84"/>
    <w:rsid w:val="00CE1FD2"/>
    <w:rsid w:val="00CE20A5"/>
    <w:rsid w:val="00CE2608"/>
    <w:rsid w:val="00CE2DE3"/>
    <w:rsid w:val="00CE2FCF"/>
    <w:rsid w:val="00CE39C0"/>
    <w:rsid w:val="00CE438B"/>
    <w:rsid w:val="00CE4955"/>
    <w:rsid w:val="00CE4E6D"/>
    <w:rsid w:val="00CE5474"/>
    <w:rsid w:val="00CE60C5"/>
    <w:rsid w:val="00CE64B5"/>
    <w:rsid w:val="00CE6A12"/>
    <w:rsid w:val="00CE6B04"/>
    <w:rsid w:val="00CE7373"/>
    <w:rsid w:val="00CF00DE"/>
    <w:rsid w:val="00CF0999"/>
    <w:rsid w:val="00CF149C"/>
    <w:rsid w:val="00CF15BF"/>
    <w:rsid w:val="00CF21D3"/>
    <w:rsid w:val="00CF2306"/>
    <w:rsid w:val="00CF2945"/>
    <w:rsid w:val="00CF2B71"/>
    <w:rsid w:val="00CF3D82"/>
    <w:rsid w:val="00CF42B0"/>
    <w:rsid w:val="00CF4CDA"/>
    <w:rsid w:val="00CF590A"/>
    <w:rsid w:val="00CF5BF2"/>
    <w:rsid w:val="00CF619F"/>
    <w:rsid w:val="00CF7411"/>
    <w:rsid w:val="00CF752C"/>
    <w:rsid w:val="00CF772B"/>
    <w:rsid w:val="00CF7B36"/>
    <w:rsid w:val="00D01241"/>
    <w:rsid w:val="00D01738"/>
    <w:rsid w:val="00D01FBF"/>
    <w:rsid w:val="00D04568"/>
    <w:rsid w:val="00D0570A"/>
    <w:rsid w:val="00D062B6"/>
    <w:rsid w:val="00D0658C"/>
    <w:rsid w:val="00D06631"/>
    <w:rsid w:val="00D06682"/>
    <w:rsid w:val="00D07571"/>
    <w:rsid w:val="00D10506"/>
    <w:rsid w:val="00D10D95"/>
    <w:rsid w:val="00D116EA"/>
    <w:rsid w:val="00D122BC"/>
    <w:rsid w:val="00D12750"/>
    <w:rsid w:val="00D12F7E"/>
    <w:rsid w:val="00D13B4E"/>
    <w:rsid w:val="00D145F5"/>
    <w:rsid w:val="00D15089"/>
    <w:rsid w:val="00D158D1"/>
    <w:rsid w:val="00D16CD5"/>
    <w:rsid w:val="00D2023F"/>
    <w:rsid w:val="00D20383"/>
    <w:rsid w:val="00D203D7"/>
    <w:rsid w:val="00D20EC6"/>
    <w:rsid w:val="00D21263"/>
    <w:rsid w:val="00D21709"/>
    <w:rsid w:val="00D23818"/>
    <w:rsid w:val="00D23A44"/>
    <w:rsid w:val="00D23F43"/>
    <w:rsid w:val="00D249E1"/>
    <w:rsid w:val="00D25214"/>
    <w:rsid w:val="00D274AD"/>
    <w:rsid w:val="00D27706"/>
    <w:rsid w:val="00D311A4"/>
    <w:rsid w:val="00D31474"/>
    <w:rsid w:val="00D31B0D"/>
    <w:rsid w:val="00D31BAB"/>
    <w:rsid w:val="00D32850"/>
    <w:rsid w:val="00D329D3"/>
    <w:rsid w:val="00D330EE"/>
    <w:rsid w:val="00D33342"/>
    <w:rsid w:val="00D35E91"/>
    <w:rsid w:val="00D409A0"/>
    <w:rsid w:val="00D40A8E"/>
    <w:rsid w:val="00D40C11"/>
    <w:rsid w:val="00D41B3A"/>
    <w:rsid w:val="00D433CF"/>
    <w:rsid w:val="00D4452C"/>
    <w:rsid w:val="00D4482B"/>
    <w:rsid w:val="00D45CF2"/>
    <w:rsid w:val="00D4651F"/>
    <w:rsid w:val="00D47065"/>
    <w:rsid w:val="00D47A64"/>
    <w:rsid w:val="00D5016A"/>
    <w:rsid w:val="00D503AF"/>
    <w:rsid w:val="00D503C5"/>
    <w:rsid w:val="00D50930"/>
    <w:rsid w:val="00D51DA9"/>
    <w:rsid w:val="00D524C9"/>
    <w:rsid w:val="00D533D1"/>
    <w:rsid w:val="00D543BC"/>
    <w:rsid w:val="00D548CC"/>
    <w:rsid w:val="00D555F5"/>
    <w:rsid w:val="00D55723"/>
    <w:rsid w:val="00D559D5"/>
    <w:rsid w:val="00D55AD4"/>
    <w:rsid w:val="00D5652A"/>
    <w:rsid w:val="00D56BB1"/>
    <w:rsid w:val="00D57752"/>
    <w:rsid w:val="00D60424"/>
    <w:rsid w:val="00D608E5"/>
    <w:rsid w:val="00D60B42"/>
    <w:rsid w:val="00D60D74"/>
    <w:rsid w:val="00D61B67"/>
    <w:rsid w:val="00D61B97"/>
    <w:rsid w:val="00D61BD4"/>
    <w:rsid w:val="00D61CA1"/>
    <w:rsid w:val="00D626C9"/>
    <w:rsid w:val="00D63907"/>
    <w:rsid w:val="00D65A7E"/>
    <w:rsid w:val="00D65F60"/>
    <w:rsid w:val="00D67A2E"/>
    <w:rsid w:val="00D67A6B"/>
    <w:rsid w:val="00D70A6C"/>
    <w:rsid w:val="00D712BD"/>
    <w:rsid w:val="00D72504"/>
    <w:rsid w:val="00D72855"/>
    <w:rsid w:val="00D72C03"/>
    <w:rsid w:val="00D73EB6"/>
    <w:rsid w:val="00D76F92"/>
    <w:rsid w:val="00D7780E"/>
    <w:rsid w:val="00D77951"/>
    <w:rsid w:val="00D77A23"/>
    <w:rsid w:val="00D77AC7"/>
    <w:rsid w:val="00D805D9"/>
    <w:rsid w:val="00D80989"/>
    <w:rsid w:val="00D825AD"/>
    <w:rsid w:val="00D8289E"/>
    <w:rsid w:val="00D83359"/>
    <w:rsid w:val="00D83599"/>
    <w:rsid w:val="00D8386A"/>
    <w:rsid w:val="00D83A6C"/>
    <w:rsid w:val="00D84077"/>
    <w:rsid w:val="00D846DA"/>
    <w:rsid w:val="00D84728"/>
    <w:rsid w:val="00D84F85"/>
    <w:rsid w:val="00D84FD3"/>
    <w:rsid w:val="00D85112"/>
    <w:rsid w:val="00D85149"/>
    <w:rsid w:val="00D860E0"/>
    <w:rsid w:val="00D866E8"/>
    <w:rsid w:val="00D86F41"/>
    <w:rsid w:val="00D87ACC"/>
    <w:rsid w:val="00D87BFE"/>
    <w:rsid w:val="00D90D40"/>
    <w:rsid w:val="00D91134"/>
    <w:rsid w:val="00D91814"/>
    <w:rsid w:val="00D91DA0"/>
    <w:rsid w:val="00D93229"/>
    <w:rsid w:val="00D935B5"/>
    <w:rsid w:val="00D935E8"/>
    <w:rsid w:val="00D94F7E"/>
    <w:rsid w:val="00D951AC"/>
    <w:rsid w:val="00D955A5"/>
    <w:rsid w:val="00D95725"/>
    <w:rsid w:val="00D96642"/>
    <w:rsid w:val="00D96A73"/>
    <w:rsid w:val="00D97AE7"/>
    <w:rsid w:val="00D97E01"/>
    <w:rsid w:val="00DA1771"/>
    <w:rsid w:val="00DA18FB"/>
    <w:rsid w:val="00DA1A97"/>
    <w:rsid w:val="00DA24D7"/>
    <w:rsid w:val="00DA2648"/>
    <w:rsid w:val="00DA2A25"/>
    <w:rsid w:val="00DA2FD8"/>
    <w:rsid w:val="00DA3421"/>
    <w:rsid w:val="00DA437D"/>
    <w:rsid w:val="00DA4499"/>
    <w:rsid w:val="00DA4962"/>
    <w:rsid w:val="00DA4C0B"/>
    <w:rsid w:val="00DA58B5"/>
    <w:rsid w:val="00DA5C87"/>
    <w:rsid w:val="00DA5E30"/>
    <w:rsid w:val="00DA6449"/>
    <w:rsid w:val="00DA6DC5"/>
    <w:rsid w:val="00DA70F7"/>
    <w:rsid w:val="00DA722C"/>
    <w:rsid w:val="00DA7534"/>
    <w:rsid w:val="00DB1010"/>
    <w:rsid w:val="00DB165F"/>
    <w:rsid w:val="00DB1F51"/>
    <w:rsid w:val="00DB232A"/>
    <w:rsid w:val="00DB28B0"/>
    <w:rsid w:val="00DB2D4A"/>
    <w:rsid w:val="00DB2DD7"/>
    <w:rsid w:val="00DB2FC3"/>
    <w:rsid w:val="00DB3626"/>
    <w:rsid w:val="00DB3916"/>
    <w:rsid w:val="00DB40C6"/>
    <w:rsid w:val="00DB4619"/>
    <w:rsid w:val="00DB48F4"/>
    <w:rsid w:val="00DB6002"/>
    <w:rsid w:val="00DB76FA"/>
    <w:rsid w:val="00DB7F15"/>
    <w:rsid w:val="00DC0F09"/>
    <w:rsid w:val="00DC12EC"/>
    <w:rsid w:val="00DC3BC9"/>
    <w:rsid w:val="00DC48AA"/>
    <w:rsid w:val="00DC5093"/>
    <w:rsid w:val="00DC53EA"/>
    <w:rsid w:val="00DC5461"/>
    <w:rsid w:val="00DC590F"/>
    <w:rsid w:val="00DC62EF"/>
    <w:rsid w:val="00DC762B"/>
    <w:rsid w:val="00DD0622"/>
    <w:rsid w:val="00DD12DC"/>
    <w:rsid w:val="00DD3235"/>
    <w:rsid w:val="00DD3411"/>
    <w:rsid w:val="00DD3837"/>
    <w:rsid w:val="00DD3C0D"/>
    <w:rsid w:val="00DD43D8"/>
    <w:rsid w:val="00DD4E5D"/>
    <w:rsid w:val="00DD5B0F"/>
    <w:rsid w:val="00DD62A2"/>
    <w:rsid w:val="00DD7175"/>
    <w:rsid w:val="00DD741C"/>
    <w:rsid w:val="00DD7458"/>
    <w:rsid w:val="00DD74D1"/>
    <w:rsid w:val="00DD7907"/>
    <w:rsid w:val="00DE06E2"/>
    <w:rsid w:val="00DE1007"/>
    <w:rsid w:val="00DE24AE"/>
    <w:rsid w:val="00DE359F"/>
    <w:rsid w:val="00DE3BEE"/>
    <w:rsid w:val="00DE3CD9"/>
    <w:rsid w:val="00DE4372"/>
    <w:rsid w:val="00DE4A5B"/>
    <w:rsid w:val="00DE7232"/>
    <w:rsid w:val="00DE77D2"/>
    <w:rsid w:val="00DF01A0"/>
    <w:rsid w:val="00DF2CF0"/>
    <w:rsid w:val="00DF2FAF"/>
    <w:rsid w:val="00DF3083"/>
    <w:rsid w:val="00DF48AA"/>
    <w:rsid w:val="00DF48B4"/>
    <w:rsid w:val="00DF4CAC"/>
    <w:rsid w:val="00DF51A2"/>
    <w:rsid w:val="00DF5201"/>
    <w:rsid w:val="00DF57F8"/>
    <w:rsid w:val="00E00B19"/>
    <w:rsid w:val="00E01B70"/>
    <w:rsid w:val="00E01C58"/>
    <w:rsid w:val="00E01D07"/>
    <w:rsid w:val="00E02D88"/>
    <w:rsid w:val="00E03888"/>
    <w:rsid w:val="00E0419D"/>
    <w:rsid w:val="00E042E3"/>
    <w:rsid w:val="00E0479D"/>
    <w:rsid w:val="00E05320"/>
    <w:rsid w:val="00E053EE"/>
    <w:rsid w:val="00E055C2"/>
    <w:rsid w:val="00E069B6"/>
    <w:rsid w:val="00E07910"/>
    <w:rsid w:val="00E104A5"/>
    <w:rsid w:val="00E10C6E"/>
    <w:rsid w:val="00E11835"/>
    <w:rsid w:val="00E11F8B"/>
    <w:rsid w:val="00E12574"/>
    <w:rsid w:val="00E12F2C"/>
    <w:rsid w:val="00E134EA"/>
    <w:rsid w:val="00E13A96"/>
    <w:rsid w:val="00E1558A"/>
    <w:rsid w:val="00E157B6"/>
    <w:rsid w:val="00E1648B"/>
    <w:rsid w:val="00E201C1"/>
    <w:rsid w:val="00E20F42"/>
    <w:rsid w:val="00E210E5"/>
    <w:rsid w:val="00E2159B"/>
    <w:rsid w:val="00E21EB9"/>
    <w:rsid w:val="00E23875"/>
    <w:rsid w:val="00E2409B"/>
    <w:rsid w:val="00E24468"/>
    <w:rsid w:val="00E24D46"/>
    <w:rsid w:val="00E257BE"/>
    <w:rsid w:val="00E25E37"/>
    <w:rsid w:val="00E26330"/>
    <w:rsid w:val="00E26995"/>
    <w:rsid w:val="00E27935"/>
    <w:rsid w:val="00E31E6F"/>
    <w:rsid w:val="00E3281B"/>
    <w:rsid w:val="00E330CA"/>
    <w:rsid w:val="00E34A23"/>
    <w:rsid w:val="00E34B5C"/>
    <w:rsid w:val="00E3599F"/>
    <w:rsid w:val="00E35C69"/>
    <w:rsid w:val="00E35D5A"/>
    <w:rsid w:val="00E35E8B"/>
    <w:rsid w:val="00E36245"/>
    <w:rsid w:val="00E36CB2"/>
    <w:rsid w:val="00E36EF7"/>
    <w:rsid w:val="00E37F90"/>
    <w:rsid w:val="00E404C7"/>
    <w:rsid w:val="00E405C4"/>
    <w:rsid w:val="00E40987"/>
    <w:rsid w:val="00E413A0"/>
    <w:rsid w:val="00E420B4"/>
    <w:rsid w:val="00E42742"/>
    <w:rsid w:val="00E43B15"/>
    <w:rsid w:val="00E43F9D"/>
    <w:rsid w:val="00E444CD"/>
    <w:rsid w:val="00E44A40"/>
    <w:rsid w:val="00E477A1"/>
    <w:rsid w:val="00E5074D"/>
    <w:rsid w:val="00E51B01"/>
    <w:rsid w:val="00E51E07"/>
    <w:rsid w:val="00E5234A"/>
    <w:rsid w:val="00E52447"/>
    <w:rsid w:val="00E5287F"/>
    <w:rsid w:val="00E53146"/>
    <w:rsid w:val="00E53737"/>
    <w:rsid w:val="00E53C10"/>
    <w:rsid w:val="00E53CA1"/>
    <w:rsid w:val="00E54BB7"/>
    <w:rsid w:val="00E54D50"/>
    <w:rsid w:val="00E570B2"/>
    <w:rsid w:val="00E57A52"/>
    <w:rsid w:val="00E618C8"/>
    <w:rsid w:val="00E620B0"/>
    <w:rsid w:val="00E62422"/>
    <w:rsid w:val="00E641C7"/>
    <w:rsid w:val="00E65C3C"/>
    <w:rsid w:val="00E6687E"/>
    <w:rsid w:val="00E67FD6"/>
    <w:rsid w:val="00E717E7"/>
    <w:rsid w:val="00E71F7C"/>
    <w:rsid w:val="00E72BDE"/>
    <w:rsid w:val="00E72D41"/>
    <w:rsid w:val="00E75278"/>
    <w:rsid w:val="00E75FFF"/>
    <w:rsid w:val="00E77089"/>
    <w:rsid w:val="00E77197"/>
    <w:rsid w:val="00E77219"/>
    <w:rsid w:val="00E776B0"/>
    <w:rsid w:val="00E77C2C"/>
    <w:rsid w:val="00E81397"/>
    <w:rsid w:val="00E81A7A"/>
    <w:rsid w:val="00E83046"/>
    <w:rsid w:val="00E8390C"/>
    <w:rsid w:val="00E85181"/>
    <w:rsid w:val="00E85937"/>
    <w:rsid w:val="00E86563"/>
    <w:rsid w:val="00E87BA0"/>
    <w:rsid w:val="00E9000C"/>
    <w:rsid w:val="00E903EE"/>
    <w:rsid w:val="00E91000"/>
    <w:rsid w:val="00E91B78"/>
    <w:rsid w:val="00E91F3B"/>
    <w:rsid w:val="00E92CC6"/>
    <w:rsid w:val="00E931D8"/>
    <w:rsid w:val="00E94398"/>
    <w:rsid w:val="00E949F5"/>
    <w:rsid w:val="00E94ACA"/>
    <w:rsid w:val="00E94CB1"/>
    <w:rsid w:val="00E94F1D"/>
    <w:rsid w:val="00E94FC2"/>
    <w:rsid w:val="00E97449"/>
    <w:rsid w:val="00E9757D"/>
    <w:rsid w:val="00E979C1"/>
    <w:rsid w:val="00EA074D"/>
    <w:rsid w:val="00EA45DE"/>
    <w:rsid w:val="00EA4DB0"/>
    <w:rsid w:val="00EA4FE8"/>
    <w:rsid w:val="00EA5988"/>
    <w:rsid w:val="00EA6E16"/>
    <w:rsid w:val="00EA7387"/>
    <w:rsid w:val="00EB0A0A"/>
    <w:rsid w:val="00EB4CA2"/>
    <w:rsid w:val="00EB54A3"/>
    <w:rsid w:val="00EB64F6"/>
    <w:rsid w:val="00EB710A"/>
    <w:rsid w:val="00EB735C"/>
    <w:rsid w:val="00EB7360"/>
    <w:rsid w:val="00EB74B1"/>
    <w:rsid w:val="00EC04BC"/>
    <w:rsid w:val="00EC0732"/>
    <w:rsid w:val="00EC2146"/>
    <w:rsid w:val="00EC2428"/>
    <w:rsid w:val="00EC245E"/>
    <w:rsid w:val="00EC278E"/>
    <w:rsid w:val="00EC32AF"/>
    <w:rsid w:val="00EC3398"/>
    <w:rsid w:val="00EC3499"/>
    <w:rsid w:val="00EC466E"/>
    <w:rsid w:val="00EC4964"/>
    <w:rsid w:val="00EC4AC2"/>
    <w:rsid w:val="00EC632F"/>
    <w:rsid w:val="00EC6B3F"/>
    <w:rsid w:val="00EC7C02"/>
    <w:rsid w:val="00ED0C41"/>
    <w:rsid w:val="00ED134F"/>
    <w:rsid w:val="00ED29AC"/>
    <w:rsid w:val="00ED3B65"/>
    <w:rsid w:val="00ED4DFF"/>
    <w:rsid w:val="00ED7B5E"/>
    <w:rsid w:val="00EE0CCA"/>
    <w:rsid w:val="00EE1442"/>
    <w:rsid w:val="00EE1E78"/>
    <w:rsid w:val="00EE1ECA"/>
    <w:rsid w:val="00EE22A4"/>
    <w:rsid w:val="00EE2390"/>
    <w:rsid w:val="00EE301A"/>
    <w:rsid w:val="00EE322F"/>
    <w:rsid w:val="00EE4315"/>
    <w:rsid w:val="00EE5AF4"/>
    <w:rsid w:val="00EE69C4"/>
    <w:rsid w:val="00EE7764"/>
    <w:rsid w:val="00EF0464"/>
    <w:rsid w:val="00EF0531"/>
    <w:rsid w:val="00EF0C4B"/>
    <w:rsid w:val="00EF1332"/>
    <w:rsid w:val="00EF18BB"/>
    <w:rsid w:val="00EF22BF"/>
    <w:rsid w:val="00EF346D"/>
    <w:rsid w:val="00EF49CB"/>
    <w:rsid w:val="00EF5F76"/>
    <w:rsid w:val="00EF605A"/>
    <w:rsid w:val="00EF666B"/>
    <w:rsid w:val="00EF6BCA"/>
    <w:rsid w:val="00F024BF"/>
    <w:rsid w:val="00F02CF4"/>
    <w:rsid w:val="00F03E4F"/>
    <w:rsid w:val="00F05A53"/>
    <w:rsid w:val="00F05C24"/>
    <w:rsid w:val="00F072C9"/>
    <w:rsid w:val="00F10A5C"/>
    <w:rsid w:val="00F10F01"/>
    <w:rsid w:val="00F11B05"/>
    <w:rsid w:val="00F12858"/>
    <w:rsid w:val="00F12D14"/>
    <w:rsid w:val="00F13048"/>
    <w:rsid w:val="00F134FB"/>
    <w:rsid w:val="00F13C81"/>
    <w:rsid w:val="00F1461D"/>
    <w:rsid w:val="00F1481C"/>
    <w:rsid w:val="00F14DEC"/>
    <w:rsid w:val="00F14E2E"/>
    <w:rsid w:val="00F15AE5"/>
    <w:rsid w:val="00F15C24"/>
    <w:rsid w:val="00F17022"/>
    <w:rsid w:val="00F17A76"/>
    <w:rsid w:val="00F21748"/>
    <w:rsid w:val="00F21DF8"/>
    <w:rsid w:val="00F223D0"/>
    <w:rsid w:val="00F22B34"/>
    <w:rsid w:val="00F22EBC"/>
    <w:rsid w:val="00F23E54"/>
    <w:rsid w:val="00F26205"/>
    <w:rsid w:val="00F26346"/>
    <w:rsid w:val="00F26821"/>
    <w:rsid w:val="00F27277"/>
    <w:rsid w:val="00F30A65"/>
    <w:rsid w:val="00F30CD1"/>
    <w:rsid w:val="00F319EB"/>
    <w:rsid w:val="00F31A5B"/>
    <w:rsid w:val="00F330BA"/>
    <w:rsid w:val="00F3316D"/>
    <w:rsid w:val="00F33601"/>
    <w:rsid w:val="00F33DD0"/>
    <w:rsid w:val="00F344C2"/>
    <w:rsid w:val="00F34C1E"/>
    <w:rsid w:val="00F3528D"/>
    <w:rsid w:val="00F359FA"/>
    <w:rsid w:val="00F35BDB"/>
    <w:rsid w:val="00F35E40"/>
    <w:rsid w:val="00F37611"/>
    <w:rsid w:val="00F40504"/>
    <w:rsid w:val="00F40668"/>
    <w:rsid w:val="00F40E9F"/>
    <w:rsid w:val="00F43FF2"/>
    <w:rsid w:val="00F440BC"/>
    <w:rsid w:val="00F44AAD"/>
    <w:rsid w:val="00F4570C"/>
    <w:rsid w:val="00F46780"/>
    <w:rsid w:val="00F471A5"/>
    <w:rsid w:val="00F47E88"/>
    <w:rsid w:val="00F47EBE"/>
    <w:rsid w:val="00F50202"/>
    <w:rsid w:val="00F5087E"/>
    <w:rsid w:val="00F5120A"/>
    <w:rsid w:val="00F5123D"/>
    <w:rsid w:val="00F51518"/>
    <w:rsid w:val="00F5216D"/>
    <w:rsid w:val="00F522E8"/>
    <w:rsid w:val="00F523E5"/>
    <w:rsid w:val="00F551C7"/>
    <w:rsid w:val="00F553C1"/>
    <w:rsid w:val="00F6168E"/>
    <w:rsid w:val="00F61CC5"/>
    <w:rsid w:val="00F63DF8"/>
    <w:rsid w:val="00F647E1"/>
    <w:rsid w:val="00F64E7B"/>
    <w:rsid w:val="00F65207"/>
    <w:rsid w:val="00F670EC"/>
    <w:rsid w:val="00F671B0"/>
    <w:rsid w:val="00F6765F"/>
    <w:rsid w:val="00F70218"/>
    <w:rsid w:val="00F70EE5"/>
    <w:rsid w:val="00F71C0E"/>
    <w:rsid w:val="00F7274A"/>
    <w:rsid w:val="00F72D4B"/>
    <w:rsid w:val="00F73E50"/>
    <w:rsid w:val="00F81988"/>
    <w:rsid w:val="00F822C5"/>
    <w:rsid w:val="00F825D9"/>
    <w:rsid w:val="00F83EA7"/>
    <w:rsid w:val="00F843DA"/>
    <w:rsid w:val="00F8487C"/>
    <w:rsid w:val="00F86BC7"/>
    <w:rsid w:val="00F86D46"/>
    <w:rsid w:val="00F90A4D"/>
    <w:rsid w:val="00F91494"/>
    <w:rsid w:val="00F91907"/>
    <w:rsid w:val="00F91D56"/>
    <w:rsid w:val="00F91E47"/>
    <w:rsid w:val="00F929C1"/>
    <w:rsid w:val="00F934CB"/>
    <w:rsid w:val="00F93707"/>
    <w:rsid w:val="00F93A26"/>
    <w:rsid w:val="00F93D8E"/>
    <w:rsid w:val="00F94898"/>
    <w:rsid w:val="00F94924"/>
    <w:rsid w:val="00F95DD3"/>
    <w:rsid w:val="00F967EF"/>
    <w:rsid w:val="00F96800"/>
    <w:rsid w:val="00F96F16"/>
    <w:rsid w:val="00F971FC"/>
    <w:rsid w:val="00F97800"/>
    <w:rsid w:val="00FA0168"/>
    <w:rsid w:val="00FA07AA"/>
    <w:rsid w:val="00FA0BB3"/>
    <w:rsid w:val="00FA0F1A"/>
    <w:rsid w:val="00FA11AD"/>
    <w:rsid w:val="00FA1C35"/>
    <w:rsid w:val="00FA2D74"/>
    <w:rsid w:val="00FA30C0"/>
    <w:rsid w:val="00FA48B7"/>
    <w:rsid w:val="00FA54F4"/>
    <w:rsid w:val="00FA638C"/>
    <w:rsid w:val="00FB043E"/>
    <w:rsid w:val="00FB11ED"/>
    <w:rsid w:val="00FB1718"/>
    <w:rsid w:val="00FB2804"/>
    <w:rsid w:val="00FB2A9F"/>
    <w:rsid w:val="00FB31BC"/>
    <w:rsid w:val="00FB4A88"/>
    <w:rsid w:val="00FB5370"/>
    <w:rsid w:val="00FB60F0"/>
    <w:rsid w:val="00FB6466"/>
    <w:rsid w:val="00FB7C9B"/>
    <w:rsid w:val="00FC019A"/>
    <w:rsid w:val="00FC0C43"/>
    <w:rsid w:val="00FC1390"/>
    <w:rsid w:val="00FC248E"/>
    <w:rsid w:val="00FC25F7"/>
    <w:rsid w:val="00FC2C8C"/>
    <w:rsid w:val="00FC34DC"/>
    <w:rsid w:val="00FC3813"/>
    <w:rsid w:val="00FC3DAF"/>
    <w:rsid w:val="00FC452D"/>
    <w:rsid w:val="00FC46A8"/>
    <w:rsid w:val="00FC4E3C"/>
    <w:rsid w:val="00FC5B42"/>
    <w:rsid w:val="00FC5D46"/>
    <w:rsid w:val="00FC6786"/>
    <w:rsid w:val="00FC68BB"/>
    <w:rsid w:val="00FC789F"/>
    <w:rsid w:val="00FC7CBF"/>
    <w:rsid w:val="00FD0428"/>
    <w:rsid w:val="00FD08A6"/>
    <w:rsid w:val="00FD24AC"/>
    <w:rsid w:val="00FD2864"/>
    <w:rsid w:val="00FD331D"/>
    <w:rsid w:val="00FD3EA3"/>
    <w:rsid w:val="00FD4486"/>
    <w:rsid w:val="00FD45CB"/>
    <w:rsid w:val="00FD568F"/>
    <w:rsid w:val="00FD64EE"/>
    <w:rsid w:val="00FD6581"/>
    <w:rsid w:val="00FD713C"/>
    <w:rsid w:val="00FD735C"/>
    <w:rsid w:val="00FD758E"/>
    <w:rsid w:val="00FE176C"/>
    <w:rsid w:val="00FE26FE"/>
    <w:rsid w:val="00FE2C09"/>
    <w:rsid w:val="00FE3590"/>
    <w:rsid w:val="00FE3C09"/>
    <w:rsid w:val="00FE4800"/>
    <w:rsid w:val="00FE49AA"/>
    <w:rsid w:val="00FE49C9"/>
    <w:rsid w:val="00FE51FB"/>
    <w:rsid w:val="00FE5B3D"/>
    <w:rsid w:val="00FE689A"/>
    <w:rsid w:val="00FE7794"/>
    <w:rsid w:val="00FF0271"/>
    <w:rsid w:val="00FF0EC4"/>
    <w:rsid w:val="00FF1707"/>
    <w:rsid w:val="00FF1A61"/>
    <w:rsid w:val="00FF1E7D"/>
    <w:rsid w:val="00FF23E5"/>
    <w:rsid w:val="00FF24B5"/>
    <w:rsid w:val="00FF46CE"/>
    <w:rsid w:val="00FF4BB4"/>
    <w:rsid w:val="00FF50DD"/>
    <w:rsid w:val="00FF51E3"/>
    <w:rsid w:val="00FF6295"/>
    <w:rsid w:val="00FF6499"/>
    <w:rsid w:val="00FF7293"/>
    <w:rsid w:val="00FF73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1E1E9"/>
  <w15:chartTrackingRefBased/>
  <w15:docId w15:val="{F2509324-A564-4BE7-AF57-F7460B516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3B4D"/>
  </w:style>
  <w:style w:type="paragraph" w:styleId="Heading1">
    <w:name w:val="heading 1"/>
    <w:basedOn w:val="Normal"/>
    <w:next w:val="Normal"/>
    <w:link w:val="Heading1Char"/>
    <w:uiPriority w:val="9"/>
    <w:qFormat/>
    <w:rsid w:val="000C2546"/>
    <w:pPr>
      <w:keepNext/>
      <w:keepLines/>
      <w:spacing w:before="240" w:after="0"/>
      <w:outlineLvl w:val="0"/>
    </w:pPr>
    <w:rPr>
      <w:rFonts w:ascii="Arial" w:eastAsiaTheme="majorEastAsia" w:hAnsi="Arial" w:cstheme="majorBidi"/>
      <w:b/>
      <w:color w:val="000000" w:themeColor="text1"/>
      <w:sz w:val="40"/>
      <w:szCs w:val="32"/>
    </w:rPr>
  </w:style>
  <w:style w:type="paragraph" w:styleId="Heading2">
    <w:name w:val="heading 2"/>
    <w:basedOn w:val="Normal"/>
    <w:next w:val="Normal"/>
    <w:link w:val="Heading2Char"/>
    <w:uiPriority w:val="9"/>
    <w:unhideWhenUsed/>
    <w:qFormat/>
    <w:rsid w:val="000C2546"/>
    <w:pPr>
      <w:keepNext/>
      <w:keepLines/>
      <w:spacing w:before="40" w:after="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uiPriority w:val="9"/>
    <w:unhideWhenUsed/>
    <w:qFormat/>
    <w:rsid w:val="00B46F7B"/>
    <w:pPr>
      <w:keepNext/>
      <w:keepLines/>
      <w:spacing w:before="40" w:after="0" w:line="360" w:lineRule="auto"/>
      <w:outlineLvl w:val="2"/>
    </w:pPr>
    <w:rPr>
      <w:rFonts w:ascii="Arial" w:eastAsiaTheme="majorEastAsia" w:hAnsi="Arial" w:cstheme="majorBidi"/>
      <w:b/>
      <w:sz w:val="26"/>
      <w:szCs w:val="24"/>
    </w:rPr>
  </w:style>
  <w:style w:type="paragraph" w:styleId="Heading4">
    <w:name w:val="heading 4"/>
    <w:basedOn w:val="Normal"/>
    <w:next w:val="Normal"/>
    <w:link w:val="Heading4Char"/>
    <w:uiPriority w:val="9"/>
    <w:unhideWhenUsed/>
    <w:qFormat/>
    <w:rsid w:val="00BA4987"/>
    <w:pPr>
      <w:keepNext/>
      <w:keepLines/>
      <w:spacing w:before="40" w:after="0"/>
      <w:outlineLvl w:val="3"/>
    </w:pPr>
    <w:rPr>
      <w:rFonts w:ascii="Arial" w:eastAsiaTheme="majorEastAsia" w:hAnsi="Arial" w:cstheme="majorBidi"/>
      <w:b/>
      <w:iCs/>
      <w:sz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ll text list Paragraph,Dot pt,No Spacing1,List Paragraph Char Char Char,Indicator Text,Numbered Para 1,List Paragraph1,Bullet Points,MAIN CONTENT,OBC Bullet,List Paragraph11,List Paragraph12,F5 List Paragraph,Colorful List - Accent 11"/>
    <w:basedOn w:val="Normal"/>
    <w:link w:val="ListParagraphChar"/>
    <w:uiPriority w:val="34"/>
    <w:qFormat/>
    <w:rsid w:val="00C121C6"/>
    <w:pPr>
      <w:ind w:left="720"/>
      <w:contextualSpacing/>
    </w:pPr>
  </w:style>
  <w:style w:type="table" w:styleId="TableGrid">
    <w:name w:val="Table Grid"/>
    <w:basedOn w:val="TableNormal"/>
    <w:uiPriority w:val="59"/>
    <w:rsid w:val="00C121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121C6"/>
    <w:rPr>
      <w:strike w:val="0"/>
      <w:dstrike w:val="0"/>
      <w:color w:val="1D7F80"/>
      <w:u w:val="none"/>
      <w:effect w:val="none"/>
      <w:shd w:val="clear" w:color="auto" w:fill="auto"/>
    </w:rPr>
  </w:style>
  <w:style w:type="paragraph" w:customStyle="1" w:styleId="Pa0">
    <w:name w:val="Pa0"/>
    <w:basedOn w:val="Normal"/>
    <w:next w:val="Normal"/>
    <w:uiPriority w:val="99"/>
    <w:rsid w:val="00FA638C"/>
    <w:pPr>
      <w:autoSpaceDE w:val="0"/>
      <w:autoSpaceDN w:val="0"/>
      <w:adjustRightInd w:val="0"/>
      <w:spacing w:after="0" w:line="241" w:lineRule="atLeast"/>
    </w:pPr>
    <w:rPr>
      <w:rFonts w:ascii="Frutiger LT Std 45 Light" w:hAnsi="Frutiger LT Std 45 Light"/>
      <w:sz w:val="24"/>
      <w:szCs w:val="24"/>
    </w:rPr>
  </w:style>
  <w:style w:type="character" w:customStyle="1" w:styleId="A7">
    <w:name w:val="A7"/>
    <w:uiPriority w:val="99"/>
    <w:rsid w:val="00FA638C"/>
    <w:rPr>
      <w:rFonts w:cs="Frutiger LT Std 45 Light"/>
      <w:b/>
      <w:bCs/>
      <w:color w:val="000000"/>
      <w:sz w:val="20"/>
      <w:szCs w:val="20"/>
    </w:rPr>
  </w:style>
  <w:style w:type="paragraph" w:styleId="Header">
    <w:name w:val="header"/>
    <w:basedOn w:val="Normal"/>
    <w:link w:val="HeaderChar"/>
    <w:uiPriority w:val="99"/>
    <w:unhideWhenUsed/>
    <w:rsid w:val="007F7C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7C1B"/>
  </w:style>
  <w:style w:type="paragraph" w:styleId="Footer">
    <w:name w:val="footer"/>
    <w:basedOn w:val="Normal"/>
    <w:link w:val="FooterChar"/>
    <w:uiPriority w:val="99"/>
    <w:unhideWhenUsed/>
    <w:rsid w:val="007F7C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7C1B"/>
  </w:style>
  <w:style w:type="paragraph" w:customStyle="1" w:styleId="Default">
    <w:name w:val="Default"/>
    <w:rsid w:val="00C527CA"/>
    <w:pPr>
      <w:autoSpaceDE w:val="0"/>
      <w:autoSpaceDN w:val="0"/>
      <w:adjustRightInd w:val="0"/>
      <w:spacing w:after="0" w:line="240" w:lineRule="auto"/>
    </w:pPr>
    <w:rPr>
      <w:rFonts w:ascii="Bommer Slab" w:hAnsi="Bommer Slab" w:cs="Bommer Slab"/>
      <w:color w:val="000000"/>
      <w:sz w:val="24"/>
      <w:szCs w:val="24"/>
    </w:rPr>
  </w:style>
  <w:style w:type="character" w:customStyle="1" w:styleId="A4">
    <w:name w:val="A4"/>
    <w:uiPriority w:val="99"/>
    <w:rsid w:val="00C527CA"/>
    <w:rPr>
      <w:rFonts w:cs="Bommer Slab"/>
      <w:color w:val="000000"/>
      <w:sz w:val="18"/>
      <w:szCs w:val="18"/>
    </w:rPr>
  </w:style>
  <w:style w:type="paragraph" w:styleId="BalloonText">
    <w:name w:val="Balloon Text"/>
    <w:basedOn w:val="Normal"/>
    <w:link w:val="BalloonTextChar"/>
    <w:uiPriority w:val="99"/>
    <w:semiHidden/>
    <w:unhideWhenUsed/>
    <w:rsid w:val="00FD08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08A6"/>
    <w:rPr>
      <w:rFonts w:ascii="Segoe UI" w:hAnsi="Segoe UI" w:cs="Segoe UI"/>
      <w:sz w:val="18"/>
      <w:szCs w:val="18"/>
    </w:rPr>
  </w:style>
  <w:style w:type="paragraph" w:styleId="NoSpacing">
    <w:name w:val="No Spacing"/>
    <w:basedOn w:val="Normal"/>
    <w:uiPriority w:val="1"/>
    <w:qFormat/>
    <w:rsid w:val="00507EBD"/>
    <w:pPr>
      <w:spacing w:after="0" w:line="240" w:lineRule="auto"/>
    </w:pPr>
    <w:rPr>
      <w:rFonts w:ascii="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D951AC"/>
    <w:rPr>
      <w:sz w:val="16"/>
      <w:szCs w:val="16"/>
    </w:rPr>
  </w:style>
  <w:style w:type="paragraph" w:styleId="CommentText">
    <w:name w:val="annotation text"/>
    <w:basedOn w:val="Normal"/>
    <w:link w:val="CommentTextChar"/>
    <w:uiPriority w:val="99"/>
    <w:semiHidden/>
    <w:unhideWhenUsed/>
    <w:rsid w:val="00D951AC"/>
    <w:pPr>
      <w:spacing w:line="240" w:lineRule="auto"/>
    </w:pPr>
    <w:rPr>
      <w:sz w:val="20"/>
      <w:szCs w:val="20"/>
    </w:rPr>
  </w:style>
  <w:style w:type="character" w:customStyle="1" w:styleId="CommentTextChar">
    <w:name w:val="Comment Text Char"/>
    <w:basedOn w:val="DefaultParagraphFont"/>
    <w:link w:val="CommentText"/>
    <w:uiPriority w:val="99"/>
    <w:semiHidden/>
    <w:rsid w:val="00D951AC"/>
    <w:rPr>
      <w:sz w:val="20"/>
      <w:szCs w:val="20"/>
    </w:rPr>
  </w:style>
  <w:style w:type="paragraph" w:styleId="CommentSubject">
    <w:name w:val="annotation subject"/>
    <w:basedOn w:val="CommentText"/>
    <w:next w:val="CommentText"/>
    <w:link w:val="CommentSubjectChar"/>
    <w:uiPriority w:val="99"/>
    <w:semiHidden/>
    <w:unhideWhenUsed/>
    <w:rsid w:val="00D951AC"/>
    <w:rPr>
      <w:b/>
      <w:bCs/>
    </w:rPr>
  </w:style>
  <w:style w:type="character" w:customStyle="1" w:styleId="CommentSubjectChar">
    <w:name w:val="Comment Subject Char"/>
    <w:basedOn w:val="CommentTextChar"/>
    <w:link w:val="CommentSubject"/>
    <w:uiPriority w:val="99"/>
    <w:semiHidden/>
    <w:rsid w:val="00D951AC"/>
    <w:rPr>
      <w:b/>
      <w:bCs/>
      <w:sz w:val="20"/>
      <w:szCs w:val="20"/>
    </w:rPr>
  </w:style>
  <w:style w:type="character" w:styleId="FollowedHyperlink">
    <w:name w:val="FollowedHyperlink"/>
    <w:basedOn w:val="DefaultParagraphFont"/>
    <w:uiPriority w:val="99"/>
    <w:semiHidden/>
    <w:unhideWhenUsed/>
    <w:rsid w:val="00441030"/>
    <w:rPr>
      <w:color w:val="954F72" w:themeColor="followedHyperlink"/>
      <w:u w:val="single"/>
    </w:rPr>
  </w:style>
  <w:style w:type="paragraph" w:styleId="NormalWeb">
    <w:name w:val="Normal (Web)"/>
    <w:basedOn w:val="Normal"/>
    <w:uiPriority w:val="99"/>
    <w:unhideWhenUsed/>
    <w:rsid w:val="00096202"/>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39"/>
    <w:rsid w:val="003653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All text list Paragraph Char,Dot pt Char,No Spacing1 Char,List Paragraph Char Char Char Char,Indicator Text Char,Numbered Para 1 Char,List Paragraph1 Char,Bullet Points Char,MAIN CONTENT Char,OBC Bullet Char,List Paragraph11 Char"/>
    <w:basedOn w:val="DefaultParagraphFont"/>
    <w:link w:val="ListParagraph"/>
    <w:uiPriority w:val="34"/>
    <w:qFormat/>
    <w:locked/>
    <w:rsid w:val="0007606D"/>
  </w:style>
  <w:style w:type="character" w:customStyle="1" w:styleId="A8">
    <w:name w:val="A8"/>
    <w:uiPriority w:val="99"/>
    <w:rsid w:val="00EA45DE"/>
    <w:rPr>
      <w:rFonts w:cs="Helvetica 45 Light"/>
      <w:color w:val="000000"/>
      <w:sz w:val="21"/>
      <w:szCs w:val="21"/>
    </w:rPr>
  </w:style>
  <w:style w:type="paragraph" w:styleId="Revision">
    <w:name w:val="Revision"/>
    <w:hidden/>
    <w:uiPriority w:val="99"/>
    <w:semiHidden/>
    <w:rsid w:val="00EA45DE"/>
    <w:pPr>
      <w:spacing w:after="0" w:line="240" w:lineRule="auto"/>
    </w:pPr>
  </w:style>
  <w:style w:type="character" w:customStyle="1" w:styleId="Style2">
    <w:name w:val="Style2"/>
    <w:basedOn w:val="IntenseEmphasis"/>
    <w:uiPriority w:val="1"/>
    <w:rsid w:val="00EA45DE"/>
    <w:rPr>
      <w:i/>
      <w:iCs/>
      <w:color w:val="5B9BD5" w:themeColor="accent1"/>
    </w:rPr>
  </w:style>
  <w:style w:type="character" w:styleId="IntenseEmphasis">
    <w:name w:val="Intense Emphasis"/>
    <w:basedOn w:val="DefaultParagraphFont"/>
    <w:uiPriority w:val="21"/>
    <w:qFormat/>
    <w:rsid w:val="00EA45DE"/>
    <w:rPr>
      <w:i/>
      <w:iCs/>
      <w:color w:val="5B9BD5" w:themeColor="accent1"/>
    </w:rPr>
  </w:style>
  <w:style w:type="table" w:customStyle="1" w:styleId="TableGrid2">
    <w:name w:val="Table Grid2"/>
    <w:basedOn w:val="TableNormal"/>
    <w:next w:val="TableGrid"/>
    <w:uiPriority w:val="39"/>
    <w:rsid w:val="00EA45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EA45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77951"/>
    <w:rPr>
      <w:b/>
      <w:bCs/>
    </w:rPr>
  </w:style>
  <w:style w:type="character" w:customStyle="1" w:styleId="legds2">
    <w:name w:val="legds2"/>
    <w:basedOn w:val="DefaultParagraphFont"/>
    <w:rsid w:val="00447328"/>
    <w:rPr>
      <w:vanish w:val="0"/>
      <w:webHidden w:val="0"/>
      <w:specVanish w:val="0"/>
    </w:rPr>
  </w:style>
  <w:style w:type="character" w:customStyle="1" w:styleId="Heading1Char">
    <w:name w:val="Heading 1 Char"/>
    <w:basedOn w:val="DefaultParagraphFont"/>
    <w:link w:val="Heading1"/>
    <w:uiPriority w:val="9"/>
    <w:rsid w:val="000C2546"/>
    <w:rPr>
      <w:rFonts w:ascii="Arial" w:eastAsiaTheme="majorEastAsia" w:hAnsi="Arial" w:cstheme="majorBidi"/>
      <w:b/>
      <w:color w:val="000000" w:themeColor="text1"/>
      <w:sz w:val="40"/>
      <w:szCs w:val="32"/>
    </w:rPr>
  </w:style>
  <w:style w:type="character" w:customStyle="1" w:styleId="Heading2Char">
    <w:name w:val="Heading 2 Char"/>
    <w:basedOn w:val="DefaultParagraphFont"/>
    <w:link w:val="Heading2"/>
    <w:uiPriority w:val="9"/>
    <w:rsid w:val="000C2546"/>
    <w:rPr>
      <w:rFonts w:ascii="Arial" w:eastAsiaTheme="majorEastAsia" w:hAnsi="Arial" w:cstheme="majorBidi"/>
      <w:b/>
      <w:color w:val="000000" w:themeColor="text1"/>
      <w:sz w:val="28"/>
      <w:szCs w:val="26"/>
    </w:rPr>
  </w:style>
  <w:style w:type="character" w:customStyle="1" w:styleId="Heading3Char">
    <w:name w:val="Heading 3 Char"/>
    <w:basedOn w:val="DefaultParagraphFont"/>
    <w:link w:val="Heading3"/>
    <w:uiPriority w:val="9"/>
    <w:rsid w:val="00B46F7B"/>
    <w:rPr>
      <w:rFonts w:ascii="Arial" w:eastAsiaTheme="majorEastAsia" w:hAnsi="Arial" w:cstheme="majorBidi"/>
      <w:b/>
      <w:sz w:val="26"/>
      <w:szCs w:val="24"/>
    </w:rPr>
  </w:style>
  <w:style w:type="character" w:customStyle="1" w:styleId="Heading4Char">
    <w:name w:val="Heading 4 Char"/>
    <w:basedOn w:val="DefaultParagraphFont"/>
    <w:link w:val="Heading4"/>
    <w:uiPriority w:val="9"/>
    <w:rsid w:val="00BA4987"/>
    <w:rPr>
      <w:rFonts w:ascii="Arial" w:eastAsiaTheme="majorEastAsia" w:hAnsi="Arial" w:cstheme="majorBidi"/>
      <w:b/>
      <w:iCs/>
      <w:sz w:val="25"/>
    </w:rPr>
  </w:style>
  <w:style w:type="table" w:customStyle="1" w:styleId="TableGrid4">
    <w:name w:val="Table Grid4"/>
    <w:basedOn w:val="TableNormal"/>
    <w:next w:val="TableGrid"/>
    <w:uiPriority w:val="59"/>
    <w:rsid w:val="00AE50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AE50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6E58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uler2">
    <w:name w:val="ruler 2"/>
    <w:basedOn w:val="Normal"/>
    <w:uiPriority w:val="99"/>
    <w:rsid w:val="00755367"/>
    <w:pPr>
      <w:tabs>
        <w:tab w:val="left" w:pos="720"/>
        <w:tab w:val="left" w:pos="2700"/>
      </w:tabs>
      <w:overflowPunct w:val="0"/>
      <w:autoSpaceDE w:val="0"/>
      <w:autoSpaceDN w:val="0"/>
      <w:adjustRightInd w:val="0"/>
      <w:spacing w:after="0" w:line="240" w:lineRule="auto"/>
      <w:ind w:right="-25"/>
      <w:jc w:val="both"/>
      <w:textAlignment w:val="baseline"/>
    </w:pPr>
    <w:rPr>
      <w:rFonts w:ascii="Helvetica" w:eastAsia="Times New Roman" w:hAnsi="Helvetica" w:cs="Helvetica"/>
      <w:lang w:eastAsia="en-GB"/>
    </w:rPr>
  </w:style>
  <w:style w:type="character" w:styleId="Emphasis">
    <w:name w:val="Emphasis"/>
    <w:basedOn w:val="DefaultParagraphFont"/>
    <w:uiPriority w:val="20"/>
    <w:qFormat/>
    <w:rsid w:val="00F647E1"/>
    <w:rPr>
      <w:i/>
      <w:iCs/>
    </w:rPr>
  </w:style>
  <w:style w:type="character" w:customStyle="1" w:styleId="hgkelc">
    <w:name w:val="hgkelc"/>
    <w:basedOn w:val="DefaultParagraphFont"/>
    <w:rsid w:val="00586353"/>
  </w:style>
  <w:style w:type="character" w:customStyle="1" w:styleId="jpfdse">
    <w:name w:val="jpfdse"/>
    <w:basedOn w:val="DefaultParagraphFont"/>
    <w:rsid w:val="0042419C"/>
  </w:style>
  <w:style w:type="paragraph" w:customStyle="1" w:styleId="CM38">
    <w:name w:val="CM38"/>
    <w:basedOn w:val="Default"/>
    <w:next w:val="Default"/>
    <w:uiPriority w:val="99"/>
    <w:rsid w:val="008B42DF"/>
    <w:rPr>
      <w:rFonts w:ascii="Calibri" w:hAnsi="Calibri" w:cs="Calibr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71965">
      <w:bodyDiv w:val="1"/>
      <w:marLeft w:val="0"/>
      <w:marRight w:val="0"/>
      <w:marTop w:val="0"/>
      <w:marBottom w:val="0"/>
      <w:divBdr>
        <w:top w:val="none" w:sz="0" w:space="0" w:color="auto"/>
        <w:left w:val="none" w:sz="0" w:space="0" w:color="auto"/>
        <w:bottom w:val="none" w:sz="0" w:space="0" w:color="auto"/>
        <w:right w:val="none" w:sz="0" w:space="0" w:color="auto"/>
      </w:divBdr>
    </w:div>
    <w:div w:id="7492786">
      <w:bodyDiv w:val="1"/>
      <w:marLeft w:val="0"/>
      <w:marRight w:val="0"/>
      <w:marTop w:val="0"/>
      <w:marBottom w:val="0"/>
      <w:divBdr>
        <w:top w:val="none" w:sz="0" w:space="0" w:color="auto"/>
        <w:left w:val="none" w:sz="0" w:space="0" w:color="auto"/>
        <w:bottom w:val="none" w:sz="0" w:space="0" w:color="auto"/>
        <w:right w:val="none" w:sz="0" w:space="0" w:color="auto"/>
      </w:divBdr>
    </w:div>
    <w:div w:id="9836956">
      <w:bodyDiv w:val="1"/>
      <w:marLeft w:val="0"/>
      <w:marRight w:val="0"/>
      <w:marTop w:val="0"/>
      <w:marBottom w:val="0"/>
      <w:divBdr>
        <w:top w:val="none" w:sz="0" w:space="0" w:color="auto"/>
        <w:left w:val="none" w:sz="0" w:space="0" w:color="auto"/>
        <w:bottom w:val="none" w:sz="0" w:space="0" w:color="auto"/>
        <w:right w:val="none" w:sz="0" w:space="0" w:color="auto"/>
      </w:divBdr>
    </w:div>
    <w:div w:id="26565772">
      <w:bodyDiv w:val="1"/>
      <w:marLeft w:val="0"/>
      <w:marRight w:val="0"/>
      <w:marTop w:val="0"/>
      <w:marBottom w:val="0"/>
      <w:divBdr>
        <w:top w:val="none" w:sz="0" w:space="0" w:color="auto"/>
        <w:left w:val="none" w:sz="0" w:space="0" w:color="auto"/>
        <w:bottom w:val="none" w:sz="0" w:space="0" w:color="auto"/>
        <w:right w:val="none" w:sz="0" w:space="0" w:color="auto"/>
      </w:divBdr>
      <w:divsChild>
        <w:div w:id="653069366">
          <w:marLeft w:val="0"/>
          <w:marRight w:val="0"/>
          <w:marTop w:val="0"/>
          <w:marBottom w:val="0"/>
          <w:divBdr>
            <w:top w:val="none" w:sz="0" w:space="0" w:color="auto"/>
            <w:left w:val="none" w:sz="0" w:space="0" w:color="auto"/>
            <w:bottom w:val="none" w:sz="0" w:space="0" w:color="auto"/>
            <w:right w:val="none" w:sz="0" w:space="0" w:color="auto"/>
          </w:divBdr>
          <w:divsChild>
            <w:div w:id="413860635">
              <w:marLeft w:val="0"/>
              <w:marRight w:val="0"/>
              <w:marTop w:val="0"/>
              <w:marBottom w:val="0"/>
              <w:divBdr>
                <w:top w:val="none" w:sz="0" w:space="0" w:color="auto"/>
                <w:left w:val="none" w:sz="0" w:space="0" w:color="auto"/>
                <w:bottom w:val="none" w:sz="0" w:space="0" w:color="auto"/>
                <w:right w:val="none" w:sz="0" w:space="0" w:color="auto"/>
              </w:divBdr>
              <w:divsChild>
                <w:div w:id="1650596987">
                  <w:marLeft w:val="0"/>
                  <w:marRight w:val="0"/>
                  <w:marTop w:val="0"/>
                  <w:marBottom w:val="0"/>
                  <w:divBdr>
                    <w:top w:val="none" w:sz="0" w:space="0" w:color="auto"/>
                    <w:left w:val="none" w:sz="0" w:space="0" w:color="auto"/>
                    <w:bottom w:val="none" w:sz="0" w:space="0" w:color="auto"/>
                    <w:right w:val="none" w:sz="0" w:space="0" w:color="auto"/>
                  </w:divBdr>
                  <w:divsChild>
                    <w:div w:id="1546256710">
                      <w:marLeft w:val="0"/>
                      <w:marRight w:val="0"/>
                      <w:marTop w:val="0"/>
                      <w:marBottom w:val="0"/>
                      <w:divBdr>
                        <w:top w:val="none" w:sz="0" w:space="0" w:color="auto"/>
                        <w:left w:val="none" w:sz="0" w:space="0" w:color="auto"/>
                        <w:bottom w:val="none" w:sz="0" w:space="0" w:color="auto"/>
                        <w:right w:val="none" w:sz="0" w:space="0" w:color="auto"/>
                      </w:divBdr>
                      <w:divsChild>
                        <w:div w:id="1557813053">
                          <w:marLeft w:val="0"/>
                          <w:marRight w:val="0"/>
                          <w:marTop w:val="0"/>
                          <w:marBottom w:val="0"/>
                          <w:divBdr>
                            <w:top w:val="none" w:sz="0" w:space="0" w:color="auto"/>
                            <w:left w:val="none" w:sz="0" w:space="0" w:color="auto"/>
                            <w:bottom w:val="none" w:sz="0" w:space="0" w:color="auto"/>
                            <w:right w:val="none" w:sz="0" w:space="0" w:color="auto"/>
                          </w:divBdr>
                          <w:divsChild>
                            <w:div w:id="193882549">
                              <w:marLeft w:val="0"/>
                              <w:marRight w:val="0"/>
                              <w:marTop w:val="0"/>
                              <w:marBottom w:val="0"/>
                              <w:divBdr>
                                <w:top w:val="none" w:sz="0" w:space="0" w:color="auto"/>
                                <w:left w:val="none" w:sz="0" w:space="0" w:color="auto"/>
                                <w:bottom w:val="none" w:sz="0" w:space="0" w:color="auto"/>
                                <w:right w:val="none" w:sz="0" w:space="0" w:color="auto"/>
                              </w:divBdr>
                              <w:divsChild>
                                <w:div w:id="2129156466">
                                  <w:marLeft w:val="0"/>
                                  <w:marRight w:val="0"/>
                                  <w:marTop w:val="0"/>
                                  <w:marBottom w:val="0"/>
                                  <w:divBdr>
                                    <w:top w:val="none" w:sz="0" w:space="0" w:color="auto"/>
                                    <w:left w:val="none" w:sz="0" w:space="0" w:color="auto"/>
                                    <w:bottom w:val="none" w:sz="0" w:space="0" w:color="auto"/>
                                    <w:right w:val="none" w:sz="0" w:space="0" w:color="auto"/>
                                  </w:divBdr>
                                  <w:divsChild>
                                    <w:div w:id="83973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898833">
      <w:bodyDiv w:val="1"/>
      <w:marLeft w:val="0"/>
      <w:marRight w:val="0"/>
      <w:marTop w:val="0"/>
      <w:marBottom w:val="0"/>
      <w:divBdr>
        <w:top w:val="none" w:sz="0" w:space="0" w:color="auto"/>
        <w:left w:val="none" w:sz="0" w:space="0" w:color="auto"/>
        <w:bottom w:val="none" w:sz="0" w:space="0" w:color="auto"/>
        <w:right w:val="none" w:sz="0" w:space="0" w:color="auto"/>
      </w:divBdr>
    </w:div>
    <w:div w:id="181745894">
      <w:bodyDiv w:val="1"/>
      <w:marLeft w:val="0"/>
      <w:marRight w:val="0"/>
      <w:marTop w:val="0"/>
      <w:marBottom w:val="0"/>
      <w:divBdr>
        <w:top w:val="none" w:sz="0" w:space="0" w:color="auto"/>
        <w:left w:val="none" w:sz="0" w:space="0" w:color="auto"/>
        <w:bottom w:val="none" w:sz="0" w:space="0" w:color="auto"/>
        <w:right w:val="none" w:sz="0" w:space="0" w:color="auto"/>
      </w:divBdr>
    </w:div>
    <w:div w:id="218439820">
      <w:bodyDiv w:val="1"/>
      <w:marLeft w:val="0"/>
      <w:marRight w:val="0"/>
      <w:marTop w:val="0"/>
      <w:marBottom w:val="0"/>
      <w:divBdr>
        <w:top w:val="none" w:sz="0" w:space="0" w:color="auto"/>
        <w:left w:val="none" w:sz="0" w:space="0" w:color="auto"/>
        <w:bottom w:val="none" w:sz="0" w:space="0" w:color="auto"/>
        <w:right w:val="none" w:sz="0" w:space="0" w:color="auto"/>
      </w:divBdr>
      <w:divsChild>
        <w:div w:id="813907923">
          <w:marLeft w:val="0"/>
          <w:marRight w:val="0"/>
          <w:marTop w:val="0"/>
          <w:marBottom w:val="0"/>
          <w:divBdr>
            <w:top w:val="none" w:sz="0" w:space="0" w:color="auto"/>
            <w:left w:val="none" w:sz="0" w:space="0" w:color="auto"/>
            <w:bottom w:val="none" w:sz="0" w:space="0" w:color="auto"/>
            <w:right w:val="none" w:sz="0" w:space="0" w:color="auto"/>
          </w:divBdr>
          <w:divsChild>
            <w:div w:id="832375653">
              <w:marLeft w:val="0"/>
              <w:marRight w:val="0"/>
              <w:marTop w:val="0"/>
              <w:marBottom w:val="0"/>
              <w:divBdr>
                <w:top w:val="none" w:sz="0" w:space="0" w:color="auto"/>
                <w:left w:val="none" w:sz="0" w:space="0" w:color="auto"/>
                <w:bottom w:val="none" w:sz="0" w:space="0" w:color="auto"/>
                <w:right w:val="none" w:sz="0" w:space="0" w:color="auto"/>
              </w:divBdr>
              <w:divsChild>
                <w:div w:id="1233469672">
                  <w:marLeft w:val="0"/>
                  <w:marRight w:val="0"/>
                  <w:marTop w:val="0"/>
                  <w:marBottom w:val="0"/>
                  <w:divBdr>
                    <w:top w:val="none" w:sz="0" w:space="0" w:color="auto"/>
                    <w:left w:val="none" w:sz="0" w:space="0" w:color="auto"/>
                    <w:bottom w:val="none" w:sz="0" w:space="0" w:color="auto"/>
                    <w:right w:val="none" w:sz="0" w:space="0" w:color="auto"/>
                  </w:divBdr>
                  <w:divsChild>
                    <w:div w:id="659891561">
                      <w:marLeft w:val="0"/>
                      <w:marRight w:val="0"/>
                      <w:marTop w:val="0"/>
                      <w:marBottom w:val="0"/>
                      <w:divBdr>
                        <w:top w:val="none" w:sz="0" w:space="0" w:color="auto"/>
                        <w:left w:val="none" w:sz="0" w:space="0" w:color="auto"/>
                        <w:bottom w:val="none" w:sz="0" w:space="0" w:color="auto"/>
                        <w:right w:val="none" w:sz="0" w:space="0" w:color="auto"/>
                      </w:divBdr>
                      <w:divsChild>
                        <w:div w:id="1831821737">
                          <w:marLeft w:val="0"/>
                          <w:marRight w:val="0"/>
                          <w:marTop w:val="0"/>
                          <w:marBottom w:val="0"/>
                          <w:divBdr>
                            <w:top w:val="none" w:sz="0" w:space="0" w:color="auto"/>
                            <w:left w:val="none" w:sz="0" w:space="0" w:color="auto"/>
                            <w:bottom w:val="none" w:sz="0" w:space="0" w:color="auto"/>
                            <w:right w:val="none" w:sz="0" w:space="0" w:color="auto"/>
                          </w:divBdr>
                        </w:div>
                        <w:div w:id="208221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8636322">
      <w:bodyDiv w:val="1"/>
      <w:marLeft w:val="0"/>
      <w:marRight w:val="0"/>
      <w:marTop w:val="0"/>
      <w:marBottom w:val="0"/>
      <w:divBdr>
        <w:top w:val="none" w:sz="0" w:space="0" w:color="auto"/>
        <w:left w:val="none" w:sz="0" w:space="0" w:color="auto"/>
        <w:bottom w:val="none" w:sz="0" w:space="0" w:color="auto"/>
        <w:right w:val="none" w:sz="0" w:space="0" w:color="auto"/>
      </w:divBdr>
    </w:div>
    <w:div w:id="225267395">
      <w:bodyDiv w:val="1"/>
      <w:marLeft w:val="0"/>
      <w:marRight w:val="0"/>
      <w:marTop w:val="0"/>
      <w:marBottom w:val="0"/>
      <w:divBdr>
        <w:top w:val="none" w:sz="0" w:space="0" w:color="auto"/>
        <w:left w:val="none" w:sz="0" w:space="0" w:color="auto"/>
        <w:bottom w:val="none" w:sz="0" w:space="0" w:color="auto"/>
        <w:right w:val="none" w:sz="0" w:space="0" w:color="auto"/>
      </w:divBdr>
    </w:div>
    <w:div w:id="225651830">
      <w:bodyDiv w:val="1"/>
      <w:marLeft w:val="0"/>
      <w:marRight w:val="0"/>
      <w:marTop w:val="0"/>
      <w:marBottom w:val="0"/>
      <w:divBdr>
        <w:top w:val="none" w:sz="0" w:space="0" w:color="auto"/>
        <w:left w:val="none" w:sz="0" w:space="0" w:color="auto"/>
        <w:bottom w:val="none" w:sz="0" w:space="0" w:color="auto"/>
        <w:right w:val="none" w:sz="0" w:space="0" w:color="auto"/>
      </w:divBdr>
    </w:div>
    <w:div w:id="226110517">
      <w:bodyDiv w:val="1"/>
      <w:marLeft w:val="0"/>
      <w:marRight w:val="0"/>
      <w:marTop w:val="0"/>
      <w:marBottom w:val="0"/>
      <w:divBdr>
        <w:top w:val="none" w:sz="0" w:space="0" w:color="auto"/>
        <w:left w:val="none" w:sz="0" w:space="0" w:color="auto"/>
        <w:bottom w:val="none" w:sz="0" w:space="0" w:color="auto"/>
        <w:right w:val="none" w:sz="0" w:space="0" w:color="auto"/>
      </w:divBdr>
    </w:div>
    <w:div w:id="229930642">
      <w:bodyDiv w:val="1"/>
      <w:marLeft w:val="0"/>
      <w:marRight w:val="0"/>
      <w:marTop w:val="0"/>
      <w:marBottom w:val="0"/>
      <w:divBdr>
        <w:top w:val="none" w:sz="0" w:space="0" w:color="auto"/>
        <w:left w:val="none" w:sz="0" w:space="0" w:color="auto"/>
        <w:bottom w:val="none" w:sz="0" w:space="0" w:color="auto"/>
        <w:right w:val="none" w:sz="0" w:space="0" w:color="auto"/>
      </w:divBdr>
      <w:divsChild>
        <w:div w:id="2080053373">
          <w:marLeft w:val="0"/>
          <w:marRight w:val="0"/>
          <w:marTop w:val="0"/>
          <w:marBottom w:val="0"/>
          <w:divBdr>
            <w:top w:val="none" w:sz="0" w:space="0" w:color="auto"/>
            <w:left w:val="none" w:sz="0" w:space="0" w:color="auto"/>
            <w:bottom w:val="none" w:sz="0" w:space="0" w:color="auto"/>
            <w:right w:val="none" w:sz="0" w:space="0" w:color="auto"/>
          </w:divBdr>
          <w:divsChild>
            <w:div w:id="1258323279">
              <w:marLeft w:val="0"/>
              <w:marRight w:val="0"/>
              <w:marTop w:val="0"/>
              <w:marBottom w:val="0"/>
              <w:divBdr>
                <w:top w:val="none" w:sz="0" w:space="0" w:color="auto"/>
                <w:left w:val="none" w:sz="0" w:space="0" w:color="auto"/>
                <w:bottom w:val="none" w:sz="0" w:space="0" w:color="auto"/>
                <w:right w:val="none" w:sz="0" w:space="0" w:color="auto"/>
              </w:divBdr>
              <w:divsChild>
                <w:div w:id="318274314">
                  <w:marLeft w:val="0"/>
                  <w:marRight w:val="0"/>
                  <w:marTop w:val="0"/>
                  <w:marBottom w:val="0"/>
                  <w:divBdr>
                    <w:top w:val="none" w:sz="0" w:space="0" w:color="auto"/>
                    <w:left w:val="none" w:sz="0" w:space="0" w:color="auto"/>
                    <w:bottom w:val="none" w:sz="0" w:space="0" w:color="auto"/>
                    <w:right w:val="none" w:sz="0" w:space="0" w:color="auto"/>
                  </w:divBdr>
                  <w:divsChild>
                    <w:div w:id="1232544844">
                      <w:marLeft w:val="0"/>
                      <w:marRight w:val="0"/>
                      <w:marTop w:val="0"/>
                      <w:marBottom w:val="0"/>
                      <w:divBdr>
                        <w:top w:val="none" w:sz="0" w:space="0" w:color="auto"/>
                        <w:left w:val="none" w:sz="0" w:space="0" w:color="auto"/>
                        <w:bottom w:val="none" w:sz="0" w:space="0" w:color="auto"/>
                        <w:right w:val="none" w:sz="0" w:space="0" w:color="auto"/>
                      </w:divBdr>
                      <w:divsChild>
                        <w:div w:id="446313170">
                          <w:marLeft w:val="0"/>
                          <w:marRight w:val="0"/>
                          <w:marTop w:val="0"/>
                          <w:marBottom w:val="0"/>
                          <w:divBdr>
                            <w:top w:val="none" w:sz="0" w:space="0" w:color="auto"/>
                            <w:left w:val="none" w:sz="0" w:space="0" w:color="auto"/>
                            <w:bottom w:val="none" w:sz="0" w:space="0" w:color="auto"/>
                            <w:right w:val="none" w:sz="0" w:space="0" w:color="auto"/>
                          </w:divBdr>
                          <w:divsChild>
                            <w:div w:id="1335185157">
                              <w:marLeft w:val="0"/>
                              <w:marRight w:val="0"/>
                              <w:marTop w:val="0"/>
                              <w:marBottom w:val="0"/>
                              <w:divBdr>
                                <w:top w:val="none" w:sz="0" w:space="0" w:color="auto"/>
                                <w:left w:val="none" w:sz="0" w:space="0" w:color="auto"/>
                                <w:bottom w:val="none" w:sz="0" w:space="0" w:color="auto"/>
                                <w:right w:val="none" w:sz="0" w:space="0" w:color="auto"/>
                              </w:divBdr>
                              <w:divsChild>
                                <w:div w:id="562259904">
                                  <w:marLeft w:val="0"/>
                                  <w:marRight w:val="0"/>
                                  <w:marTop w:val="0"/>
                                  <w:marBottom w:val="0"/>
                                  <w:divBdr>
                                    <w:top w:val="none" w:sz="0" w:space="0" w:color="auto"/>
                                    <w:left w:val="none" w:sz="0" w:space="0" w:color="auto"/>
                                    <w:bottom w:val="none" w:sz="0" w:space="0" w:color="auto"/>
                                    <w:right w:val="none" w:sz="0" w:space="0" w:color="auto"/>
                                  </w:divBdr>
                                  <w:divsChild>
                                    <w:div w:id="203503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1398021">
      <w:bodyDiv w:val="1"/>
      <w:marLeft w:val="0"/>
      <w:marRight w:val="0"/>
      <w:marTop w:val="0"/>
      <w:marBottom w:val="0"/>
      <w:divBdr>
        <w:top w:val="none" w:sz="0" w:space="0" w:color="auto"/>
        <w:left w:val="none" w:sz="0" w:space="0" w:color="auto"/>
        <w:bottom w:val="none" w:sz="0" w:space="0" w:color="auto"/>
        <w:right w:val="none" w:sz="0" w:space="0" w:color="auto"/>
      </w:divBdr>
      <w:divsChild>
        <w:div w:id="1734966998">
          <w:marLeft w:val="0"/>
          <w:marRight w:val="0"/>
          <w:marTop w:val="0"/>
          <w:marBottom w:val="0"/>
          <w:divBdr>
            <w:top w:val="none" w:sz="0" w:space="0" w:color="auto"/>
            <w:left w:val="none" w:sz="0" w:space="0" w:color="auto"/>
            <w:bottom w:val="none" w:sz="0" w:space="0" w:color="auto"/>
            <w:right w:val="none" w:sz="0" w:space="0" w:color="auto"/>
          </w:divBdr>
          <w:divsChild>
            <w:div w:id="1775974673">
              <w:marLeft w:val="0"/>
              <w:marRight w:val="0"/>
              <w:marTop w:val="0"/>
              <w:marBottom w:val="0"/>
              <w:divBdr>
                <w:top w:val="none" w:sz="0" w:space="0" w:color="auto"/>
                <w:left w:val="none" w:sz="0" w:space="0" w:color="auto"/>
                <w:bottom w:val="none" w:sz="0" w:space="0" w:color="auto"/>
                <w:right w:val="none" w:sz="0" w:space="0" w:color="auto"/>
              </w:divBdr>
              <w:divsChild>
                <w:div w:id="394353907">
                  <w:marLeft w:val="0"/>
                  <w:marRight w:val="0"/>
                  <w:marTop w:val="0"/>
                  <w:marBottom w:val="0"/>
                  <w:divBdr>
                    <w:top w:val="none" w:sz="0" w:space="0" w:color="auto"/>
                    <w:left w:val="none" w:sz="0" w:space="0" w:color="auto"/>
                    <w:bottom w:val="none" w:sz="0" w:space="0" w:color="auto"/>
                    <w:right w:val="none" w:sz="0" w:space="0" w:color="auto"/>
                  </w:divBdr>
                  <w:divsChild>
                    <w:div w:id="1350251691">
                      <w:marLeft w:val="0"/>
                      <w:marRight w:val="0"/>
                      <w:marTop w:val="0"/>
                      <w:marBottom w:val="0"/>
                      <w:divBdr>
                        <w:top w:val="none" w:sz="0" w:space="0" w:color="auto"/>
                        <w:left w:val="none" w:sz="0" w:space="0" w:color="auto"/>
                        <w:bottom w:val="none" w:sz="0" w:space="0" w:color="auto"/>
                        <w:right w:val="none" w:sz="0" w:space="0" w:color="auto"/>
                      </w:divBdr>
                      <w:divsChild>
                        <w:div w:id="23135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1547935">
      <w:bodyDiv w:val="1"/>
      <w:marLeft w:val="0"/>
      <w:marRight w:val="0"/>
      <w:marTop w:val="0"/>
      <w:marBottom w:val="0"/>
      <w:divBdr>
        <w:top w:val="none" w:sz="0" w:space="0" w:color="auto"/>
        <w:left w:val="none" w:sz="0" w:space="0" w:color="auto"/>
        <w:bottom w:val="none" w:sz="0" w:space="0" w:color="auto"/>
        <w:right w:val="none" w:sz="0" w:space="0" w:color="auto"/>
      </w:divBdr>
      <w:divsChild>
        <w:div w:id="1240021787">
          <w:marLeft w:val="0"/>
          <w:marRight w:val="0"/>
          <w:marTop w:val="0"/>
          <w:marBottom w:val="0"/>
          <w:divBdr>
            <w:top w:val="none" w:sz="0" w:space="0" w:color="auto"/>
            <w:left w:val="none" w:sz="0" w:space="0" w:color="auto"/>
            <w:bottom w:val="none" w:sz="0" w:space="0" w:color="auto"/>
            <w:right w:val="none" w:sz="0" w:space="0" w:color="auto"/>
          </w:divBdr>
          <w:divsChild>
            <w:div w:id="733627679">
              <w:marLeft w:val="0"/>
              <w:marRight w:val="0"/>
              <w:marTop w:val="0"/>
              <w:marBottom w:val="0"/>
              <w:divBdr>
                <w:top w:val="none" w:sz="0" w:space="0" w:color="auto"/>
                <w:left w:val="none" w:sz="0" w:space="0" w:color="auto"/>
                <w:bottom w:val="none" w:sz="0" w:space="0" w:color="auto"/>
                <w:right w:val="none" w:sz="0" w:space="0" w:color="auto"/>
              </w:divBdr>
              <w:divsChild>
                <w:div w:id="1053385462">
                  <w:marLeft w:val="0"/>
                  <w:marRight w:val="0"/>
                  <w:marTop w:val="0"/>
                  <w:marBottom w:val="0"/>
                  <w:divBdr>
                    <w:top w:val="none" w:sz="0" w:space="0" w:color="auto"/>
                    <w:left w:val="none" w:sz="0" w:space="0" w:color="auto"/>
                    <w:bottom w:val="none" w:sz="0" w:space="0" w:color="auto"/>
                    <w:right w:val="none" w:sz="0" w:space="0" w:color="auto"/>
                  </w:divBdr>
                  <w:divsChild>
                    <w:div w:id="1392269420">
                      <w:marLeft w:val="0"/>
                      <w:marRight w:val="0"/>
                      <w:marTop w:val="0"/>
                      <w:marBottom w:val="0"/>
                      <w:divBdr>
                        <w:top w:val="none" w:sz="0" w:space="0" w:color="auto"/>
                        <w:left w:val="none" w:sz="0" w:space="0" w:color="auto"/>
                        <w:bottom w:val="none" w:sz="0" w:space="0" w:color="auto"/>
                        <w:right w:val="none" w:sz="0" w:space="0" w:color="auto"/>
                      </w:divBdr>
                      <w:divsChild>
                        <w:div w:id="10508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704474">
                  <w:marLeft w:val="0"/>
                  <w:marRight w:val="0"/>
                  <w:marTop w:val="0"/>
                  <w:marBottom w:val="0"/>
                  <w:divBdr>
                    <w:top w:val="none" w:sz="0" w:space="0" w:color="auto"/>
                    <w:left w:val="none" w:sz="0" w:space="0" w:color="auto"/>
                    <w:bottom w:val="none" w:sz="0" w:space="0" w:color="auto"/>
                    <w:right w:val="none" w:sz="0" w:space="0" w:color="auto"/>
                  </w:divBdr>
                  <w:divsChild>
                    <w:div w:id="71304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257706">
      <w:bodyDiv w:val="1"/>
      <w:marLeft w:val="0"/>
      <w:marRight w:val="0"/>
      <w:marTop w:val="0"/>
      <w:marBottom w:val="0"/>
      <w:divBdr>
        <w:top w:val="none" w:sz="0" w:space="0" w:color="auto"/>
        <w:left w:val="none" w:sz="0" w:space="0" w:color="auto"/>
        <w:bottom w:val="none" w:sz="0" w:space="0" w:color="auto"/>
        <w:right w:val="none" w:sz="0" w:space="0" w:color="auto"/>
      </w:divBdr>
      <w:divsChild>
        <w:div w:id="312754134">
          <w:marLeft w:val="0"/>
          <w:marRight w:val="0"/>
          <w:marTop w:val="0"/>
          <w:marBottom w:val="0"/>
          <w:divBdr>
            <w:top w:val="none" w:sz="0" w:space="0" w:color="auto"/>
            <w:left w:val="none" w:sz="0" w:space="0" w:color="auto"/>
            <w:bottom w:val="none" w:sz="0" w:space="0" w:color="auto"/>
            <w:right w:val="none" w:sz="0" w:space="0" w:color="auto"/>
          </w:divBdr>
          <w:divsChild>
            <w:div w:id="397213843">
              <w:marLeft w:val="-225"/>
              <w:marRight w:val="-225"/>
              <w:marTop w:val="0"/>
              <w:marBottom w:val="0"/>
              <w:divBdr>
                <w:top w:val="none" w:sz="0" w:space="0" w:color="auto"/>
                <w:left w:val="none" w:sz="0" w:space="0" w:color="auto"/>
                <w:bottom w:val="none" w:sz="0" w:space="0" w:color="auto"/>
                <w:right w:val="none" w:sz="0" w:space="0" w:color="auto"/>
              </w:divBdr>
              <w:divsChild>
                <w:div w:id="308435871">
                  <w:marLeft w:val="0"/>
                  <w:marRight w:val="0"/>
                  <w:marTop w:val="0"/>
                  <w:marBottom w:val="0"/>
                  <w:divBdr>
                    <w:top w:val="none" w:sz="0" w:space="0" w:color="auto"/>
                    <w:left w:val="none" w:sz="0" w:space="0" w:color="auto"/>
                    <w:bottom w:val="none" w:sz="0" w:space="0" w:color="auto"/>
                    <w:right w:val="none" w:sz="0" w:space="0" w:color="auto"/>
                  </w:divBdr>
                  <w:divsChild>
                    <w:div w:id="857233441">
                      <w:marLeft w:val="0"/>
                      <w:marRight w:val="0"/>
                      <w:marTop w:val="0"/>
                      <w:marBottom w:val="300"/>
                      <w:divBdr>
                        <w:top w:val="none" w:sz="0" w:space="0" w:color="auto"/>
                        <w:left w:val="none" w:sz="0" w:space="0" w:color="auto"/>
                        <w:bottom w:val="none" w:sz="0" w:space="0" w:color="auto"/>
                        <w:right w:val="none" w:sz="0" w:space="0" w:color="auto"/>
                      </w:divBdr>
                      <w:divsChild>
                        <w:div w:id="1510365605">
                          <w:marLeft w:val="-225"/>
                          <w:marRight w:val="-225"/>
                          <w:marTop w:val="0"/>
                          <w:marBottom w:val="0"/>
                          <w:divBdr>
                            <w:top w:val="none" w:sz="0" w:space="0" w:color="auto"/>
                            <w:left w:val="none" w:sz="0" w:space="0" w:color="auto"/>
                            <w:bottom w:val="none" w:sz="0" w:space="0" w:color="auto"/>
                            <w:right w:val="none" w:sz="0" w:space="0" w:color="auto"/>
                          </w:divBdr>
                          <w:divsChild>
                            <w:div w:id="1550417140">
                              <w:marLeft w:val="0"/>
                              <w:marRight w:val="0"/>
                              <w:marTop w:val="0"/>
                              <w:marBottom w:val="0"/>
                              <w:divBdr>
                                <w:top w:val="none" w:sz="0" w:space="0" w:color="auto"/>
                                <w:left w:val="none" w:sz="0" w:space="0" w:color="auto"/>
                                <w:bottom w:val="none" w:sz="0" w:space="0" w:color="auto"/>
                                <w:right w:val="none" w:sz="0" w:space="0" w:color="auto"/>
                              </w:divBdr>
                              <w:divsChild>
                                <w:div w:id="344787918">
                                  <w:marLeft w:val="0"/>
                                  <w:marRight w:val="0"/>
                                  <w:marTop w:val="0"/>
                                  <w:marBottom w:val="0"/>
                                  <w:divBdr>
                                    <w:top w:val="none" w:sz="0" w:space="0" w:color="auto"/>
                                    <w:left w:val="none" w:sz="0" w:space="0" w:color="auto"/>
                                    <w:bottom w:val="none" w:sz="0" w:space="0" w:color="auto"/>
                                    <w:right w:val="none" w:sz="0" w:space="0" w:color="auto"/>
                                  </w:divBdr>
                                  <w:divsChild>
                                    <w:div w:id="38530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6982059">
      <w:bodyDiv w:val="1"/>
      <w:marLeft w:val="0"/>
      <w:marRight w:val="0"/>
      <w:marTop w:val="0"/>
      <w:marBottom w:val="0"/>
      <w:divBdr>
        <w:top w:val="none" w:sz="0" w:space="0" w:color="auto"/>
        <w:left w:val="none" w:sz="0" w:space="0" w:color="auto"/>
        <w:bottom w:val="none" w:sz="0" w:space="0" w:color="auto"/>
        <w:right w:val="none" w:sz="0" w:space="0" w:color="auto"/>
      </w:divBdr>
    </w:div>
    <w:div w:id="391661512">
      <w:bodyDiv w:val="1"/>
      <w:marLeft w:val="0"/>
      <w:marRight w:val="0"/>
      <w:marTop w:val="0"/>
      <w:marBottom w:val="0"/>
      <w:divBdr>
        <w:top w:val="none" w:sz="0" w:space="0" w:color="auto"/>
        <w:left w:val="none" w:sz="0" w:space="0" w:color="auto"/>
        <w:bottom w:val="none" w:sz="0" w:space="0" w:color="auto"/>
        <w:right w:val="none" w:sz="0" w:space="0" w:color="auto"/>
      </w:divBdr>
      <w:divsChild>
        <w:div w:id="1832719926">
          <w:marLeft w:val="0"/>
          <w:marRight w:val="0"/>
          <w:marTop w:val="0"/>
          <w:marBottom w:val="0"/>
          <w:divBdr>
            <w:top w:val="none" w:sz="0" w:space="0" w:color="auto"/>
            <w:left w:val="none" w:sz="0" w:space="0" w:color="auto"/>
            <w:bottom w:val="none" w:sz="0" w:space="0" w:color="auto"/>
            <w:right w:val="none" w:sz="0" w:space="0" w:color="auto"/>
          </w:divBdr>
          <w:divsChild>
            <w:div w:id="1137837653">
              <w:marLeft w:val="0"/>
              <w:marRight w:val="0"/>
              <w:marTop w:val="0"/>
              <w:marBottom w:val="0"/>
              <w:divBdr>
                <w:top w:val="none" w:sz="0" w:space="0" w:color="auto"/>
                <w:left w:val="none" w:sz="0" w:space="0" w:color="auto"/>
                <w:bottom w:val="none" w:sz="0" w:space="0" w:color="auto"/>
                <w:right w:val="none" w:sz="0" w:space="0" w:color="auto"/>
              </w:divBdr>
              <w:divsChild>
                <w:div w:id="1568031510">
                  <w:marLeft w:val="0"/>
                  <w:marRight w:val="0"/>
                  <w:marTop w:val="0"/>
                  <w:marBottom w:val="0"/>
                  <w:divBdr>
                    <w:top w:val="none" w:sz="0" w:space="0" w:color="auto"/>
                    <w:left w:val="none" w:sz="0" w:space="0" w:color="auto"/>
                    <w:bottom w:val="none" w:sz="0" w:space="0" w:color="auto"/>
                    <w:right w:val="none" w:sz="0" w:space="0" w:color="auto"/>
                  </w:divBdr>
                  <w:divsChild>
                    <w:div w:id="1807896330">
                      <w:marLeft w:val="0"/>
                      <w:marRight w:val="0"/>
                      <w:marTop w:val="0"/>
                      <w:marBottom w:val="0"/>
                      <w:divBdr>
                        <w:top w:val="none" w:sz="0" w:space="0" w:color="auto"/>
                        <w:left w:val="none" w:sz="0" w:space="0" w:color="auto"/>
                        <w:bottom w:val="none" w:sz="0" w:space="0" w:color="auto"/>
                        <w:right w:val="none" w:sz="0" w:space="0" w:color="auto"/>
                      </w:divBdr>
                      <w:divsChild>
                        <w:div w:id="2050953780">
                          <w:marLeft w:val="0"/>
                          <w:marRight w:val="0"/>
                          <w:marTop w:val="0"/>
                          <w:marBottom w:val="0"/>
                          <w:divBdr>
                            <w:top w:val="none" w:sz="0" w:space="0" w:color="auto"/>
                            <w:left w:val="none" w:sz="0" w:space="0" w:color="auto"/>
                            <w:bottom w:val="none" w:sz="0" w:space="0" w:color="auto"/>
                            <w:right w:val="none" w:sz="0" w:space="0" w:color="auto"/>
                          </w:divBdr>
                          <w:divsChild>
                            <w:div w:id="1461025604">
                              <w:marLeft w:val="0"/>
                              <w:marRight w:val="0"/>
                              <w:marTop w:val="0"/>
                              <w:marBottom w:val="0"/>
                              <w:divBdr>
                                <w:top w:val="none" w:sz="0" w:space="0" w:color="auto"/>
                                <w:left w:val="none" w:sz="0" w:space="0" w:color="auto"/>
                                <w:bottom w:val="none" w:sz="0" w:space="0" w:color="auto"/>
                                <w:right w:val="none" w:sz="0" w:space="0" w:color="auto"/>
                              </w:divBdr>
                              <w:divsChild>
                                <w:div w:id="2094742154">
                                  <w:marLeft w:val="0"/>
                                  <w:marRight w:val="0"/>
                                  <w:marTop w:val="0"/>
                                  <w:marBottom w:val="0"/>
                                  <w:divBdr>
                                    <w:top w:val="none" w:sz="0" w:space="0" w:color="auto"/>
                                    <w:left w:val="none" w:sz="0" w:space="0" w:color="auto"/>
                                    <w:bottom w:val="none" w:sz="0" w:space="0" w:color="auto"/>
                                    <w:right w:val="none" w:sz="0" w:space="0" w:color="auto"/>
                                  </w:divBdr>
                                  <w:divsChild>
                                    <w:div w:id="513418042">
                                      <w:marLeft w:val="0"/>
                                      <w:marRight w:val="0"/>
                                      <w:marTop w:val="0"/>
                                      <w:marBottom w:val="0"/>
                                      <w:divBdr>
                                        <w:top w:val="none" w:sz="0" w:space="0" w:color="auto"/>
                                        <w:left w:val="none" w:sz="0" w:space="0" w:color="auto"/>
                                        <w:bottom w:val="none" w:sz="0" w:space="0" w:color="auto"/>
                                        <w:right w:val="none" w:sz="0" w:space="0" w:color="auto"/>
                                      </w:divBdr>
                                      <w:divsChild>
                                        <w:div w:id="461656634">
                                          <w:marLeft w:val="0"/>
                                          <w:marRight w:val="0"/>
                                          <w:marTop w:val="0"/>
                                          <w:marBottom w:val="0"/>
                                          <w:divBdr>
                                            <w:top w:val="none" w:sz="0" w:space="0" w:color="auto"/>
                                            <w:left w:val="none" w:sz="0" w:space="0" w:color="auto"/>
                                            <w:bottom w:val="none" w:sz="0" w:space="0" w:color="auto"/>
                                            <w:right w:val="none" w:sz="0" w:space="0" w:color="auto"/>
                                          </w:divBdr>
                                          <w:divsChild>
                                            <w:div w:id="1216697394">
                                              <w:marLeft w:val="0"/>
                                              <w:marRight w:val="0"/>
                                              <w:marTop w:val="0"/>
                                              <w:marBottom w:val="0"/>
                                              <w:divBdr>
                                                <w:top w:val="none" w:sz="0" w:space="0" w:color="auto"/>
                                                <w:left w:val="none" w:sz="0" w:space="0" w:color="auto"/>
                                                <w:bottom w:val="none" w:sz="0" w:space="0" w:color="auto"/>
                                                <w:right w:val="none" w:sz="0" w:space="0" w:color="auto"/>
                                              </w:divBdr>
                                              <w:divsChild>
                                                <w:div w:id="591086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7238676">
      <w:bodyDiv w:val="1"/>
      <w:marLeft w:val="0"/>
      <w:marRight w:val="0"/>
      <w:marTop w:val="0"/>
      <w:marBottom w:val="0"/>
      <w:divBdr>
        <w:top w:val="none" w:sz="0" w:space="0" w:color="auto"/>
        <w:left w:val="none" w:sz="0" w:space="0" w:color="auto"/>
        <w:bottom w:val="none" w:sz="0" w:space="0" w:color="auto"/>
        <w:right w:val="none" w:sz="0" w:space="0" w:color="auto"/>
      </w:divBdr>
    </w:div>
    <w:div w:id="496573508">
      <w:bodyDiv w:val="1"/>
      <w:marLeft w:val="0"/>
      <w:marRight w:val="0"/>
      <w:marTop w:val="0"/>
      <w:marBottom w:val="0"/>
      <w:divBdr>
        <w:top w:val="none" w:sz="0" w:space="0" w:color="auto"/>
        <w:left w:val="none" w:sz="0" w:space="0" w:color="auto"/>
        <w:bottom w:val="none" w:sz="0" w:space="0" w:color="auto"/>
        <w:right w:val="none" w:sz="0" w:space="0" w:color="auto"/>
      </w:divBdr>
    </w:div>
    <w:div w:id="688143186">
      <w:bodyDiv w:val="1"/>
      <w:marLeft w:val="0"/>
      <w:marRight w:val="0"/>
      <w:marTop w:val="0"/>
      <w:marBottom w:val="0"/>
      <w:divBdr>
        <w:top w:val="none" w:sz="0" w:space="0" w:color="auto"/>
        <w:left w:val="none" w:sz="0" w:space="0" w:color="auto"/>
        <w:bottom w:val="none" w:sz="0" w:space="0" w:color="auto"/>
        <w:right w:val="none" w:sz="0" w:space="0" w:color="auto"/>
      </w:divBdr>
      <w:divsChild>
        <w:div w:id="1877738881">
          <w:marLeft w:val="0"/>
          <w:marRight w:val="0"/>
          <w:marTop w:val="0"/>
          <w:marBottom w:val="0"/>
          <w:divBdr>
            <w:top w:val="none" w:sz="0" w:space="0" w:color="auto"/>
            <w:left w:val="none" w:sz="0" w:space="0" w:color="auto"/>
            <w:bottom w:val="none" w:sz="0" w:space="0" w:color="auto"/>
            <w:right w:val="none" w:sz="0" w:space="0" w:color="auto"/>
          </w:divBdr>
          <w:divsChild>
            <w:div w:id="173963272">
              <w:marLeft w:val="0"/>
              <w:marRight w:val="0"/>
              <w:marTop w:val="0"/>
              <w:marBottom w:val="0"/>
              <w:divBdr>
                <w:top w:val="none" w:sz="0" w:space="0" w:color="auto"/>
                <w:left w:val="none" w:sz="0" w:space="0" w:color="auto"/>
                <w:bottom w:val="none" w:sz="0" w:space="0" w:color="auto"/>
                <w:right w:val="none" w:sz="0" w:space="0" w:color="auto"/>
              </w:divBdr>
              <w:divsChild>
                <w:div w:id="1648895789">
                  <w:marLeft w:val="0"/>
                  <w:marRight w:val="0"/>
                  <w:marTop w:val="0"/>
                  <w:marBottom w:val="0"/>
                  <w:divBdr>
                    <w:top w:val="none" w:sz="0" w:space="0" w:color="auto"/>
                    <w:left w:val="none" w:sz="0" w:space="0" w:color="auto"/>
                    <w:bottom w:val="none" w:sz="0" w:space="0" w:color="auto"/>
                    <w:right w:val="none" w:sz="0" w:space="0" w:color="auto"/>
                  </w:divBdr>
                  <w:divsChild>
                    <w:div w:id="1039281014">
                      <w:marLeft w:val="0"/>
                      <w:marRight w:val="0"/>
                      <w:marTop w:val="0"/>
                      <w:marBottom w:val="0"/>
                      <w:divBdr>
                        <w:top w:val="none" w:sz="0" w:space="0" w:color="auto"/>
                        <w:left w:val="none" w:sz="0" w:space="0" w:color="auto"/>
                        <w:bottom w:val="none" w:sz="0" w:space="0" w:color="auto"/>
                        <w:right w:val="none" w:sz="0" w:space="0" w:color="auto"/>
                      </w:divBdr>
                      <w:divsChild>
                        <w:div w:id="434904801">
                          <w:marLeft w:val="0"/>
                          <w:marRight w:val="0"/>
                          <w:marTop w:val="0"/>
                          <w:marBottom w:val="0"/>
                          <w:divBdr>
                            <w:top w:val="none" w:sz="0" w:space="0" w:color="auto"/>
                            <w:left w:val="none" w:sz="0" w:space="0" w:color="auto"/>
                            <w:bottom w:val="none" w:sz="0" w:space="0" w:color="auto"/>
                            <w:right w:val="none" w:sz="0" w:space="0" w:color="auto"/>
                          </w:divBdr>
                          <w:divsChild>
                            <w:div w:id="204831049">
                              <w:marLeft w:val="0"/>
                              <w:marRight w:val="0"/>
                              <w:marTop w:val="0"/>
                              <w:marBottom w:val="0"/>
                              <w:divBdr>
                                <w:top w:val="none" w:sz="0" w:space="0" w:color="auto"/>
                                <w:left w:val="none" w:sz="0" w:space="0" w:color="auto"/>
                                <w:bottom w:val="none" w:sz="0" w:space="0" w:color="auto"/>
                                <w:right w:val="none" w:sz="0" w:space="0" w:color="auto"/>
                              </w:divBdr>
                              <w:divsChild>
                                <w:div w:id="1710446128">
                                  <w:marLeft w:val="0"/>
                                  <w:marRight w:val="0"/>
                                  <w:marTop w:val="0"/>
                                  <w:marBottom w:val="0"/>
                                  <w:divBdr>
                                    <w:top w:val="none" w:sz="0" w:space="0" w:color="auto"/>
                                    <w:left w:val="none" w:sz="0" w:space="0" w:color="auto"/>
                                    <w:bottom w:val="none" w:sz="0" w:space="0" w:color="auto"/>
                                    <w:right w:val="none" w:sz="0" w:space="0" w:color="auto"/>
                                  </w:divBdr>
                                  <w:divsChild>
                                    <w:div w:id="213282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3552978">
      <w:bodyDiv w:val="1"/>
      <w:marLeft w:val="0"/>
      <w:marRight w:val="0"/>
      <w:marTop w:val="0"/>
      <w:marBottom w:val="0"/>
      <w:divBdr>
        <w:top w:val="none" w:sz="0" w:space="0" w:color="auto"/>
        <w:left w:val="none" w:sz="0" w:space="0" w:color="auto"/>
        <w:bottom w:val="none" w:sz="0" w:space="0" w:color="auto"/>
        <w:right w:val="none" w:sz="0" w:space="0" w:color="auto"/>
      </w:divBdr>
    </w:div>
    <w:div w:id="778989924">
      <w:bodyDiv w:val="1"/>
      <w:marLeft w:val="0"/>
      <w:marRight w:val="0"/>
      <w:marTop w:val="0"/>
      <w:marBottom w:val="0"/>
      <w:divBdr>
        <w:top w:val="none" w:sz="0" w:space="0" w:color="auto"/>
        <w:left w:val="none" w:sz="0" w:space="0" w:color="auto"/>
        <w:bottom w:val="none" w:sz="0" w:space="0" w:color="auto"/>
        <w:right w:val="none" w:sz="0" w:space="0" w:color="auto"/>
      </w:divBdr>
    </w:div>
    <w:div w:id="828907026">
      <w:bodyDiv w:val="1"/>
      <w:marLeft w:val="0"/>
      <w:marRight w:val="0"/>
      <w:marTop w:val="0"/>
      <w:marBottom w:val="0"/>
      <w:divBdr>
        <w:top w:val="none" w:sz="0" w:space="0" w:color="auto"/>
        <w:left w:val="none" w:sz="0" w:space="0" w:color="auto"/>
        <w:bottom w:val="none" w:sz="0" w:space="0" w:color="auto"/>
        <w:right w:val="none" w:sz="0" w:space="0" w:color="auto"/>
      </w:divBdr>
    </w:div>
    <w:div w:id="845752950">
      <w:bodyDiv w:val="1"/>
      <w:marLeft w:val="0"/>
      <w:marRight w:val="0"/>
      <w:marTop w:val="0"/>
      <w:marBottom w:val="0"/>
      <w:divBdr>
        <w:top w:val="none" w:sz="0" w:space="0" w:color="auto"/>
        <w:left w:val="none" w:sz="0" w:space="0" w:color="auto"/>
        <w:bottom w:val="none" w:sz="0" w:space="0" w:color="auto"/>
        <w:right w:val="none" w:sz="0" w:space="0" w:color="auto"/>
      </w:divBdr>
    </w:div>
    <w:div w:id="862938788">
      <w:bodyDiv w:val="1"/>
      <w:marLeft w:val="0"/>
      <w:marRight w:val="0"/>
      <w:marTop w:val="0"/>
      <w:marBottom w:val="0"/>
      <w:divBdr>
        <w:top w:val="none" w:sz="0" w:space="0" w:color="auto"/>
        <w:left w:val="none" w:sz="0" w:space="0" w:color="auto"/>
        <w:bottom w:val="none" w:sz="0" w:space="0" w:color="auto"/>
        <w:right w:val="none" w:sz="0" w:space="0" w:color="auto"/>
      </w:divBdr>
    </w:div>
    <w:div w:id="869538174">
      <w:bodyDiv w:val="1"/>
      <w:marLeft w:val="0"/>
      <w:marRight w:val="0"/>
      <w:marTop w:val="0"/>
      <w:marBottom w:val="0"/>
      <w:divBdr>
        <w:top w:val="none" w:sz="0" w:space="0" w:color="auto"/>
        <w:left w:val="none" w:sz="0" w:space="0" w:color="auto"/>
        <w:bottom w:val="none" w:sz="0" w:space="0" w:color="auto"/>
        <w:right w:val="none" w:sz="0" w:space="0" w:color="auto"/>
      </w:divBdr>
    </w:div>
    <w:div w:id="913009713">
      <w:bodyDiv w:val="1"/>
      <w:marLeft w:val="0"/>
      <w:marRight w:val="0"/>
      <w:marTop w:val="0"/>
      <w:marBottom w:val="0"/>
      <w:divBdr>
        <w:top w:val="none" w:sz="0" w:space="0" w:color="auto"/>
        <w:left w:val="none" w:sz="0" w:space="0" w:color="auto"/>
        <w:bottom w:val="none" w:sz="0" w:space="0" w:color="auto"/>
        <w:right w:val="none" w:sz="0" w:space="0" w:color="auto"/>
      </w:divBdr>
      <w:divsChild>
        <w:div w:id="410471060">
          <w:marLeft w:val="0"/>
          <w:marRight w:val="0"/>
          <w:marTop w:val="0"/>
          <w:marBottom w:val="0"/>
          <w:divBdr>
            <w:top w:val="none" w:sz="0" w:space="0" w:color="auto"/>
            <w:left w:val="none" w:sz="0" w:space="0" w:color="auto"/>
            <w:bottom w:val="none" w:sz="0" w:space="0" w:color="auto"/>
            <w:right w:val="none" w:sz="0" w:space="0" w:color="auto"/>
          </w:divBdr>
          <w:divsChild>
            <w:div w:id="1243249843">
              <w:marLeft w:val="0"/>
              <w:marRight w:val="0"/>
              <w:marTop w:val="0"/>
              <w:marBottom w:val="0"/>
              <w:divBdr>
                <w:top w:val="none" w:sz="0" w:space="0" w:color="auto"/>
                <w:left w:val="none" w:sz="0" w:space="0" w:color="auto"/>
                <w:bottom w:val="none" w:sz="0" w:space="0" w:color="auto"/>
                <w:right w:val="none" w:sz="0" w:space="0" w:color="auto"/>
              </w:divBdr>
              <w:divsChild>
                <w:div w:id="1849906647">
                  <w:marLeft w:val="0"/>
                  <w:marRight w:val="0"/>
                  <w:marTop w:val="0"/>
                  <w:marBottom w:val="0"/>
                  <w:divBdr>
                    <w:top w:val="none" w:sz="0" w:space="0" w:color="auto"/>
                    <w:left w:val="none" w:sz="0" w:space="0" w:color="auto"/>
                    <w:bottom w:val="none" w:sz="0" w:space="0" w:color="auto"/>
                    <w:right w:val="none" w:sz="0" w:space="0" w:color="auto"/>
                  </w:divBdr>
                  <w:divsChild>
                    <w:div w:id="948394887">
                      <w:marLeft w:val="0"/>
                      <w:marRight w:val="0"/>
                      <w:marTop w:val="0"/>
                      <w:marBottom w:val="0"/>
                      <w:divBdr>
                        <w:top w:val="none" w:sz="0" w:space="0" w:color="auto"/>
                        <w:left w:val="none" w:sz="0" w:space="0" w:color="auto"/>
                        <w:bottom w:val="none" w:sz="0" w:space="0" w:color="auto"/>
                        <w:right w:val="none" w:sz="0" w:space="0" w:color="auto"/>
                      </w:divBdr>
                      <w:divsChild>
                        <w:div w:id="160121205">
                          <w:marLeft w:val="0"/>
                          <w:marRight w:val="0"/>
                          <w:marTop w:val="0"/>
                          <w:marBottom w:val="0"/>
                          <w:divBdr>
                            <w:top w:val="none" w:sz="0" w:space="0" w:color="auto"/>
                            <w:left w:val="none" w:sz="0" w:space="0" w:color="auto"/>
                            <w:bottom w:val="none" w:sz="0" w:space="0" w:color="auto"/>
                            <w:right w:val="none" w:sz="0" w:space="0" w:color="auto"/>
                          </w:divBdr>
                        </w:div>
                        <w:div w:id="207095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9315501">
      <w:bodyDiv w:val="1"/>
      <w:marLeft w:val="0"/>
      <w:marRight w:val="0"/>
      <w:marTop w:val="0"/>
      <w:marBottom w:val="0"/>
      <w:divBdr>
        <w:top w:val="none" w:sz="0" w:space="0" w:color="auto"/>
        <w:left w:val="none" w:sz="0" w:space="0" w:color="auto"/>
        <w:bottom w:val="none" w:sz="0" w:space="0" w:color="auto"/>
        <w:right w:val="none" w:sz="0" w:space="0" w:color="auto"/>
      </w:divBdr>
      <w:divsChild>
        <w:div w:id="380130501">
          <w:marLeft w:val="0"/>
          <w:marRight w:val="0"/>
          <w:marTop w:val="0"/>
          <w:marBottom w:val="0"/>
          <w:divBdr>
            <w:top w:val="none" w:sz="0" w:space="0" w:color="auto"/>
            <w:left w:val="none" w:sz="0" w:space="0" w:color="auto"/>
            <w:bottom w:val="none" w:sz="0" w:space="0" w:color="auto"/>
            <w:right w:val="none" w:sz="0" w:space="0" w:color="auto"/>
          </w:divBdr>
          <w:divsChild>
            <w:div w:id="1495415069">
              <w:marLeft w:val="0"/>
              <w:marRight w:val="0"/>
              <w:marTop w:val="0"/>
              <w:marBottom w:val="0"/>
              <w:divBdr>
                <w:top w:val="none" w:sz="0" w:space="0" w:color="auto"/>
                <w:left w:val="none" w:sz="0" w:space="0" w:color="auto"/>
                <w:bottom w:val="none" w:sz="0" w:space="0" w:color="auto"/>
                <w:right w:val="none" w:sz="0" w:space="0" w:color="auto"/>
              </w:divBdr>
              <w:divsChild>
                <w:div w:id="1135562253">
                  <w:marLeft w:val="0"/>
                  <w:marRight w:val="0"/>
                  <w:marTop w:val="0"/>
                  <w:marBottom w:val="0"/>
                  <w:divBdr>
                    <w:top w:val="none" w:sz="0" w:space="0" w:color="auto"/>
                    <w:left w:val="none" w:sz="0" w:space="0" w:color="auto"/>
                    <w:bottom w:val="none" w:sz="0" w:space="0" w:color="auto"/>
                    <w:right w:val="none" w:sz="0" w:space="0" w:color="auto"/>
                  </w:divBdr>
                  <w:divsChild>
                    <w:div w:id="448472245">
                      <w:marLeft w:val="0"/>
                      <w:marRight w:val="0"/>
                      <w:marTop w:val="0"/>
                      <w:marBottom w:val="0"/>
                      <w:divBdr>
                        <w:top w:val="none" w:sz="0" w:space="0" w:color="auto"/>
                        <w:left w:val="none" w:sz="0" w:space="0" w:color="auto"/>
                        <w:bottom w:val="none" w:sz="0" w:space="0" w:color="auto"/>
                        <w:right w:val="none" w:sz="0" w:space="0" w:color="auto"/>
                      </w:divBdr>
                      <w:divsChild>
                        <w:div w:id="628440292">
                          <w:marLeft w:val="0"/>
                          <w:marRight w:val="0"/>
                          <w:marTop w:val="0"/>
                          <w:marBottom w:val="0"/>
                          <w:divBdr>
                            <w:top w:val="none" w:sz="0" w:space="0" w:color="auto"/>
                            <w:left w:val="none" w:sz="0" w:space="0" w:color="auto"/>
                            <w:bottom w:val="none" w:sz="0" w:space="0" w:color="auto"/>
                            <w:right w:val="none" w:sz="0" w:space="0" w:color="auto"/>
                          </w:divBdr>
                          <w:divsChild>
                            <w:div w:id="1859271708">
                              <w:marLeft w:val="0"/>
                              <w:marRight w:val="0"/>
                              <w:marTop w:val="0"/>
                              <w:marBottom w:val="0"/>
                              <w:divBdr>
                                <w:top w:val="none" w:sz="0" w:space="0" w:color="auto"/>
                                <w:left w:val="none" w:sz="0" w:space="0" w:color="auto"/>
                                <w:bottom w:val="none" w:sz="0" w:space="0" w:color="auto"/>
                                <w:right w:val="none" w:sz="0" w:space="0" w:color="auto"/>
                              </w:divBdr>
                              <w:divsChild>
                                <w:div w:id="1090587948">
                                  <w:marLeft w:val="0"/>
                                  <w:marRight w:val="0"/>
                                  <w:marTop w:val="0"/>
                                  <w:marBottom w:val="0"/>
                                  <w:divBdr>
                                    <w:top w:val="none" w:sz="0" w:space="0" w:color="auto"/>
                                    <w:left w:val="none" w:sz="0" w:space="0" w:color="auto"/>
                                    <w:bottom w:val="none" w:sz="0" w:space="0" w:color="auto"/>
                                    <w:right w:val="none" w:sz="0" w:space="0" w:color="auto"/>
                                  </w:divBdr>
                                  <w:divsChild>
                                    <w:div w:id="377438081">
                                      <w:marLeft w:val="0"/>
                                      <w:marRight w:val="0"/>
                                      <w:marTop w:val="0"/>
                                      <w:marBottom w:val="0"/>
                                      <w:divBdr>
                                        <w:top w:val="none" w:sz="0" w:space="0" w:color="auto"/>
                                        <w:left w:val="none" w:sz="0" w:space="0" w:color="auto"/>
                                        <w:bottom w:val="none" w:sz="0" w:space="0" w:color="auto"/>
                                        <w:right w:val="none" w:sz="0" w:space="0" w:color="auto"/>
                                      </w:divBdr>
                                      <w:divsChild>
                                        <w:div w:id="594244089">
                                          <w:marLeft w:val="0"/>
                                          <w:marRight w:val="0"/>
                                          <w:marTop w:val="0"/>
                                          <w:marBottom w:val="0"/>
                                          <w:divBdr>
                                            <w:top w:val="none" w:sz="0" w:space="0" w:color="auto"/>
                                            <w:left w:val="none" w:sz="0" w:space="0" w:color="auto"/>
                                            <w:bottom w:val="none" w:sz="0" w:space="0" w:color="auto"/>
                                            <w:right w:val="none" w:sz="0" w:space="0" w:color="auto"/>
                                          </w:divBdr>
                                          <w:divsChild>
                                            <w:div w:id="1889951965">
                                              <w:marLeft w:val="0"/>
                                              <w:marRight w:val="0"/>
                                              <w:marTop w:val="0"/>
                                              <w:marBottom w:val="0"/>
                                              <w:divBdr>
                                                <w:top w:val="none" w:sz="0" w:space="0" w:color="auto"/>
                                                <w:left w:val="none" w:sz="0" w:space="0" w:color="auto"/>
                                                <w:bottom w:val="none" w:sz="0" w:space="0" w:color="auto"/>
                                                <w:right w:val="none" w:sz="0" w:space="0" w:color="auto"/>
                                              </w:divBdr>
                                              <w:divsChild>
                                                <w:div w:id="72202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07950325">
      <w:bodyDiv w:val="1"/>
      <w:marLeft w:val="0"/>
      <w:marRight w:val="0"/>
      <w:marTop w:val="0"/>
      <w:marBottom w:val="0"/>
      <w:divBdr>
        <w:top w:val="none" w:sz="0" w:space="0" w:color="auto"/>
        <w:left w:val="none" w:sz="0" w:space="0" w:color="auto"/>
        <w:bottom w:val="none" w:sz="0" w:space="0" w:color="auto"/>
        <w:right w:val="none" w:sz="0" w:space="0" w:color="auto"/>
      </w:divBdr>
    </w:div>
    <w:div w:id="1011031707">
      <w:bodyDiv w:val="1"/>
      <w:marLeft w:val="0"/>
      <w:marRight w:val="0"/>
      <w:marTop w:val="0"/>
      <w:marBottom w:val="0"/>
      <w:divBdr>
        <w:top w:val="none" w:sz="0" w:space="0" w:color="auto"/>
        <w:left w:val="none" w:sz="0" w:space="0" w:color="auto"/>
        <w:bottom w:val="none" w:sz="0" w:space="0" w:color="auto"/>
        <w:right w:val="none" w:sz="0" w:space="0" w:color="auto"/>
      </w:divBdr>
    </w:div>
    <w:div w:id="1018653408">
      <w:bodyDiv w:val="1"/>
      <w:marLeft w:val="0"/>
      <w:marRight w:val="0"/>
      <w:marTop w:val="0"/>
      <w:marBottom w:val="0"/>
      <w:divBdr>
        <w:top w:val="none" w:sz="0" w:space="0" w:color="auto"/>
        <w:left w:val="none" w:sz="0" w:space="0" w:color="auto"/>
        <w:bottom w:val="none" w:sz="0" w:space="0" w:color="auto"/>
        <w:right w:val="none" w:sz="0" w:space="0" w:color="auto"/>
      </w:divBdr>
    </w:div>
    <w:div w:id="1036468963">
      <w:bodyDiv w:val="1"/>
      <w:marLeft w:val="0"/>
      <w:marRight w:val="0"/>
      <w:marTop w:val="0"/>
      <w:marBottom w:val="0"/>
      <w:divBdr>
        <w:top w:val="none" w:sz="0" w:space="0" w:color="auto"/>
        <w:left w:val="none" w:sz="0" w:space="0" w:color="auto"/>
        <w:bottom w:val="none" w:sz="0" w:space="0" w:color="auto"/>
        <w:right w:val="none" w:sz="0" w:space="0" w:color="auto"/>
      </w:divBdr>
    </w:div>
    <w:div w:id="1049919101">
      <w:bodyDiv w:val="1"/>
      <w:marLeft w:val="0"/>
      <w:marRight w:val="0"/>
      <w:marTop w:val="0"/>
      <w:marBottom w:val="0"/>
      <w:divBdr>
        <w:top w:val="none" w:sz="0" w:space="0" w:color="auto"/>
        <w:left w:val="none" w:sz="0" w:space="0" w:color="auto"/>
        <w:bottom w:val="none" w:sz="0" w:space="0" w:color="auto"/>
        <w:right w:val="none" w:sz="0" w:space="0" w:color="auto"/>
      </w:divBdr>
    </w:div>
    <w:div w:id="1115096397">
      <w:bodyDiv w:val="1"/>
      <w:marLeft w:val="0"/>
      <w:marRight w:val="0"/>
      <w:marTop w:val="0"/>
      <w:marBottom w:val="0"/>
      <w:divBdr>
        <w:top w:val="none" w:sz="0" w:space="0" w:color="auto"/>
        <w:left w:val="none" w:sz="0" w:space="0" w:color="auto"/>
        <w:bottom w:val="none" w:sz="0" w:space="0" w:color="auto"/>
        <w:right w:val="none" w:sz="0" w:space="0" w:color="auto"/>
      </w:divBdr>
    </w:div>
    <w:div w:id="1135951785">
      <w:bodyDiv w:val="1"/>
      <w:marLeft w:val="0"/>
      <w:marRight w:val="0"/>
      <w:marTop w:val="0"/>
      <w:marBottom w:val="0"/>
      <w:divBdr>
        <w:top w:val="none" w:sz="0" w:space="0" w:color="auto"/>
        <w:left w:val="none" w:sz="0" w:space="0" w:color="auto"/>
        <w:bottom w:val="none" w:sz="0" w:space="0" w:color="auto"/>
        <w:right w:val="none" w:sz="0" w:space="0" w:color="auto"/>
      </w:divBdr>
      <w:divsChild>
        <w:div w:id="543754819">
          <w:marLeft w:val="0"/>
          <w:marRight w:val="0"/>
          <w:marTop w:val="0"/>
          <w:marBottom w:val="0"/>
          <w:divBdr>
            <w:top w:val="none" w:sz="0" w:space="0" w:color="auto"/>
            <w:left w:val="none" w:sz="0" w:space="0" w:color="auto"/>
            <w:bottom w:val="none" w:sz="0" w:space="0" w:color="auto"/>
            <w:right w:val="none" w:sz="0" w:space="0" w:color="auto"/>
          </w:divBdr>
          <w:divsChild>
            <w:div w:id="300156963">
              <w:marLeft w:val="0"/>
              <w:marRight w:val="0"/>
              <w:marTop w:val="0"/>
              <w:marBottom w:val="0"/>
              <w:divBdr>
                <w:top w:val="none" w:sz="0" w:space="0" w:color="auto"/>
                <w:left w:val="none" w:sz="0" w:space="0" w:color="auto"/>
                <w:bottom w:val="none" w:sz="0" w:space="0" w:color="auto"/>
                <w:right w:val="none" w:sz="0" w:space="0" w:color="auto"/>
              </w:divBdr>
              <w:divsChild>
                <w:div w:id="996148972">
                  <w:marLeft w:val="0"/>
                  <w:marRight w:val="0"/>
                  <w:marTop w:val="0"/>
                  <w:marBottom w:val="0"/>
                  <w:divBdr>
                    <w:top w:val="none" w:sz="0" w:space="0" w:color="auto"/>
                    <w:left w:val="none" w:sz="0" w:space="0" w:color="auto"/>
                    <w:bottom w:val="none" w:sz="0" w:space="0" w:color="auto"/>
                    <w:right w:val="none" w:sz="0" w:space="0" w:color="auto"/>
                  </w:divBdr>
                  <w:divsChild>
                    <w:div w:id="1556508621">
                      <w:marLeft w:val="0"/>
                      <w:marRight w:val="0"/>
                      <w:marTop w:val="0"/>
                      <w:marBottom w:val="0"/>
                      <w:divBdr>
                        <w:top w:val="none" w:sz="0" w:space="0" w:color="auto"/>
                        <w:left w:val="none" w:sz="0" w:space="0" w:color="auto"/>
                        <w:bottom w:val="none" w:sz="0" w:space="0" w:color="auto"/>
                        <w:right w:val="none" w:sz="0" w:space="0" w:color="auto"/>
                      </w:divBdr>
                      <w:divsChild>
                        <w:div w:id="416902030">
                          <w:marLeft w:val="0"/>
                          <w:marRight w:val="0"/>
                          <w:marTop w:val="0"/>
                          <w:marBottom w:val="0"/>
                          <w:divBdr>
                            <w:top w:val="none" w:sz="0" w:space="0" w:color="auto"/>
                            <w:left w:val="none" w:sz="0" w:space="0" w:color="auto"/>
                            <w:bottom w:val="none" w:sz="0" w:space="0" w:color="auto"/>
                            <w:right w:val="none" w:sz="0" w:space="0" w:color="auto"/>
                          </w:divBdr>
                        </w:div>
                        <w:div w:id="75844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531863">
      <w:bodyDiv w:val="1"/>
      <w:marLeft w:val="0"/>
      <w:marRight w:val="0"/>
      <w:marTop w:val="0"/>
      <w:marBottom w:val="0"/>
      <w:divBdr>
        <w:top w:val="none" w:sz="0" w:space="0" w:color="auto"/>
        <w:left w:val="none" w:sz="0" w:space="0" w:color="auto"/>
        <w:bottom w:val="none" w:sz="0" w:space="0" w:color="auto"/>
        <w:right w:val="none" w:sz="0" w:space="0" w:color="auto"/>
      </w:divBdr>
    </w:div>
    <w:div w:id="1185750907">
      <w:bodyDiv w:val="1"/>
      <w:marLeft w:val="0"/>
      <w:marRight w:val="0"/>
      <w:marTop w:val="0"/>
      <w:marBottom w:val="0"/>
      <w:divBdr>
        <w:top w:val="none" w:sz="0" w:space="0" w:color="auto"/>
        <w:left w:val="none" w:sz="0" w:space="0" w:color="auto"/>
        <w:bottom w:val="none" w:sz="0" w:space="0" w:color="auto"/>
        <w:right w:val="none" w:sz="0" w:space="0" w:color="auto"/>
      </w:divBdr>
    </w:div>
    <w:div w:id="1191384011">
      <w:bodyDiv w:val="1"/>
      <w:marLeft w:val="0"/>
      <w:marRight w:val="0"/>
      <w:marTop w:val="0"/>
      <w:marBottom w:val="0"/>
      <w:divBdr>
        <w:top w:val="none" w:sz="0" w:space="0" w:color="auto"/>
        <w:left w:val="none" w:sz="0" w:space="0" w:color="auto"/>
        <w:bottom w:val="none" w:sz="0" w:space="0" w:color="auto"/>
        <w:right w:val="none" w:sz="0" w:space="0" w:color="auto"/>
      </w:divBdr>
    </w:div>
    <w:div w:id="1200819969">
      <w:bodyDiv w:val="1"/>
      <w:marLeft w:val="0"/>
      <w:marRight w:val="0"/>
      <w:marTop w:val="0"/>
      <w:marBottom w:val="0"/>
      <w:divBdr>
        <w:top w:val="none" w:sz="0" w:space="0" w:color="auto"/>
        <w:left w:val="none" w:sz="0" w:space="0" w:color="auto"/>
        <w:bottom w:val="none" w:sz="0" w:space="0" w:color="auto"/>
        <w:right w:val="none" w:sz="0" w:space="0" w:color="auto"/>
      </w:divBdr>
    </w:div>
    <w:div w:id="1256015816">
      <w:bodyDiv w:val="1"/>
      <w:marLeft w:val="0"/>
      <w:marRight w:val="0"/>
      <w:marTop w:val="0"/>
      <w:marBottom w:val="0"/>
      <w:divBdr>
        <w:top w:val="none" w:sz="0" w:space="0" w:color="auto"/>
        <w:left w:val="none" w:sz="0" w:space="0" w:color="auto"/>
        <w:bottom w:val="none" w:sz="0" w:space="0" w:color="auto"/>
        <w:right w:val="none" w:sz="0" w:space="0" w:color="auto"/>
      </w:divBdr>
    </w:div>
    <w:div w:id="1273853204">
      <w:bodyDiv w:val="1"/>
      <w:marLeft w:val="0"/>
      <w:marRight w:val="0"/>
      <w:marTop w:val="0"/>
      <w:marBottom w:val="0"/>
      <w:divBdr>
        <w:top w:val="none" w:sz="0" w:space="0" w:color="auto"/>
        <w:left w:val="none" w:sz="0" w:space="0" w:color="auto"/>
        <w:bottom w:val="none" w:sz="0" w:space="0" w:color="auto"/>
        <w:right w:val="none" w:sz="0" w:space="0" w:color="auto"/>
      </w:divBdr>
    </w:div>
    <w:div w:id="1328745994">
      <w:bodyDiv w:val="1"/>
      <w:marLeft w:val="0"/>
      <w:marRight w:val="0"/>
      <w:marTop w:val="0"/>
      <w:marBottom w:val="0"/>
      <w:divBdr>
        <w:top w:val="none" w:sz="0" w:space="0" w:color="auto"/>
        <w:left w:val="none" w:sz="0" w:space="0" w:color="auto"/>
        <w:bottom w:val="none" w:sz="0" w:space="0" w:color="auto"/>
        <w:right w:val="none" w:sz="0" w:space="0" w:color="auto"/>
      </w:divBdr>
    </w:div>
    <w:div w:id="1371108265">
      <w:bodyDiv w:val="1"/>
      <w:marLeft w:val="0"/>
      <w:marRight w:val="0"/>
      <w:marTop w:val="0"/>
      <w:marBottom w:val="0"/>
      <w:divBdr>
        <w:top w:val="none" w:sz="0" w:space="0" w:color="auto"/>
        <w:left w:val="none" w:sz="0" w:space="0" w:color="auto"/>
        <w:bottom w:val="none" w:sz="0" w:space="0" w:color="auto"/>
        <w:right w:val="none" w:sz="0" w:space="0" w:color="auto"/>
      </w:divBdr>
    </w:div>
    <w:div w:id="1413745967">
      <w:bodyDiv w:val="1"/>
      <w:marLeft w:val="0"/>
      <w:marRight w:val="0"/>
      <w:marTop w:val="0"/>
      <w:marBottom w:val="0"/>
      <w:divBdr>
        <w:top w:val="none" w:sz="0" w:space="0" w:color="auto"/>
        <w:left w:val="none" w:sz="0" w:space="0" w:color="auto"/>
        <w:bottom w:val="none" w:sz="0" w:space="0" w:color="auto"/>
        <w:right w:val="none" w:sz="0" w:space="0" w:color="auto"/>
      </w:divBdr>
    </w:div>
    <w:div w:id="1415125187">
      <w:bodyDiv w:val="1"/>
      <w:marLeft w:val="0"/>
      <w:marRight w:val="0"/>
      <w:marTop w:val="0"/>
      <w:marBottom w:val="0"/>
      <w:divBdr>
        <w:top w:val="none" w:sz="0" w:space="0" w:color="auto"/>
        <w:left w:val="none" w:sz="0" w:space="0" w:color="auto"/>
        <w:bottom w:val="none" w:sz="0" w:space="0" w:color="auto"/>
        <w:right w:val="none" w:sz="0" w:space="0" w:color="auto"/>
      </w:divBdr>
      <w:divsChild>
        <w:div w:id="1015112836">
          <w:marLeft w:val="0"/>
          <w:marRight w:val="0"/>
          <w:marTop w:val="0"/>
          <w:marBottom w:val="0"/>
          <w:divBdr>
            <w:top w:val="none" w:sz="0" w:space="0" w:color="auto"/>
            <w:left w:val="none" w:sz="0" w:space="0" w:color="auto"/>
            <w:bottom w:val="none" w:sz="0" w:space="0" w:color="auto"/>
            <w:right w:val="none" w:sz="0" w:space="0" w:color="auto"/>
          </w:divBdr>
          <w:divsChild>
            <w:div w:id="668286632">
              <w:marLeft w:val="0"/>
              <w:marRight w:val="0"/>
              <w:marTop w:val="0"/>
              <w:marBottom w:val="0"/>
              <w:divBdr>
                <w:top w:val="none" w:sz="0" w:space="0" w:color="auto"/>
                <w:left w:val="none" w:sz="0" w:space="0" w:color="auto"/>
                <w:bottom w:val="none" w:sz="0" w:space="0" w:color="auto"/>
                <w:right w:val="none" w:sz="0" w:space="0" w:color="auto"/>
              </w:divBdr>
              <w:divsChild>
                <w:div w:id="1350376374">
                  <w:marLeft w:val="0"/>
                  <w:marRight w:val="0"/>
                  <w:marTop w:val="0"/>
                  <w:marBottom w:val="0"/>
                  <w:divBdr>
                    <w:top w:val="none" w:sz="0" w:space="0" w:color="auto"/>
                    <w:left w:val="none" w:sz="0" w:space="0" w:color="auto"/>
                    <w:bottom w:val="none" w:sz="0" w:space="0" w:color="auto"/>
                    <w:right w:val="none" w:sz="0" w:space="0" w:color="auto"/>
                  </w:divBdr>
                  <w:divsChild>
                    <w:div w:id="597713212">
                      <w:marLeft w:val="0"/>
                      <w:marRight w:val="0"/>
                      <w:marTop w:val="0"/>
                      <w:marBottom w:val="0"/>
                      <w:divBdr>
                        <w:top w:val="none" w:sz="0" w:space="0" w:color="auto"/>
                        <w:left w:val="none" w:sz="0" w:space="0" w:color="auto"/>
                        <w:bottom w:val="none" w:sz="0" w:space="0" w:color="auto"/>
                        <w:right w:val="none" w:sz="0" w:space="0" w:color="auto"/>
                      </w:divBdr>
                      <w:divsChild>
                        <w:div w:id="77837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415103">
                  <w:marLeft w:val="0"/>
                  <w:marRight w:val="0"/>
                  <w:marTop w:val="0"/>
                  <w:marBottom w:val="0"/>
                  <w:divBdr>
                    <w:top w:val="none" w:sz="0" w:space="0" w:color="auto"/>
                    <w:left w:val="none" w:sz="0" w:space="0" w:color="auto"/>
                    <w:bottom w:val="none" w:sz="0" w:space="0" w:color="auto"/>
                    <w:right w:val="none" w:sz="0" w:space="0" w:color="auto"/>
                  </w:divBdr>
                  <w:divsChild>
                    <w:div w:id="1505166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9616849">
      <w:bodyDiv w:val="1"/>
      <w:marLeft w:val="0"/>
      <w:marRight w:val="0"/>
      <w:marTop w:val="0"/>
      <w:marBottom w:val="0"/>
      <w:divBdr>
        <w:top w:val="none" w:sz="0" w:space="0" w:color="auto"/>
        <w:left w:val="none" w:sz="0" w:space="0" w:color="auto"/>
        <w:bottom w:val="none" w:sz="0" w:space="0" w:color="auto"/>
        <w:right w:val="none" w:sz="0" w:space="0" w:color="auto"/>
      </w:divBdr>
    </w:div>
    <w:div w:id="1438066576">
      <w:bodyDiv w:val="1"/>
      <w:marLeft w:val="0"/>
      <w:marRight w:val="0"/>
      <w:marTop w:val="0"/>
      <w:marBottom w:val="0"/>
      <w:divBdr>
        <w:top w:val="none" w:sz="0" w:space="0" w:color="auto"/>
        <w:left w:val="none" w:sz="0" w:space="0" w:color="auto"/>
        <w:bottom w:val="none" w:sz="0" w:space="0" w:color="auto"/>
        <w:right w:val="none" w:sz="0" w:space="0" w:color="auto"/>
      </w:divBdr>
    </w:div>
    <w:div w:id="1475949805">
      <w:bodyDiv w:val="1"/>
      <w:marLeft w:val="0"/>
      <w:marRight w:val="0"/>
      <w:marTop w:val="0"/>
      <w:marBottom w:val="0"/>
      <w:divBdr>
        <w:top w:val="none" w:sz="0" w:space="0" w:color="auto"/>
        <w:left w:val="none" w:sz="0" w:space="0" w:color="auto"/>
        <w:bottom w:val="none" w:sz="0" w:space="0" w:color="auto"/>
        <w:right w:val="none" w:sz="0" w:space="0" w:color="auto"/>
      </w:divBdr>
    </w:div>
    <w:div w:id="1478184059">
      <w:bodyDiv w:val="1"/>
      <w:marLeft w:val="0"/>
      <w:marRight w:val="0"/>
      <w:marTop w:val="0"/>
      <w:marBottom w:val="0"/>
      <w:divBdr>
        <w:top w:val="none" w:sz="0" w:space="0" w:color="auto"/>
        <w:left w:val="none" w:sz="0" w:space="0" w:color="auto"/>
        <w:bottom w:val="none" w:sz="0" w:space="0" w:color="auto"/>
        <w:right w:val="none" w:sz="0" w:space="0" w:color="auto"/>
      </w:divBdr>
    </w:div>
    <w:div w:id="1510408269">
      <w:bodyDiv w:val="1"/>
      <w:marLeft w:val="0"/>
      <w:marRight w:val="0"/>
      <w:marTop w:val="0"/>
      <w:marBottom w:val="0"/>
      <w:divBdr>
        <w:top w:val="none" w:sz="0" w:space="0" w:color="auto"/>
        <w:left w:val="none" w:sz="0" w:space="0" w:color="auto"/>
        <w:bottom w:val="none" w:sz="0" w:space="0" w:color="auto"/>
        <w:right w:val="none" w:sz="0" w:space="0" w:color="auto"/>
      </w:divBdr>
    </w:div>
    <w:div w:id="1580212761">
      <w:bodyDiv w:val="1"/>
      <w:marLeft w:val="0"/>
      <w:marRight w:val="0"/>
      <w:marTop w:val="0"/>
      <w:marBottom w:val="0"/>
      <w:divBdr>
        <w:top w:val="none" w:sz="0" w:space="0" w:color="auto"/>
        <w:left w:val="none" w:sz="0" w:space="0" w:color="auto"/>
        <w:bottom w:val="none" w:sz="0" w:space="0" w:color="auto"/>
        <w:right w:val="none" w:sz="0" w:space="0" w:color="auto"/>
      </w:divBdr>
    </w:div>
    <w:div w:id="1614480526">
      <w:bodyDiv w:val="1"/>
      <w:marLeft w:val="0"/>
      <w:marRight w:val="0"/>
      <w:marTop w:val="0"/>
      <w:marBottom w:val="0"/>
      <w:divBdr>
        <w:top w:val="none" w:sz="0" w:space="0" w:color="auto"/>
        <w:left w:val="none" w:sz="0" w:space="0" w:color="auto"/>
        <w:bottom w:val="none" w:sz="0" w:space="0" w:color="auto"/>
        <w:right w:val="none" w:sz="0" w:space="0" w:color="auto"/>
      </w:divBdr>
      <w:divsChild>
        <w:div w:id="650252138">
          <w:marLeft w:val="0"/>
          <w:marRight w:val="0"/>
          <w:marTop w:val="0"/>
          <w:marBottom w:val="0"/>
          <w:divBdr>
            <w:top w:val="none" w:sz="0" w:space="0" w:color="auto"/>
            <w:left w:val="none" w:sz="0" w:space="0" w:color="auto"/>
            <w:bottom w:val="none" w:sz="0" w:space="0" w:color="auto"/>
            <w:right w:val="none" w:sz="0" w:space="0" w:color="auto"/>
          </w:divBdr>
          <w:divsChild>
            <w:div w:id="236403567">
              <w:marLeft w:val="0"/>
              <w:marRight w:val="0"/>
              <w:marTop w:val="0"/>
              <w:marBottom w:val="0"/>
              <w:divBdr>
                <w:top w:val="none" w:sz="0" w:space="0" w:color="auto"/>
                <w:left w:val="none" w:sz="0" w:space="0" w:color="auto"/>
                <w:bottom w:val="none" w:sz="0" w:space="0" w:color="auto"/>
                <w:right w:val="none" w:sz="0" w:space="0" w:color="auto"/>
              </w:divBdr>
              <w:divsChild>
                <w:div w:id="682514068">
                  <w:marLeft w:val="0"/>
                  <w:marRight w:val="0"/>
                  <w:marTop w:val="0"/>
                  <w:marBottom w:val="0"/>
                  <w:divBdr>
                    <w:top w:val="none" w:sz="0" w:space="0" w:color="auto"/>
                    <w:left w:val="none" w:sz="0" w:space="0" w:color="auto"/>
                    <w:bottom w:val="none" w:sz="0" w:space="0" w:color="auto"/>
                    <w:right w:val="none" w:sz="0" w:space="0" w:color="auto"/>
                  </w:divBdr>
                  <w:divsChild>
                    <w:div w:id="1726685391">
                      <w:marLeft w:val="0"/>
                      <w:marRight w:val="0"/>
                      <w:marTop w:val="0"/>
                      <w:marBottom w:val="0"/>
                      <w:divBdr>
                        <w:top w:val="none" w:sz="0" w:space="0" w:color="auto"/>
                        <w:left w:val="none" w:sz="0" w:space="0" w:color="auto"/>
                        <w:bottom w:val="none" w:sz="0" w:space="0" w:color="auto"/>
                        <w:right w:val="none" w:sz="0" w:space="0" w:color="auto"/>
                      </w:divBdr>
                      <w:divsChild>
                        <w:div w:id="1237932548">
                          <w:marLeft w:val="0"/>
                          <w:marRight w:val="0"/>
                          <w:marTop w:val="0"/>
                          <w:marBottom w:val="0"/>
                          <w:divBdr>
                            <w:top w:val="none" w:sz="0" w:space="0" w:color="auto"/>
                            <w:left w:val="none" w:sz="0" w:space="0" w:color="auto"/>
                            <w:bottom w:val="none" w:sz="0" w:space="0" w:color="auto"/>
                            <w:right w:val="none" w:sz="0" w:space="0" w:color="auto"/>
                          </w:divBdr>
                          <w:divsChild>
                            <w:div w:id="1705211300">
                              <w:marLeft w:val="0"/>
                              <w:marRight w:val="0"/>
                              <w:marTop w:val="0"/>
                              <w:marBottom w:val="0"/>
                              <w:divBdr>
                                <w:top w:val="none" w:sz="0" w:space="0" w:color="auto"/>
                                <w:left w:val="none" w:sz="0" w:space="0" w:color="auto"/>
                                <w:bottom w:val="none" w:sz="0" w:space="0" w:color="auto"/>
                                <w:right w:val="none" w:sz="0" w:space="0" w:color="auto"/>
                              </w:divBdr>
                              <w:divsChild>
                                <w:div w:id="157962715">
                                  <w:marLeft w:val="0"/>
                                  <w:marRight w:val="0"/>
                                  <w:marTop w:val="0"/>
                                  <w:marBottom w:val="0"/>
                                  <w:divBdr>
                                    <w:top w:val="none" w:sz="0" w:space="0" w:color="auto"/>
                                    <w:left w:val="none" w:sz="0" w:space="0" w:color="auto"/>
                                    <w:bottom w:val="none" w:sz="0" w:space="0" w:color="auto"/>
                                    <w:right w:val="none" w:sz="0" w:space="0" w:color="auto"/>
                                  </w:divBdr>
                                  <w:divsChild>
                                    <w:div w:id="81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0673626">
      <w:bodyDiv w:val="1"/>
      <w:marLeft w:val="0"/>
      <w:marRight w:val="0"/>
      <w:marTop w:val="0"/>
      <w:marBottom w:val="0"/>
      <w:divBdr>
        <w:top w:val="none" w:sz="0" w:space="0" w:color="auto"/>
        <w:left w:val="none" w:sz="0" w:space="0" w:color="auto"/>
        <w:bottom w:val="none" w:sz="0" w:space="0" w:color="auto"/>
        <w:right w:val="none" w:sz="0" w:space="0" w:color="auto"/>
      </w:divBdr>
    </w:div>
    <w:div w:id="1708414282">
      <w:bodyDiv w:val="1"/>
      <w:marLeft w:val="0"/>
      <w:marRight w:val="0"/>
      <w:marTop w:val="0"/>
      <w:marBottom w:val="0"/>
      <w:divBdr>
        <w:top w:val="none" w:sz="0" w:space="0" w:color="auto"/>
        <w:left w:val="none" w:sz="0" w:space="0" w:color="auto"/>
        <w:bottom w:val="none" w:sz="0" w:space="0" w:color="auto"/>
        <w:right w:val="none" w:sz="0" w:space="0" w:color="auto"/>
      </w:divBdr>
    </w:div>
    <w:div w:id="1772122441">
      <w:bodyDiv w:val="1"/>
      <w:marLeft w:val="0"/>
      <w:marRight w:val="0"/>
      <w:marTop w:val="0"/>
      <w:marBottom w:val="0"/>
      <w:divBdr>
        <w:top w:val="none" w:sz="0" w:space="0" w:color="auto"/>
        <w:left w:val="none" w:sz="0" w:space="0" w:color="auto"/>
        <w:bottom w:val="none" w:sz="0" w:space="0" w:color="auto"/>
        <w:right w:val="none" w:sz="0" w:space="0" w:color="auto"/>
      </w:divBdr>
    </w:div>
    <w:div w:id="1778941049">
      <w:bodyDiv w:val="1"/>
      <w:marLeft w:val="0"/>
      <w:marRight w:val="0"/>
      <w:marTop w:val="0"/>
      <w:marBottom w:val="0"/>
      <w:divBdr>
        <w:top w:val="none" w:sz="0" w:space="0" w:color="auto"/>
        <w:left w:val="none" w:sz="0" w:space="0" w:color="auto"/>
        <w:bottom w:val="none" w:sz="0" w:space="0" w:color="auto"/>
        <w:right w:val="none" w:sz="0" w:space="0" w:color="auto"/>
      </w:divBdr>
    </w:div>
    <w:div w:id="1807625916">
      <w:bodyDiv w:val="1"/>
      <w:marLeft w:val="0"/>
      <w:marRight w:val="0"/>
      <w:marTop w:val="0"/>
      <w:marBottom w:val="0"/>
      <w:divBdr>
        <w:top w:val="none" w:sz="0" w:space="0" w:color="auto"/>
        <w:left w:val="none" w:sz="0" w:space="0" w:color="auto"/>
        <w:bottom w:val="none" w:sz="0" w:space="0" w:color="auto"/>
        <w:right w:val="none" w:sz="0" w:space="0" w:color="auto"/>
      </w:divBdr>
    </w:div>
    <w:div w:id="1891183259">
      <w:bodyDiv w:val="1"/>
      <w:marLeft w:val="0"/>
      <w:marRight w:val="0"/>
      <w:marTop w:val="0"/>
      <w:marBottom w:val="0"/>
      <w:divBdr>
        <w:top w:val="none" w:sz="0" w:space="0" w:color="auto"/>
        <w:left w:val="none" w:sz="0" w:space="0" w:color="auto"/>
        <w:bottom w:val="none" w:sz="0" w:space="0" w:color="auto"/>
        <w:right w:val="none" w:sz="0" w:space="0" w:color="auto"/>
      </w:divBdr>
    </w:div>
    <w:div w:id="1934582855">
      <w:bodyDiv w:val="1"/>
      <w:marLeft w:val="0"/>
      <w:marRight w:val="0"/>
      <w:marTop w:val="0"/>
      <w:marBottom w:val="0"/>
      <w:divBdr>
        <w:top w:val="none" w:sz="0" w:space="0" w:color="auto"/>
        <w:left w:val="none" w:sz="0" w:space="0" w:color="auto"/>
        <w:bottom w:val="none" w:sz="0" w:space="0" w:color="auto"/>
        <w:right w:val="none" w:sz="0" w:space="0" w:color="auto"/>
      </w:divBdr>
    </w:div>
    <w:div w:id="1978366873">
      <w:bodyDiv w:val="1"/>
      <w:marLeft w:val="0"/>
      <w:marRight w:val="0"/>
      <w:marTop w:val="0"/>
      <w:marBottom w:val="0"/>
      <w:divBdr>
        <w:top w:val="none" w:sz="0" w:space="0" w:color="auto"/>
        <w:left w:val="none" w:sz="0" w:space="0" w:color="auto"/>
        <w:bottom w:val="none" w:sz="0" w:space="0" w:color="auto"/>
        <w:right w:val="none" w:sz="0" w:space="0" w:color="auto"/>
      </w:divBdr>
      <w:divsChild>
        <w:div w:id="1351100548">
          <w:marLeft w:val="0"/>
          <w:marRight w:val="0"/>
          <w:marTop w:val="0"/>
          <w:marBottom w:val="0"/>
          <w:divBdr>
            <w:top w:val="none" w:sz="0" w:space="0" w:color="auto"/>
            <w:left w:val="none" w:sz="0" w:space="0" w:color="auto"/>
            <w:bottom w:val="none" w:sz="0" w:space="0" w:color="auto"/>
            <w:right w:val="none" w:sz="0" w:space="0" w:color="auto"/>
          </w:divBdr>
          <w:divsChild>
            <w:div w:id="727920001">
              <w:marLeft w:val="0"/>
              <w:marRight w:val="0"/>
              <w:marTop w:val="0"/>
              <w:marBottom w:val="0"/>
              <w:divBdr>
                <w:top w:val="none" w:sz="0" w:space="0" w:color="auto"/>
                <w:left w:val="none" w:sz="0" w:space="0" w:color="auto"/>
                <w:bottom w:val="none" w:sz="0" w:space="0" w:color="auto"/>
                <w:right w:val="none" w:sz="0" w:space="0" w:color="auto"/>
              </w:divBdr>
              <w:divsChild>
                <w:div w:id="1824158592">
                  <w:marLeft w:val="0"/>
                  <w:marRight w:val="0"/>
                  <w:marTop w:val="0"/>
                  <w:marBottom w:val="0"/>
                  <w:divBdr>
                    <w:top w:val="none" w:sz="0" w:space="0" w:color="auto"/>
                    <w:left w:val="none" w:sz="0" w:space="0" w:color="auto"/>
                    <w:bottom w:val="none" w:sz="0" w:space="0" w:color="auto"/>
                    <w:right w:val="none" w:sz="0" w:space="0" w:color="auto"/>
                  </w:divBdr>
                  <w:divsChild>
                    <w:div w:id="1630238107">
                      <w:marLeft w:val="0"/>
                      <w:marRight w:val="0"/>
                      <w:marTop w:val="3"/>
                      <w:marBottom w:val="0"/>
                      <w:divBdr>
                        <w:top w:val="none" w:sz="0" w:space="0" w:color="auto"/>
                        <w:left w:val="none" w:sz="0" w:space="0" w:color="auto"/>
                        <w:bottom w:val="none" w:sz="0" w:space="0" w:color="auto"/>
                        <w:right w:val="none" w:sz="0" w:space="0" w:color="auto"/>
                      </w:divBdr>
                      <w:divsChild>
                        <w:div w:id="1528368588">
                          <w:marLeft w:val="0"/>
                          <w:marRight w:val="0"/>
                          <w:marTop w:val="0"/>
                          <w:marBottom w:val="900"/>
                          <w:divBdr>
                            <w:top w:val="none" w:sz="0" w:space="0" w:color="auto"/>
                            <w:left w:val="none" w:sz="0" w:space="0" w:color="auto"/>
                            <w:bottom w:val="none" w:sz="0" w:space="0" w:color="auto"/>
                            <w:right w:val="none" w:sz="0" w:space="0" w:color="auto"/>
                          </w:divBdr>
                          <w:divsChild>
                            <w:div w:id="75782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7540033">
      <w:bodyDiv w:val="1"/>
      <w:marLeft w:val="0"/>
      <w:marRight w:val="0"/>
      <w:marTop w:val="0"/>
      <w:marBottom w:val="0"/>
      <w:divBdr>
        <w:top w:val="none" w:sz="0" w:space="0" w:color="auto"/>
        <w:left w:val="none" w:sz="0" w:space="0" w:color="auto"/>
        <w:bottom w:val="none" w:sz="0" w:space="0" w:color="auto"/>
        <w:right w:val="none" w:sz="0" w:space="0" w:color="auto"/>
      </w:divBdr>
    </w:div>
    <w:div w:id="2084374956">
      <w:bodyDiv w:val="1"/>
      <w:marLeft w:val="0"/>
      <w:marRight w:val="0"/>
      <w:marTop w:val="0"/>
      <w:marBottom w:val="0"/>
      <w:divBdr>
        <w:top w:val="none" w:sz="0" w:space="0" w:color="auto"/>
        <w:left w:val="none" w:sz="0" w:space="0" w:color="auto"/>
        <w:bottom w:val="none" w:sz="0" w:space="0" w:color="auto"/>
        <w:right w:val="none" w:sz="0" w:space="0" w:color="auto"/>
      </w:divBdr>
    </w:div>
    <w:div w:id="2087455562">
      <w:bodyDiv w:val="1"/>
      <w:marLeft w:val="0"/>
      <w:marRight w:val="0"/>
      <w:marTop w:val="0"/>
      <w:marBottom w:val="0"/>
      <w:divBdr>
        <w:top w:val="none" w:sz="0" w:space="0" w:color="auto"/>
        <w:left w:val="none" w:sz="0" w:space="0" w:color="auto"/>
        <w:bottom w:val="none" w:sz="0" w:space="0" w:color="auto"/>
        <w:right w:val="none" w:sz="0" w:space="0" w:color="auto"/>
      </w:divBdr>
    </w:div>
    <w:div w:id="2092315934">
      <w:bodyDiv w:val="1"/>
      <w:marLeft w:val="0"/>
      <w:marRight w:val="0"/>
      <w:marTop w:val="0"/>
      <w:marBottom w:val="0"/>
      <w:divBdr>
        <w:top w:val="none" w:sz="0" w:space="0" w:color="auto"/>
        <w:left w:val="none" w:sz="0" w:space="0" w:color="auto"/>
        <w:bottom w:val="none" w:sz="0" w:space="0" w:color="auto"/>
        <w:right w:val="none" w:sz="0" w:space="0" w:color="auto"/>
      </w:divBdr>
    </w:div>
    <w:div w:id="2116896904">
      <w:bodyDiv w:val="1"/>
      <w:marLeft w:val="0"/>
      <w:marRight w:val="0"/>
      <w:marTop w:val="0"/>
      <w:marBottom w:val="0"/>
      <w:divBdr>
        <w:top w:val="none" w:sz="0" w:space="0" w:color="auto"/>
        <w:left w:val="none" w:sz="0" w:space="0" w:color="auto"/>
        <w:bottom w:val="none" w:sz="0" w:space="0" w:color="auto"/>
        <w:right w:val="none" w:sz="0" w:space="0" w:color="auto"/>
      </w:divBdr>
    </w:div>
    <w:div w:id="2124766651">
      <w:bodyDiv w:val="1"/>
      <w:marLeft w:val="0"/>
      <w:marRight w:val="0"/>
      <w:marTop w:val="0"/>
      <w:marBottom w:val="0"/>
      <w:divBdr>
        <w:top w:val="none" w:sz="0" w:space="0" w:color="auto"/>
        <w:left w:val="none" w:sz="0" w:space="0" w:color="auto"/>
        <w:bottom w:val="none" w:sz="0" w:space="0" w:color="auto"/>
        <w:right w:val="none" w:sz="0" w:space="0" w:color="auto"/>
      </w:divBdr>
      <w:divsChild>
        <w:div w:id="894462326">
          <w:marLeft w:val="0"/>
          <w:marRight w:val="0"/>
          <w:marTop w:val="0"/>
          <w:marBottom w:val="0"/>
          <w:divBdr>
            <w:top w:val="none" w:sz="0" w:space="0" w:color="auto"/>
            <w:left w:val="none" w:sz="0" w:space="0" w:color="auto"/>
            <w:bottom w:val="none" w:sz="0" w:space="0" w:color="auto"/>
            <w:right w:val="none" w:sz="0" w:space="0" w:color="auto"/>
          </w:divBdr>
          <w:divsChild>
            <w:div w:id="1825585684">
              <w:marLeft w:val="0"/>
              <w:marRight w:val="0"/>
              <w:marTop w:val="0"/>
              <w:marBottom w:val="0"/>
              <w:divBdr>
                <w:top w:val="none" w:sz="0" w:space="0" w:color="auto"/>
                <w:left w:val="none" w:sz="0" w:space="0" w:color="auto"/>
                <w:bottom w:val="none" w:sz="0" w:space="0" w:color="auto"/>
                <w:right w:val="none" w:sz="0" w:space="0" w:color="auto"/>
              </w:divBdr>
              <w:divsChild>
                <w:div w:id="2097557276">
                  <w:marLeft w:val="0"/>
                  <w:marRight w:val="0"/>
                  <w:marTop w:val="0"/>
                  <w:marBottom w:val="0"/>
                  <w:divBdr>
                    <w:top w:val="none" w:sz="0" w:space="0" w:color="auto"/>
                    <w:left w:val="none" w:sz="0" w:space="0" w:color="auto"/>
                    <w:bottom w:val="none" w:sz="0" w:space="0" w:color="auto"/>
                    <w:right w:val="none" w:sz="0" w:space="0" w:color="auto"/>
                  </w:divBdr>
                  <w:divsChild>
                    <w:div w:id="721028763">
                      <w:marLeft w:val="0"/>
                      <w:marRight w:val="0"/>
                      <w:marTop w:val="0"/>
                      <w:marBottom w:val="0"/>
                      <w:divBdr>
                        <w:top w:val="none" w:sz="0" w:space="0" w:color="auto"/>
                        <w:left w:val="none" w:sz="0" w:space="0" w:color="auto"/>
                        <w:bottom w:val="none" w:sz="0" w:space="0" w:color="auto"/>
                        <w:right w:val="none" w:sz="0" w:space="0" w:color="auto"/>
                      </w:divBdr>
                      <w:divsChild>
                        <w:div w:id="1811239369">
                          <w:marLeft w:val="0"/>
                          <w:marRight w:val="0"/>
                          <w:marTop w:val="0"/>
                          <w:marBottom w:val="0"/>
                          <w:divBdr>
                            <w:top w:val="none" w:sz="0" w:space="0" w:color="auto"/>
                            <w:left w:val="none" w:sz="0" w:space="0" w:color="auto"/>
                            <w:bottom w:val="none" w:sz="0" w:space="0" w:color="auto"/>
                            <w:right w:val="none" w:sz="0" w:space="0" w:color="auto"/>
                          </w:divBdr>
                          <w:divsChild>
                            <w:div w:id="916287288">
                              <w:marLeft w:val="0"/>
                              <w:marRight w:val="0"/>
                              <w:marTop w:val="0"/>
                              <w:marBottom w:val="0"/>
                              <w:divBdr>
                                <w:top w:val="none" w:sz="0" w:space="0" w:color="auto"/>
                                <w:left w:val="none" w:sz="0" w:space="0" w:color="auto"/>
                                <w:bottom w:val="none" w:sz="0" w:space="0" w:color="auto"/>
                                <w:right w:val="none" w:sz="0" w:space="0" w:color="auto"/>
                              </w:divBdr>
                              <w:divsChild>
                                <w:div w:id="1598709801">
                                  <w:marLeft w:val="0"/>
                                  <w:marRight w:val="0"/>
                                  <w:marTop w:val="0"/>
                                  <w:marBottom w:val="0"/>
                                  <w:divBdr>
                                    <w:top w:val="none" w:sz="0" w:space="0" w:color="auto"/>
                                    <w:left w:val="none" w:sz="0" w:space="0" w:color="auto"/>
                                    <w:bottom w:val="none" w:sz="0" w:space="0" w:color="auto"/>
                                    <w:right w:val="none" w:sz="0" w:space="0" w:color="auto"/>
                                  </w:divBdr>
                                  <w:divsChild>
                                    <w:div w:id="111721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1050520">
      <w:bodyDiv w:val="1"/>
      <w:marLeft w:val="0"/>
      <w:marRight w:val="0"/>
      <w:marTop w:val="0"/>
      <w:marBottom w:val="0"/>
      <w:divBdr>
        <w:top w:val="none" w:sz="0" w:space="0" w:color="auto"/>
        <w:left w:val="none" w:sz="0" w:space="0" w:color="auto"/>
        <w:bottom w:val="none" w:sz="0" w:space="0" w:color="auto"/>
        <w:right w:val="none" w:sz="0" w:space="0" w:color="auto"/>
      </w:divBdr>
      <w:divsChild>
        <w:div w:id="644699952">
          <w:marLeft w:val="0"/>
          <w:marRight w:val="0"/>
          <w:marTop w:val="0"/>
          <w:marBottom w:val="0"/>
          <w:divBdr>
            <w:top w:val="none" w:sz="0" w:space="0" w:color="auto"/>
            <w:left w:val="none" w:sz="0" w:space="0" w:color="auto"/>
            <w:bottom w:val="none" w:sz="0" w:space="0" w:color="auto"/>
            <w:right w:val="none" w:sz="0" w:space="0" w:color="auto"/>
          </w:divBdr>
          <w:divsChild>
            <w:div w:id="1318799506">
              <w:marLeft w:val="0"/>
              <w:marRight w:val="0"/>
              <w:marTop w:val="0"/>
              <w:marBottom w:val="0"/>
              <w:divBdr>
                <w:top w:val="none" w:sz="0" w:space="0" w:color="auto"/>
                <w:left w:val="none" w:sz="0" w:space="0" w:color="auto"/>
                <w:bottom w:val="none" w:sz="0" w:space="0" w:color="auto"/>
                <w:right w:val="none" w:sz="0" w:space="0" w:color="auto"/>
              </w:divBdr>
              <w:divsChild>
                <w:div w:id="1483813674">
                  <w:marLeft w:val="0"/>
                  <w:marRight w:val="0"/>
                  <w:marTop w:val="0"/>
                  <w:marBottom w:val="0"/>
                  <w:divBdr>
                    <w:top w:val="none" w:sz="0" w:space="0" w:color="auto"/>
                    <w:left w:val="none" w:sz="0" w:space="0" w:color="auto"/>
                    <w:bottom w:val="none" w:sz="0" w:space="0" w:color="auto"/>
                    <w:right w:val="none" w:sz="0" w:space="0" w:color="auto"/>
                  </w:divBdr>
                  <w:divsChild>
                    <w:div w:id="2123455687">
                      <w:marLeft w:val="0"/>
                      <w:marRight w:val="0"/>
                      <w:marTop w:val="0"/>
                      <w:marBottom w:val="0"/>
                      <w:divBdr>
                        <w:top w:val="none" w:sz="0" w:space="0" w:color="auto"/>
                        <w:left w:val="none" w:sz="0" w:space="0" w:color="auto"/>
                        <w:bottom w:val="none" w:sz="0" w:space="0" w:color="auto"/>
                        <w:right w:val="none" w:sz="0" w:space="0" w:color="auto"/>
                      </w:divBdr>
                    </w:div>
                  </w:divsChild>
                </w:div>
                <w:div w:id="1635990761">
                  <w:marLeft w:val="0"/>
                  <w:marRight w:val="0"/>
                  <w:marTop w:val="0"/>
                  <w:marBottom w:val="0"/>
                  <w:divBdr>
                    <w:top w:val="none" w:sz="0" w:space="0" w:color="auto"/>
                    <w:left w:val="none" w:sz="0" w:space="0" w:color="auto"/>
                    <w:bottom w:val="none" w:sz="0" w:space="0" w:color="auto"/>
                    <w:right w:val="none" w:sz="0" w:space="0" w:color="auto"/>
                  </w:divBdr>
                  <w:divsChild>
                    <w:div w:id="1609972019">
                      <w:marLeft w:val="0"/>
                      <w:marRight w:val="0"/>
                      <w:marTop w:val="0"/>
                      <w:marBottom w:val="0"/>
                      <w:divBdr>
                        <w:top w:val="none" w:sz="0" w:space="0" w:color="auto"/>
                        <w:left w:val="none" w:sz="0" w:space="0" w:color="auto"/>
                        <w:bottom w:val="none" w:sz="0" w:space="0" w:color="auto"/>
                        <w:right w:val="none" w:sz="0" w:space="0" w:color="auto"/>
                      </w:divBdr>
                      <w:divsChild>
                        <w:div w:id="158317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br.uk/efo/economic-and-fiscal-outlook-march-2024/" TargetMode="External"/><Relationship Id="rId18" Type="http://schemas.openxmlformats.org/officeDocument/2006/relationships/hyperlink" Target="https://www.worldclimatesummit.org/" TargetMode="External"/><Relationship Id="rId26" Type="http://schemas.openxmlformats.org/officeDocument/2006/relationships/hyperlink" Target="https://www.un.org/en/chronicle/article/green-spaces-invaluable-resources-deliveringsustainable-urban-health" TargetMode="External"/><Relationship Id="rId39" Type="http://schemas.openxmlformats.org/officeDocument/2006/relationships/image" Target="media/image11.emf"/><Relationship Id="rId21" Type="http://schemas.microsoft.com/office/2014/relationships/chartEx" Target="charts/chartEx1.xml"/><Relationship Id="rId34" Type="http://schemas.openxmlformats.org/officeDocument/2006/relationships/image" Target="media/image8.emf"/><Relationship Id="rId42" Type="http://schemas.openxmlformats.org/officeDocument/2006/relationships/image" Target="media/image12.emf"/><Relationship Id="rId47" Type="http://schemas.openxmlformats.org/officeDocument/2006/relationships/hyperlink" Target="https://www.daera-ni.gov.uk/publications/northern-ireland-local-authority-collected-municipal-waste-management-statistics-2022" TargetMode="External"/><Relationship Id="rId50" Type="http://schemas.openxmlformats.org/officeDocument/2006/relationships/chart" Target="charts/chart5.xml"/><Relationship Id="rId55" Type="http://schemas.openxmlformats.org/officeDocument/2006/relationships/hyperlink" Target="https://www.communities-ni.gov.uk/publications/topic/10290?search=%22prompt%20payments%22&amp;sort_by=field_published_date" TargetMode="External"/><Relationship Id="rId63" Type="http://schemas.openxmlformats.org/officeDocument/2006/relationships/chart" Target="charts/chart13.xml"/><Relationship Id="rId68"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legislation.gov.uk/nia/2022/31/contents/enacted" TargetMode="External"/><Relationship Id="rId29" Type="http://schemas.openxmlformats.org/officeDocument/2006/relationships/hyperlink" Target="https://www.ice.org.uk/news-and-insight/policy/infrastructure-as-a-stimulu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5.png"/><Relationship Id="rId32" Type="http://schemas.microsoft.com/office/2014/relationships/chartEx" Target="charts/chartEx4.xml"/><Relationship Id="rId37" Type="http://schemas.openxmlformats.org/officeDocument/2006/relationships/image" Target="media/image10.emf"/><Relationship Id="rId40" Type="http://schemas.openxmlformats.org/officeDocument/2006/relationships/hyperlink" Target="https://www.infrastructure-ni.gov.uk/publications/northern-ireland-planning-statistics" TargetMode="External"/><Relationship Id="rId45" Type="http://schemas.openxmlformats.org/officeDocument/2006/relationships/image" Target="media/image13.emf"/><Relationship Id="rId53" Type="http://schemas.openxmlformats.org/officeDocument/2006/relationships/chart" Target="charts/chart8.xml"/><Relationship Id="rId58" Type="http://schemas.openxmlformats.org/officeDocument/2006/relationships/hyperlink" Target="https://www.communities-ni.gov.uk/sites/default/files/publications/communities/government-prompt-payments-22-23-ytd.pdf" TargetMode="External"/><Relationship Id="rId66"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3.emf"/><Relationship Id="rId23" Type="http://schemas.microsoft.com/office/2014/relationships/chartEx" Target="charts/chartEx2.xml"/><Relationship Id="rId28" Type="http://schemas.openxmlformats.org/officeDocument/2006/relationships/image" Target="media/image6.png"/><Relationship Id="rId36" Type="http://schemas.openxmlformats.org/officeDocument/2006/relationships/hyperlink" Target="https://www.infrastructure-ni.gov.uk/articles/planning-activity-statistics" TargetMode="External"/><Relationship Id="rId49" Type="http://schemas.openxmlformats.org/officeDocument/2006/relationships/chart" Target="charts/chart4.xml"/><Relationship Id="rId57" Type="http://schemas.openxmlformats.org/officeDocument/2006/relationships/hyperlink" Target="https://www.communities-ni.gov.uk/sites/default/files/publications/communities/government-prompt-payments-23-24-ytd.pdf" TargetMode="External"/><Relationship Id="rId61" Type="http://schemas.openxmlformats.org/officeDocument/2006/relationships/image" Target="media/image16.emf"/><Relationship Id="rId10" Type="http://schemas.openxmlformats.org/officeDocument/2006/relationships/endnotes" Target="endnotes.xml"/><Relationship Id="rId19" Type="http://schemas.openxmlformats.org/officeDocument/2006/relationships/hyperlink" Target="https://www.metoffice.gov.uk/research/approach/collaboration/ukcp/download-data" TargetMode="External"/><Relationship Id="rId31" Type="http://schemas.openxmlformats.org/officeDocument/2006/relationships/hyperlink" Target="https://www.youtube.com/playlist?list=PLzfkoqzAiZjXfCcqEJ_5ANIV9g3HNRrPW" TargetMode="External"/><Relationship Id="rId44" Type="http://schemas.openxmlformats.org/officeDocument/2006/relationships/chart" Target="charts/chart3.xml"/><Relationship Id="rId52" Type="http://schemas.openxmlformats.org/officeDocument/2006/relationships/chart" Target="charts/chart7.xml"/><Relationship Id="rId60" Type="http://schemas.openxmlformats.org/officeDocument/2006/relationships/chart" Target="charts/chart11.xml"/><Relationship Id="rId65"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image" Target="media/image4.png"/><Relationship Id="rId27" Type="http://schemas.microsoft.com/office/2014/relationships/chartEx" Target="charts/chartEx3.xml"/><Relationship Id="rId30" Type="http://schemas.openxmlformats.org/officeDocument/2006/relationships/hyperlink" Target="https://www.midulstercouncil.org/your-council/investing-in-mid-ulster" TargetMode="External"/><Relationship Id="rId35" Type="http://schemas.openxmlformats.org/officeDocument/2006/relationships/image" Target="media/image9.emf"/><Relationship Id="rId43" Type="http://schemas.openxmlformats.org/officeDocument/2006/relationships/hyperlink" Target="https://www.infrastructure-ni.gov.uk/publications/northern-ireland-planning-statistics" TargetMode="External"/><Relationship Id="rId48" Type="http://schemas.openxmlformats.org/officeDocument/2006/relationships/image" Target="media/image14.emf"/><Relationship Id="rId56" Type="http://schemas.openxmlformats.org/officeDocument/2006/relationships/hyperlink" Target="https://www.niauditoffice.gov.uk/publications/local-government-auditors-report-2021" TargetMode="External"/><Relationship Id="rId64" Type="http://schemas.openxmlformats.org/officeDocument/2006/relationships/hyperlink" Target="mailto:info@midulstercouncil.org" TargetMode="External"/><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chart" Target="charts/chart6.xml"/><Relationship Id="rId3" Type="http://schemas.openxmlformats.org/officeDocument/2006/relationships/customXml" Target="../customXml/item3.xml"/><Relationship Id="rId12" Type="http://schemas.openxmlformats.org/officeDocument/2006/relationships/hyperlink" Target="http://www.midulstercouncil.org/getmedia/361f0ac1-b93e-497b-9954-3eb28004d340/NIAO_Anl-Imprv-Rprt_Mid-Ulster_FINAL.pdf?ext=.pdf?v=2.4.9" TargetMode="External"/><Relationship Id="rId17" Type="http://schemas.openxmlformats.org/officeDocument/2006/relationships/hyperlink" Target="https://climate.nasa.gov/scientific-consensus/" TargetMode="External"/><Relationship Id="rId25" Type="http://schemas.openxmlformats.org/officeDocument/2006/relationships/hyperlink" Target="https://www.sheffield.ac.uk/news/nr/iwun-project-green-spaces-wellbeing-1.837524" TargetMode="External"/><Relationship Id="rId33" Type="http://schemas.openxmlformats.org/officeDocument/2006/relationships/image" Target="media/image7.png"/><Relationship Id="rId38" Type="http://schemas.openxmlformats.org/officeDocument/2006/relationships/chart" Target="charts/chart1.xml"/><Relationship Id="rId46" Type="http://schemas.openxmlformats.org/officeDocument/2006/relationships/hyperlink" Target="https://www.infrastructure-ni.gov.uk/publications/northern-ireland-planning-statistics-april-2023-march-2024" TargetMode="External"/><Relationship Id="rId59" Type="http://schemas.openxmlformats.org/officeDocument/2006/relationships/chart" Target="charts/chart10.xml"/><Relationship Id="rId67" Type="http://schemas.openxmlformats.org/officeDocument/2006/relationships/header" Target="header2.xml"/><Relationship Id="rId20" Type="http://schemas.openxmlformats.org/officeDocument/2006/relationships/hyperlink" Target="https://www.theccc.org.uk/wp-content/uploads/2016/07/UK-CCRA-2017-Northern-Ireland-National-Summary.pdf" TargetMode="External"/><Relationship Id="rId41" Type="http://schemas.openxmlformats.org/officeDocument/2006/relationships/chart" Target="charts/chart2.xml"/><Relationship Id="rId54" Type="http://schemas.openxmlformats.org/officeDocument/2006/relationships/chart" Target="charts/chart9.xml"/><Relationship Id="rId62" Type="http://schemas.openxmlformats.org/officeDocument/2006/relationships/chart" Target="charts/chart12.xml"/><Relationship Id="rId7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5.xml"/><Relationship Id="rId1" Type="http://schemas.microsoft.com/office/2011/relationships/chartStyle" Target="style5.xml"/></Relationships>
</file>

<file path=word/charts/_rels/chart2.xml.rels><?xml version="1.0" encoding="UTF-8" standalone="yes"?>
<Relationships xmlns="http://schemas.openxmlformats.org/package/2006/relationships"><Relationship Id="rId3" Type="http://schemas.openxmlformats.org/officeDocument/2006/relationships/oleObject" Target="../embeddings/oleObject2.bin"/><Relationship Id="rId2" Type="http://schemas.microsoft.com/office/2011/relationships/chartColorStyle" Target="colors6.xml"/><Relationship Id="rId1" Type="http://schemas.microsoft.com/office/2011/relationships/chartStyle" Target="style6.xml"/></Relationships>
</file>

<file path=word/charts/_rels/chart3.xml.rels><?xml version="1.0" encoding="UTF-8" standalone="yes"?>
<Relationships xmlns="http://schemas.openxmlformats.org/package/2006/relationships"><Relationship Id="rId3" Type="http://schemas.openxmlformats.org/officeDocument/2006/relationships/oleObject" Target="../embeddings/oleObject3.bin"/><Relationship Id="rId2" Type="http://schemas.microsoft.com/office/2011/relationships/chartColorStyle" Target="colors7.xml"/><Relationship Id="rId1" Type="http://schemas.microsoft.com/office/2011/relationships/chartStyle" Target="style7.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https://midulsterdistrictcouncil-my.sharepoint.com/personal/lisa_jenkins_midulstercouncil_org/Documents/Performance%20&amp;%20Improvement/Annual%20Assessment%20report%202024.25/Waste%20stats/MMcAW1W2W3Q12024assessfinl20.08.24.xlsx" TargetMode="External"/></Relationships>
</file>

<file path=word/charts/_rels/chart5.xml.rels><?xml version="1.0" encoding="UTF-8" standalone="yes"?>
<Relationships xmlns="http://schemas.openxmlformats.org/package/2006/relationships"><Relationship Id="rId3" Type="http://schemas.openxmlformats.org/officeDocument/2006/relationships/oleObject" Target="../embeddings/oleObject4.bin"/><Relationship Id="rId2" Type="http://schemas.microsoft.com/office/2011/relationships/chartColorStyle" Target="colors9.xml"/><Relationship Id="rId1" Type="http://schemas.microsoft.com/office/2011/relationships/chartStyle" Target="style9.xml"/></Relationships>
</file>

<file path=word/charts/_rels/chart6.xml.rels><?xml version="1.0" encoding="UTF-8" standalone="yes"?>
<Relationships xmlns="http://schemas.openxmlformats.org/package/2006/relationships"><Relationship Id="rId3" Type="http://schemas.openxmlformats.org/officeDocument/2006/relationships/oleObject" Target="../embeddings/oleObject5.bin"/><Relationship Id="rId2" Type="http://schemas.microsoft.com/office/2011/relationships/chartColorStyle" Target="colors10.xml"/><Relationship Id="rId1" Type="http://schemas.microsoft.com/office/2011/relationships/chartStyle" Target="style10.xml"/></Relationships>
</file>

<file path=word/charts/_rels/chart7.xml.rels><?xml version="1.0" encoding="UTF-8" standalone="yes"?>
<Relationships xmlns="http://schemas.openxmlformats.org/package/2006/relationships"><Relationship Id="rId3" Type="http://schemas.openxmlformats.org/officeDocument/2006/relationships/oleObject" Target="../embeddings/oleObject6.bin"/><Relationship Id="rId2" Type="http://schemas.microsoft.com/office/2011/relationships/chartColorStyle" Target="colors11.xml"/><Relationship Id="rId1" Type="http://schemas.microsoft.com/office/2011/relationships/chartStyle" Target="style11.xml"/></Relationships>
</file>

<file path=word/charts/_rels/chart8.xml.rels><?xml version="1.0" encoding="UTF-8" standalone="yes"?>
<Relationships xmlns="http://schemas.openxmlformats.org/package/2006/relationships"><Relationship Id="rId3" Type="http://schemas.openxmlformats.org/officeDocument/2006/relationships/oleObject" Target="../embeddings/oleObject7.bin"/><Relationship Id="rId2" Type="http://schemas.microsoft.com/office/2011/relationships/chartColorStyle" Target="colors12.xml"/><Relationship Id="rId1" Type="http://schemas.microsoft.com/office/2011/relationships/chartStyle" Target="style12.xml"/></Relationships>
</file>

<file path=word/charts/_rels/chart9.xml.rels><?xml version="1.0" encoding="UTF-8" standalone="yes"?>
<Relationships xmlns="http://schemas.openxmlformats.org/package/2006/relationships"><Relationship Id="rId3" Type="http://schemas.openxmlformats.org/officeDocument/2006/relationships/oleObject" Target="../embeddings/oleObject8.bin"/><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chartUserShapes" Target="../drawings/drawing1.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4.xml"/><Relationship Id="rId1" Type="http://schemas.microsoft.com/office/2011/relationships/chartStyle" Target="style14.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5.xml"/><Relationship Id="rId1" Type="http://schemas.microsoft.com/office/2011/relationships/chartStyle" Target="style15.xml"/></Relationships>
</file>

<file path=word/charts/_rels/chart12.xml.rels><?xml version="1.0" encoding="UTF-8" standalone="yes"?>
<Relationships xmlns="http://schemas.openxmlformats.org/package/2006/relationships"><Relationship Id="rId3" Type="http://schemas.openxmlformats.org/officeDocument/2006/relationships/oleObject" Target="../embeddings/oleObject9.bin"/><Relationship Id="rId2" Type="http://schemas.microsoft.com/office/2011/relationships/chartColorStyle" Target="colors16.xml"/><Relationship Id="rId1" Type="http://schemas.microsoft.com/office/2011/relationships/chartStyle" Target="style16.xml"/></Relationships>
</file>

<file path=word/charts/_rels/chart13.xml.rels><?xml version="1.0" encoding="UTF-8" standalone="yes"?>
<Relationships xmlns="http://schemas.openxmlformats.org/package/2006/relationships"><Relationship Id="rId3" Type="http://schemas.openxmlformats.org/officeDocument/2006/relationships/oleObject" Target="../embeddings/oleObject10.bin"/><Relationship Id="rId2" Type="http://schemas.microsoft.com/office/2011/relationships/chartColorStyle" Target="colors17.xml"/><Relationship Id="rId1" Type="http://schemas.microsoft.com/office/2011/relationships/chartStyle" Target="style17.xml"/></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Book2" TargetMode="External"/></Relationships>
</file>

<file path=word/charts/_rels/chartEx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https://midulsterdistrictcouncil-my.sharepoint.com/personal/lisa_jenkins_midulstercouncil_org/Documents/Performance%20&amp;%20Improvement/Annual%20Assessment%20Reports/CIp%20projects%20assessments%20diagram.xlsx" TargetMode="External"/></Relationships>
</file>

<file path=word/charts/_rels/chartEx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https://midulsterdistrictcouncil-my.sharepoint.com/personal/lisa_jenkins_midulstercouncil_org/Documents/Performance%20&amp;%20Improvement/CIP%202023.24/Q4%202023.24%20updates%20CIP3/EBOBCIP3%20Q4%202023.25%2011.04.2024vrs2.0.xlsx" TargetMode="External"/></Relationships>
</file>

<file path=word/charts/_rels/chartEx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https://midulsterdistrictcouncil-my.sharepoint.com/personal/lisa_jenkins_midulstercouncil_org/Documents/Performance%20&amp;%20Improvement/Annual%20Assessment%20Reports/CIp%20projects%20assessments%20diagram.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Average Processing Time of Major Applications Mid Ulster 2015 - 2024</a:t>
            </a:r>
          </a:p>
        </c:rich>
      </c:tx>
      <c:layout>
        <c:manualLayout>
          <c:xMode val="edge"/>
          <c:yMode val="edge"/>
          <c:x val="0.11442237896933324"/>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v>Achieved</c:v>
          </c:tx>
          <c:spPr>
            <a:solidFill>
              <a:srgbClr val="FFC000"/>
            </a:solidFill>
            <a:ln>
              <a:solidFill>
                <a:srgbClr val="FFC000"/>
              </a:solidFill>
            </a:ln>
            <a:effectLst/>
          </c:spPr>
          <c:invertIfNegative val="0"/>
          <c:cat>
            <c:numRef>
              <c:f>'[MBP1P2Q42023.24Q1receivedassess.xlsx]21.22 Graphs'!$B$6:$J$6</c:f>
              <c:numCache>
                <c:formatCode>General</c:formatCode>
                <c:ptCount val="9"/>
                <c:pt idx="0">
                  <c:v>15.16</c:v>
                </c:pt>
                <c:pt idx="1">
                  <c:v>16.170000000000002</c:v>
                </c:pt>
                <c:pt idx="2">
                  <c:v>17.18</c:v>
                </c:pt>
                <c:pt idx="3">
                  <c:v>18.190000000000001</c:v>
                </c:pt>
                <c:pt idx="4">
                  <c:v>19.2</c:v>
                </c:pt>
                <c:pt idx="5">
                  <c:v>20.21</c:v>
                </c:pt>
                <c:pt idx="6">
                  <c:v>21.22</c:v>
                </c:pt>
                <c:pt idx="7">
                  <c:v>22.23</c:v>
                </c:pt>
                <c:pt idx="8">
                  <c:v>23.24</c:v>
                </c:pt>
              </c:numCache>
            </c:numRef>
          </c:cat>
          <c:val>
            <c:numRef>
              <c:f>'[MBP1P2Q42023.24Q1receivedassess.xlsx]21.22 Graphs'!$B$7:$J$7</c:f>
              <c:numCache>
                <c:formatCode>General</c:formatCode>
                <c:ptCount val="9"/>
                <c:pt idx="0">
                  <c:v>52.3</c:v>
                </c:pt>
                <c:pt idx="1">
                  <c:v>73.599999999999994</c:v>
                </c:pt>
                <c:pt idx="2">
                  <c:v>44.4</c:v>
                </c:pt>
                <c:pt idx="3">
                  <c:v>64.7</c:v>
                </c:pt>
                <c:pt idx="4">
                  <c:v>73.2</c:v>
                </c:pt>
                <c:pt idx="5">
                  <c:v>74.099999999999994</c:v>
                </c:pt>
                <c:pt idx="6">
                  <c:v>88</c:v>
                </c:pt>
                <c:pt idx="7">
                  <c:v>68.099999999999994</c:v>
                </c:pt>
                <c:pt idx="8">
                  <c:v>64</c:v>
                </c:pt>
              </c:numCache>
            </c:numRef>
          </c:val>
          <c:extLst>
            <c:ext xmlns:c16="http://schemas.microsoft.com/office/drawing/2014/chart" uri="{C3380CC4-5D6E-409C-BE32-E72D297353CC}">
              <c16:uniqueId val="{00000000-BE03-4FCB-9F76-72214544A90A}"/>
            </c:ext>
          </c:extLst>
        </c:ser>
        <c:ser>
          <c:idx val="1"/>
          <c:order val="1"/>
          <c:tx>
            <c:v>Standard 30 weeks</c:v>
          </c:tx>
          <c:spPr>
            <a:solidFill>
              <a:srgbClr val="002060"/>
            </a:solidFill>
            <a:ln>
              <a:solidFill>
                <a:srgbClr val="002060"/>
              </a:solidFill>
            </a:ln>
            <a:effectLst/>
          </c:spPr>
          <c:invertIfNegative val="0"/>
          <c:cat>
            <c:numRef>
              <c:f>'[MBP1P2Q42023.24Q1receivedassess.xlsx]21.22 Graphs'!$B$6:$J$6</c:f>
              <c:numCache>
                <c:formatCode>General</c:formatCode>
                <c:ptCount val="9"/>
                <c:pt idx="0">
                  <c:v>15.16</c:v>
                </c:pt>
                <c:pt idx="1">
                  <c:v>16.170000000000002</c:v>
                </c:pt>
                <c:pt idx="2">
                  <c:v>17.18</c:v>
                </c:pt>
                <c:pt idx="3">
                  <c:v>18.190000000000001</c:v>
                </c:pt>
                <c:pt idx="4">
                  <c:v>19.2</c:v>
                </c:pt>
                <c:pt idx="5">
                  <c:v>20.21</c:v>
                </c:pt>
                <c:pt idx="6">
                  <c:v>21.22</c:v>
                </c:pt>
                <c:pt idx="7">
                  <c:v>22.23</c:v>
                </c:pt>
                <c:pt idx="8">
                  <c:v>23.24</c:v>
                </c:pt>
              </c:numCache>
            </c:numRef>
          </c:cat>
          <c:val>
            <c:numRef>
              <c:f>'[MBP1P2Q42023.24Q1receivedassess.xlsx]21.22 Graphs'!$B$8:$J$8</c:f>
              <c:numCache>
                <c:formatCode>General</c:formatCode>
                <c:ptCount val="9"/>
                <c:pt idx="0">
                  <c:v>30</c:v>
                </c:pt>
                <c:pt idx="1">
                  <c:v>30</c:v>
                </c:pt>
                <c:pt idx="2">
                  <c:v>30</c:v>
                </c:pt>
                <c:pt idx="3">
                  <c:v>30</c:v>
                </c:pt>
                <c:pt idx="4">
                  <c:v>30</c:v>
                </c:pt>
                <c:pt idx="5">
                  <c:v>30</c:v>
                </c:pt>
                <c:pt idx="6">
                  <c:v>30</c:v>
                </c:pt>
                <c:pt idx="7">
                  <c:v>30</c:v>
                </c:pt>
                <c:pt idx="8">
                  <c:v>30</c:v>
                </c:pt>
              </c:numCache>
            </c:numRef>
          </c:val>
          <c:extLst>
            <c:ext xmlns:c16="http://schemas.microsoft.com/office/drawing/2014/chart" uri="{C3380CC4-5D6E-409C-BE32-E72D297353CC}">
              <c16:uniqueId val="{00000001-BE03-4FCB-9F76-72214544A90A}"/>
            </c:ext>
          </c:extLst>
        </c:ser>
        <c:dLbls>
          <c:showLegendKey val="0"/>
          <c:showVal val="0"/>
          <c:showCatName val="0"/>
          <c:showSerName val="0"/>
          <c:showPercent val="0"/>
          <c:showBubbleSize val="0"/>
        </c:dLbls>
        <c:gapWidth val="182"/>
        <c:axId val="781725152"/>
        <c:axId val="781723184"/>
      </c:barChart>
      <c:catAx>
        <c:axId val="7817251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81723184"/>
        <c:crosses val="autoZero"/>
        <c:auto val="1"/>
        <c:lblAlgn val="ctr"/>
        <c:lblOffset val="100"/>
        <c:noMultiLvlLbl val="0"/>
      </c:catAx>
      <c:valAx>
        <c:axId val="78172318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817251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Average Processing Time Local Applications Mid Ulster 2016 2024</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v>Achieved</c:v>
          </c:tx>
          <c:spPr>
            <a:solidFill>
              <a:srgbClr val="FFC000"/>
            </a:solidFill>
            <a:ln>
              <a:solidFill>
                <a:srgbClr val="FFC000"/>
              </a:solidFill>
            </a:ln>
            <a:effectLst/>
          </c:spPr>
          <c:invertIfNegative val="0"/>
          <c:cat>
            <c:numRef>
              <c:f>'[MBPlanQ42023.24Q12024.25assess.xlsx]Graphs new'!$O$42:$V$42</c:f>
              <c:numCache>
                <c:formatCode>General</c:formatCode>
                <c:ptCount val="8"/>
                <c:pt idx="0">
                  <c:v>2016.17</c:v>
                </c:pt>
                <c:pt idx="1">
                  <c:v>2017.18</c:v>
                </c:pt>
                <c:pt idx="2">
                  <c:v>2018.19</c:v>
                </c:pt>
                <c:pt idx="3" formatCode="0.00">
                  <c:v>2019.2</c:v>
                </c:pt>
                <c:pt idx="4">
                  <c:v>2020.21</c:v>
                </c:pt>
                <c:pt idx="5">
                  <c:v>2021.22</c:v>
                </c:pt>
                <c:pt idx="6">
                  <c:v>2022.23</c:v>
                </c:pt>
                <c:pt idx="7">
                  <c:v>2023.24</c:v>
                </c:pt>
              </c:numCache>
            </c:numRef>
          </c:cat>
          <c:val>
            <c:numRef>
              <c:f>'[MBPlanQ42023.24Q12024.25assess.xlsx]Graphs new'!$O$43:$V$43</c:f>
              <c:numCache>
                <c:formatCode>General</c:formatCode>
                <c:ptCount val="8"/>
                <c:pt idx="0">
                  <c:v>14.4</c:v>
                </c:pt>
                <c:pt idx="1">
                  <c:v>14.4</c:v>
                </c:pt>
                <c:pt idx="2">
                  <c:v>16.899999999999999</c:v>
                </c:pt>
                <c:pt idx="3">
                  <c:v>12.5</c:v>
                </c:pt>
                <c:pt idx="4">
                  <c:v>16</c:v>
                </c:pt>
                <c:pt idx="5">
                  <c:v>16.600000000000001</c:v>
                </c:pt>
                <c:pt idx="6">
                  <c:v>16.100000000000001</c:v>
                </c:pt>
                <c:pt idx="7">
                  <c:v>16.100000000000001</c:v>
                </c:pt>
              </c:numCache>
            </c:numRef>
          </c:val>
          <c:extLst>
            <c:ext xmlns:c16="http://schemas.microsoft.com/office/drawing/2014/chart" uri="{C3380CC4-5D6E-409C-BE32-E72D297353CC}">
              <c16:uniqueId val="{00000000-026A-4282-908A-AF265937EAF3}"/>
            </c:ext>
          </c:extLst>
        </c:ser>
        <c:ser>
          <c:idx val="1"/>
          <c:order val="1"/>
          <c:tx>
            <c:v>Standard 15 weeks</c:v>
          </c:tx>
          <c:spPr>
            <a:solidFill>
              <a:srgbClr val="002060"/>
            </a:solidFill>
            <a:ln>
              <a:solidFill>
                <a:srgbClr val="002060"/>
              </a:solidFill>
            </a:ln>
            <a:effectLst/>
          </c:spPr>
          <c:invertIfNegative val="0"/>
          <c:cat>
            <c:numRef>
              <c:f>'[MBPlanQ42023.24Q12024.25assess.xlsx]Graphs new'!$O$42:$V$42</c:f>
              <c:numCache>
                <c:formatCode>General</c:formatCode>
                <c:ptCount val="8"/>
                <c:pt idx="0">
                  <c:v>2016.17</c:v>
                </c:pt>
                <c:pt idx="1">
                  <c:v>2017.18</c:v>
                </c:pt>
                <c:pt idx="2">
                  <c:v>2018.19</c:v>
                </c:pt>
                <c:pt idx="3" formatCode="0.00">
                  <c:v>2019.2</c:v>
                </c:pt>
                <c:pt idx="4">
                  <c:v>2020.21</c:v>
                </c:pt>
                <c:pt idx="5">
                  <c:v>2021.22</c:v>
                </c:pt>
                <c:pt idx="6">
                  <c:v>2022.23</c:v>
                </c:pt>
                <c:pt idx="7">
                  <c:v>2023.24</c:v>
                </c:pt>
              </c:numCache>
            </c:numRef>
          </c:cat>
          <c:val>
            <c:numRef>
              <c:f>'[MBPlanQ42023.24Q12024.25assess.xlsx]Graphs new'!$O$44:$V$44</c:f>
              <c:numCache>
                <c:formatCode>General</c:formatCode>
                <c:ptCount val="8"/>
                <c:pt idx="0">
                  <c:v>15</c:v>
                </c:pt>
                <c:pt idx="1">
                  <c:v>15</c:v>
                </c:pt>
                <c:pt idx="2">
                  <c:v>15</c:v>
                </c:pt>
                <c:pt idx="3">
                  <c:v>15</c:v>
                </c:pt>
                <c:pt idx="4">
                  <c:v>15</c:v>
                </c:pt>
                <c:pt idx="5">
                  <c:v>15</c:v>
                </c:pt>
                <c:pt idx="6">
                  <c:v>15</c:v>
                </c:pt>
                <c:pt idx="7">
                  <c:v>15</c:v>
                </c:pt>
              </c:numCache>
            </c:numRef>
          </c:val>
          <c:extLst>
            <c:ext xmlns:c16="http://schemas.microsoft.com/office/drawing/2014/chart" uri="{C3380CC4-5D6E-409C-BE32-E72D297353CC}">
              <c16:uniqueId val="{00000001-026A-4282-908A-AF265937EAF3}"/>
            </c:ext>
          </c:extLst>
        </c:ser>
        <c:dLbls>
          <c:showLegendKey val="0"/>
          <c:showVal val="0"/>
          <c:showCatName val="0"/>
          <c:showSerName val="0"/>
          <c:showPercent val="0"/>
          <c:showBubbleSize val="0"/>
        </c:dLbls>
        <c:gapWidth val="182"/>
        <c:axId val="669277224"/>
        <c:axId val="669268368"/>
      </c:barChart>
      <c:catAx>
        <c:axId val="6692772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9268368"/>
        <c:crosses val="autoZero"/>
        <c:auto val="1"/>
        <c:lblAlgn val="ctr"/>
        <c:lblOffset val="100"/>
        <c:noMultiLvlLbl val="0"/>
      </c:catAx>
      <c:valAx>
        <c:axId val="66926836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927722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The % of enforcement cases processed within 39 weeks in Mid Ulster</a:t>
            </a:r>
            <a:r>
              <a:rPr lang="en-GB" baseline="0"/>
              <a:t> 2016 to 2024</a:t>
            </a:r>
            <a:endParaRPr lang="en-GB"/>
          </a:p>
        </c:rich>
      </c:tx>
      <c:layout>
        <c:manualLayout>
          <c:xMode val="edge"/>
          <c:yMode val="edge"/>
          <c:x val="0.11771591682352837"/>
          <c:y val="3.703703703703703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v>Achieved</c:v>
          </c:tx>
          <c:spPr>
            <a:solidFill>
              <a:srgbClr val="002060"/>
            </a:solidFill>
            <a:ln>
              <a:solidFill>
                <a:srgbClr val="002060"/>
              </a:solidFill>
            </a:ln>
            <a:effectLst/>
          </c:spPr>
          <c:invertIfNegative val="0"/>
          <c:cat>
            <c:numRef>
              <c:f>'[MBPlanQ42023.24Q12024.25assess.xlsx]Graphs new2023.24'!$C$77:$J$77</c:f>
              <c:numCache>
                <c:formatCode>General</c:formatCode>
                <c:ptCount val="8"/>
                <c:pt idx="0">
                  <c:v>16.170000000000002</c:v>
                </c:pt>
                <c:pt idx="1">
                  <c:v>17.18</c:v>
                </c:pt>
                <c:pt idx="2">
                  <c:v>18.190000000000001</c:v>
                </c:pt>
                <c:pt idx="3" formatCode="0.00">
                  <c:v>19.2</c:v>
                </c:pt>
                <c:pt idx="4">
                  <c:v>20.21</c:v>
                </c:pt>
                <c:pt idx="5">
                  <c:v>21.22</c:v>
                </c:pt>
                <c:pt idx="6">
                  <c:v>22.23</c:v>
                </c:pt>
                <c:pt idx="7">
                  <c:v>23.24</c:v>
                </c:pt>
              </c:numCache>
            </c:numRef>
          </c:cat>
          <c:val>
            <c:numRef>
              <c:f>'[MBPlanQ42023.24Q12024.25assess.xlsx]Graphs new2023.24'!$C$78:$J$78</c:f>
              <c:numCache>
                <c:formatCode>0.0%</c:formatCode>
                <c:ptCount val="8"/>
                <c:pt idx="0">
                  <c:v>0.79100000000000004</c:v>
                </c:pt>
                <c:pt idx="1">
                  <c:v>0.82099999999999995</c:v>
                </c:pt>
                <c:pt idx="2">
                  <c:v>0.77400000000000002</c:v>
                </c:pt>
                <c:pt idx="3">
                  <c:v>0.90100000000000002</c:v>
                </c:pt>
                <c:pt idx="4">
                  <c:v>0.88600000000000001</c:v>
                </c:pt>
                <c:pt idx="5">
                  <c:v>0.752</c:v>
                </c:pt>
                <c:pt idx="6">
                  <c:v>0.46399999999999997</c:v>
                </c:pt>
                <c:pt idx="7">
                  <c:v>0.58799999999999997</c:v>
                </c:pt>
              </c:numCache>
            </c:numRef>
          </c:val>
          <c:extLst>
            <c:ext xmlns:c16="http://schemas.microsoft.com/office/drawing/2014/chart" uri="{C3380CC4-5D6E-409C-BE32-E72D297353CC}">
              <c16:uniqueId val="{00000000-C8D2-4803-B5A8-A78EE040C3F1}"/>
            </c:ext>
          </c:extLst>
        </c:ser>
        <c:ser>
          <c:idx val="1"/>
          <c:order val="1"/>
          <c:tx>
            <c:v>Standard 70%</c:v>
          </c:tx>
          <c:spPr>
            <a:solidFill>
              <a:schemeClr val="accent6"/>
            </a:solidFill>
            <a:ln>
              <a:noFill/>
            </a:ln>
            <a:effectLst/>
          </c:spPr>
          <c:invertIfNegative val="0"/>
          <c:dPt>
            <c:idx val="0"/>
            <c:invertIfNegative val="0"/>
            <c:bubble3D val="0"/>
            <c:spPr>
              <a:solidFill>
                <a:srgbClr val="FFCC66"/>
              </a:solidFill>
              <a:ln>
                <a:noFill/>
              </a:ln>
              <a:effectLst/>
            </c:spPr>
            <c:extLst>
              <c:ext xmlns:c16="http://schemas.microsoft.com/office/drawing/2014/chart" uri="{C3380CC4-5D6E-409C-BE32-E72D297353CC}">
                <c16:uniqueId val="{00000002-C8D2-4803-B5A8-A78EE040C3F1}"/>
              </c:ext>
            </c:extLst>
          </c:dPt>
          <c:dPt>
            <c:idx val="1"/>
            <c:invertIfNegative val="0"/>
            <c:bubble3D val="0"/>
            <c:spPr>
              <a:solidFill>
                <a:srgbClr val="FFCC66"/>
              </a:solidFill>
              <a:ln>
                <a:noFill/>
              </a:ln>
              <a:effectLst/>
            </c:spPr>
            <c:extLst>
              <c:ext xmlns:c16="http://schemas.microsoft.com/office/drawing/2014/chart" uri="{C3380CC4-5D6E-409C-BE32-E72D297353CC}">
                <c16:uniqueId val="{00000004-C8D2-4803-B5A8-A78EE040C3F1}"/>
              </c:ext>
            </c:extLst>
          </c:dPt>
          <c:dPt>
            <c:idx val="2"/>
            <c:invertIfNegative val="0"/>
            <c:bubble3D val="0"/>
            <c:spPr>
              <a:solidFill>
                <a:srgbClr val="FFCC66"/>
              </a:solidFill>
              <a:ln>
                <a:noFill/>
              </a:ln>
              <a:effectLst/>
            </c:spPr>
            <c:extLst>
              <c:ext xmlns:c16="http://schemas.microsoft.com/office/drawing/2014/chart" uri="{C3380CC4-5D6E-409C-BE32-E72D297353CC}">
                <c16:uniqueId val="{00000006-C8D2-4803-B5A8-A78EE040C3F1}"/>
              </c:ext>
            </c:extLst>
          </c:dPt>
          <c:dPt>
            <c:idx val="3"/>
            <c:invertIfNegative val="0"/>
            <c:bubble3D val="0"/>
            <c:spPr>
              <a:solidFill>
                <a:srgbClr val="FFCC66"/>
              </a:solidFill>
              <a:ln>
                <a:noFill/>
              </a:ln>
              <a:effectLst/>
            </c:spPr>
            <c:extLst>
              <c:ext xmlns:c16="http://schemas.microsoft.com/office/drawing/2014/chart" uri="{C3380CC4-5D6E-409C-BE32-E72D297353CC}">
                <c16:uniqueId val="{00000008-C8D2-4803-B5A8-A78EE040C3F1}"/>
              </c:ext>
            </c:extLst>
          </c:dPt>
          <c:dPt>
            <c:idx val="4"/>
            <c:invertIfNegative val="0"/>
            <c:bubble3D val="0"/>
            <c:spPr>
              <a:solidFill>
                <a:srgbClr val="FFCC66"/>
              </a:solidFill>
              <a:ln>
                <a:noFill/>
              </a:ln>
              <a:effectLst/>
            </c:spPr>
            <c:extLst>
              <c:ext xmlns:c16="http://schemas.microsoft.com/office/drawing/2014/chart" uri="{C3380CC4-5D6E-409C-BE32-E72D297353CC}">
                <c16:uniqueId val="{0000000A-C8D2-4803-B5A8-A78EE040C3F1}"/>
              </c:ext>
            </c:extLst>
          </c:dPt>
          <c:dPt>
            <c:idx val="5"/>
            <c:invertIfNegative val="0"/>
            <c:bubble3D val="0"/>
            <c:spPr>
              <a:solidFill>
                <a:srgbClr val="FFCC66"/>
              </a:solidFill>
              <a:ln>
                <a:noFill/>
              </a:ln>
              <a:effectLst/>
            </c:spPr>
            <c:extLst>
              <c:ext xmlns:c16="http://schemas.microsoft.com/office/drawing/2014/chart" uri="{C3380CC4-5D6E-409C-BE32-E72D297353CC}">
                <c16:uniqueId val="{0000000C-C8D2-4803-B5A8-A78EE040C3F1}"/>
              </c:ext>
            </c:extLst>
          </c:dPt>
          <c:dPt>
            <c:idx val="6"/>
            <c:invertIfNegative val="0"/>
            <c:bubble3D val="0"/>
            <c:spPr>
              <a:solidFill>
                <a:srgbClr val="FFCC66"/>
              </a:solidFill>
              <a:ln>
                <a:noFill/>
              </a:ln>
              <a:effectLst/>
            </c:spPr>
            <c:extLst>
              <c:ext xmlns:c16="http://schemas.microsoft.com/office/drawing/2014/chart" uri="{C3380CC4-5D6E-409C-BE32-E72D297353CC}">
                <c16:uniqueId val="{0000000E-C8D2-4803-B5A8-A78EE040C3F1}"/>
              </c:ext>
            </c:extLst>
          </c:dPt>
          <c:dPt>
            <c:idx val="7"/>
            <c:invertIfNegative val="0"/>
            <c:bubble3D val="0"/>
            <c:spPr>
              <a:solidFill>
                <a:srgbClr val="FFCC66"/>
              </a:solidFill>
              <a:ln>
                <a:noFill/>
              </a:ln>
              <a:effectLst/>
            </c:spPr>
            <c:extLst>
              <c:ext xmlns:c16="http://schemas.microsoft.com/office/drawing/2014/chart" uri="{C3380CC4-5D6E-409C-BE32-E72D297353CC}">
                <c16:uniqueId val="{00000010-C8D2-4803-B5A8-A78EE040C3F1}"/>
              </c:ext>
            </c:extLst>
          </c:dPt>
          <c:cat>
            <c:numRef>
              <c:f>'[MBPlanQ42023.24Q12024.25assess.xlsx]Graphs new2023.24'!$C$77:$J$77</c:f>
              <c:numCache>
                <c:formatCode>General</c:formatCode>
                <c:ptCount val="8"/>
                <c:pt idx="0">
                  <c:v>16.170000000000002</c:v>
                </c:pt>
                <c:pt idx="1">
                  <c:v>17.18</c:v>
                </c:pt>
                <c:pt idx="2">
                  <c:v>18.190000000000001</c:v>
                </c:pt>
                <c:pt idx="3" formatCode="0.00">
                  <c:v>19.2</c:v>
                </c:pt>
                <c:pt idx="4">
                  <c:v>20.21</c:v>
                </c:pt>
                <c:pt idx="5">
                  <c:v>21.22</c:v>
                </c:pt>
                <c:pt idx="6">
                  <c:v>22.23</c:v>
                </c:pt>
                <c:pt idx="7">
                  <c:v>23.24</c:v>
                </c:pt>
              </c:numCache>
            </c:numRef>
          </c:cat>
          <c:val>
            <c:numRef>
              <c:f>'[MBPlanQ42023.24Q12024.25assess.xlsx]Graphs new2023.24'!$C$79:$J$79</c:f>
              <c:numCache>
                <c:formatCode>0%</c:formatCode>
                <c:ptCount val="8"/>
                <c:pt idx="0">
                  <c:v>0.7</c:v>
                </c:pt>
                <c:pt idx="1">
                  <c:v>0.7</c:v>
                </c:pt>
                <c:pt idx="2">
                  <c:v>0.7</c:v>
                </c:pt>
                <c:pt idx="3">
                  <c:v>0.7</c:v>
                </c:pt>
                <c:pt idx="4">
                  <c:v>0.7</c:v>
                </c:pt>
                <c:pt idx="5">
                  <c:v>0.7</c:v>
                </c:pt>
                <c:pt idx="6">
                  <c:v>0.7</c:v>
                </c:pt>
                <c:pt idx="7">
                  <c:v>0.7</c:v>
                </c:pt>
              </c:numCache>
            </c:numRef>
          </c:val>
          <c:extLst>
            <c:ext xmlns:c16="http://schemas.microsoft.com/office/drawing/2014/chart" uri="{C3380CC4-5D6E-409C-BE32-E72D297353CC}">
              <c16:uniqueId val="{00000011-C8D2-4803-B5A8-A78EE040C3F1}"/>
            </c:ext>
          </c:extLst>
        </c:ser>
        <c:dLbls>
          <c:showLegendKey val="0"/>
          <c:showVal val="0"/>
          <c:showCatName val="0"/>
          <c:showSerName val="0"/>
          <c:showPercent val="0"/>
          <c:showBubbleSize val="0"/>
        </c:dLbls>
        <c:gapWidth val="182"/>
        <c:axId val="935451192"/>
        <c:axId val="935451520"/>
      </c:barChart>
      <c:catAx>
        <c:axId val="9354511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35451520"/>
        <c:crosses val="autoZero"/>
        <c:auto val="1"/>
        <c:lblAlgn val="ctr"/>
        <c:lblOffset val="100"/>
        <c:noMultiLvlLbl val="0"/>
      </c:catAx>
      <c:valAx>
        <c:axId val="935451520"/>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3545119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W1 % of Household Waste collected by</a:t>
            </a:r>
            <a:r>
              <a:rPr lang="en-GB" baseline="0"/>
              <a:t> Mid Ulster Council that is sent for recycling - (Achieved 2016 -2024)</a:t>
            </a:r>
            <a:endParaRPr lang="en-GB"/>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Graph!$F$8:$N$8</c:f>
              <c:strCache>
                <c:ptCount val="9"/>
                <c:pt idx="0">
                  <c:v>Yr. End 16.17</c:v>
                </c:pt>
                <c:pt idx="1">
                  <c:v>Yr. End 17.18</c:v>
                </c:pt>
                <c:pt idx="2">
                  <c:v>Yr. End 17.18</c:v>
                </c:pt>
                <c:pt idx="3">
                  <c:v>Yr. End 18.19</c:v>
                </c:pt>
                <c:pt idx="4">
                  <c:v>Yr. End 19.20</c:v>
                </c:pt>
                <c:pt idx="5">
                  <c:v>Yr. End 20.21</c:v>
                </c:pt>
                <c:pt idx="6">
                  <c:v>Yr. End 21.22</c:v>
                </c:pt>
                <c:pt idx="7">
                  <c:v>Yr. End 22.23</c:v>
                </c:pt>
                <c:pt idx="8">
                  <c:v>Yr End 23.24</c:v>
                </c:pt>
              </c:strCache>
            </c:strRef>
          </c:cat>
          <c:val>
            <c:numRef>
              <c:f>Graph!$F$9:$N$9</c:f>
              <c:numCache>
                <c:formatCode>0.00%</c:formatCode>
                <c:ptCount val="9"/>
                <c:pt idx="0">
                  <c:v>0.51619999999999999</c:v>
                </c:pt>
                <c:pt idx="1">
                  <c:v>0.54400000000000004</c:v>
                </c:pt>
                <c:pt idx="2">
                  <c:v>0.54400000000000004</c:v>
                </c:pt>
                <c:pt idx="3">
                  <c:v>0.56010000000000004</c:v>
                </c:pt>
                <c:pt idx="4">
                  <c:v>0.5917</c:v>
                </c:pt>
                <c:pt idx="5">
                  <c:v>0.58909999999999996</c:v>
                </c:pt>
                <c:pt idx="6">
                  <c:v>0.58210000000000006</c:v>
                </c:pt>
                <c:pt idx="7">
                  <c:v>0.58360000000000001</c:v>
                </c:pt>
                <c:pt idx="8">
                  <c:v>0.58599999999999997</c:v>
                </c:pt>
              </c:numCache>
            </c:numRef>
          </c:val>
          <c:extLst>
            <c:ext xmlns:c16="http://schemas.microsoft.com/office/drawing/2014/chart" uri="{C3380CC4-5D6E-409C-BE32-E72D297353CC}">
              <c16:uniqueId val="{00000000-DE0D-4D24-B4F0-CC76341495BB}"/>
            </c:ext>
          </c:extLst>
        </c:ser>
        <c:dLbls>
          <c:showLegendKey val="0"/>
          <c:showVal val="0"/>
          <c:showCatName val="0"/>
          <c:showSerName val="0"/>
          <c:showPercent val="0"/>
          <c:showBubbleSize val="0"/>
        </c:dLbls>
        <c:gapWidth val="219"/>
        <c:overlap val="-27"/>
        <c:axId val="536209512"/>
        <c:axId val="536203936"/>
      </c:barChart>
      <c:catAx>
        <c:axId val="536209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6203936"/>
        <c:crosses val="autoZero"/>
        <c:auto val="1"/>
        <c:lblAlgn val="ctr"/>
        <c:lblOffset val="100"/>
        <c:noMultiLvlLbl val="0"/>
      </c:catAx>
      <c:valAx>
        <c:axId val="5362039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62095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THe % of Household waste collected by NI Councils</a:t>
            </a:r>
            <a:r>
              <a:rPr lang="en-GB" baseline="0"/>
              <a:t> </a:t>
            </a:r>
            <a:r>
              <a:rPr lang="en-GB"/>
              <a:t>that was sent for recycling 2022/23 to 2023/24</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'[MMcAW1W2W3Q12024assessfinl21.08.24am.xlsx]All councils'!$J$3</c:f>
              <c:strCache>
                <c:ptCount val="1"/>
                <c:pt idx="0">
                  <c:v>2022/23</c:v>
                </c:pt>
              </c:strCache>
            </c:strRef>
          </c:tx>
          <c:spPr>
            <a:solidFill>
              <a:srgbClr val="FFC000"/>
            </a:solidFill>
            <a:ln>
              <a:solidFill>
                <a:srgbClr val="FFC000"/>
              </a:solidFill>
            </a:ln>
            <a:effectLst/>
          </c:spPr>
          <c:invertIfNegative val="0"/>
          <c:cat>
            <c:strRef>
              <c:f>'[MMcAW1W2W3Q12024assessfinl21.08.24am.xlsx]All councils'!$I$4:$I$14</c:f>
              <c:strCache>
                <c:ptCount val="11"/>
                <c:pt idx="0">
                  <c:v>Antrim &amp; Newtownabbey</c:v>
                </c:pt>
                <c:pt idx="1">
                  <c:v>Ards &amp; North Down</c:v>
                </c:pt>
                <c:pt idx="2">
                  <c:v>Armagh, Banbridge &amp; Craigavon</c:v>
                </c:pt>
                <c:pt idx="3">
                  <c:v>Belfast</c:v>
                </c:pt>
                <c:pt idx="4">
                  <c:v>Causeway Coast &amp; Glens</c:v>
                </c:pt>
                <c:pt idx="5">
                  <c:v>Derry City &amp; Strabane</c:v>
                </c:pt>
                <c:pt idx="6">
                  <c:v>Fermanagh &amp; Omagh</c:v>
                </c:pt>
                <c:pt idx="7">
                  <c:v>Lisburn &amp; Castlereagh</c:v>
                </c:pt>
                <c:pt idx="8">
                  <c:v>Mid &amp; East Antrim</c:v>
                </c:pt>
                <c:pt idx="9">
                  <c:v>Mid Ulster </c:v>
                </c:pt>
                <c:pt idx="10">
                  <c:v>Newry Mourne &amp; Down</c:v>
                </c:pt>
              </c:strCache>
            </c:strRef>
          </c:cat>
          <c:val>
            <c:numRef>
              <c:f>'[MMcAW1W2W3Q12024assessfinl21.08.24am.xlsx]All councils'!$J$4:$J$14</c:f>
              <c:numCache>
                <c:formatCode>General</c:formatCode>
                <c:ptCount val="11"/>
                <c:pt idx="0">
                  <c:v>60.3</c:v>
                </c:pt>
                <c:pt idx="1">
                  <c:v>51.9</c:v>
                </c:pt>
                <c:pt idx="2">
                  <c:v>54.2</c:v>
                </c:pt>
                <c:pt idx="3">
                  <c:v>40.799999999999997</c:v>
                </c:pt>
                <c:pt idx="4">
                  <c:v>52.6</c:v>
                </c:pt>
                <c:pt idx="5">
                  <c:v>46</c:v>
                </c:pt>
                <c:pt idx="6">
                  <c:v>47.4</c:v>
                </c:pt>
                <c:pt idx="7">
                  <c:v>50.5</c:v>
                </c:pt>
                <c:pt idx="8">
                  <c:v>51.7</c:v>
                </c:pt>
                <c:pt idx="9">
                  <c:v>58.4</c:v>
                </c:pt>
                <c:pt idx="10">
                  <c:v>49.6</c:v>
                </c:pt>
              </c:numCache>
            </c:numRef>
          </c:val>
          <c:extLst>
            <c:ext xmlns:c16="http://schemas.microsoft.com/office/drawing/2014/chart" uri="{C3380CC4-5D6E-409C-BE32-E72D297353CC}">
              <c16:uniqueId val="{00000000-D09D-45F6-AF6C-A5DFB05901CD}"/>
            </c:ext>
          </c:extLst>
        </c:ser>
        <c:ser>
          <c:idx val="1"/>
          <c:order val="1"/>
          <c:tx>
            <c:strRef>
              <c:f>'[MMcAW1W2W3Q12024assessfinl21.08.24am.xlsx]All councils'!$K$3</c:f>
              <c:strCache>
                <c:ptCount val="1"/>
                <c:pt idx="0">
                  <c:v>2023/24</c:v>
                </c:pt>
              </c:strCache>
            </c:strRef>
          </c:tx>
          <c:spPr>
            <a:solidFill>
              <a:srgbClr val="002060"/>
            </a:solidFill>
            <a:ln>
              <a:solidFill>
                <a:srgbClr val="002060"/>
              </a:solidFill>
            </a:ln>
            <a:effectLst/>
          </c:spPr>
          <c:invertIfNegative val="0"/>
          <c:cat>
            <c:strRef>
              <c:f>'[MMcAW1W2W3Q12024assessfinl21.08.24am.xlsx]All councils'!$I$4:$I$14</c:f>
              <c:strCache>
                <c:ptCount val="11"/>
                <c:pt idx="0">
                  <c:v>Antrim &amp; Newtownabbey</c:v>
                </c:pt>
                <c:pt idx="1">
                  <c:v>Ards &amp; North Down</c:v>
                </c:pt>
                <c:pt idx="2">
                  <c:v>Armagh, Banbridge &amp; Craigavon</c:v>
                </c:pt>
                <c:pt idx="3">
                  <c:v>Belfast</c:v>
                </c:pt>
                <c:pt idx="4">
                  <c:v>Causeway Coast &amp; Glens</c:v>
                </c:pt>
                <c:pt idx="5">
                  <c:v>Derry City &amp; Strabane</c:v>
                </c:pt>
                <c:pt idx="6">
                  <c:v>Fermanagh &amp; Omagh</c:v>
                </c:pt>
                <c:pt idx="7">
                  <c:v>Lisburn &amp; Castlereagh</c:v>
                </c:pt>
                <c:pt idx="8">
                  <c:v>Mid &amp; East Antrim</c:v>
                </c:pt>
                <c:pt idx="9">
                  <c:v>Mid Ulster </c:v>
                </c:pt>
                <c:pt idx="10">
                  <c:v>Newry Mourne &amp; Down</c:v>
                </c:pt>
              </c:strCache>
            </c:strRef>
          </c:cat>
          <c:val>
            <c:numRef>
              <c:f>'[MMcAW1W2W3Q12024assessfinl21.08.24am.xlsx]All councils'!$K$4:$K$14</c:f>
              <c:numCache>
                <c:formatCode>General</c:formatCode>
                <c:ptCount val="11"/>
                <c:pt idx="0">
                  <c:v>60.9</c:v>
                </c:pt>
                <c:pt idx="1">
                  <c:v>55.1</c:v>
                </c:pt>
                <c:pt idx="2">
                  <c:v>55.6</c:v>
                </c:pt>
                <c:pt idx="3">
                  <c:v>41.1</c:v>
                </c:pt>
                <c:pt idx="4">
                  <c:v>49.6</c:v>
                </c:pt>
                <c:pt idx="5">
                  <c:v>48.2</c:v>
                </c:pt>
                <c:pt idx="6">
                  <c:v>46.7</c:v>
                </c:pt>
                <c:pt idx="7">
                  <c:v>50.9</c:v>
                </c:pt>
                <c:pt idx="8">
                  <c:v>50.7</c:v>
                </c:pt>
                <c:pt idx="9">
                  <c:v>58.6</c:v>
                </c:pt>
                <c:pt idx="10">
                  <c:v>50</c:v>
                </c:pt>
              </c:numCache>
            </c:numRef>
          </c:val>
          <c:extLst>
            <c:ext xmlns:c16="http://schemas.microsoft.com/office/drawing/2014/chart" uri="{C3380CC4-5D6E-409C-BE32-E72D297353CC}">
              <c16:uniqueId val="{00000001-D09D-45F6-AF6C-A5DFB05901CD}"/>
            </c:ext>
          </c:extLst>
        </c:ser>
        <c:dLbls>
          <c:showLegendKey val="0"/>
          <c:showVal val="0"/>
          <c:showCatName val="0"/>
          <c:showSerName val="0"/>
          <c:showPercent val="0"/>
          <c:showBubbleSize val="0"/>
        </c:dLbls>
        <c:gapWidth val="219"/>
        <c:overlap val="-27"/>
        <c:axId val="661732192"/>
        <c:axId val="661734488"/>
      </c:barChart>
      <c:catAx>
        <c:axId val="661732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1734488"/>
        <c:crosses val="autoZero"/>
        <c:auto val="1"/>
        <c:lblAlgn val="ctr"/>
        <c:lblOffset val="100"/>
        <c:noMultiLvlLbl val="0"/>
      </c:catAx>
      <c:valAx>
        <c:axId val="6617344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173219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W2 - The Amount of Biodegradable LAC Municipal</a:t>
            </a:r>
            <a:r>
              <a:rPr lang="en-GB" baseline="0"/>
              <a:t> Waste that was Landfilled by Mid Ulster Council from 2016 to 2024</a:t>
            </a:r>
            <a:endParaRPr lang="en-GB"/>
          </a:p>
        </c:rich>
      </c:tx>
      <c:layout>
        <c:manualLayout>
          <c:xMode val="edge"/>
          <c:yMode val="edge"/>
          <c:x val="9.8545791477390274E-2"/>
          <c:y val="3.301886792452830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[MMcAW1W2W3Q12024assessfinl21.08.24am.xlsx]W1W2W3Graphs2023.24!$AR$9:$AY$9</c:f>
              <c:strCache>
                <c:ptCount val="8"/>
                <c:pt idx="0">
                  <c:v>Yr. Total 16.17 </c:v>
                </c:pt>
                <c:pt idx="1">
                  <c:v>Yr. Total 17.18</c:v>
                </c:pt>
                <c:pt idx="2">
                  <c:v>Yr. Total 18.19</c:v>
                </c:pt>
                <c:pt idx="3">
                  <c:v>Yr.Total 19.20</c:v>
                </c:pt>
                <c:pt idx="4">
                  <c:v>Yr. Total 20.21</c:v>
                </c:pt>
                <c:pt idx="5">
                  <c:v>Yr. Total 21.22</c:v>
                </c:pt>
                <c:pt idx="6">
                  <c:v>Yr. End 22.23</c:v>
                </c:pt>
                <c:pt idx="7">
                  <c:v>Yr End 23.24</c:v>
                </c:pt>
              </c:strCache>
            </c:strRef>
          </c:cat>
          <c:val>
            <c:numRef>
              <c:f>[MMcAW1W2W3Q12024assessfinl21.08.24am.xlsx]W1W2W3Graphs2023.24!$AR$10:$AY$10</c:f>
              <c:numCache>
                <c:formatCode>#,##0</c:formatCode>
                <c:ptCount val="8"/>
                <c:pt idx="0">
                  <c:v>14846</c:v>
                </c:pt>
                <c:pt idx="1">
                  <c:v>10077</c:v>
                </c:pt>
                <c:pt idx="2">
                  <c:v>5687</c:v>
                </c:pt>
                <c:pt idx="3">
                  <c:v>1506</c:v>
                </c:pt>
                <c:pt idx="4">
                  <c:v>1482</c:v>
                </c:pt>
                <c:pt idx="5">
                  <c:v>1544</c:v>
                </c:pt>
                <c:pt idx="6">
                  <c:v>1286</c:v>
                </c:pt>
                <c:pt idx="7">
                  <c:v>369</c:v>
                </c:pt>
              </c:numCache>
            </c:numRef>
          </c:val>
          <c:extLst>
            <c:ext xmlns:c16="http://schemas.microsoft.com/office/drawing/2014/chart" uri="{C3380CC4-5D6E-409C-BE32-E72D297353CC}">
              <c16:uniqueId val="{00000000-185C-4114-B385-BEA7B18150AD}"/>
            </c:ext>
          </c:extLst>
        </c:ser>
        <c:dLbls>
          <c:showLegendKey val="0"/>
          <c:showVal val="0"/>
          <c:showCatName val="0"/>
          <c:showSerName val="0"/>
          <c:showPercent val="0"/>
          <c:showBubbleSize val="0"/>
        </c:dLbls>
        <c:gapWidth val="219"/>
        <c:overlap val="-27"/>
        <c:axId val="716692432"/>
        <c:axId val="716689152"/>
      </c:barChart>
      <c:catAx>
        <c:axId val="716692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6689152"/>
        <c:crosses val="autoZero"/>
        <c:auto val="1"/>
        <c:lblAlgn val="ctr"/>
        <c:lblOffset val="100"/>
        <c:noMultiLvlLbl val="0"/>
      </c:catAx>
      <c:valAx>
        <c:axId val="7166891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66924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W2 - Amount of Biodegradable LAC Municipal Waste Landfilled by NI Councils 2022/23 to 2023/24</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'[MMcAW1W2W3Q12024assessfinl21.08.24am.xlsx]All councils'!$J$21</c:f>
              <c:strCache>
                <c:ptCount val="1"/>
                <c:pt idx="0">
                  <c:v>2022/23</c:v>
                </c:pt>
              </c:strCache>
            </c:strRef>
          </c:tx>
          <c:spPr>
            <a:solidFill>
              <a:srgbClr val="FFC000"/>
            </a:solidFill>
            <a:ln>
              <a:solidFill>
                <a:srgbClr val="FFC000"/>
              </a:solidFill>
            </a:ln>
            <a:effectLst/>
          </c:spPr>
          <c:invertIfNegative val="0"/>
          <c:cat>
            <c:strRef>
              <c:f>'[MMcAW1W2W3Q12024assessfinl21.08.24am.xlsx]All councils'!$I$22:$I$32</c:f>
              <c:strCache>
                <c:ptCount val="11"/>
                <c:pt idx="0">
                  <c:v>Antrim &amp; Newtownabbey</c:v>
                </c:pt>
                <c:pt idx="1">
                  <c:v>Ards &amp; North Down</c:v>
                </c:pt>
                <c:pt idx="2">
                  <c:v>Armagh, Banbridge &amp; Craigavon</c:v>
                </c:pt>
                <c:pt idx="3">
                  <c:v>Belfast</c:v>
                </c:pt>
                <c:pt idx="4">
                  <c:v>Causeway Coast &amp; Glens</c:v>
                </c:pt>
                <c:pt idx="5">
                  <c:v>Derry City &amp; Strabane</c:v>
                </c:pt>
                <c:pt idx="6">
                  <c:v>Fermanagh &amp; Omagh</c:v>
                </c:pt>
                <c:pt idx="7">
                  <c:v>Lisburn &amp; Castlereagh</c:v>
                </c:pt>
                <c:pt idx="8">
                  <c:v>Mid &amp; East Antrim</c:v>
                </c:pt>
                <c:pt idx="9">
                  <c:v>Mid Ulster </c:v>
                </c:pt>
                <c:pt idx="10">
                  <c:v>Newry Mourne &amp; Down</c:v>
                </c:pt>
              </c:strCache>
            </c:strRef>
          </c:cat>
          <c:val>
            <c:numRef>
              <c:f>'[MMcAW1W2W3Q12024assessfinl21.08.24am.xlsx]All councils'!$J$22:$J$32</c:f>
              <c:numCache>
                <c:formatCode>#,##0</c:formatCode>
                <c:ptCount val="11"/>
                <c:pt idx="0">
                  <c:v>12161</c:v>
                </c:pt>
                <c:pt idx="1">
                  <c:v>17124</c:v>
                </c:pt>
                <c:pt idx="2">
                  <c:v>3641</c:v>
                </c:pt>
                <c:pt idx="3">
                  <c:v>28420</c:v>
                </c:pt>
                <c:pt idx="4">
                  <c:v>9417</c:v>
                </c:pt>
                <c:pt idx="5">
                  <c:v>5310</c:v>
                </c:pt>
                <c:pt idx="6">
                  <c:v>13586</c:v>
                </c:pt>
                <c:pt idx="7">
                  <c:v>14240</c:v>
                </c:pt>
                <c:pt idx="8">
                  <c:v>14596</c:v>
                </c:pt>
                <c:pt idx="9">
                  <c:v>1285</c:v>
                </c:pt>
                <c:pt idx="10">
                  <c:v>2314</c:v>
                </c:pt>
              </c:numCache>
            </c:numRef>
          </c:val>
          <c:extLst>
            <c:ext xmlns:c16="http://schemas.microsoft.com/office/drawing/2014/chart" uri="{C3380CC4-5D6E-409C-BE32-E72D297353CC}">
              <c16:uniqueId val="{00000000-17F5-44F6-80C6-FD68C0BE35BB}"/>
            </c:ext>
          </c:extLst>
        </c:ser>
        <c:ser>
          <c:idx val="1"/>
          <c:order val="1"/>
          <c:tx>
            <c:strRef>
              <c:f>'[MMcAW1W2W3Q12024assessfinl21.08.24am.xlsx]All councils'!$K$21</c:f>
              <c:strCache>
                <c:ptCount val="1"/>
                <c:pt idx="0">
                  <c:v>2023/24</c:v>
                </c:pt>
              </c:strCache>
            </c:strRef>
          </c:tx>
          <c:spPr>
            <a:solidFill>
              <a:srgbClr val="002060"/>
            </a:solidFill>
            <a:ln>
              <a:solidFill>
                <a:srgbClr val="002060"/>
              </a:solidFill>
            </a:ln>
            <a:effectLst/>
          </c:spPr>
          <c:invertIfNegative val="0"/>
          <c:cat>
            <c:strRef>
              <c:f>'[MMcAW1W2W3Q12024assessfinl21.08.24am.xlsx]All councils'!$I$22:$I$32</c:f>
              <c:strCache>
                <c:ptCount val="11"/>
                <c:pt idx="0">
                  <c:v>Antrim &amp; Newtownabbey</c:v>
                </c:pt>
                <c:pt idx="1">
                  <c:v>Ards &amp; North Down</c:v>
                </c:pt>
                <c:pt idx="2">
                  <c:v>Armagh, Banbridge &amp; Craigavon</c:v>
                </c:pt>
                <c:pt idx="3">
                  <c:v>Belfast</c:v>
                </c:pt>
                <c:pt idx="4">
                  <c:v>Causeway Coast &amp; Glens</c:v>
                </c:pt>
                <c:pt idx="5">
                  <c:v>Derry City &amp; Strabane</c:v>
                </c:pt>
                <c:pt idx="6">
                  <c:v>Fermanagh &amp; Omagh</c:v>
                </c:pt>
                <c:pt idx="7">
                  <c:v>Lisburn &amp; Castlereagh</c:v>
                </c:pt>
                <c:pt idx="8">
                  <c:v>Mid &amp; East Antrim</c:v>
                </c:pt>
                <c:pt idx="9">
                  <c:v>Mid Ulster </c:v>
                </c:pt>
                <c:pt idx="10">
                  <c:v>Newry Mourne &amp; Down</c:v>
                </c:pt>
              </c:strCache>
            </c:strRef>
          </c:cat>
          <c:val>
            <c:numRef>
              <c:f>'[MMcAW1W2W3Q12024assessfinl21.08.24am.xlsx]All councils'!$K$22:$K$32</c:f>
              <c:numCache>
                <c:formatCode>#,##0</c:formatCode>
                <c:ptCount val="11"/>
                <c:pt idx="0">
                  <c:v>11458</c:v>
                </c:pt>
                <c:pt idx="1">
                  <c:v>14413</c:v>
                </c:pt>
                <c:pt idx="2">
                  <c:v>2580</c:v>
                </c:pt>
                <c:pt idx="3">
                  <c:v>7218</c:v>
                </c:pt>
                <c:pt idx="4">
                  <c:v>10418</c:v>
                </c:pt>
                <c:pt idx="5">
                  <c:v>4076</c:v>
                </c:pt>
                <c:pt idx="6">
                  <c:v>14773</c:v>
                </c:pt>
                <c:pt idx="7">
                  <c:v>14023</c:v>
                </c:pt>
                <c:pt idx="8">
                  <c:v>15239</c:v>
                </c:pt>
                <c:pt idx="9">
                  <c:v>369</c:v>
                </c:pt>
                <c:pt idx="10">
                  <c:v>937</c:v>
                </c:pt>
              </c:numCache>
            </c:numRef>
          </c:val>
          <c:extLst>
            <c:ext xmlns:c16="http://schemas.microsoft.com/office/drawing/2014/chart" uri="{C3380CC4-5D6E-409C-BE32-E72D297353CC}">
              <c16:uniqueId val="{00000001-17F5-44F6-80C6-FD68C0BE35BB}"/>
            </c:ext>
          </c:extLst>
        </c:ser>
        <c:dLbls>
          <c:showLegendKey val="0"/>
          <c:showVal val="0"/>
          <c:showCatName val="0"/>
          <c:showSerName val="0"/>
          <c:showPercent val="0"/>
          <c:showBubbleSize val="0"/>
        </c:dLbls>
        <c:gapWidth val="219"/>
        <c:overlap val="-27"/>
        <c:axId val="675336424"/>
        <c:axId val="675336752"/>
      </c:barChart>
      <c:catAx>
        <c:axId val="675336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5336752"/>
        <c:crosses val="autoZero"/>
        <c:auto val="1"/>
        <c:lblAlgn val="ctr"/>
        <c:lblOffset val="100"/>
        <c:noMultiLvlLbl val="0"/>
      </c:catAx>
      <c:valAx>
        <c:axId val="6753367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533642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The amount (tonnage of Mid Ulster District Council's Collected Municipal Waste Arisings 2016-</a:t>
            </a:r>
            <a:r>
              <a:rPr lang="en-GB" baseline="0"/>
              <a:t> 2024</a:t>
            </a:r>
            <a:endParaRPr lang="en-GB"/>
          </a:p>
        </c:rich>
      </c:tx>
      <c:layout>
        <c:manualLayout>
          <c:xMode val="edge"/>
          <c:yMode val="edge"/>
          <c:x val="0.13573600174978129"/>
          <c:y val="2.777777777777777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[MMcAW1W2W3Q12024assessfinl21.08.24am.xlsx]W1W2W3Graphs2023.24!$BR$17:$BY$17</c:f>
              <c:strCache>
                <c:ptCount val="8"/>
                <c:pt idx="0">
                  <c:v>Yr. End 16.17</c:v>
                </c:pt>
                <c:pt idx="1">
                  <c:v>Yr. End 17.18</c:v>
                </c:pt>
                <c:pt idx="2">
                  <c:v>Yr. End 18.19</c:v>
                </c:pt>
                <c:pt idx="3">
                  <c:v>Yr. End 19.20</c:v>
                </c:pt>
                <c:pt idx="4">
                  <c:v>Yr.End 20.21</c:v>
                </c:pt>
                <c:pt idx="5">
                  <c:v>Yr. End 21.22</c:v>
                </c:pt>
                <c:pt idx="6">
                  <c:v>Yr. End 22.23</c:v>
                </c:pt>
                <c:pt idx="7">
                  <c:v>Yr End 23.24</c:v>
                </c:pt>
              </c:strCache>
            </c:strRef>
          </c:cat>
          <c:val>
            <c:numRef>
              <c:f>[MMcAW1W2W3Q12024assessfinl21.08.24am.xlsx]W1W2W3Graphs2023.24!$BR$18:$BY$18</c:f>
              <c:numCache>
                <c:formatCode>#,##0</c:formatCode>
                <c:ptCount val="8"/>
                <c:pt idx="0">
                  <c:v>82833</c:v>
                </c:pt>
                <c:pt idx="1">
                  <c:v>79993</c:v>
                </c:pt>
                <c:pt idx="2">
                  <c:v>78659</c:v>
                </c:pt>
                <c:pt idx="3">
                  <c:v>79645</c:v>
                </c:pt>
                <c:pt idx="4">
                  <c:v>86049</c:v>
                </c:pt>
                <c:pt idx="5">
                  <c:v>86085</c:v>
                </c:pt>
                <c:pt idx="6">
                  <c:v>78588</c:v>
                </c:pt>
                <c:pt idx="7">
                  <c:v>82074</c:v>
                </c:pt>
              </c:numCache>
            </c:numRef>
          </c:val>
          <c:extLst>
            <c:ext xmlns:c16="http://schemas.microsoft.com/office/drawing/2014/chart" uri="{C3380CC4-5D6E-409C-BE32-E72D297353CC}">
              <c16:uniqueId val="{00000000-61C8-47A1-A863-CA4DB48A8F7C}"/>
            </c:ext>
          </c:extLst>
        </c:ser>
        <c:dLbls>
          <c:showLegendKey val="0"/>
          <c:showVal val="0"/>
          <c:showCatName val="0"/>
          <c:showSerName val="0"/>
          <c:showPercent val="0"/>
          <c:showBubbleSize val="0"/>
        </c:dLbls>
        <c:gapWidth val="219"/>
        <c:overlap val="-27"/>
        <c:axId val="714527992"/>
        <c:axId val="714523072"/>
      </c:barChart>
      <c:catAx>
        <c:axId val="714527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4523072"/>
        <c:crosses val="autoZero"/>
        <c:auto val="1"/>
        <c:lblAlgn val="ctr"/>
        <c:lblOffset val="100"/>
        <c:noMultiLvlLbl val="0"/>
      </c:catAx>
      <c:valAx>
        <c:axId val="7145230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45279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W3 - The amount (tonnage) of Local Authority Collected Municipal Waste Arisings by NI Councils 2022/23 to 2023/24</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1"/>
          <c:order val="1"/>
          <c:tx>
            <c:strRef>
              <c:f>'[Chart in Microsoft Word]Sheet6'!$E$37</c:f>
              <c:strCache>
                <c:ptCount val="1"/>
                <c:pt idx="0">
                  <c:v>2021/22</c:v>
                </c:pt>
              </c:strCache>
            </c:strRef>
          </c:tx>
          <c:spPr>
            <a:solidFill>
              <a:srgbClr val="FFC000"/>
            </a:solidFill>
            <a:ln>
              <a:solidFill>
                <a:srgbClr val="FFC000"/>
              </a:solidFill>
            </a:ln>
            <a:effectLst/>
          </c:spPr>
          <c:invertIfNegative val="0"/>
          <c:cat>
            <c:strRef>
              <c:f>'[Chart in Microsoft Word]Sheet6'!$C$38:$C$48</c:f>
              <c:strCache>
                <c:ptCount val="11"/>
                <c:pt idx="0">
                  <c:v>Antrim &amp; Newtownabbey</c:v>
                </c:pt>
                <c:pt idx="1">
                  <c:v>Ards &amp; North Down</c:v>
                </c:pt>
                <c:pt idx="2">
                  <c:v>Armagh, Banbridge &amp; Craigavon</c:v>
                </c:pt>
                <c:pt idx="3">
                  <c:v>Belfast</c:v>
                </c:pt>
                <c:pt idx="4">
                  <c:v>Causeway Coast &amp; Glens</c:v>
                </c:pt>
                <c:pt idx="5">
                  <c:v>Derry City &amp; Strabane</c:v>
                </c:pt>
                <c:pt idx="6">
                  <c:v>Fermanagh &amp; Omagh</c:v>
                </c:pt>
                <c:pt idx="7">
                  <c:v>Lisburn &amp; Castlereagh</c:v>
                </c:pt>
                <c:pt idx="8">
                  <c:v>Mid &amp; East Antrim</c:v>
                </c:pt>
                <c:pt idx="9">
                  <c:v>Mid Ulster </c:v>
                </c:pt>
                <c:pt idx="10">
                  <c:v>Newry Mourne &amp; Down</c:v>
                </c:pt>
              </c:strCache>
            </c:strRef>
          </c:cat>
          <c:val>
            <c:numRef>
              <c:f>'[Chart in Microsoft Word]Sheet6'!$E$38:$E$48</c:f>
              <c:numCache>
                <c:formatCode>#,##0</c:formatCode>
                <c:ptCount val="11"/>
                <c:pt idx="0">
                  <c:v>106804</c:v>
                </c:pt>
                <c:pt idx="1">
                  <c:v>91434</c:v>
                </c:pt>
                <c:pt idx="2">
                  <c:v>115324</c:v>
                </c:pt>
                <c:pt idx="3">
                  <c:v>168037</c:v>
                </c:pt>
                <c:pt idx="4">
                  <c:v>80884</c:v>
                </c:pt>
                <c:pt idx="5">
                  <c:v>83540</c:v>
                </c:pt>
                <c:pt idx="6">
                  <c:v>58209</c:v>
                </c:pt>
                <c:pt idx="7">
                  <c:v>80299</c:v>
                </c:pt>
                <c:pt idx="8">
                  <c:v>76689</c:v>
                </c:pt>
                <c:pt idx="9">
                  <c:v>86085</c:v>
                </c:pt>
                <c:pt idx="10">
                  <c:v>87337</c:v>
                </c:pt>
              </c:numCache>
            </c:numRef>
          </c:val>
          <c:extLst>
            <c:ext xmlns:c16="http://schemas.microsoft.com/office/drawing/2014/chart" uri="{C3380CC4-5D6E-409C-BE32-E72D297353CC}">
              <c16:uniqueId val="{00000000-DF06-45AD-9944-F257F6419AA2}"/>
            </c:ext>
          </c:extLst>
        </c:ser>
        <c:ser>
          <c:idx val="2"/>
          <c:order val="2"/>
          <c:tx>
            <c:strRef>
              <c:f>'[Chart in Microsoft Word]Sheet6'!$F$37</c:f>
              <c:strCache>
                <c:ptCount val="1"/>
                <c:pt idx="0">
                  <c:v>2022/23</c:v>
                </c:pt>
              </c:strCache>
            </c:strRef>
          </c:tx>
          <c:spPr>
            <a:solidFill>
              <a:srgbClr val="002060"/>
            </a:solidFill>
            <a:ln>
              <a:solidFill>
                <a:srgbClr val="002060"/>
              </a:solidFill>
            </a:ln>
            <a:effectLst/>
          </c:spPr>
          <c:invertIfNegative val="0"/>
          <c:cat>
            <c:strRef>
              <c:f>'[Chart in Microsoft Word]Sheet6'!$C$38:$C$48</c:f>
              <c:strCache>
                <c:ptCount val="11"/>
                <c:pt idx="0">
                  <c:v>Antrim &amp; Newtownabbey</c:v>
                </c:pt>
                <c:pt idx="1">
                  <c:v>Ards &amp; North Down</c:v>
                </c:pt>
                <c:pt idx="2">
                  <c:v>Armagh, Banbridge &amp; Craigavon</c:v>
                </c:pt>
                <c:pt idx="3">
                  <c:v>Belfast</c:v>
                </c:pt>
                <c:pt idx="4">
                  <c:v>Causeway Coast &amp; Glens</c:v>
                </c:pt>
                <c:pt idx="5">
                  <c:v>Derry City &amp; Strabane</c:v>
                </c:pt>
                <c:pt idx="6">
                  <c:v>Fermanagh &amp; Omagh</c:v>
                </c:pt>
                <c:pt idx="7">
                  <c:v>Lisburn &amp; Castlereagh</c:v>
                </c:pt>
                <c:pt idx="8">
                  <c:v>Mid &amp; East Antrim</c:v>
                </c:pt>
                <c:pt idx="9">
                  <c:v>Mid Ulster </c:v>
                </c:pt>
                <c:pt idx="10">
                  <c:v>Newry Mourne &amp; Down</c:v>
                </c:pt>
              </c:strCache>
            </c:strRef>
          </c:cat>
          <c:val>
            <c:numRef>
              <c:f>'[Chart in Microsoft Word]Sheet6'!$F$38:$F$48</c:f>
              <c:numCache>
                <c:formatCode>#,##0</c:formatCode>
                <c:ptCount val="11"/>
                <c:pt idx="0">
                  <c:v>100077</c:v>
                </c:pt>
                <c:pt idx="1">
                  <c:v>85976</c:v>
                </c:pt>
                <c:pt idx="2">
                  <c:v>103423</c:v>
                </c:pt>
                <c:pt idx="3">
                  <c:v>157831</c:v>
                </c:pt>
                <c:pt idx="4">
                  <c:v>81500</c:v>
                </c:pt>
                <c:pt idx="5">
                  <c:v>79114</c:v>
                </c:pt>
                <c:pt idx="6">
                  <c:v>55361</c:v>
                </c:pt>
                <c:pt idx="7">
                  <c:v>74211</c:v>
                </c:pt>
                <c:pt idx="8">
                  <c:v>73433</c:v>
                </c:pt>
                <c:pt idx="9">
                  <c:v>78588</c:v>
                </c:pt>
                <c:pt idx="10">
                  <c:v>82639</c:v>
                </c:pt>
              </c:numCache>
            </c:numRef>
          </c:val>
          <c:extLst>
            <c:ext xmlns:c16="http://schemas.microsoft.com/office/drawing/2014/chart" uri="{C3380CC4-5D6E-409C-BE32-E72D297353CC}">
              <c16:uniqueId val="{00000001-DF06-45AD-9944-F257F6419AA2}"/>
            </c:ext>
          </c:extLst>
        </c:ser>
        <c:dLbls>
          <c:showLegendKey val="0"/>
          <c:showVal val="0"/>
          <c:showCatName val="0"/>
          <c:showSerName val="0"/>
          <c:showPercent val="0"/>
          <c:showBubbleSize val="0"/>
        </c:dLbls>
        <c:gapWidth val="219"/>
        <c:overlap val="-27"/>
        <c:axId val="566036248"/>
        <c:axId val="566036576"/>
        <c:extLst>
          <c:ext xmlns:c15="http://schemas.microsoft.com/office/drawing/2012/chart" uri="{02D57815-91ED-43cb-92C2-25804820EDAC}">
            <c15:filteredBarSeries>
              <c15:ser>
                <c:idx val="0"/>
                <c:order val="0"/>
                <c:tx>
                  <c:strRef>
                    <c:extLst>
                      <c:ext uri="{02D57815-91ED-43cb-92C2-25804820EDAC}">
                        <c15:formulaRef>
                          <c15:sqref>'[Chart in Microsoft Word]Sheet6'!$D$37</c15:sqref>
                        </c15:formulaRef>
                      </c:ext>
                    </c:extLst>
                    <c:strCache>
                      <c:ptCount val="1"/>
                    </c:strCache>
                  </c:strRef>
                </c:tx>
                <c:spPr>
                  <a:solidFill>
                    <a:schemeClr val="accent1"/>
                  </a:solidFill>
                  <a:ln>
                    <a:noFill/>
                  </a:ln>
                  <a:effectLst/>
                </c:spPr>
                <c:invertIfNegative val="0"/>
                <c:cat>
                  <c:strRef>
                    <c:extLst>
                      <c:ext uri="{02D57815-91ED-43cb-92C2-25804820EDAC}">
                        <c15:formulaRef>
                          <c15:sqref>'[Chart in Microsoft Word]Sheet6'!$C$38:$C$48</c15:sqref>
                        </c15:formulaRef>
                      </c:ext>
                    </c:extLst>
                    <c:strCache>
                      <c:ptCount val="11"/>
                      <c:pt idx="0">
                        <c:v>Antrim &amp; Newtownabbey</c:v>
                      </c:pt>
                      <c:pt idx="1">
                        <c:v>Ards &amp; North Down</c:v>
                      </c:pt>
                      <c:pt idx="2">
                        <c:v>Armagh, Banbridge &amp; Craigavon</c:v>
                      </c:pt>
                      <c:pt idx="3">
                        <c:v>Belfast</c:v>
                      </c:pt>
                      <c:pt idx="4">
                        <c:v>Causeway Coast &amp; Glens</c:v>
                      </c:pt>
                      <c:pt idx="5">
                        <c:v>Derry City &amp; Strabane</c:v>
                      </c:pt>
                      <c:pt idx="6">
                        <c:v>Fermanagh &amp; Omagh</c:v>
                      </c:pt>
                      <c:pt idx="7">
                        <c:v>Lisburn &amp; Castlereagh</c:v>
                      </c:pt>
                      <c:pt idx="8">
                        <c:v>Mid &amp; East Antrim</c:v>
                      </c:pt>
                      <c:pt idx="9">
                        <c:v>Mid Ulster </c:v>
                      </c:pt>
                      <c:pt idx="10">
                        <c:v>Newry Mourne &amp; Down</c:v>
                      </c:pt>
                    </c:strCache>
                  </c:strRef>
                </c:cat>
                <c:val>
                  <c:numRef>
                    <c:extLst>
                      <c:ext uri="{02D57815-91ED-43cb-92C2-25804820EDAC}">
                        <c15:formulaRef>
                          <c15:sqref>'[Chart in Microsoft Word]Sheet6'!$D$38:$D$48</c15:sqref>
                        </c15:formulaRef>
                      </c:ext>
                    </c:extLst>
                    <c:numCache>
                      <c:formatCode>General</c:formatCode>
                      <c:ptCount val="11"/>
                    </c:numCache>
                  </c:numRef>
                </c:val>
                <c:extLst>
                  <c:ext xmlns:c16="http://schemas.microsoft.com/office/drawing/2014/chart" uri="{C3380CC4-5D6E-409C-BE32-E72D297353CC}">
                    <c16:uniqueId val="{00000002-DF06-45AD-9944-F257F6419AA2}"/>
                  </c:ext>
                </c:extLst>
              </c15:ser>
            </c15:filteredBarSeries>
          </c:ext>
        </c:extLst>
      </c:barChart>
      <c:catAx>
        <c:axId val="566036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6036576"/>
        <c:crosses val="autoZero"/>
        <c:auto val="1"/>
        <c:lblAlgn val="ctr"/>
        <c:lblOffset val="100"/>
        <c:noMultiLvlLbl val="0"/>
      </c:catAx>
      <c:valAx>
        <c:axId val="5660365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60362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Mid Ulster District Council Percentage of Payments within 30 Days (standard 90%) 2016 - 2024</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v>Achieved</c:v>
          </c:tx>
          <c:spPr>
            <a:solidFill>
              <a:srgbClr val="006666"/>
            </a:solidFill>
            <a:ln>
              <a:solidFill>
                <a:srgbClr val="006666"/>
              </a:solidFill>
            </a:ln>
            <a:effectLst/>
          </c:spPr>
          <c:invertIfNegative val="0"/>
          <c:cat>
            <c:strRef>
              <c:f>'2016.24 Annual Assess'!$B$3:$AG$3</c:f>
              <c:strCache>
                <c:ptCount val="32"/>
                <c:pt idx="0">
                  <c:v>Q1 16.17</c:v>
                </c:pt>
                <c:pt idx="1">
                  <c:v>Q2 16.17</c:v>
                </c:pt>
                <c:pt idx="2">
                  <c:v>Q3 16.17</c:v>
                </c:pt>
                <c:pt idx="3">
                  <c:v>Q4 16.17</c:v>
                </c:pt>
                <c:pt idx="4">
                  <c:v>Q1 17.18</c:v>
                </c:pt>
                <c:pt idx="5">
                  <c:v>Q2 17.18</c:v>
                </c:pt>
                <c:pt idx="6">
                  <c:v>Q3 17.18</c:v>
                </c:pt>
                <c:pt idx="7">
                  <c:v>Q4 17.18</c:v>
                </c:pt>
                <c:pt idx="8">
                  <c:v>Q1 18.19</c:v>
                </c:pt>
                <c:pt idx="9">
                  <c:v>Q2 18.19</c:v>
                </c:pt>
                <c:pt idx="10">
                  <c:v>Q3 18.19</c:v>
                </c:pt>
                <c:pt idx="11">
                  <c:v>Q4 18.19</c:v>
                </c:pt>
                <c:pt idx="12">
                  <c:v>Q1 19.20</c:v>
                </c:pt>
                <c:pt idx="13">
                  <c:v>Q2 19.20</c:v>
                </c:pt>
                <c:pt idx="14">
                  <c:v>Q3 19.20</c:v>
                </c:pt>
                <c:pt idx="15">
                  <c:v>Q4 19.20</c:v>
                </c:pt>
                <c:pt idx="16">
                  <c:v>Q1 20.21</c:v>
                </c:pt>
                <c:pt idx="17">
                  <c:v>Q2 20.21</c:v>
                </c:pt>
                <c:pt idx="18">
                  <c:v>Q3 20.21</c:v>
                </c:pt>
                <c:pt idx="19">
                  <c:v>Q4 20.21</c:v>
                </c:pt>
                <c:pt idx="20">
                  <c:v>Q1 21.22</c:v>
                </c:pt>
                <c:pt idx="21">
                  <c:v>Q2 21.22</c:v>
                </c:pt>
                <c:pt idx="22">
                  <c:v>Q3 21.22</c:v>
                </c:pt>
                <c:pt idx="23">
                  <c:v>Q4 21.22</c:v>
                </c:pt>
                <c:pt idx="24">
                  <c:v>Q1 22.23</c:v>
                </c:pt>
                <c:pt idx="25">
                  <c:v>Q2 22.23</c:v>
                </c:pt>
                <c:pt idx="26">
                  <c:v>Q3 22.23</c:v>
                </c:pt>
                <c:pt idx="27">
                  <c:v>Q4 22.23 </c:v>
                </c:pt>
                <c:pt idx="28">
                  <c:v>Q1 23.24</c:v>
                </c:pt>
                <c:pt idx="29">
                  <c:v>Q2 23.24</c:v>
                </c:pt>
                <c:pt idx="30">
                  <c:v>Q3 23.24</c:v>
                </c:pt>
                <c:pt idx="31">
                  <c:v>Q4 23.24</c:v>
                </c:pt>
              </c:strCache>
            </c:strRef>
          </c:cat>
          <c:val>
            <c:numRef>
              <c:f>'2016.24 Annual Assess'!$B$4:$AG$4</c:f>
              <c:numCache>
                <c:formatCode>0%</c:formatCode>
                <c:ptCount val="32"/>
                <c:pt idx="0">
                  <c:v>0.99</c:v>
                </c:pt>
                <c:pt idx="1">
                  <c:v>0.99</c:v>
                </c:pt>
                <c:pt idx="2">
                  <c:v>0.98</c:v>
                </c:pt>
                <c:pt idx="3">
                  <c:v>0.99</c:v>
                </c:pt>
                <c:pt idx="4">
                  <c:v>0.98</c:v>
                </c:pt>
                <c:pt idx="5">
                  <c:v>0.97</c:v>
                </c:pt>
                <c:pt idx="6">
                  <c:v>0.98</c:v>
                </c:pt>
                <c:pt idx="7">
                  <c:v>0.97</c:v>
                </c:pt>
                <c:pt idx="8">
                  <c:v>0.94</c:v>
                </c:pt>
                <c:pt idx="9">
                  <c:v>0.93</c:v>
                </c:pt>
                <c:pt idx="10">
                  <c:v>0.94</c:v>
                </c:pt>
                <c:pt idx="11">
                  <c:v>0.94</c:v>
                </c:pt>
                <c:pt idx="12">
                  <c:v>0.93</c:v>
                </c:pt>
                <c:pt idx="13">
                  <c:v>0.93</c:v>
                </c:pt>
                <c:pt idx="14">
                  <c:v>0.95</c:v>
                </c:pt>
                <c:pt idx="15">
                  <c:v>0.96</c:v>
                </c:pt>
                <c:pt idx="16">
                  <c:v>0.94</c:v>
                </c:pt>
                <c:pt idx="17">
                  <c:v>0.95</c:v>
                </c:pt>
                <c:pt idx="18">
                  <c:v>0.94</c:v>
                </c:pt>
                <c:pt idx="19">
                  <c:v>0.98</c:v>
                </c:pt>
                <c:pt idx="20">
                  <c:v>0.97</c:v>
                </c:pt>
                <c:pt idx="21">
                  <c:v>0.97</c:v>
                </c:pt>
                <c:pt idx="22">
                  <c:v>0.99</c:v>
                </c:pt>
                <c:pt idx="23">
                  <c:v>0.99</c:v>
                </c:pt>
                <c:pt idx="24">
                  <c:v>0.99</c:v>
                </c:pt>
                <c:pt idx="25">
                  <c:v>0.99</c:v>
                </c:pt>
                <c:pt idx="26">
                  <c:v>0.99</c:v>
                </c:pt>
                <c:pt idx="27">
                  <c:v>0.99</c:v>
                </c:pt>
                <c:pt idx="28">
                  <c:v>1</c:v>
                </c:pt>
                <c:pt idx="29">
                  <c:v>1</c:v>
                </c:pt>
                <c:pt idx="30">
                  <c:v>1</c:v>
                </c:pt>
                <c:pt idx="31">
                  <c:v>1</c:v>
                </c:pt>
              </c:numCache>
            </c:numRef>
          </c:val>
          <c:extLst>
            <c:ext xmlns:c16="http://schemas.microsoft.com/office/drawing/2014/chart" uri="{C3380CC4-5D6E-409C-BE32-E72D297353CC}">
              <c16:uniqueId val="{00000000-38C1-42E5-A665-8ED97CECA1D1}"/>
            </c:ext>
          </c:extLst>
        </c:ser>
        <c:ser>
          <c:idx val="1"/>
          <c:order val="1"/>
          <c:tx>
            <c:v>Standard 90%</c:v>
          </c:tx>
          <c:spPr>
            <a:solidFill>
              <a:srgbClr val="FF66FF"/>
            </a:solidFill>
            <a:ln>
              <a:solidFill>
                <a:srgbClr val="FF66FF"/>
              </a:solidFill>
            </a:ln>
            <a:effectLst/>
          </c:spPr>
          <c:invertIfNegative val="0"/>
          <c:cat>
            <c:strRef>
              <c:f>'2016.24 Annual Assess'!$B$3:$AG$3</c:f>
              <c:strCache>
                <c:ptCount val="32"/>
                <c:pt idx="0">
                  <c:v>Q1 16.17</c:v>
                </c:pt>
                <c:pt idx="1">
                  <c:v>Q2 16.17</c:v>
                </c:pt>
                <c:pt idx="2">
                  <c:v>Q3 16.17</c:v>
                </c:pt>
                <c:pt idx="3">
                  <c:v>Q4 16.17</c:v>
                </c:pt>
                <c:pt idx="4">
                  <c:v>Q1 17.18</c:v>
                </c:pt>
                <c:pt idx="5">
                  <c:v>Q2 17.18</c:v>
                </c:pt>
                <c:pt idx="6">
                  <c:v>Q3 17.18</c:v>
                </c:pt>
                <c:pt idx="7">
                  <c:v>Q4 17.18</c:v>
                </c:pt>
                <c:pt idx="8">
                  <c:v>Q1 18.19</c:v>
                </c:pt>
                <c:pt idx="9">
                  <c:v>Q2 18.19</c:v>
                </c:pt>
                <c:pt idx="10">
                  <c:v>Q3 18.19</c:v>
                </c:pt>
                <c:pt idx="11">
                  <c:v>Q4 18.19</c:v>
                </c:pt>
                <c:pt idx="12">
                  <c:v>Q1 19.20</c:v>
                </c:pt>
                <c:pt idx="13">
                  <c:v>Q2 19.20</c:v>
                </c:pt>
                <c:pt idx="14">
                  <c:v>Q3 19.20</c:v>
                </c:pt>
                <c:pt idx="15">
                  <c:v>Q4 19.20</c:v>
                </c:pt>
                <c:pt idx="16">
                  <c:v>Q1 20.21</c:v>
                </c:pt>
                <c:pt idx="17">
                  <c:v>Q2 20.21</c:v>
                </c:pt>
                <c:pt idx="18">
                  <c:v>Q3 20.21</c:v>
                </c:pt>
                <c:pt idx="19">
                  <c:v>Q4 20.21</c:v>
                </c:pt>
                <c:pt idx="20">
                  <c:v>Q1 21.22</c:v>
                </c:pt>
                <c:pt idx="21">
                  <c:v>Q2 21.22</c:v>
                </c:pt>
                <c:pt idx="22">
                  <c:v>Q3 21.22</c:v>
                </c:pt>
                <c:pt idx="23">
                  <c:v>Q4 21.22</c:v>
                </c:pt>
                <c:pt idx="24">
                  <c:v>Q1 22.23</c:v>
                </c:pt>
                <c:pt idx="25">
                  <c:v>Q2 22.23</c:v>
                </c:pt>
                <c:pt idx="26">
                  <c:v>Q3 22.23</c:v>
                </c:pt>
                <c:pt idx="27">
                  <c:v>Q4 22.23 </c:v>
                </c:pt>
                <c:pt idx="28">
                  <c:v>Q1 23.24</c:v>
                </c:pt>
                <c:pt idx="29">
                  <c:v>Q2 23.24</c:v>
                </c:pt>
                <c:pt idx="30">
                  <c:v>Q3 23.24</c:v>
                </c:pt>
                <c:pt idx="31">
                  <c:v>Q4 23.24</c:v>
                </c:pt>
              </c:strCache>
            </c:strRef>
          </c:cat>
          <c:val>
            <c:numRef>
              <c:f>'2016.24 Annual Assess'!$B$5:$AG$5</c:f>
              <c:numCache>
                <c:formatCode>0%</c:formatCode>
                <c:ptCount val="32"/>
                <c:pt idx="0">
                  <c:v>0.9</c:v>
                </c:pt>
                <c:pt idx="1">
                  <c:v>0.9</c:v>
                </c:pt>
                <c:pt idx="2">
                  <c:v>0.9</c:v>
                </c:pt>
                <c:pt idx="3">
                  <c:v>0.9</c:v>
                </c:pt>
                <c:pt idx="4">
                  <c:v>0.9</c:v>
                </c:pt>
                <c:pt idx="5">
                  <c:v>0.9</c:v>
                </c:pt>
                <c:pt idx="6">
                  <c:v>0.9</c:v>
                </c:pt>
                <c:pt idx="7">
                  <c:v>0.9</c:v>
                </c:pt>
                <c:pt idx="8">
                  <c:v>0.9</c:v>
                </c:pt>
                <c:pt idx="9">
                  <c:v>0.9</c:v>
                </c:pt>
                <c:pt idx="10">
                  <c:v>0.9</c:v>
                </c:pt>
                <c:pt idx="11">
                  <c:v>0.9</c:v>
                </c:pt>
                <c:pt idx="12">
                  <c:v>0.9</c:v>
                </c:pt>
                <c:pt idx="13">
                  <c:v>0.9</c:v>
                </c:pt>
                <c:pt idx="14">
                  <c:v>0.9</c:v>
                </c:pt>
                <c:pt idx="15">
                  <c:v>0.9</c:v>
                </c:pt>
                <c:pt idx="16">
                  <c:v>0.9</c:v>
                </c:pt>
                <c:pt idx="17">
                  <c:v>0.9</c:v>
                </c:pt>
                <c:pt idx="18">
                  <c:v>0.9</c:v>
                </c:pt>
                <c:pt idx="19">
                  <c:v>0.9</c:v>
                </c:pt>
                <c:pt idx="20">
                  <c:v>0.9</c:v>
                </c:pt>
                <c:pt idx="21">
                  <c:v>0.9</c:v>
                </c:pt>
                <c:pt idx="22">
                  <c:v>0.9</c:v>
                </c:pt>
                <c:pt idx="23">
                  <c:v>0.9</c:v>
                </c:pt>
                <c:pt idx="24">
                  <c:v>0.9</c:v>
                </c:pt>
                <c:pt idx="25">
                  <c:v>0.9</c:v>
                </c:pt>
                <c:pt idx="26">
                  <c:v>0.9</c:v>
                </c:pt>
                <c:pt idx="27">
                  <c:v>0.9</c:v>
                </c:pt>
                <c:pt idx="28">
                  <c:v>0.9</c:v>
                </c:pt>
                <c:pt idx="29">
                  <c:v>0.9</c:v>
                </c:pt>
                <c:pt idx="30">
                  <c:v>0.9</c:v>
                </c:pt>
                <c:pt idx="31">
                  <c:v>0.9</c:v>
                </c:pt>
              </c:numCache>
            </c:numRef>
          </c:val>
          <c:extLst>
            <c:ext xmlns:c16="http://schemas.microsoft.com/office/drawing/2014/chart" uri="{C3380CC4-5D6E-409C-BE32-E72D297353CC}">
              <c16:uniqueId val="{00000001-38C1-42E5-A665-8ED97CECA1D1}"/>
            </c:ext>
          </c:extLst>
        </c:ser>
        <c:dLbls>
          <c:showLegendKey val="0"/>
          <c:showVal val="0"/>
          <c:showCatName val="0"/>
          <c:showSerName val="0"/>
          <c:showPercent val="0"/>
          <c:showBubbleSize val="0"/>
        </c:dLbls>
        <c:gapWidth val="219"/>
        <c:overlap val="-27"/>
        <c:axId val="2138402104"/>
        <c:axId val="2138406040"/>
      </c:barChart>
      <c:catAx>
        <c:axId val="2138402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8406040"/>
        <c:crosses val="autoZero"/>
        <c:auto val="1"/>
        <c:lblAlgn val="ctr"/>
        <c:lblOffset val="100"/>
        <c:noMultiLvlLbl val="0"/>
      </c:catAx>
      <c:valAx>
        <c:axId val="21384060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840210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NI Councils compliance with Prompt Payments (30 Calendar Days average to pay 80% invoices - 2022.23 and 2023.24)</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Councils!$A$4</c:f>
              <c:strCache>
                <c:ptCount val="1"/>
                <c:pt idx="0">
                  <c:v>2023.24</c:v>
                </c:pt>
              </c:strCache>
            </c:strRef>
          </c:tx>
          <c:spPr>
            <a:solidFill>
              <a:srgbClr val="FF66FF"/>
            </a:solidFill>
            <a:ln>
              <a:noFill/>
            </a:ln>
            <a:effectLst/>
          </c:spPr>
          <c:invertIfNegative val="0"/>
          <c:cat>
            <c:strRef>
              <c:f>Councils!$B$3:$L$3</c:f>
              <c:strCache>
                <c:ptCount val="11"/>
                <c:pt idx="0">
                  <c:v>Antrim &amp; Newtownabbey</c:v>
                </c:pt>
                <c:pt idx="1">
                  <c:v>Ards &amp; North Down</c:v>
                </c:pt>
                <c:pt idx="2">
                  <c:v>ABC</c:v>
                </c:pt>
                <c:pt idx="3">
                  <c:v>Belfast City</c:v>
                </c:pt>
                <c:pt idx="4">
                  <c:v>Causeway Coast &amp; Glens</c:v>
                </c:pt>
                <c:pt idx="5">
                  <c:v>Derry &amp; Strabane</c:v>
                </c:pt>
                <c:pt idx="6">
                  <c:v>Fermanagh &amp; Omagh</c:v>
                </c:pt>
                <c:pt idx="7">
                  <c:v>Lisburn City</c:v>
                </c:pt>
                <c:pt idx="8">
                  <c:v>Mid East Antrim</c:v>
                </c:pt>
                <c:pt idx="9">
                  <c:v>Mid Ulster</c:v>
                </c:pt>
                <c:pt idx="10">
                  <c:v>Newry Mourne &amp; Down</c:v>
                </c:pt>
              </c:strCache>
            </c:strRef>
          </c:cat>
          <c:val>
            <c:numRef>
              <c:f>Councils!$B$4:$L$4</c:f>
              <c:numCache>
                <c:formatCode>0%</c:formatCode>
                <c:ptCount val="11"/>
                <c:pt idx="0">
                  <c:v>0.83650000000000002</c:v>
                </c:pt>
                <c:pt idx="1">
                  <c:v>0.9637</c:v>
                </c:pt>
                <c:pt idx="2">
                  <c:v>0.96250000000000002</c:v>
                </c:pt>
                <c:pt idx="3">
                  <c:v>0.93159999999999998</c:v>
                </c:pt>
                <c:pt idx="4">
                  <c:v>0.87319999999999998</c:v>
                </c:pt>
                <c:pt idx="5">
                  <c:v>0.8226</c:v>
                </c:pt>
                <c:pt idx="6">
                  <c:v>0.94520000000000004</c:v>
                </c:pt>
                <c:pt idx="7">
                  <c:v>0.8871</c:v>
                </c:pt>
                <c:pt idx="8">
                  <c:v>0.81440000000000001</c:v>
                </c:pt>
                <c:pt idx="9">
                  <c:v>0.99780000000000002</c:v>
                </c:pt>
                <c:pt idx="10">
                  <c:v>0.94989999999999997</c:v>
                </c:pt>
              </c:numCache>
            </c:numRef>
          </c:val>
          <c:extLst>
            <c:ext xmlns:c16="http://schemas.microsoft.com/office/drawing/2014/chart" uri="{C3380CC4-5D6E-409C-BE32-E72D297353CC}">
              <c16:uniqueId val="{00000000-1B8C-4459-8FA6-C1F5CF29FE6A}"/>
            </c:ext>
          </c:extLst>
        </c:ser>
        <c:ser>
          <c:idx val="1"/>
          <c:order val="1"/>
          <c:tx>
            <c:strRef>
              <c:f>Councils!$A$5</c:f>
              <c:strCache>
                <c:ptCount val="1"/>
                <c:pt idx="0">
                  <c:v>2022.23</c:v>
                </c:pt>
              </c:strCache>
            </c:strRef>
          </c:tx>
          <c:spPr>
            <a:solidFill>
              <a:srgbClr val="595959"/>
            </a:solidFill>
            <a:ln>
              <a:solidFill>
                <a:srgbClr val="595959"/>
              </a:solidFill>
            </a:ln>
            <a:effectLst/>
          </c:spPr>
          <c:invertIfNegative val="0"/>
          <c:cat>
            <c:strRef>
              <c:f>Councils!$B$3:$L$3</c:f>
              <c:strCache>
                <c:ptCount val="11"/>
                <c:pt idx="0">
                  <c:v>Antrim &amp; Newtownabbey</c:v>
                </c:pt>
                <c:pt idx="1">
                  <c:v>Ards &amp; North Down</c:v>
                </c:pt>
                <c:pt idx="2">
                  <c:v>ABC</c:v>
                </c:pt>
                <c:pt idx="3">
                  <c:v>Belfast City</c:v>
                </c:pt>
                <c:pt idx="4">
                  <c:v>Causeway Coast &amp; Glens</c:v>
                </c:pt>
                <c:pt idx="5">
                  <c:v>Derry &amp; Strabane</c:v>
                </c:pt>
                <c:pt idx="6">
                  <c:v>Fermanagh &amp; Omagh</c:v>
                </c:pt>
                <c:pt idx="7">
                  <c:v>Lisburn City</c:v>
                </c:pt>
                <c:pt idx="8">
                  <c:v>Mid East Antrim</c:v>
                </c:pt>
                <c:pt idx="9">
                  <c:v>Mid Ulster</c:v>
                </c:pt>
                <c:pt idx="10">
                  <c:v>Newry Mourne &amp; Down</c:v>
                </c:pt>
              </c:strCache>
            </c:strRef>
          </c:cat>
          <c:val>
            <c:numRef>
              <c:f>Councils!$B$5:$L$5</c:f>
              <c:numCache>
                <c:formatCode>0%</c:formatCode>
                <c:ptCount val="11"/>
                <c:pt idx="0">
                  <c:v>0.79500000000000004</c:v>
                </c:pt>
                <c:pt idx="1">
                  <c:v>0.96540000000000004</c:v>
                </c:pt>
                <c:pt idx="2">
                  <c:v>0.94620000000000004</c:v>
                </c:pt>
                <c:pt idx="3">
                  <c:v>0.91810000000000003</c:v>
                </c:pt>
                <c:pt idx="4">
                  <c:v>0.90559999999999996</c:v>
                </c:pt>
                <c:pt idx="5">
                  <c:v>0.73519999999999996</c:v>
                </c:pt>
                <c:pt idx="6">
                  <c:v>0.95760000000000001</c:v>
                </c:pt>
                <c:pt idx="7">
                  <c:v>0.87250000000000005</c:v>
                </c:pt>
                <c:pt idx="8">
                  <c:v>0.86839999999999995</c:v>
                </c:pt>
                <c:pt idx="9">
                  <c:v>0.99450000000000005</c:v>
                </c:pt>
                <c:pt idx="10">
                  <c:v>0.85970000000000002</c:v>
                </c:pt>
              </c:numCache>
            </c:numRef>
          </c:val>
          <c:extLst>
            <c:ext xmlns:c16="http://schemas.microsoft.com/office/drawing/2014/chart" uri="{C3380CC4-5D6E-409C-BE32-E72D297353CC}">
              <c16:uniqueId val="{00000001-1B8C-4459-8FA6-C1F5CF29FE6A}"/>
            </c:ext>
          </c:extLst>
        </c:ser>
        <c:dLbls>
          <c:showLegendKey val="0"/>
          <c:showVal val="0"/>
          <c:showCatName val="0"/>
          <c:showSerName val="0"/>
          <c:showPercent val="0"/>
          <c:showBubbleSize val="0"/>
        </c:dLbls>
        <c:gapWidth val="219"/>
        <c:overlap val="-27"/>
        <c:axId val="743834031"/>
        <c:axId val="743832063"/>
      </c:barChart>
      <c:catAx>
        <c:axId val="7438340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3832063"/>
        <c:crosses val="autoZero"/>
        <c:auto val="1"/>
        <c:lblAlgn val="ctr"/>
        <c:lblOffset val="100"/>
        <c:noMultiLvlLbl val="0"/>
      </c:catAx>
      <c:valAx>
        <c:axId val="74383206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3834031"/>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Council</a:t>
            </a:r>
            <a:r>
              <a:rPr lang="en-GB" baseline="0"/>
              <a:t> </a:t>
            </a:r>
            <a:r>
              <a:rPr lang="en-GB"/>
              <a:t>Average Number of Working Days Lost Per Employee p.a. 2015 to 2024</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'[MMcGAbsenceQ42023.24 received.xlsx]Graph'!$N$8</c:f>
              <c:strCache>
                <c:ptCount val="1"/>
                <c:pt idx="0">
                  <c:v>2015/16</c:v>
                </c:pt>
              </c:strCache>
            </c:strRef>
          </c:tx>
          <c:spPr>
            <a:solidFill>
              <a:schemeClr val="accent1"/>
            </a:solidFill>
            <a:ln>
              <a:noFill/>
            </a:ln>
            <a:effectLst/>
          </c:spPr>
          <c:invertIfNegative val="0"/>
          <c:val>
            <c:numRef>
              <c:f>'[MMcGAbsenceQ42023.24 received.xlsx]Graph'!$N$9</c:f>
              <c:numCache>
                <c:formatCode>General</c:formatCode>
                <c:ptCount val="1"/>
                <c:pt idx="0">
                  <c:v>12.5</c:v>
                </c:pt>
              </c:numCache>
            </c:numRef>
          </c:val>
          <c:extLst>
            <c:ext xmlns:c16="http://schemas.microsoft.com/office/drawing/2014/chart" uri="{C3380CC4-5D6E-409C-BE32-E72D297353CC}">
              <c16:uniqueId val="{00000000-E1D6-4A43-B8E6-7938A3F02FEE}"/>
            </c:ext>
          </c:extLst>
        </c:ser>
        <c:ser>
          <c:idx val="1"/>
          <c:order val="1"/>
          <c:tx>
            <c:strRef>
              <c:f>'[MMcGAbsenceQ42023.24 received.xlsx]Graph'!$O$8</c:f>
              <c:strCache>
                <c:ptCount val="1"/>
                <c:pt idx="0">
                  <c:v>2016/17</c:v>
                </c:pt>
              </c:strCache>
            </c:strRef>
          </c:tx>
          <c:spPr>
            <a:solidFill>
              <a:schemeClr val="accent2"/>
            </a:solidFill>
            <a:ln>
              <a:noFill/>
            </a:ln>
            <a:effectLst/>
          </c:spPr>
          <c:invertIfNegative val="0"/>
          <c:val>
            <c:numRef>
              <c:f>'[MMcGAbsenceQ42023.24 received.xlsx]Graph'!$O$9</c:f>
              <c:numCache>
                <c:formatCode>General</c:formatCode>
                <c:ptCount val="1"/>
                <c:pt idx="0">
                  <c:v>15.7</c:v>
                </c:pt>
              </c:numCache>
            </c:numRef>
          </c:val>
          <c:extLst>
            <c:ext xmlns:c16="http://schemas.microsoft.com/office/drawing/2014/chart" uri="{C3380CC4-5D6E-409C-BE32-E72D297353CC}">
              <c16:uniqueId val="{00000001-E1D6-4A43-B8E6-7938A3F02FEE}"/>
            </c:ext>
          </c:extLst>
        </c:ser>
        <c:ser>
          <c:idx val="2"/>
          <c:order val="2"/>
          <c:tx>
            <c:strRef>
              <c:f>'[MMcGAbsenceQ42023.24 received.xlsx]Graph'!$P$8</c:f>
              <c:strCache>
                <c:ptCount val="1"/>
                <c:pt idx="0">
                  <c:v>2017/18</c:v>
                </c:pt>
              </c:strCache>
            </c:strRef>
          </c:tx>
          <c:spPr>
            <a:solidFill>
              <a:schemeClr val="accent3"/>
            </a:solidFill>
            <a:ln>
              <a:noFill/>
            </a:ln>
            <a:effectLst/>
          </c:spPr>
          <c:invertIfNegative val="0"/>
          <c:val>
            <c:numRef>
              <c:f>'[MMcGAbsenceQ42023.24 received.xlsx]Graph'!$P$9</c:f>
              <c:numCache>
                <c:formatCode>General</c:formatCode>
                <c:ptCount val="1"/>
                <c:pt idx="0">
                  <c:v>12.4</c:v>
                </c:pt>
              </c:numCache>
            </c:numRef>
          </c:val>
          <c:extLst>
            <c:ext xmlns:c16="http://schemas.microsoft.com/office/drawing/2014/chart" uri="{C3380CC4-5D6E-409C-BE32-E72D297353CC}">
              <c16:uniqueId val="{00000002-E1D6-4A43-B8E6-7938A3F02FEE}"/>
            </c:ext>
          </c:extLst>
        </c:ser>
        <c:ser>
          <c:idx val="3"/>
          <c:order val="3"/>
          <c:tx>
            <c:strRef>
              <c:f>'[MMcGAbsenceQ42023.24 received.xlsx]Graph'!$Q$8</c:f>
              <c:strCache>
                <c:ptCount val="1"/>
                <c:pt idx="0">
                  <c:v>2018/19</c:v>
                </c:pt>
              </c:strCache>
            </c:strRef>
          </c:tx>
          <c:spPr>
            <a:solidFill>
              <a:schemeClr val="accent4"/>
            </a:solidFill>
            <a:ln>
              <a:noFill/>
            </a:ln>
            <a:effectLst/>
          </c:spPr>
          <c:invertIfNegative val="0"/>
          <c:val>
            <c:numRef>
              <c:f>'[MMcGAbsenceQ42023.24 received.xlsx]Graph'!$Q$9</c:f>
              <c:numCache>
                <c:formatCode>General</c:formatCode>
                <c:ptCount val="1"/>
                <c:pt idx="0">
                  <c:v>12.9</c:v>
                </c:pt>
              </c:numCache>
            </c:numRef>
          </c:val>
          <c:extLst>
            <c:ext xmlns:c16="http://schemas.microsoft.com/office/drawing/2014/chart" uri="{C3380CC4-5D6E-409C-BE32-E72D297353CC}">
              <c16:uniqueId val="{00000003-E1D6-4A43-B8E6-7938A3F02FEE}"/>
            </c:ext>
          </c:extLst>
        </c:ser>
        <c:ser>
          <c:idx val="4"/>
          <c:order val="4"/>
          <c:tx>
            <c:strRef>
              <c:f>'[MMcGAbsenceQ42023.24 received.xlsx]Graph'!$R$8</c:f>
              <c:strCache>
                <c:ptCount val="1"/>
                <c:pt idx="0">
                  <c:v>2019/20</c:v>
                </c:pt>
              </c:strCache>
            </c:strRef>
          </c:tx>
          <c:spPr>
            <a:solidFill>
              <a:schemeClr val="accent5"/>
            </a:solidFill>
            <a:ln>
              <a:noFill/>
            </a:ln>
            <a:effectLst/>
          </c:spPr>
          <c:invertIfNegative val="0"/>
          <c:val>
            <c:numRef>
              <c:f>'[MMcGAbsenceQ42023.24 received.xlsx]Graph'!$R$9</c:f>
              <c:numCache>
                <c:formatCode>General</c:formatCode>
                <c:ptCount val="1"/>
                <c:pt idx="0">
                  <c:v>11.7</c:v>
                </c:pt>
              </c:numCache>
            </c:numRef>
          </c:val>
          <c:extLst>
            <c:ext xmlns:c16="http://schemas.microsoft.com/office/drawing/2014/chart" uri="{C3380CC4-5D6E-409C-BE32-E72D297353CC}">
              <c16:uniqueId val="{00000004-E1D6-4A43-B8E6-7938A3F02FEE}"/>
            </c:ext>
          </c:extLst>
        </c:ser>
        <c:ser>
          <c:idx val="5"/>
          <c:order val="5"/>
          <c:tx>
            <c:strRef>
              <c:f>'[MMcGAbsenceQ42023.24 received.xlsx]Graph'!$S$8</c:f>
              <c:strCache>
                <c:ptCount val="1"/>
                <c:pt idx="0">
                  <c:v>2020/21</c:v>
                </c:pt>
              </c:strCache>
            </c:strRef>
          </c:tx>
          <c:spPr>
            <a:solidFill>
              <a:schemeClr val="accent6"/>
            </a:solidFill>
            <a:ln>
              <a:noFill/>
            </a:ln>
            <a:effectLst/>
          </c:spPr>
          <c:invertIfNegative val="0"/>
          <c:val>
            <c:numRef>
              <c:f>'[MMcGAbsenceQ42023.24 received.xlsx]Graph'!$S$9</c:f>
              <c:numCache>
                <c:formatCode>General</c:formatCode>
                <c:ptCount val="1"/>
                <c:pt idx="0">
                  <c:v>9.7200000000000006</c:v>
                </c:pt>
              </c:numCache>
            </c:numRef>
          </c:val>
          <c:extLst>
            <c:ext xmlns:c16="http://schemas.microsoft.com/office/drawing/2014/chart" uri="{C3380CC4-5D6E-409C-BE32-E72D297353CC}">
              <c16:uniqueId val="{00000005-E1D6-4A43-B8E6-7938A3F02FEE}"/>
            </c:ext>
          </c:extLst>
        </c:ser>
        <c:ser>
          <c:idx val="6"/>
          <c:order val="6"/>
          <c:tx>
            <c:strRef>
              <c:f>'[MMcGAbsenceQ42023.24 received.xlsx]Graph'!$T$8</c:f>
              <c:strCache>
                <c:ptCount val="1"/>
                <c:pt idx="0">
                  <c:v>2021/22</c:v>
                </c:pt>
              </c:strCache>
            </c:strRef>
          </c:tx>
          <c:spPr>
            <a:solidFill>
              <a:schemeClr val="accent1">
                <a:lumMod val="60000"/>
              </a:schemeClr>
            </a:solidFill>
            <a:ln>
              <a:noFill/>
            </a:ln>
            <a:effectLst/>
          </c:spPr>
          <c:invertIfNegative val="0"/>
          <c:val>
            <c:numRef>
              <c:f>'[MMcGAbsenceQ42023.24 received.xlsx]Graph'!$T$9</c:f>
              <c:numCache>
                <c:formatCode>General</c:formatCode>
                <c:ptCount val="1"/>
                <c:pt idx="0">
                  <c:v>12.11</c:v>
                </c:pt>
              </c:numCache>
            </c:numRef>
          </c:val>
          <c:extLst>
            <c:ext xmlns:c16="http://schemas.microsoft.com/office/drawing/2014/chart" uri="{C3380CC4-5D6E-409C-BE32-E72D297353CC}">
              <c16:uniqueId val="{00000006-E1D6-4A43-B8E6-7938A3F02FEE}"/>
            </c:ext>
          </c:extLst>
        </c:ser>
        <c:ser>
          <c:idx val="7"/>
          <c:order val="7"/>
          <c:tx>
            <c:strRef>
              <c:f>'[MMcGAbsenceQ42023.24 received.xlsx]Graph'!$U$8</c:f>
              <c:strCache>
                <c:ptCount val="1"/>
                <c:pt idx="0">
                  <c:v>2022/23</c:v>
                </c:pt>
              </c:strCache>
            </c:strRef>
          </c:tx>
          <c:spPr>
            <a:solidFill>
              <a:schemeClr val="accent2">
                <a:lumMod val="60000"/>
              </a:schemeClr>
            </a:solidFill>
            <a:ln>
              <a:noFill/>
            </a:ln>
            <a:effectLst/>
          </c:spPr>
          <c:invertIfNegative val="0"/>
          <c:val>
            <c:numRef>
              <c:f>'[MMcGAbsenceQ42023.24 received.xlsx]Graph'!$U$9</c:f>
              <c:numCache>
                <c:formatCode>General</c:formatCode>
                <c:ptCount val="1"/>
                <c:pt idx="0">
                  <c:v>13.13</c:v>
                </c:pt>
              </c:numCache>
            </c:numRef>
          </c:val>
          <c:extLst>
            <c:ext xmlns:c16="http://schemas.microsoft.com/office/drawing/2014/chart" uri="{C3380CC4-5D6E-409C-BE32-E72D297353CC}">
              <c16:uniqueId val="{00000007-E1D6-4A43-B8E6-7938A3F02FEE}"/>
            </c:ext>
          </c:extLst>
        </c:ser>
        <c:ser>
          <c:idx val="8"/>
          <c:order val="8"/>
          <c:tx>
            <c:strRef>
              <c:f>'[MMcGAbsenceQ42023.24 received.xlsx]Graph'!$V$8</c:f>
              <c:strCache>
                <c:ptCount val="1"/>
                <c:pt idx="0">
                  <c:v>2023/24</c:v>
                </c:pt>
              </c:strCache>
            </c:strRef>
          </c:tx>
          <c:spPr>
            <a:solidFill>
              <a:schemeClr val="accent3">
                <a:lumMod val="60000"/>
              </a:schemeClr>
            </a:solidFill>
            <a:ln>
              <a:noFill/>
            </a:ln>
            <a:effectLst/>
          </c:spPr>
          <c:invertIfNegative val="0"/>
          <c:val>
            <c:numRef>
              <c:f>'[MMcGAbsenceQ42023.24 received.xlsx]Graph'!$V$9</c:f>
              <c:numCache>
                <c:formatCode>General</c:formatCode>
                <c:ptCount val="1"/>
                <c:pt idx="0">
                  <c:v>13.22</c:v>
                </c:pt>
              </c:numCache>
            </c:numRef>
          </c:val>
          <c:extLst>
            <c:ext xmlns:c16="http://schemas.microsoft.com/office/drawing/2014/chart" uri="{C3380CC4-5D6E-409C-BE32-E72D297353CC}">
              <c16:uniqueId val="{00000008-E1D6-4A43-B8E6-7938A3F02FEE}"/>
            </c:ext>
          </c:extLst>
        </c:ser>
        <c:dLbls>
          <c:showLegendKey val="0"/>
          <c:showVal val="0"/>
          <c:showCatName val="0"/>
          <c:showSerName val="0"/>
          <c:showPercent val="0"/>
          <c:showBubbleSize val="0"/>
        </c:dLbls>
        <c:gapWidth val="219"/>
        <c:overlap val="-27"/>
        <c:axId val="532082440"/>
        <c:axId val="532083096"/>
      </c:barChart>
      <c:catAx>
        <c:axId val="532082440"/>
        <c:scaling>
          <c:orientation val="minMax"/>
        </c:scaling>
        <c:delete val="1"/>
        <c:axPos val="b"/>
        <c:numFmt formatCode="General" sourceLinked="1"/>
        <c:majorTickMark val="none"/>
        <c:minorTickMark val="none"/>
        <c:tickLblPos val="nextTo"/>
        <c:crossAx val="532083096"/>
        <c:crosses val="autoZero"/>
        <c:auto val="1"/>
        <c:lblAlgn val="ctr"/>
        <c:lblOffset val="100"/>
        <c:noMultiLvlLbl val="0"/>
      </c:catAx>
      <c:valAx>
        <c:axId val="5320830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208244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Eleven NI Councils Average Days Lost Per Employee 2021/22 and 2022/23</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'[MMcGAbsenceQ42023.24 received.xlsx]Councils 202122 and 2022.23'!$D$2</c:f>
              <c:strCache>
                <c:ptCount val="1"/>
                <c:pt idx="0">
                  <c:v>2021/22</c:v>
                </c:pt>
              </c:strCache>
            </c:strRef>
          </c:tx>
          <c:spPr>
            <a:solidFill>
              <a:srgbClr val="595959"/>
            </a:solidFill>
            <a:ln>
              <a:solidFill>
                <a:srgbClr val="595959"/>
              </a:solidFill>
            </a:ln>
            <a:effectLst/>
          </c:spPr>
          <c:invertIfNegative val="0"/>
          <c:cat>
            <c:strRef>
              <c:f>'[MMcGAbsenceQ42023.24 received.xlsx]Councils 202122 and 2022.23'!$C$3:$C$13</c:f>
              <c:strCache>
                <c:ptCount val="11"/>
                <c:pt idx="0">
                  <c:v>Antrim and Newtownabbey Borough Council</c:v>
                </c:pt>
                <c:pt idx="1">
                  <c:v>Ards and North Down Borough Council</c:v>
                </c:pt>
                <c:pt idx="2">
                  <c:v>Armagh City, Banbridge and Craigavon Borough Council</c:v>
                </c:pt>
                <c:pt idx="3">
                  <c:v>Belfast City Council</c:v>
                </c:pt>
                <c:pt idx="4">
                  <c:v>Causeway Coast and Glens Borough Council</c:v>
                </c:pt>
                <c:pt idx="5">
                  <c:v>Derry City and Strabane District Council</c:v>
                </c:pt>
                <c:pt idx="6">
                  <c:v>Fermanagh and Omagh District Council</c:v>
                </c:pt>
                <c:pt idx="7">
                  <c:v>Lisburn and Castlereagh City Council</c:v>
                </c:pt>
                <c:pt idx="8">
                  <c:v>Mid and East Antrim Borough Council</c:v>
                </c:pt>
                <c:pt idx="9">
                  <c:v>Mid Ulster District Council</c:v>
                </c:pt>
                <c:pt idx="10">
                  <c:v>Newry, Mourne and Down District Council</c:v>
                </c:pt>
              </c:strCache>
            </c:strRef>
          </c:cat>
          <c:val>
            <c:numRef>
              <c:f>'[MMcGAbsenceQ42023.24 received.xlsx]Councils 202122 and 2022.23'!$D$3:$D$13</c:f>
              <c:numCache>
                <c:formatCode>General</c:formatCode>
                <c:ptCount val="11"/>
                <c:pt idx="0">
                  <c:v>14.7</c:v>
                </c:pt>
                <c:pt idx="1">
                  <c:v>14.17</c:v>
                </c:pt>
                <c:pt idx="2">
                  <c:v>20.51</c:v>
                </c:pt>
                <c:pt idx="3">
                  <c:v>16.329999999999998</c:v>
                </c:pt>
                <c:pt idx="4">
                  <c:v>17.010000000000002</c:v>
                </c:pt>
                <c:pt idx="5">
                  <c:v>16.8</c:v>
                </c:pt>
                <c:pt idx="6">
                  <c:v>13.15</c:v>
                </c:pt>
                <c:pt idx="7">
                  <c:v>13.6</c:v>
                </c:pt>
                <c:pt idx="8">
                  <c:v>15.21</c:v>
                </c:pt>
                <c:pt idx="9">
                  <c:v>12.11</c:v>
                </c:pt>
                <c:pt idx="10">
                  <c:v>20.66</c:v>
                </c:pt>
              </c:numCache>
            </c:numRef>
          </c:val>
          <c:extLst>
            <c:ext xmlns:c16="http://schemas.microsoft.com/office/drawing/2014/chart" uri="{C3380CC4-5D6E-409C-BE32-E72D297353CC}">
              <c16:uniqueId val="{00000000-10FA-4AC2-8100-E4B666498665}"/>
            </c:ext>
          </c:extLst>
        </c:ser>
        <c:ser>
          <c:idx val="1"/>
          <c:order val="1"/>
          <c:tx>
            <c:strRef>
              <c:f>'[MMcGAbsenceQ42023.24 received.xlsx]Councils 202122 and 2022.23'!$E$2</c:f>
              <c:strCache>
                <c:ptCount val="1"/>
                <c:pt idx="0">
                  <c:v>2022/23</c:v>
                </c:pt>
              </c:strCache>
            </c:strRef>
          </c:tx>
          <c:spPr>
            <a:solidFill>
              <a:srgbClr val="FF99FF"/>
            </a:solidFill>
            <a:ln>
              <a:solidFill>
                <a:srgbClr val="FF99FF"/>
              </a:solidFill>
            </a:ln>
            <a:effectLst/>
          </c:spPr>
          <c:invertIfNegative val="0"/>
          <c:cat>
            <c:strRef>
              <c:f>'[MMcGAbsenceQ42023.24 received.xlsx]Councils 202122 and 2022.23'!$C$3:$C$13</c:f>
              <c:strCache>
                <c:ptCount val="11"/>
                <c:pt idx="0">
                  <c:v>Antrim and Newtownabbey Borough Council</c:v>
                </c:pt>
                <c:pt idx="1">
                  <c:v>Ards and North Down Borough Council</c:v>
                </c:pt>
                <c:pt idx="2">
                  <c:v>Armagh City, Banbridge and Craigavon Borough Council</c:v>
                </c:pt>
                <c:pt idx="3">
                  <c:v>Belfast City Council</c:v>
                </c:pt>
                <c:pt idx="4">
                  <c:v>Causeway Coast and Glens Borough Council</c:v>
                </c:pt>
                <c:pt idx="5">
                  <c:v>Derry City and Strabane District Council</c:v>
                </c:pt>
                <c:pt idx="6">
                  <c:v>Fermanagh and Omagh District Council</c:v>
                </c:pt>
                <c:pt idx="7">
                  <c:v>Lisburn and Castlereagh City Council</c:v>
                </c:pt>
                <c:pt idx="8">
                  <c:v>Mid and East Antrim Borough Council</c:v>
                </c:pt>
                <c:pt idx="9">
                  <c:v>Mid Ulster District Council</c:v>
                </c:pt>
                <c:pt idx="10">
                  <c:v>Newry, Mourne and Down District Council</c:v>
                </c:pt>
              </c:strCache>
            </c:strRef>
          </c:cat>
          <c:val>
            <c:numRef>
              <c:f>'[MMcGAbsenceQ42023.24 received.xlsx]Councils 202122 and 2022.23'!$E$3:$E$13</c:f>
              <c:numCache>
                <c:formatCode>General</c:formatCode>
                <c:ptCount val="11"/>
                <c:pt idx="0">
                  <c:v>15.51</c:v>
                </c:pt>
                <c:pt idx="1">
                  <c:v>15.7</c:v>
                </c:pt>
                <c:pt idx="2">
                  <c:v>19.91</c:v>
                </c:pt>
                <c:pt idx="3">
                  <c:v>17.09</c:v>
                </c:pt>
                <c:pt idx="4">
                  <c:v>16.989999999999998</c:v>
                </c:pt>
                <c:pt idx="5">
                  <c:v>16.5</c:v>
                </c:pt>
                <c:pt idx="6">
                  <c:v>11.94</c:v>
                </c:pt>
                <c:pt idx="7">
                  <c:v>15.8</c:v>
                </c:pt>
                <c:pt idx="8">
                  <c:v>17.940000000000001</c:v>
                </c:pt>
                <c:pt idx="9">
                  <c:v>13.13</c:v>
                </c:pt>
                <c:pt idx="10">
                  <c:v>23.26</c:v>
                </c:pt>
              </c:numCache>
            </c:numRef>
          </c:val>
          <c:extLst>
            <c:ext xmlns:c16="http://schemas.microsoft.com/office/drawing/2014/chart" uri="{C3380CC4-5D6E-409C-BE32-E72D297353CC}">
              <c16:uniqueId val="{00000001-10FA-4AC2-8100-E4B666498665}"/>
            </c:ext>
          </c:extLst>
        </c:ser>
        <c:dLbls>
          <c:showLegendKey val="0"/>
          <c:showVal val="0"/>
          <c:showCatName val="0"/>
          <c:showSerName val="0"/>
          <c:showPercent val="0"/>
          <c:showBubbleSize val="0"/>
        </c:dLbls>
        <c:gapWidth val="219"/>
        <c:overlap val="-27"/>
        <c:axId val="1019023503"/>
        <c:axId val="1019019239"/>
      </c:barChart>
      <c:catAx>
        <c:axId val="1019023503"/>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Time</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9019239"/>
        <c:crosses val="autoZero"/>
        <c:auto val="1"/>
        <c:lblAlgn val="ctr"/>
        <c:lblOffset val="100"/>
        <c:noMultiLvlLbl val="0"/>
      </c:catAx>
      <c:valAx>
        <c:axId val="101901923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Average Days Lost per Employee NI Councils</a:t>
                </a:r>
              </a:p>
            </c:rich>
          </c:tx>
          <c:layout>
            <c:manualLayout>
              <c:xMode val="edge"/>
              <c:yMode val="edge"/>
              <c:x val="2.6016255721357025E-2"/>
              <c:y val="5.1759259259259262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9023503"/>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 dir="row">Sheet1!$C$7:$F$7</cx:f>
        <cx:lvl ptCount="4">
          <cx:pt idx="0">Blue</cx:pt>
          <cx:pt idx="1">Green</cx:pt>
          <cx:pt idx="2">Yellow</cx:pt>
          <cx:pt idx="3">Pink</cx:pt>
        </cx:lvl>
      </cx:strDim>
      <cx:numDim type="size">
        <cx:f dir="row">Sheet1!$C$8:$F$8</cx:f>
        <cx:lvl ptCount="4" formatCode="0%">
          <cx:pt idx="0">0.19</cx:pt>
          <cx:pt idx="1">0.47999999999999998</cx:pt>
          <cx:pt idx="2">0.33000000000000002</cx:pt>
        </cx:lvl>
      </cx:numDim>
    </cx:data>
  </cx:chartData>
  <cx:chart>
    <cx:title pos="t" align="ctr" overlay="0">
      <cx:tx>
        <cx:rich>
          <a:bodyPr spcFirstLastPara="1" vertOverflow="ellipsis" wrap="square" lIns="0" tIns="0" rIns="0" bIns="0" anchor="ctr" anchorCtr="1"/>
          <a:lstStyle/>
          <a:p>
            <a:pPr algn="ctr">
              <a:defRPr/>
            </a:pPr>
            <a:r>
              <a:rPr lang="en-US"/>
              <a:t>CIP One Project - End of Year Assessment 2023.24</a:t>
            </a:r>
          </a:p>
        </cx:rich>
      </cx:tx>
    </cx:title>
    <cx:plotArea>
      <cx:plotAreaRegion>
        <cx:series layoutId="sunburst" uniqueId="{5868D966-6999-4714-B08A-32E6FFDA5AEE}">
          <cx:spPr>
            <a:solidFill>
              <a:srgbClr val="00B050"/>
            </a:solidFill>
            <a:ln>
              <a:solidFill>
                <a:srgbClr val="00B050"/>
              </a:solidFill>
            </a:ln>
          </cx:spPr>
          <cx:dataPt idx="0">
            <cx:spPr>
              <a:solidFill>
                <a:srgbClr val="0070C0"/>
              </a:solidFill>
              <a:ln>
                <a:solidFill>
                  <a:sysClr val="windowText" lastClr="000000"/>
                </a:solidFill>
              </a:ln>
            </cx:spPr>
          </cx:dataPt>
          <cx:dataPt idx="2">
            <cx:spPr>
              <a:solidFill>
                <a:schemeClr val="accent4">
                  <a:lumMod val="20000"/>
                  <a:lumOff val="80000"/>
                </a:schemeClr>
              </a:solidFill>
              <a:ln>
                <a:solidFill>
                  <a:sysClr val="windowText" lastClr="000000"/>
                </a:solidFill>
              </a:ln>
            </cx:spPr>
          </cx:dataPt>
          <cx:dataLabels>
            <cx:visibility seriesName="0" categoryName="1" value="1"/>
            <cx:separator>, </cx:separator>
            <cx:dataLabel idx="0">
              <cx:visibility seriesName="0" categoryName="1" value="1"/>
              <cx:separator>, </cx:separator>
            </cx:dataLabel>
          </cx:dataLabels>
          <cx:dataId val="0"/>
        </cx:series>
      </cx:plotAreaRegion>
    </cx:plotArea>
  </cx:chart>
  <cx:spPr>
    <a:ln>
      <a:solidFill>
        <a:sysClr val="windowText" lastClr="000000"/>
      </a:solidFill>
    </a:ln>
  </cx:spPr>
  <cx:clrMapOvr bg1="lt1" tx1="dk1" bg2="lt2" tx2="dk2" accent1="accent1" accent2="accent2" accent3="accent3" accent4="accent4" accent5="accent5" accent6="accent6" hlink="hlink" folHlink="folHlink"/>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 dir="row">'[CIp projects assessments diagram.xlsx]Sheet1'!$C$28:$E$28</cx:f>
        <cx:lvl ptCount="3">
          <cx:pt idx="0">Blue</cx:pt>
          <cx:pt idx="1">Green</cx:pt>
          <cx:pt idx="2">Pink</cx:pt>
        </cx:lvl>
      </cx:strDim>
      <cx:numDim type="size">
        <cx:f dir="row">'[CIp projects assessments diagram.xlsx]Sheet1'!$C$29:$E$29</cx:f>
        <cx:lvl ptCount="3" formatCode="0%">
          <cx:pt idx="0">0.28999999999999998</cx:pt>
          <cx:pt idx="1">0.56999999999999995</cx:pt>
          <cx:pt idx="2">0.13</cx:pt>
        </cx:lvl>
      </cx:numDim>
    </cx:data>
  </cx:chartData>
  <cx:chart>
    <cx:title pos="t" align="ctr" overlay="0">
      <cx:tx>
        <cx:rich>
          <a:bodyPr spcFirstLastPara="1" vertOverflow="ellipsis" wrap="square" lIns="0" tIns="0" rIns="0" bIns="0" anchor="ctr" anchorCtr="1"/>
          <a:lstStyle/>
          <a:p>
            <a:pPr algn="ctr">
              <a:defRPr/>
            </a:pPr>
            <a:r>
              <a:rPr lang="en-US"/>
              <a:t>CIP Two Project - End of Year Assessment 2023.24</a:t>
            </a:r>
          </a:p>
        </cx:rich>
      </cx:tx>
    </cx:title>
    <cx:plotArea>
      <cx:plotAreaRegion>
        <cx:series layoutId="sunburst" uniqueId="{F78255FC-295B-45C9-8BC3-145EF4382D74}">
          <cx:dataPt idx="0">
            <cx:spPr>
              <a:ln>
                <a:solidFill>
                  <a:sysClr val="windowText" lastClr="000000"/>
                </a:solidFill>
              </a:ln>
            </cx:spPr>
          </cx:dataPt>
          <cx:dataPt idx="1">
            <cx:spPr>
              <a:solidFill>
                <a:srgbClr val="00B050"/>
              </a:solidFill>
              <a:ln>
                <a:solidFill>
                  <a:schemeClr val="tx1"/>
                </a:solidFill>
              </a:ln>
            </cx:spPr>
          </cx:dataPt>
          <cx:dataPt idx="2">
            <cx:spPr>
              <a:solidFill>
                <a:srgbClr val="FFCCFF"/>
              </a:solidFill>
              <a:ln>
                <a:solidFill>
                  <a:schemeClr val="tx1"/>
                </a:solidFill>
              </a:ln>
            </cx:spPr>
          </cx:dataPt>
          <cx:dataLabels pos="ctr">
            <cx:visibility seriesName="0" categoryName="1" value="1"/>
            <cx:separator>, </cx:separator>
          </cx:dataLabels>
          <cx:dataId val="0"/>
        </cx:series>
      </cx:plotAreaRegion>
    </cx:plotArea>
  </cx:chart>
  <cx:spPr>
    <a:ln>
      <a:solidFill>
        <a:sysClr val="windowText" lastClr="000000"/>
      </a:solidFill>
    </a:ln>
  </cx:spPr>
  <cx:clrMapOvr bg1="lt1" tx1="dk1" bg2="lt2" tx2="dk2" accent1="accent1" accent2="accent2" accent3="accent3" accent4="accent4" accent5="accent5" accent6="accent6" hlink="hlink" folHlink="folHlink"/>
</cx:chartSpace>
</file>

<file path=word/charts/chartEx3.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 dir="row">'[EBOBCIP3 Q4 2023.25 11.04.2024vrs2.0.xlsx]Infographics Qrtly'!$AH$4:$AI$4</cx:f>
        <cx:lvl ptCount="2">
          <cx:pt idx="0">Blue</cx:pt>
          <cx:pt idx="1">Yellow</cx:pt>
        </cx:lvl>
      </cx:strDim>
      <cx:numDim type="size">
        <cx:f dir="row">'[EBOBCIP3 Q4 2023.25 11.04.2024vrs2.0.xlsx]Infographics Qrtly'!$AH$5:$AI$5</cx:f>
        <cx:lvl ptCount="2" formatCode="0%">
          <cx:pt idx="0">0.71999999999999997</cx:pt>
          <cx:pt idx="1">0.28000000000000003</cx:pt>
        </cx:lvl>
      </cx:numDim>
    </cx:data>
  </cx:chartData>
  <cx:chart>
    <cx:title pos="t" align="ctr" overlay="0">
      <cx:tx>
        <cx:rich>
          <a:bodyPr spcFirstLastPara="1" vertOverflow="ellipsis" wrap="square" lIns="0" tIns="0" rIns="0" bIns="0" anchor="ctr" anchorCtr="1"/>
          <a:lstStyle/>
          <a:p>
            <a:pPr algn="ctr">
              <a:defRPr/>
            </a:pPr>
            <a:r>
              <a:rPr lang="en-US"/>
              <a:t>CIP3 Project - End of Year Assessment 2023.24</a:t>
            </a:r>
          </a:p>
        </cx:rich>
      </cx:tx>
    </cx:title>
    <cx:plotArea>
      <cx:plotAreaRegion>
        <cx:series layoutId="sunburst" uniqueId="{51A7AFBA-BE78-4442-A7D9-3AFBEDB51432}">
          <cx:spPr>
            <a:ln>
              <a:solidFill>
                <a:schemeClr val="tx1"/>
              </a:solidFill>
            </a:ln>
          </cx:spPr>
          <cx:dataPt idx="1">
            <cx:spPr>
              <a:solidFill>
                <a:srgbClr val="FFFED2"/>
              </a:solidFill>
            </cx:spPr>
          </cx:dataPt>
          <cx:dataLabels>
            <cx:spPr>
              <a:noFill/>
            </cx:spPr>
            <cx:visibility seriesName="0" categoryName="1" value="1"/>
            <cx:separator>, </cx:separator>
          </cx:dataLabels>
          <cx:dataId val="0"/>
        </cx:series>
      </cx:plotAreaRegion>
    </cx:plotArea>
  </cx:chart>
  <cx:spPr>
    <a:ln>
      <a:solidFill>
        <a:schemeClr val="tx1"/>
      </a:solidFill>
    </a:ln>
  </cx:spPr>
  <cx:clrMapOvr bg1="lt1" tx1="dk1" bg2="lt2" tx2="dk2" accent1="accent1" accent2="accent2" accent3="accent3" accent4="accent4" accent5="accent5" accent6="accent6" hlink="hlink" folHlink="folHlink"/>
</cx:chartSpace>
</file>

<file path=word/charts/chartEx4.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 dir="row">'[CIp projects assessments diagram.xlsx]Sheet1'!$D$64:$F$64</cx:f>
        <cx:lvl ptCount="3">
          <cx:pt idx="0">Green</cx:pt>
          <cx:pt idx="1">Pink</cx:pt>
          <cx:pt idx="2">Yellow</cx:pt>
        </cx:lvl>
      </cx:strDim>
      <cx:numDim type="size">
        <cx:f dir="row">'[CIp projects assessments diagram.xlsx]Sheet1'!$D$65:$F$65</cx:f>
        <cx:lvl ptCount="3" formatCode="0%">
          <cx:pt idx="0">0.5</cx:pt>
          <cx:pt idx="1">0.25</cx:pt>
          <cx:pt idx="2">0.25</cx:pt>
        </cx:lvl>
      </cx:numDim>
    </cx:data>
  </cx:chartData>
  <cx:chart>
    <cx:title pos="t" align="ctr" overlay="0">
      <cx:tx>
        <cx:rich>
          <a:bodyPr spcFirstLastPara="1" vertOverflow="ellipsis" wrap="square" lIns="0" tIns="0" rIns="0" bIns="0" anchor="ctr" anchorCtr="1"/>
          <a:lstStyle/>
          <a:p>
            <a:pPr algn="ctr">
              <a:defRPr/>
            </a:pPr>
            <a:r>
              <a:rPr lang="en-US"/>
              <a:t>CIP Four Project - End of Year Asessment 2023.24   </a:t>
            </a:r>
          </a:p>
        </cx:rich>
      </cx:tx>
    </cx:title>
    <cx:plotArea>
      <cx:plotAreaRegion>
        <cx:series layoutId="sunburst" uniqueId="{451B2D87-EA8D-4A1D-8EAD-C89530D34716}">
          <cx:dataPt idx="0">
            <cx:spPr>
              <a:solidFill>
                <a:srgbClr val="00B050"/>
              </a:solidFill>
              <a:ln>
                <a:solidFill>
                  <a:sysClr val="windowText" lastClr="000000"/>
                </a:solidFill>
              </a:ln>
            </cx:spPr>
          </cx:dataPt>
          <cx:dataPt idx="1">
            <cx:spPr>
              <a:solidFill>
                <a:srgbClr val="FFCCFF"/>
              </a:solidFill>
              <a:ln>
                <a:solidFill>
                  <a:sysClr val="windowText" lastClr="000000"/>
                </a:solidFill>
              </a:ln>
            </cx:spPr>
          </cx:dataPt>
          <cx:dataPt idx="2">
            <cx:spPr>
              <a:solidFill>
                <a:schemeClr val="accent4">
                  <a:lumMod val="20000"/>
                  <a:lumOff val="80000"/>
                </a:schemeClr>
              </a:solidFill>
              <a:ln>
                <a:solidFill>
                  <a:sysClr val="windowText" lastClr="000000"/>
                </a:solidFill>
              </a:ln>
            </cx:spPr>
          </cx:dataPt>
          <cx:dataLabels>
            <cx:visibility seriesName="0" categoryName="1" value="1"/>
            <cx:separator>, </cx:separator>
          </cx:dataLabels>
          <cx:dataId val="0"/>
        </cx:series>
      </cx:plotAreaRegion>
    </cx:plotArea>
  </cx:chart>
  <cx:spPr>
    <a:ln>
      <a:solidFill>
        <a:schemeClr val="tx1"/>
      </a:solidFill>
    </a:ln>
  </cx:spPr>
  <cx:clrMapOvr bg1="lt1" tx1="dk1" bg2="lt2" tx2="dk2" accent1="accent1" accent2="accent2" accent3="accent3" accent4="accent4" accent5="accent5" accent6="accent6" hlink="hlink" folHlink="folHlink"/>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81">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850" kern="1200"/>
    <cs:bodyPr wrap="square" lIns="38100" tIns="19050" rIns="38100" bIns="19050" anchor="ctr">
      <a:spAutoFit/>
    </cs:bodyPr>
  </cs:dataLabel>
  <cs:dataLabelCallout>
    <cs:lnRef idx="0"/>
    <cs:fillRef idx="0"/>
    <cs:effectRef idx="0"/>
    <cs:fontRef idx="minor">
      <a:schemeClr val="tx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9525">
        <a:solidFill>
          <a:schemeClr val="lt1"/>
        </a:solidFill>
      </a:ln>
    </cs:spPr>
  </cs:dataPoint>
  <cs:dataPoint3D>
    <cs:lnRef idx="0"/>
    <cs:fillRef idx="0">
      <cs:styleClr val="auto"/>
    </cs:fillRef>
    <cs:effectRef idx="0"/>
    <cs:fontRef idx="minor">
      <a:schemeClr val="tx1"/>
    </cs:fontRef>
    <cs:spPr>
      <a:solidFill>
        <a:schemeClr val="phClr"/>
      </a:solidFill>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defRPr sz="900"/>
  </cs:dataTable>
  <cs:downBar>
    <cs:lnRef idx="0"/>
    <cs:fillRef idx="0"/>
    <cs:effectRef idx="0"/>
    <cs:fontRef idx="minor">
      <a:schemeClr val="tx1"/>
    </cs:fontRef>
    <cs:spPr>
      <a:solidFill>
        <a:schemeClr val="dk1"/>
      </a:solidFill>
    </cs:spPr>
  </cs:downBar>
  <cs:dropLine>
    <cs:lnRef idx="0"/>
    <cs:fillRef idx="0"/>
    <cs:effectRef idx="0"/>
    <cs:fontRef idx="minor">
      <a:schemeClr val="tx1"/>
    </cs:fontRef>
  </cs:dropLine>
  <cs:errorBar>
    <cs:lnRef idx="0"/>
    <cs:fillRef idx="0"/>
    <cs:effectRef idx="0"/>
    <cs:fontRef idx="minor">
      <a:schemeClr val="tx1"/>
    </cs:fontRef>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lumOff val="10000"/>
          </a:schemeClr>
        </a:solidFill>
        <a:round/>
      </a:ln>
    </cs:spPr>
  </cs:gridlineMinor>
  <cs:hiLoLine>
    <cs:lnRef idx="0"/>
    <cs:fillRef idx="0"/>
    <cs:effectRef idx="0"/>
    <cs:fontRef idx="minor">
      <a:schemeClr val="tx1"/>
    </cs:fontRef>
  </cs:hiLoLine>
  <cs:leaderLine>
    <cs:lnRef idx="0"/>
    <cs:fillRef idx="0"/>
    <cs:effectRef idx="0"/>
    <cs:fontRef idx="minor">
      <a:schemeClr val="tx1"/>
    </cs:fontRef>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b="0" kern="1200" spc="0" baseline="0"/>
    <cs:bodyPr/>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a:solidFill>
        <a:schemeClr val="lt1"/>
      </a:solidFill>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381">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850" kern="1200"/>
    <cs:bodyPr wrap="square" lIns="38100" tIns="19050" rIns="38100" bIns="19050" anchor="ctr">
      <a:spAutoFit/>
    </cs:bodyPr>
  </cs:dataLabel>
  <cs:dataLabelCallout>
    <cs:lnRef idx="0"/>
    <cs:fillRef idx="0"/>
    <cs:effectRef idx="0"/>
    <cs:fontRef idx="minor">
      <a:schemeClr val="tx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9525">
        <a:solidFill>
          <a:schemeClr val="lt1"/>
        </a:solidFill>
      </a:ln>
    </cs:spPr>
  </cs:dataPoint>
  <cs:dataPoint3D>
    <cs:lnRef idx="0"/>
    <cs:fillRef idx="0">
      <cs:styleClr val="auto"/>
    </cs:fillRef>
    <cs:effectRef idx="0"/>
    <cs:fontRef idx="minor">
      <a:schemeClr val="tx1"/>
    </cs:fontRef>
    <cs:spPr>
      <a:solidFill>
        <a:schemeClr val="phClr"/>
      </a:solidFill>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defRPr sz="900"/>
  </cs:dataTable>
  <cs:downBar>
    <cs:lnRef idx="0"/>
    <cs:fillRef idx="0"/>
    <cs:effectRef idx="0"/>
    <cs:fontRef idx="minor">
      <a:schemeClr val="tx1"/>
    </cs:fontRef>
    <cs:spPr>
      <a:solidFill>
        <a:schemeClr val="dk1"/>
      </a:solidFill>
    </cs:spPr>
  </cs:downBar>
  <cs:dropLine>
    <cs:lnRef idx="0"/>
    <cs:fillRef idx="0"/>
    <cs:effectRef idx="0"/>
    <cs:fontRef idx="minor">
      <a:schemeClr val="tx1"/>
    </cs:fontRef>
  </cs:dropLine>
  <cs:errorBar>
    <cs:lnRef idx="0"/>
    <cs:fillRef idx="0"/>
    <cs:effectRef idx="0"/>
    <cs:fontRef idx="minor">
      <a:schemeClr val="tx1"/>
    </cs:fontRef>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lumOff val="10000"/>
          </a:schemeClr>
        </a:solidFill>
        <a:round/>
      </a:ln>
    </cs:spPr>
  </cs:gridlineMinor>
  <cs:hiLoLine>
    <cs:lnRef idx="0"/>
    <cs:fillRef idx="0"/>
    <cs:effectRef idx="0"/>
    <cs:fontRef idx="minor">
      <a:schemeClr val="tx1"/>
    </cs:fontRef>
  </cs:hiLoLine>
  <cs:leaderLine>
    <cs:lnRef idx="0"/>
    <cs:fillRef idx="0"/>
    <cs:effectRef idx="0"/>
    <cs:fontRef idx="minor">
      <a:schemeClr val="tx1"/>
    </cs:fontRef>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b="0" kern="1200" spc="0" baseline="0"/>
    <cs:bodyPr/>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a:solidFill>
        <a:schemeClr val="lt1"/>
      </a:solidFill>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381">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850" kern="1200"/>
    <cs:bodyPr wrap="square" lIns="38100" tIns="19050" rIns="38100" bIns="19050" anchor="ctr">
      <a:spAutoFit/>
    </cs:bodyPr>
  </cs:dataLabel>
  <cs:dataLabelCallout>
    <cs:lnRef idx="0"/>
    <cs:fillRef idx="0"/>
    <cs:effectRef idx="0"/>
    <cs:fontRef idx="minor">
      <a:schemeClr val="tx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9525">
        <a:solidFill>
          <a:schemeClr val="lt1"/>
        </a:solidFill>
      </a:ln>
    </cs:spPr>
  </cs:dataPoint>
  <cs:dataPoint3D>
    <cs:lnRef idx="0"/>
    <cs:fillRef idx="0">
      <cs:styleClr val="auto"/>
    </cs:fillRef>
    <cs:effectRef idx="0"/>
    <cs:fontRef idx="minor">
      <a:schemeClr val="tx1"/>
    </cs:fontRef>
    <cs:spPr>
      <a:solidFill>
        <a:schemeClr val="phClr"/>
      </a:solidFill>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defRPr sz="900"/>
  </cs:dataTable>
  <cs:downBar>
    <cs:lnRef idx="0"/>
    <cs:fillRef idx="0"/>
    <cs:effectRef idx="0"/>
    <cs:fontRef idx="minor">
      <a:schemeClr val="tx1"/>
    </cs:fontRef>
    <cs:spPr>
      <a:solidFill>
        <a:schemeClr val="dk1"/>
      </a:solidFill>
    </cs:spPr>
  </cs:downBar>
  <cs:dropLine>
    <cs:lnRef idx="0"/>
    <cs:fillRef idx="0"/>
    <cs:effectRef idx="0"/>
    <cs:fontRef idx="minor">
      <a:schemeClr val="tx1"/>
    </cs:fontRef>
  </cs:dropLine>
  <cs:errorBar>
    <cs:lnRef idx="0"/>
    <cs:fillRef idx="0"/>
    <cs:effectRef idx="0"/>
    <cs:fontRef idx="minor">
      <a:schemeClr val="tx1"/>
    </cs:fontRef>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lumOff val="10000"/>
          </a:schemeClr>
        </a:solidFill>
        <a:round/>
      </a:ln>
    </cs:spPr>
  </cs:gridlineMinor>
  <cs:hiLoLine>
    <cs:lnRef idx="0"/>
    <cs:fillRef idx="0"/>
    <cs:effectRef idx="0"/>
    <cs:fontRef idx="minor">
      <a:schemeClr val="tx1"/>
    </cs:fontRef>
  </cs:hiLoLine>
  <cs:leaderLine>
    <cs:lnRef idx="0"/>
    <cs:fillRef idx="0"/>
    <cs:effectRef idx="0"/>
    <cs:fontRef idx="minor">
      <a:schemeClr val="tx1"/>
    </cs:fontRef>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b="0" kern="1200" spc="0" baseline="0"/>
    <cs:bodyPr/>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a:solidFill>
        <a:schemeClr val="lt1"/>
      </a:solidFill>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381">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850" kern="1200"/>
    <cs:bodyPr wrap="square" lIns="38100" tIns="19050" rIns="38100" bIns="19050" anchor="ctr">
      <a:spAutoFit/>
    </cs:bodyPr>
  </cs:dataLabel>
  <cs:dataLabelCallout>
    <cs:lnRef idx="0"/>
    <cs:fillRef idx="0"/>
    <cs:effectRef idx="0"/>
    <cs:fontRef idx="minor">
      <a:schemeClr val="tx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9525">
        <a:solidFill>
          <a:schemeClr val="lt1"/>
        </a:solidFill>
      </a:ln>
    </cs:spPr>
  </cs:dataPoint>
  <cs:dataPoint3D>
    <cs:lnRef idx="0"/>
    <cs:fillRef idx="0">
      <cs:styleClr val="auto"/>
    </cs:fillRef>
    <cs:effectRef idx="0"/>
    <cs:fontRef idx="minor">
      <a:schemeClr val="tx1"/>
    </cs:fontRef>
    <cs:spPr>
      <a:solidFill>
        <a:schemeClr val="phClr"/>
      </a:solidFill>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defRPr sz="900"/>
  </cs:dataTable>
  <cs:downBar>
    <cs:lnRef idx="0"/>
    <cs:fillRef idx="0"/>
    <cs:effectRef idx="0"/>
    <cs:fontRef idx="minor">
      <a:schemeClr val="tx1"/>
    </cs:fontRef>
    <cs:spPr>
      <a:solidFill>
        <a:schemeClr val="dk1"/>
      </a:solidFill>
    </cs:spPr>
  </cs:downBar>
  <cs:dropLine>
    <cs:lnRef idx="0"/>
    <cs:fillRef idx="0"/>
    <cs:effectRef idx="0"/>
    <cs:fontRef idx="minor">
      <a:schemeClr val="tx1"/>
    </cs:fontRef>
  </cs:dropLine>
  <cs:errorBar>
    <cs:lnRef idx="0"/>
    <cs:fillRef idx="0"/>
    <cs:effectRef idx="0"/>
    <cs:fontRef idx="minor">
      <a:schemeClr val="tx1"/>
    </cs:fontRef>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lumOff val="10000"/>
          </a:schemeClr>
        </a:solidFill>
        <a:round/>
      </a:ln>
    </cs:spPr>
  </cs:gridlineMinor>
  <cs:hiLoLine>
    <cs:lnRef idx="0"/>
    <cs:fillRef idx="0"/>
    <cs:effectRef idx="0"/>
    <cs:fontRef idx="minor">
      <a:schemeClr val="tx1"/>
    </cs:fontRef>
  </cs:hiLoLine>
  <cs:leaderLine>
    <cs:lnRef idx="0"/>
    <cs:fillRef idx="0"/>
    <cs:effectRef idx="0"/>
    <cs:fontRef idx="minor">
      <a:schemeClr val="tx1"/>
    </cs:fontRef>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b="0" kern="1200" spc="0" baseline="0"/>
    <cs:bodyPr/>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a:solidFill>
        <a:schemeClr val="lt1"/>
      </a:solidFill>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_rels/drawing1.xml.rels><?xml version="1.0" encoding="UTF-8" standalone="yes"?>
<Relationships xmlns="http://schemas.openxmlformats.org/package/2006/relationships"><Relationship Id="rId1" Type="http://schemas.openxmlformats.org/officeDocument/2006/relationships/image" Target="../media/image15.emf"/></Relationships>
</file>

<file path=word/drawings/drawing1.xml><?xml version="1.0" encoding="utf-8"?>
<c:userShapes xmlns:c="http://schemas.openxmlformats.org/drawingml/2006/chart">
  <cdr:relSizeAnchor xmlns:cdr="http://schemas.openxmlformats.org/drawingml/2006/chartDrawing">
    <cdr:from>
      <cdr:x>0.521</cdr:x>
      <cdr:y>0.92553</cdr:y>
    </cdr:from>
    <cdr:to>
      <cdr:x>0.76241</cdr:x>
      <cdr:y>1</cdr:y>
    </cdr:to>
    <cdr:pic>
      <cdr:nvPicPr>
        <cdr:cNvPr id="2" name="Picture 1" descr="2022/23 to 2024/25 legend" title="2022/23 to 2024/25 legend"/>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rcRect xmlns:a="http://schemas.openxmlformats.org/drawingml/2006/main"/>
        <a:stretch xmlns:a="http://schemas.openxmlformats.org/drawingml/2006/main">
          <a:fillRect/>
        </a:stretch>
      </cdr:blipFill>
      <cdr:spPr bwMode="auto">
        <a:xfrm xmlns:a="http://schemas.openxmlformats.org/drawingml/2006/main">
          <a:off x="2946400" y="7219950"/>
          <a:ext cx="1365250" cy="177800"/>
        </a:xfrm>
        <a:prstGeom xmlns:a="http://schemas.openxmlformats.org/drawingml/2006/main" prst="rect">
          <a:avLst/>
        </a:prstGeom>
        <a:noFill xmlns:a="http://schemas.openxmlformats.org/drawingml/2006/main"/>
        <a:ln xmlns:a="http://schemas.openxmlformats.org/drawingml/2006/main">
          <a:noFill/>
        </a:ln>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de4bca4-6e1a-4747-a467-9328a2c732e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A439C0345F62540BA4B66F7F9486323" ma:contentTypeVersion="16" ma:contentTypeDescription="Create a new document." ma:contentTypeScope="" ma:versionID="7358cc4a57ecac9b14f624eeceb43052">
  <xsd:schema xmlns:xsd="http://www.w3.org/2001/XMLSchema" xmlns:xs="http://www.w3.org/2001/XMLSchema" xmlns:p="http://schemas.microsoft.com/office/2006/metadata/properties" xmlns:ns3="8de4bca4-6e1a-4747-a467-9328a2c732e3" xmlns:ns4="ec2b7467-09d7-41bc-b2d9-4b1c7a86fb9b" targetNamespace="http://schemas.microsoft.com/office/2006/metadata/properties" ma:root="true" ma:fieldsID="4fb7a87b89008984f38f910492fe5370" ns3:_="" ns4:_="">
    <xsd:import namespace="8de4bca4-6e1a-4747-a467-9328a2c732e3"/>
    <xsd:import namespace="ec2b7467-09d7-41bc-b2d9-4b1c7a86fb9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e4bca4-6e1a-4747-a467-9328a2c732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2b7467-09d7-41bc-b2d9-4b1c7a86fb9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2B2927-94A2-4631-B27C-814D93B404DC}">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ec2b7467-09d7-41bc-b2d9-4b1c7a86fb9b"/>
    <ds:schemaRef ds:uri="8de4bca4-6e1a-4747-a467-9328a2c732e3"/>
    <ds:schemaRef ds:uri="http://www.w3.org/XML/1998/namespace"/>
    <ds:schemaRef ds:uri="http://purl.org/dc/dcmitype/"/>
  </ds:schemaRefs>
</ds:datastoreItem>
</file>

<file path=customXml/itemProps2.xml><?xml version="1.0" encoding="utf-8"?>
<ds:datastoreItem xmlns:ds="http://schemas.openxmlformats.org/officeDocument/2006/customXml" ds:itemID="{0A4FFD15-8EB4-49D3-94E7-1A4F0E95D5E7}">
  <ds:schemaRefs>
    <ds:schemaRef ds:uri="http://schemas.microsoft.com/sharepoint/v3/contenttype/forms"/>
  </ds:schemaRefs>
</ds:datastoreItem>
</file>

<file path=customXml/itemProps3.xml><?xml version="1.0" encoding="utf-8"?>
<ds:datastoreItem xmlns:ds="http://schemas.openxmlformats.org/officeDocument/2006/customXml" ds:itemID="{BE1BE134-6435-478B-BD17-FFF9DFAB7E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e4bca4-6e1a-4747-a467-9328a2c732e3"/>
    <ds:schemaRef ds:uri="ec2b7467-09d7-41bc-b2d9-4b1c7a86fb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09827A-85C3-4E88-9712-2A28632BB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101</Pages>
  <Words>22039</Words>
  <Characters>125626</Characters>
  <Application>Microsoft Office Word</Application>
  <DocSecurity>0</DocSecurity>
  <Lines>1046</Lines>
  <Paragraphs>294</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
      <vt:lpstr>Mid Ulster District Council</vt:lpstr>
      <vt:lpstr/>
      <vt:lpstr/>
      <vt:lpstr>Annual Self-Assessment Report 2023 – 2024</vt:lpstr>
      <vt:lpstr>August 2024</vt:lpstr>
      <vt:lpstr>    Contents </vt:lpstr>
      <vt:lpstr>    1.0	Introduction</vt:lpstr>
      <vt:lpstr>    The purpose of this report is to present a summary of Council performance at the</vt:lpstr>
      <vt:lpstr>    2.0	Strategic Context of 2023 to 2024.</vt:lpstr>
      <vt:lpstr>        3.1	General Duty to Improve</vt:lpstr>
      <vt:lpstr>        Improvement is defined in statutory guidance as ‘more than just quantifiable gai</vt:lpstr>
      <vt:lpstr>        </vt:lpstr>
      <vt:lpstr>        3.4	Corporate Planning and Performance Framework</vt:lpstr>
      <vt:lpstr>    4.0	Developing Our Improvement Plan Objectives</vt:lpstr>
      <vt:lpstr>        4.1	Setting Our Improvement Objectives</vt:lpstr>
      <vt:lpstr>    6.0 	Council’s self-assessment of statutory indicators and standards 2023 to 202</vt:lpstr>
      <vt:lpstr>        Statutory Indicators/Standards - (Set For Us)</vt:lpstr>
      <vt:lpstr>        6.1	Economic Development Statutory Indicator </vt:lpstr>
      <vt:lpstr>        ED1 – Numbers of jobs promoted through business start-up activity</vt:lpstr>
      <vt:lpstr>        </vt:lpstr>
      <vt:lpstr>        </vt:lpstr>
      <vt:lpstr>        6.2	Planning Statutory Indicators</vt:lpstr>
    </vt:vector>
  </TitlesOfParts>
  <Company>Dungannon &amp; South Tyrone Borough Council</Company>
  <LinksUpToDate>false</LinksUpToDate>
  <CharactersWithSpaces>147371</CharactersWithSpaces>
  <SharedDoc>false</SharedDoc>
  <HLinks>
    <vt:vector size="138" baseType="variant">
      <vt:variant>
        <vt:i4>3538972</vt:i4>
      </vt:variant>
      <vt:variant>
        <vt:i4>66</vt:i4>
      </vt:variant>
      <vt:variant>
        <vt:i4>0</vt:i4>
      </vt:variant>
      <vt:variant>
        <vt:i4>5</vt:i4>
      </vt:variant>
      <vt:variant>
        <vt:lpwstr>mailto:info@midulstercouncil.org</vt:lpwstr>
      </vt:variant>
      <vt:variant>
        <vt:lpwstr/>
      </vt:variant>
      <vt:variant>
        <vt:i4>6750251</vt:i4>
      </vt:variant>
      <vt:variant>
        <vt:i4>63</vt:i4>
      </vt:variant>
      <vt:variant>
        <vt:i4>0</vt:i4>
      </vt:variant>
      <vt:variant>
        <vt:i4>5</vt:i4>
      </vt:variant>
      <vt:variant>
        <vt:lpwstr>https://www.communities-ni.gov.uk/sites/default/files/publications/communities/government-prompt-payments-22-23-ytd.pdf</vt:lpwstr>
      </vt:variant>
      <vt:variant>
        <vt:lpwstr/>
      </vt:variant>
      <vt:variant>
        <vt:i4>6684716</vt:i4>
      </vt:variant>
      <vt:variant>
        <vt:i4>60</vt:i4>
      </vt:variant>
      <vt:variant>
        <vt:i4>0</vt:i4>
      </vt:variant>
      <vt:variant>
        <vt:i4>5</vt:i4>
      </vt:variant>
      <vt:variant>
        <vt:lpwstr>https://www.communities-ni.gov.uk/sites/default/files/publications/communities/government-prompt-payments-23-24-ytd.pdf</vt:lpwstr>
      </vt:variant>
      <vt:variant>
        <vt:lpwstr/>
      </vt:variant>
      <vt:variant>
        <vt:i4>6750255</vt:i4>
      </vt:variant>
      <vt:variant>
        <vt:i4>57</vt:i4>
      </vt:variant>
      <vt:variant>
        <vt:i4>0</vt:i4>
      </vt:variant>
      <vt:variant>
        <vt:i4>5</vt:i4>
      </vt:variant>
      <vt:variant>
        <vt:lpwstr>https://www.niauditoffice.gov.uk/publications/local-government-auditors-report-2021</vt:lpwstr>
      </vt:variant>
      <vt:variant>
        <vt:lpwstr/>
      </vt:variant>
      <vt:variant>
        <vt:i4>3604502</vt:i4>
      </vt:variant>
      <vt:variant>
        <vt:i4>54</vt:i4>
      </vt:variant>
      <vt:variant>
        <vt:i4>0</vt:i4>
      </vt:variant>
      <vt:variant>
        <vt:i4>5</vt:i4>
      </vt:variant>
      <vt:variant>
        <vt:lpwstr>https://www.communities-ni.gov.uk/publications/topic/10290?search=%22prompt%20payments%22&amp;sort_by=field_published_date</vt:lpwstr>
      </vt:variant>
      <vt:variant>
        <vt:lpwstr/>
      </vt:variant>
      <vt:variant>
        <vt:i4>3670060</vt:i4>
      </vt:variant>
      <vt:variant>
        <vt:i4>51</vt:i4>
      </vt:variant>
      <vt:variant>
        <vt:i4>0</vt:i4>
      </vt:variant>
      <vt:variant>
        <vt:i4>5</vt:i4>
      </vt:variant>
      <vt:variant>
        <vt:lpwstr>https://www.daera-ni.gov.uk/publications/northern-ireland-local-authority-collected-municipal-waste-management-statistics-2021</vt:lpwstr>
      </vt:variant>
      <vt:variant>
        <vt:lpwstr/>
      </vt:variant>
      <vt:variant>
        <vt:i4>3080259</vt:i4>
      </vt:variant>
      <vt:variant>
        <vt:i4>48</vt:i4>
      </vt:variant>
      <vt:variant>
        <vt:i4>0</vt:i4>
      </vt:variant>
      <vt:variant>
        <vt:i4>5</vt:i4>
      </vt:variant>
      <vt:variant>
        <vt:lpwstr>https://www.infrastructure-ni.gov.uk/sites/default/files/publications/infrastructure/planning-statistics-q2-2022-23-bulletin_0.pdf</vt:lpwstr>
      </vt:variant>
      <vt:variant>
        <vt:lpwstr/>
      </vt:variant>
      <vt:variant>
        <vt:i4>3276834</vt:i4>
      </vt:variant>
      <vt:variant>
        <vt:i4>45</vt:i4>
      </vt:variant>
      <vt:variant>
        <vt:i4>0</vt:i4>
      </vt:variant>
      <vt:variant>
        <vt:i4>5</vt:i4>
      </vt:variant>
      <vt:variant>
        <vt:lpwstr>https://www.infrastructure-ni.gov.uk/publications/northern-ireland-planning-statistics</vt:lpwstr>
      </vt:variant>
      <vt:variant>
        <vt:lpwstr/>
      </vt:variant>
      <vt:variant>
        <vt:i4>3407968</vt:i4>
      </vt:variant>
      <vt:variant>
        <vt:i4>42</vt:i4>
      </vt:variant>
      <vt:variant>
        <vt:i4>0</vt:i4>
      </vt:variant>
      <vt:variant>
        <vt:i4>5</vt:i4>
      </vt:variant>
      <vt:variant>
        <vt:lpwstr>https://www.infrastructure-ni.gov.uk/system/files/publications/infrastructure/planning-statistics-2022-23-bulletin.pdf</vt:lpwstr>
      </vt:variant>
      <vt:variant>
        <vt:lpwstr/>
      </vt:variant>
      <vt:variant>
        <vt:i4>7143551</vt:i4>
      </vt:variant>
      <vt:variant>
        <vt:i4>39</vt:i4>
      </vt:variant>
      <vt:variant>
        <vt:i4>0</vt:i4>
      </vt:variant>
      <vt:variant>
        <vt:i4>5</vt:i4>
      </vt:variant>
      <vt:variant>
        <vt:lpwstr>https://www.infrastructure-ni.gov.uk/articles/planning-activity-statistics</vt:lpwstr>
      </vt:variant>
      <vt:variant>
        <vt:lpwstr>toc-3</vt:lpwstr>
      </vt:variant>
      <vt:variant>
        <vt:i4>4128853</vt:i4>
      </vt:variant>
      <vt:variant>
        <vt:i4>36</vt:i4>
      </vt:variant>
      <vt:variant>
        <vt:i4>0</vt:i4>
      </vt:variant>
      <vt:variant>
        <vt:i4>5</vt:i4>
      </vt:variant>
      <vt:variant>
        <vt:lpwstr>https://www.youtube.com/playlist?list=PLzfkoqzAiZjXfCcqEJ_5ANIV9g3HNRrPW</vt:lpwstr>
      </vt:variant>
      <vt:variant>
        <vt:lpwstr/>
      </vt:variant>
      <vt:variant>
        <vt:i4>852038</vt:i4>
      </vt:variant>
      <vt:variant>
        <vt:i4>33</vt:i4>
      </vt:variant>
      <vt:variant>
        <vt:i4>0</vt:i4>
      </vt:variant>
      <vt:variant>
        <vt:i4>5</vt:i4>
      </vt:variant>
      <vt:variant>
        <vt:lpwstr>https://www.midulstercouncil.org/your-council/investing-in-mid-ulster</vt:lpwstr>
      </vt:variant>
      <vt:variant>
        <vt:lpwstr/>
      </vt:variant>
      <vt:variant>
        <vt:i4>5832718</vt:i4>
      </vt:variant>
      <vt:variant>
        <vt:i4>30</vt:i4>
      </vt:variant>
      <vt:variant>
        <vt:i4>0</vt:i4>
      </vt:variant>
      <vt:variant>
        <vt:i4>5</vt:i4>
      </vt:variant>
      <vt:variant>
        <vt:lpwstr>http://www.niassembly.gov.uk/assembly-business/legislation/2017-2022-mandate/primary-legislation---bills-2017---2022-mandate/climate-change-bill/</vt:lpwstr>
      </vt:variant>
      <vt:variant>
        <vt:lpwstr/>
      </vt:variant>
      <vt:variant>
        <vt:i4>7995452</vt:i4>
      </vt:variant>
      <vt:variant>
        <vt:i4>27</vt:i4>
      </vt:variant>
      <vt:variant>
        <vt:i4>0</vt:i4>
      </vt:variant>
      <vt:variant>
        <vt:i4>5</vt:i4>
      </vt:variant>
      <vt:variant>
        <vt:lpwstr>https://www.theccc.org.uk/wp-content/uploads/2016/07/UK-CCRA-2017-Northern-Ireland-National-Summary.pdf</vt:lpwstr>
      </vt:variant>
      <vt:variant>
        <vt:lpwstr/>
      </vt:variant>
      <vt:variant>
        <vt:i4>2752546</vt:i4>
      </vt:variant>
      <vt:variant>
        <vt:i4>24</vt:i4>
      </vt:variant>
      <vt:variant>
        <vt:i4>0</vt:i4>
      </vt:variant>
      <vt:variant>
        <vt:i4>5</vt:i4>
      </vt:variant>
      <vt:variant>
        <vt:lpwstr>https://climate.nasa.gov/scientific-consensus/</vt:lpwstr>
      </vt:variant>
      <vt:variant>
        <vt:lpwstr/>
      </vt:variant>
      <vt:variant>
        <vt:i4>1114133</vt:i4>
      </vt:variant>
      <vt:variant>
        <vt:i4>21</vt:i4>
      </vt:variant>
      <vt:variant>
        <vt:i4>0</vt:i4>
      </vt:variant>
      <vt:variant>
        <vt:i4>5</vt:i4>
      </vt:variant>
      <vt:variant>
        <vt:lpwstr>https://ukcop26.org/wp-content/uploads/2021/11/COP26-Presidency-Outcomes-The-Climate-Pact.pdf</vt:lpwstr>
      </vt:variant>
      <vt:variant>
        <vt:lpwstr/>
      </vt:variant>
      <vt:variant>
        <vt:i4>2949246</vt:i4>
      </vt:variant>
      <vt:variant>
        <vt:i4>18</vt:i4>
      </vt:variant>
      <vt:variant>
        <vt:i4>0</vt:i4>
      </vt:variant>
      <vt:variant>
        <vt:i4>5</vt:i4>
      </vt:variant>
      <vt:variant>
        <vt:lpwstr>https://www.ipcc.ch/report/ar6/wg1/downloads/report/IPCC_AR6_WGI_Full_Report.pdf</vt:lpwstr>
      </vt:variant>
      <vt:variant>
        <vt:lpwstr/>
      </vt:variant>
      <vt:variant>
        <vt:i4>262178</vt:i4>
      </vt:variant>
      <vt:variant>
        <vt:i4>15</vt:i4>
      </vt:variant>
      <vt:variant>
        <vt:i4>0</vt:i4>
      </vt:variant>
      <vt:variant>
        <vt:i4>5</vt:i4>
      </vt:variant>
      <vt:variant>
        <vt:lpwstr>https://inews.co.uk/news/cop26-countries-agree-to-cut-emissions-faster-before-2030-and-curb-coal-use-to-keep-1-5c-1299778?ico=in-line_link</vt:lpwstr>
      </vt:variant>
      <vt:variant>
        <vt:lpwstr/>
      </vt:variant>
      <vt:variant>
        <vt:i4>3014766</vt:i4>
      </vt:variant>
      <vt:variant>
        <vt:i4>12</vt:i4>
      </vt:variant>
      <vt:variant>
        <vt:i4>0</vt:i4>
      </vt:variant>
      <vt:variant>
        <vt:i4>5</vt:i4>
      </vt:variant>
      <vt:variant>
        <vt:lpwstr>https://www.bbc.co.uk/news/science-environment-45775309</vt:lpwstr>
      </vt:variant>
      <vt:variant>
        <vt:lpwstr/>
      </vt:variant>
      <vt:variant>
        <vt:i4>2162799</vt:i4>
      </vt:variant>
      <vt:variant>
        <vt:i4>9</vt:i4>
      </vt:variant>
      <vt:variant>
        <vt:i4>0</vt:i4>
      </vt:variant>
      <vt:variant>
        <vt:i4>5</vt:i4>
      </vt:variant>
      <vt:variant>
        <vt:lpwstr>https://www.bbc.co.uk/news/science-environment-35073297</vt:lpwstr>
      </vt:variant>
      <vt:variant>
        <vt:lpwstr/>
      </vt:variant>
      <vt:variant>
        <vt:i4>8323174</vt:i4>
      </vt:variant>
      <vt:variant>
        <vt:i4>6</vt:i4>
      </vt:variant>
      <vt:variant>
        <vt:i4>0</vt:i4>
      </vt:variant>
      <vt:variant>
        <vt:i4>5</vt:i4>
      </vt:variant>
      <vt:variant>
        <vt:lpwstr>https://obr.uk/efo/economic-and-fiscal-outlook-March-2023/</vt:lpwstr>
      </vt:variant>
      <vt:variant>
        <vt:lpwstr/>
      </vt:variant>
      <vt:variant>
        <vt:i4>5242891</vt:i4>
      </vt:variant>
      <vt:variant>
        <vt:i4>3</vt:i4>
      </vt:variant>
      <vt:variant>
        <vt:i4>0</vt:i4>
      </vt:variant>
      <vt:variant>
        <vt:i4>5</vt:i4>
      </vt:variant>
      <vt:variant>
        <vt:lpwstr>https://www.ons.gov.uk/employmentandlabourmarket/peopleinwork/workplacedisputesandworkingconditions/articles/theimpactofstrikesintheuk/june2022tofebruary2023</vt:lpwstr>
      </vt:variant>
      <vt:variant>
        <vt:lpwstr/>
      </vt:variant>
      <vt:variant>
        <vt:i4>4522083</vt:i4>
      </vt:variant>
      <vt:variant>
        <vt:i4>0</vt:i4>
      </vt:variant>
      <vt:variant>
        <vt:i4>0</vt:i4>
      </vt:variant>
      <vt:variant>
        <vt:i4>5</vt:i4>
      </vt:variant>
      <vt:variant>
        <vt:lpwstr>http://www.midulstercouncil.org/getmedia/361f0ac1-b93e-497b-9954-3eb28004d340/NIAO_Anl-Imprv-Rprt_Mid-Ulster_FINAL.pdf?ext=.pdf?v=2.4.9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Jenkins</dc:creator>
  <cp:keywords/>
  <dc:description/>
  <cp:lastModifiedBy>Lisa Jenkins</cp:lastModifiedBy>
  <cp:revision>2</cp:revision>
  <cp:lastPrinted>2024-09-24T13:25:00Z</cp:lastPrinted>
  <dcterms:created xsi:type="dcterms:W3CDTF">2024-09-24T13:53:00Z</dcterms:created>
  <dcterms:modified xsi:type="dcterms:W3CDTF">2024-09-24T13:53:00Z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0x0101006A439C0345F62540BA4B66F7F9486323</vt:lpwstr>
  </property>
</Properties>
</file>