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2B980" w14:textId="75A56029" w:rsidR="008B6D6C" w:rsidRPr="003F27B4" w:rsidRDefault="003F27B4" w:rsidP="003F27B4">
      <w:pPr>
        <w:pStyle w:val="Heading1"/>
        <w:rPr>
          <w:rFonts w:ascii="Arial" w:hAnsi="Arial" w:cs="Arial"/>
          <w:b/>
          <w:bCs/>
          <w:color w:val="auto"/>
          <w:sz w:val="24"/>
          <w:szCs w:val="24"/>
        </w:rPr>
      </w:pPr>
      <w:r w:rsidRPr="003F27B4">
        <w:rPr>
          <w:rFonts w:ascii="Arial" w:hAnsi="Arial" w:cs="Arial"/>
          <w:b/>
          <w:bCs/>
          <w:color w:val="auto"/>
          <w:sz w:val="24"/>
          <w:szCs w:val="24"/>
        </w:rPr>
        <w:t>Planning applications received for the period Monday 1</w:t>
      </w:r>
      <w:r w:rsidRPr="003F27B4">
        <w:rPr>
          <w:rFonts w:ascii="Arial" w:hAnsi="Arial" w:cs="Arial"/>
          <w:b/>
          <w:bCs/>
          <w:color w:val="auto"/>
          <w:sz w:val="24"/>
          <w:szCs w:val="24"/>
        </w:rPr>
        <w:t>7</w:t>
      </w:r>
      <w:r w:rsidRPr="003F27B4">
        <w:rPr>
          <w:rFonts w:ascii="Arial" w:hAnsi="Arial" w:cs="Arial"/>
          <w:b/>
          <w:bCs/>
          <w:color w:val="auto"/>
          <w:sz w:val="24"/>
          <w:szCs w:val="24"/>
        </w:rPr>
        <w:t xml:space="preserve"> July to Friday </w:t>
      </w:r>
      <w:r w:rsidRPr="003F27B4">
        <w:rPr>
          <w:rFonts w:ascii="Arial" w:hAnsi="Arial" w:cs="Arial"/>
          <w:b/>
          <w:bCs/>
          <w:color w:val="auto"/>
          <w:sz w:val="24"/>
          <w:szCs w:val="24"/>
        </w:rPr>
        <w:t>21</w:t>
      </w:r>
      <w:r w:rsidRPr="003F27B4">
        <w:rPr>
          <w:rFonts w:ascii="Arial" w:hAnsi="Arial" w:cs="Arial"/>
          <w:b/>
          <w:bCs/>
          <w:color w:val="auto"/>
          <w:sz w:val="24"/>
          <w:szCs w:val="24"/>
        </w:rPr>
        <w:t xml:space="preserve"> July 2023</w:t>
      </w:r>
    </w:p>
    <w:p w14:paraId="4088F996" w14:textId="77777777" w:rsidR="003F27B4" w:rsidRDefault="003F27B4"/>
    <w:tbl>
      <w:tblPr>
        <w:tblStyle w:val="TableGrid"/>
        <w:tblW w:w="0" w:type="auto"/>
        <w:tblLook w:val="04A0" w:firstRow="1" w:lastRow="0" w:firstColumn="1" w:lastColumn="0" w:noHBand="0" w:noVBand="1"/>
        <w:tblCaption w:val="Planning applications received for the period Monday 17 July to Friday 21 July 2023"/>
        <w:tblDescription w:val="Planning applications received for the period Monday 17 July to Friday 21 July 2023"/>
      </w:tblPr>
      <w:tblGrid>
        <w:gridCol w:w="2512"/>
        <w:gridCol w:w="3827"/>
        <w:gridCol w:w="2554"/>
        <w:gridCol w:w="1563"/>
        <w:gridCol w:w="1735"/>
        <w:gridCol w:w="1757"/>
      </w:tblGrid>
      <w:tr w:rsidR="003F27B4" w:rsidRPr="003F27B4" w14:paraId="1FB11E88" w14:textId="77777777" w:rsidTr="003F27B4">
        <w:trPr>
          <w:trHeight w:val="927"/>
          <w:tblHeader/>
        </w:trPr>
        <w:tc>
          <w:tcPr>
            <w:tcW w:w="0" w:type="auto"/>
          </w:tcPr>
          <w:p w14:paraId="73B40458" w14:textId="487BF66E" w:rsidR="003F27B4" w:rsidRPr="003F27B4" w:rsidRDefault="003F27B4" w:rsidP="003F27B4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Reference Number </w:t>
            </w:r>
          </w:p>
        </w:tc>
        <w:tc>
          <w:tcPr>
            <w:tcW w:w="0" w:type="auto"/>
          </w:tcPr>
          <w:p w14:paraId="5C17A90A" w14:textId="0ED3AA82" w:rsidR="003F27B4" w:rsidRPr="003F27B4" w:rsidRDefault="003F27B4" w:rsidP="003F27B4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Proposal</w:t>
            </w:r>
          </w:p>
        </w:tc>
        <w:tc>
          <w:tcPr>
            <w:tcW w:w="0" w:type="auto"/>
          </w:tcPr>
          <w:p w14:paraId="12BCD541" w14:textId="20C2519C" w:rsidR="003F27B4" w:rsidRPr="003F27B4" w:rsidRDefault="003F27B4" w:rsidP="003F27B4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Location</w:t>
            </w:r>
          </w:p>
        </w:tc>
        <w:tc>
          <w:tcPr>
            <w:tcW w:w="0" w:type="auto"/>
          </w:tcPr>
          <w:p w14:paraId="714DD250" w14:textId="65994E2B" w:rsidR="003F27B4" w:rsidRPr="003F27B4" w:rsidRDefault="003F27B4" w:rsidP="003F27B4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Type</w:t>
            </w:r>
          </w:p>
        </w:tc>
        <w:tc>
          <w:tcPr>
            <w:tcW w:w="0" w:type="auto"/>
          </w:tcPr>
          <w:p w14:paraId="518A2DA3" w14:textId="151EF255" w:rsidR="003F27B4" w:rsidRPr="003F27B4" w:rsidRDefault="003F27B4" w:rsidP="003F27B4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Agent Name </w:t>
            </w:r>
          </w:p>
        </w:tc>
        <w:tc>
          <w:tcPr>
            <w:tcW w:w="0" w:type="auto"/>
          </w:tcPr>
          <w:p w14:paraId="3D05B9AE" w14:textId="244D78EE" w:rsidR="003F27B4" w:rsidRPr="003F27B4" w:rsidRDefault="003F27B4" w:rsidP="003F27B4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Address</w:t>
            </w:r>
          </w:p>
        </w:tc>
      </w:tr>
      <w:tr w:rsidR="003F27B4" w:rsidRPr="003F27B4" w14:paraId="4632CD02" w14:textId="77777777" w:rsidTr="003F27B4">
        <w:trPr>
          <w:trHeight w:val="927"/>
        </w:trPr>
        <w:tc>
          <w:tcPr>
            <w:tcW w:w="0" w:type="auto"/>
            <w:hideMark/>
          </w:tcPr>
          <w:p w14:paraId="0313C6E2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LA09/2023/0742/F</w:t>
            </w:r>
          </w:p>
        </w:tc>
        <w:tc>
          <w:tcPr>
            <w:tcW w:w="0" w:type="auto"/>
            <w:hideMark/>
          </w:tcPr>
          <w:p w14:paraId="28C1717E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Proposed Material Change of Use </w:t>
            </w:r>
            <w:proofErr w:type="gramStart"/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From</w:t>
            </w:r>
            <w:proofErr w:type="gramEnd"/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Domestic Dwelling To </w:t>
            </w:r>
            <w:proofErr w:type="spellStart"/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Independant</w:t>
            </w:r>
            <w:proofErr w:type="spellEnd"/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Living Care Facility</w:t>
            </w:r>
          </w:p>
        </w:tc>
        <w:tc>
          <w:tcPr>
            <w:tcW w:w="0" w:type="auto"/>
            <w:hideMark/>
          </w:tcPr>
          <w:p w14:paraId="202BBAC1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17 </w:t>
            </w:r>
            <w:proofErr w:type="spellStart"/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Lissadell</w:t>
            </w:r>
            <w:proofErr w:type="spellEnd"/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Drive, Magherafelt</w:t>
            </w:r>
          </w:p>
        </w:tc>
        <w:tc>
          <w:tcPr>
            <w:tcW w:w="0" w:type="auto"/>
            <w:hideMark/>
          </w:tcPr>
          <w:p w14:paraId="48A84FA3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C03EBAA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Mr Mark </w:t>
            </w:r>
            <w:proofErr w:type="spellStart"/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McMaw</w:t>
            </w:r>
            <w:proofErr w:type="spellEnd"/>
          </w:p>
        </w:tc>
        <w:tc>
          <w:tcPr>
            <w:tcW w:w="0" w:type="auto"/>
            <w:hideMark/>
          </w:tcPr>
          <w:p w14:paraId="3D74D597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27 </w:t>
            </w:r>
            <w:proofErr w:type="spellStart"/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Gracefield</w:t>
            </w:r>
            <w:proofErr w:type="spellEnd"/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BT456LD</w:t>
            </w:r>
          </w:p>
        </w:tc>
      </w:tr>
      <w:tr w:rsidR="003F27B4" w:rsidRPr="003F27B4" w14:paraId="30E7BC15" w14:textId="77777777" w:rsidTr="003F27B4">
        <w:trPr>
          <w:trHeight w:val="927"/>
        </w:trPr>
        <w:tc>
          <w:tcPr>
            <w:tcW w:w="0" w:type="auto"/>
            <w:hideMark/>
          </w:tcPr>
          <w:p w14:paraId="25EFA6B0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LA09/2023/0756/RM</w:t>
            </w:r>
          </w:p>
        </w:tc>
        <w:tc>
          <w:tcPr>
            <w:tcW w:w="0" w:type="auto"/>
            <w:hideMark/>
          </w:tcPr>
          <w:p w14:paraId="75DA630F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and garage on a farm</w:t>
            </w:r>
          </w:p>
        </w:tc>
        <w:tc>
          <w:tcPr>
            <w:tcW w:w="0" w:type="auto"/>
            <w:hideMark/>
          </w:tcPr>
          <w:p w14:paraId="56172E55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25M East of 8 </w:t>
            </w:r>
            <w:proofErr w:type="spellStart"/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Killyberry</w:t>
            </w:r>
            <w:proofErr w:type="spellEnd"/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</w:t>
            </w: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Bellaghy</w:t>
            </w:r>
            <w:proofErr w:type="spellEnd"/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, Magherafelt</w:t>
            </w:r>
          </w:p>
        </w:tc>
        <w:tc>
          <w:tcPr>
            <w:tcW w:w="0" w:type="auto"/>
            <w:hideMark/>
          </w:tcPr>
          <w:p w14:paraId="525964B2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4A78D722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Eunan Deeney</w:t>
            </w:r>
          </w:p>
        </w:tc>
        <w:tc>
          <w:tcPr>
            <w:tcW w:w="0" w:type="auto"/>
            <w:hideMark/>
          </w:tcPr>
          <w:p w14:paraId="18E1FE5C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3a </w:t>
            </w:r>
            <w:proofErr w:type="spellStart"/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Killycolp</w:t>
            </w:r>
            <w:proofErr w:type="spellEnd"/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BT809AD</w:t>
            </w:r>
          </w:p>
        </w:tc>
      </w:tr>
      <w:tr w:rsidR="003F27B4" w:rsidRPr="003F27B4" w14:paraId="7C85AC6B" w14:textId="77777777" w:rsidTr="003F27B4">
        <w:trPr>
          <w:trHeight w:val="1238"/>
        </w:trPr>
        <w:tc>
          <w:tcPr>
            <w:tcW w:w="0" w:type="auto"/>
            <w:hideMark/>
          </w:tcPr>
          <w:p w14:paraId="45272EFF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LA09/2023/0763/F</w:t>
            </w:r>
          </w:p>
        </w:tc>
        <w:tc>
          <w:tcPr>
            <w:tcW w:w="0" w:type="auto"/>
            <w:hideMark/>
          </w:tcPr>
          <w:p w14:paraId="0B42BD6A" w14:textId="4C811E3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Proposed 10KW domestic wind turbine on A 18M tower to provide green energy </w:t>
            </w:r>
          </w:p>
        </w:tc>
        <w:tc>
          <w:tcPr>
            <w:tcW w:w="0" w:type="auto"/>
            <w:hideMark/>
          </w:tcPr>
          <w:p w14:paraId="1A6937A5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 </w:t>
            </w:r>
            <w:proofErr w:type="spellStart"/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Approximatley</w:t>
            </w:r>
            <w:proofErr w:type="spellEnd"/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120M South of 107 </w:t>
            </w:r>
            <w:proofErr w:type="spellStart"/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Lisaclare</w:t>
            </w:r>
            <w:proofErr w:type="spellEnd"/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Stewartstown</w:t>
            </w:r>
          </w:p>
        </w:tc>
        <w:tc>
          <w:tcPr>
            <w:tcW w:w="0" w:type="auto"/>
            <w:hideMark/>
          </w:tcPr>
          <w:p w14:paraId="518867E4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9068372" w14:textId="0EBBEA3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P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addy Conlon</w:t>
            </w:r>
          </w:p>
        </w:tc>
        <w:tc>
          <w:tcPr>
            <w:tcW w:w="0" w:type="auto"/>
            <w:hideMark/>
          </w:tcPr>
          <w:p w14:paraId="269A4294" w14:textId="77777777" w:rsidR="003F27B4" w:rsidRDefault="003F27B4" w:rsidP="003F27B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52 </w:t>
            </w:r>
          </w:p>
          <w:p w14:paraId="2EACFC45" w14:textId="77777777" w:rsidR="003F27B4" w:rsidRDefault="003F27B4" w:rsidP="003F27B4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Tullyreavy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</w:p>
          <w:p w14:paraId="09EDA2A8" w14:textId="387BF823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Cookstown </w:t>
            </w: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3JJ</w:t>
            </w:r>
          </w:p>
        </w:tc>
      </w:tr>
      <w:tr w:rsidR="003F27B4" w:rsidRPr="003F27B4" w14:paraId="59C0206A" w14:textId="77777777" w:rsidTr="003F27B4">
        <w:trPr>
          <w:trHeight w:val="927"/>
        </w:trPr>
        <w:tc>
          <w:tcPr>
            <w:tcW w:w="0" w:type="auto"/>
            <w:hideMark/>
          </w:tcPr>
          <w:p w14:paraId="2F347737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LA09/2023/0768/LDE</w:t>
            </w:r>
          </w:p>
        </w:tc>
        <w:tc>
          <w:tcPr>
            <w:tcW w:w="0" w:type="auto"/>
            <w:hideMark/>
          </w:tcPr>
          <w:p w14:paraId="0ACE33A7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Domestic garage</w:t>
            </w:r>
          </w:p>
        </w:tc>
        <w:tc>
          <w:tcPr>
            <w:tcW w:w="0" w:type="auto"/>
            <w:hideMark/>
          </w:tcPr>
          <w:p w14:paraId="23A049C3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22 </w:t>
            </w:r>
            <w:proofErr w:type="spellStart"/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Kilnaslee</w:t>
            </w:r>
            <w:proofErr w:type="spellEnd"/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573A8B3D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LDE</w:t>
            </w:r>
          </w:p>
        </w:tc>
        <w:tc>
          <w:tcPr>
            <w:tcW w:w="0" w:type="auto"/>
            <w:hideMark/>
          </w:tcPr>
          <w:p w14:paraId="7BFC9559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MOR Architects</w:t>
            </w:r>
          </w:p>
        </w:tc>
        <w:tc>
          <w:tcPr>
            <w:tcW w:w="0" w:type="auto"/>
            <w:hideMark/>
          </w:tcPr>
          <w:p w14:paraId="23FA70A5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11 </w:t>
            </w:r>
            <w:proofErr w:type="spellStart"/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Dunamore</w:t>
            </w:r>
            <w:proofErr w:type="spellEnd"/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9NR</w:t>
            </w:r>
          </w:p>
        </w:tc>
      </w:tr>
      <w:tr w:rsidR="003F27B4" w:rsidRPr="003F27B4" w14:paraId="01000B01" w14:textId="77777777" w:rsidTr="003F27B4">
        <w:trPr>
          <w:trHeight w:val="1545"/>
        </w:trPr>
        <w:tc>
          <w:tcPr>
            <w:tcW w:w="0" w:type="auto"/>
            <w:hideMark/>
          </w:tcPr>
          <w:p w14:paraId="3AA85E5F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LA09/2023/0769/RM</w:t>
            </w:r>
          </w:p>
        </w:tc>
        <w:tc>
          <w:tcPr>
            <w:tcW w:w="0" w:type="auto"/>
            <w:hideMark/>
          </w:tcPr>
          <w:p w14:paraId="68393083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Single storey dwelling and double garage</w:t>
            </w:r>
          </w:p>
        </w:tc>
        <w:tc>
          <w:tcPr>
            <w:tcW w:w="0" w:type="auto"/>
            <w:hideMark/>
          </w:tcPr>
          <w:p w14:paraId="7506EECC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between 121 and 127 Thornhill Road, Pomeroy, </w:t>
            </w:r>
            <w:proofErr w:type="spellStart"/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260406D1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03863966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Michael Herron</w:t>
            </w:r>
          </w:p>
        </w:tc>
        <w:tc>
          <w:tcPr>
            <w:tcW w:w="0" w:type="auto"/>
            <w:hideMark/>
          </w:tcPr>
          <w:p w14:paraId="4F54BDBE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2nd Floor Corner House</w:t>
            </w: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64-66a Main Street</w:t>
            </w: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4NB</w:t>
            </w:r>
          </w:p>
        </w:tc>
      </w:tr>
      <w:tr w:rsidR="003F27B4" w:rsidRPr="003F27B4" w14:paraId="7EE9E258" w14:textId="77777777" w:rsidTr="003F27B4">
        <w:trPr>
          <w:trHeight w:val="1853"/>
        </w:trPr>
        <w:tc>
          <w:tcPr>
            <w:tcW w:w="0" w:type="auto"/>
            <w:hideMark/>
          </w:tcPr>
          <w:p w14:paraId="79B2C4D4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LA09/2023/0770/F</w:t>
            </w:r>
          </w:p>
        </w:tc>
        <w:tc>
          <w:tcPr>
            <w:tcW w:w="0" w:type="auto"/>
            <w:hideMark/>
          </w:tcPr>
          <w:p w14:paraId="5A36044F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rear ground floor extension and demolition of shed</w:t>
            </w:r>
          </w:p>
        </w:tc>
        <w:tc>
          <w:tcPr>
            <w:tcW w:w="0" w:type="auto"/>
            <w:hideMark/>
          </w:tcPr>
          <w:p w14:paraId="6550237D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21 Grange Road</w:t>
            </w: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8SB</w:t>
            </w:r>
          </w:p>
        </w:tc>
        <w:tc>
          <w:tcPr>
            <w:tcW w:w="0" w:type="auto"/>
            <w:hideMark/>
          </w:tcPr>
          <w:p w14:paraId="4E6E559D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9D754C1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APS Architects LLP</w:t>
            </w:r>
          </w:p>
        </w:tc>
        <w:tc>
          <w:tcPr>
            <w:tcW w:w="0" w:type="auto"/>
            <w:hideMark/>
          </w:tcPr>
          <w:p w14:paraId="54DB5F75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4 Mid Ulster Business Park</w:t>
            </w: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Derryloran</w:t>
            </w:r>
            <w:proofErr w:type="spellEnd"/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Ind Estate </w:t>
            </w: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Cookstown </w:t>
            </w: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9LU</w:t>
            </w:r>
          </w:p>
        </w:tc>
      </w:tr>
      <w:tr w:rsidR="003F27B4" w:rsidRPr="003F27B4" w14:paraId="11E07DE3" w14:textId="77777777" w:rsidTr="003F27B4">
        <w:trPr>
          <w:trHeight w:val="1238"/>
        </w:trPr>
        <w:tc>
          <w:tcPr>
            <w:tcW w:w="0" w:type="auto"/>
            <w:hideMark/>
          </w:tcPr>
          <w:p w14:paraId="6D9D37D0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LA09/2023/0771/O</w:t>
            </w:r>
          </w:p>
        </w:tc>
        <w:tc>
          <w:tcPr>
            <w:tcW w:w="0" w:type="auto"/>
            <w:hideMark/>
          </w:tcPr>
          <w:p w14:paraId="43730B7E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Proposed site for a dwelling and domestic garage </w:t>
            </w:r>
            <w:proofErr w:type="spellStart"/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approx</w:t>
            </w:r>
            <w:proofErr w:type="spellEnd"/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120m East of No 65 </w:t>
            </w:r>
            <w:proofErr w:type="spellStart"/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Moneysharvan</w:t>
            </w:r>
            <w:proofErr w:type="spellEnd"/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Swatragh</w:t>
            </w:r>
          </w:p>
        </w:tc>
        <w:tc>
          <w:tcPr>
            <w:tcW w:w="0" w:type="auto"/>
            <w:hideMark/>
          </w:tcPr>
          <w:p w14:paraId="2F8CAE07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 120M East of 65 </w:t>
            </w:r>
            <w:proofErr w:type="spellStart"/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Moneysharvan</w:t>
            </w:r>
            <w:proofErr w:type="spellEnd"/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Swatragh</w:t>
            </w:r>
          </w:p>
        </w:tc>
        <w:tc>
          <w:tcPr>
            <w:tcW w:w="0" w:type="auto"/>
            <w:hideMark/>
          </w:tcPr>
          <w:p w14:paraId="42FD006F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7F067D82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CMI Planners Ltd</w:t>
            </w:r>
          </w:p>
        </w:tc>
        <w:tc>
          <w:tcPr>
            <w:tcW w:w="0" w:type="auto"/>
            <w:hideMark/>
          </w:tcPr>
          <w:p w14:paraId="3709E69A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38B Airfield Road </w:t>
            </w: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3SQ</w:t>
            </w:r>
          </w:p>
        </w:tc>
      </w:tr>
      <w:tr w:rsidR="003F27B4" w:rsidRPr="003F27B4" w14:paraId="6CB16D4F" w14:textId="77777777" w:rsidTr="003F27B4">
        <w:trPr>
          <w:trHeight w:val="927"/>
        </w:trPr>
        <w:tc>
          <w:tcPr>
            <w:tcW w:w="0" w:type="auto"/>
            <w:hideMark/>
          </w:tcPr>
          <w:p w14:paraId="6C4A1C11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LA09/2023/0772/F</w:t>
            </w:r>
          </w:p>
        </w:tc>
        <w:tc>
          <w:tcPr>
            <w:tcW w:w="0" w:type="auto"/>
            <w:hideMark/>
          </w:tcPr>
          <w:p w14:paraId="7223B7A0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Change of House Type </w:t>
            </w:r>
            <w:proofErr w:type="gramStart"/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From</w:t>
            </w:r>
            <w:proofErr w:type="gramEnd"/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Previously Approved Ref: LA09/2021/1098/F and Garage</w:t>
            </w:r>
          </w:p>
        </w:tc>
        <w:tc>
          <w:tcPr>
            <w:tcW w:w="0" w:type="auto"/>
            <w:hideMark/>
          </w:tcPr>
          <w:p w14:paraId="5F487447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 180M SE of 28 </w:t>
            </w:r>
            <w:proofErr w:type="spellStart"/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Broagh</w:t>
            </w:r>
            <w:proofErr w:type="spellEnd"/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Knockloughrim</w:t>
            </w:r>
            <w:proofErr w:type="spellEnd"/>
          </w:p>
        </w:tc>
        <w:tc>
          <w:tcPr>
            <w:tcW w:w="0" w:type="auto"/>
            <w:hideMark/>
          </w:tcPr>
          <w:p w14:paraId="79A1AB12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A2CC53A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CMI Planners</w:t>
            </w:r>
          </w:p>
        </w:tc>
        <w:tc>
          <w:tcPr>
            <w:tcW w:w="0" w:type="auto"/>
            <w:hideMark/>
          </w:tcPr>
          <w:p w14:paraId="32972D4B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38b Airfield Road</w:t>
            </w: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3SG</w:t>
            </w:r>
          </w:p>
        </w:tc>
      </w:tr>
      <w:tr w:rsidR="003F27B4" w:rsidRPr="003F27B4" w14:paraId="0CD84556" w14:textId="77777777" w:rsidTr="003F27B4">
        <w:trPr>
          <w:trHeight w:val="4017"/>
        </w:trPr>
        <w:tc>
          <w:tcPr>
            <w:tcW w:w="0" w:type="auto"/>
            <w:hideMark/>
          </w:tcPr>
          <w:p w14:paraId="6DBB7272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LA09/2023/0773/F</w:t>
            </w:r>
          </w:p>
        </w:tc>
        <w:tc>
          <w:tcPr>
            <w:tcW w:w="0" w:type="auto"/>
            <w:hideMark/>
          </w:tcPr>
          <w:p w14:paraId="4B227E44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Variation of Condition 4 on Planning Permission LA09/2018/1092/F for 4 No Semi-detached dwellings which relates to the proposed public open space and access. Request to remove the footpath link with steps that linked to the lower part of the development t</w:t>
            </w:r>
          </w:p>
        </w:tc>
        <w:tc>
          <w:tcPr>
            <w:tcW w:w="0" w:type="auto"/>
            <w:hideMark/>
          </w:tcPr>
          <w:p w14:paraId="0552E47A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South of 43-57(Odd) </w:t>
            </w:r>
            <w:proofErr w:type="spellStart"/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Lambfield</w:t>
            </w:r>
            <w:proofErr w:type="spellEnd"/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Drive, </w:t>
            </w:r>
            <w:proofErr w:type="spellStart"/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5813D3C4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BAFEFEE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Paul Bradley</w:t>
            </w:r>
          </w:p>
        </w:tc>
        <w:tc>
          <w:tcPr>
            <w:tcW w:w="0" w:type="auto"/>
            <w:hideMark/>
          </w:tcPr>
          <w:p w14:paraId="77943C3F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76 Main Street</w:t>
            </w: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2QP</w:t>
            </w:r>
          </w:p>
        </w:tc>
      </w:tr>
      <w:tr w:rsidR="003F27B4" w:rsidRPr="003F27B4" w14:paraId="1C24A732" w14:textId="77777777" w:rsidTr="003F27B4">
        <w:trPr>
          <w:trHeight w:val="1238"/>
        </w:trPr>
        <w:tc>
          <w:tcPr>
            <w:tcW w:w="0" w:type="auto"/>
            <w:hideMark/>
          </w:tcPr>
          <w:p w14:paraId="5FE89EE0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LA09/2023/0774/F</w:t>
            </w:r>
          </w:p>
        </w:tc>
        <w:tc>
          <w:tcPr>
            <w:tcW w:w="0" w:type="auto"/>
            <w:hideMark/>
          </w:tcPr>
          <w:p w14:paraId="7A23DEC6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replacement dwelling retaining the existing dwelling as domestic store</w:t>
            </w:r>
          </w:p>
        </w:tc>
        <w:tc>
          <w:tcPr>
            <w:tcW w:w="0" w:type="auto"/>
            <w:hideMark/>
          </w:tcPr>
          <w:p w14:paraId="4D26453E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46 </w:t>
            </w:r>
            <w:proofErr w:type="spellStart"/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Murnells</w:t>
            </w:r>
            <w:proofErr w:type="spellEnd"/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2SL</w:t>
            </w:r>
          </w:p>
        </w:tc>
        <w:tc>
          <w:tcPr>
            <w:tcW w:w="0" w:type="auto"/>
            <w:hideMark/>
          </w:tcPr>
          <w:p w14:paraId="503B4A57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D9FDE40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Donnelly Design Services</w:t>
            </w:r>
          </w:p>
        </w:tc>
        <w:tc>
          <w:tcPr>
            <w:tcW w:w="0" w:type="auto"/>
            <w:hideMark/>
          </w:tcPr>
          <w:p w14:paraId="491DED47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8 </w:t>
            </w:r>
            <w:proofErr w:type="spellStart"/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Devesky</w:t>
            </w:r>
            <w:proofErr w:type="spellEnd"/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Carrickmore</w:t>
            </w: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Omagh</w:t>
            </w: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BT79 9BU</w:t>
            </w:r>
          </w:p>
        </w:tc>
      </w:tr>
      <w:tr w:rsidR="003F27B4" w:rsidRPr="003F27B4" w14:paraId="02F4CEB4" w14:textId="77777777" w:rsidTr="003F27B4">
        <w:trPr>
          <w:trHeight w:val="4328"/>
        </w:trPr>
        <w:tc>
          <w:tcPr>
            <w:tcW w:w="0" w:type="auto"/>
            <w:hideMark/>
          </w:tcPr>
          <w:p w14:paraId="452ED9F1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LA09/2023/0775/F</w:t>
            </w:r>
          </w:p>
        </w:tc>
        <w:tc>
          <w:tcPr>
            <w:tcW w:w="0" w:type="auto"/>
            <w:hideMark/>
          </w:tcPr>
          <w:p w14:paraId="316BD5E8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Proposed supermarket and petrol forecourt, additional three number retail units with associated car parking, underground fuel tanks and free-standing forecourt canopy.  Public realm landscaping fronting Church Street.  Servicing to the three retail units </w:t>
            </w:r>
          </w:p>
        </w:tc>
        <w:tc>
          <w:tcPr>
            <w:tcW w:w="0" w:type="auto"/>
            <w:hideMark/>
          </w:tcPr>
          <w:p w14:paraId="10F9F994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Lands at 2-10 Church Street/Fountain Road</w:t>
            </w: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60E86381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E3E234E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Clarman</w:t>
            </w:r>
            <w:proofErr w:type="spellEnd"/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Ltd</w:t>
            </w:r>
          </w:p>
        </w:tc>
        <w:tc>
          <w:tcPr>
            <w:tcW w:w="0" w:type="auto"/>
            <w:hideMark/>
          </w:tcPr>
          <w:p w14:paraId="40DD4033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Unit 1 </w:t>
            </w: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33 </w:t>
            </w:r>
            <w:proofErr w:type="spellStart"/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4HP</w:t>
            </w:r>
          </w:p>
        </w:tc>
      </w:tr>
      <w:tr w:rsidR="003F27B4" w:rsidRPr="003F27B4" w14:paraId="60BCB880" w14:textId="77777777" w:rsidTr="003F27B4">
        <w:trPr>
          <w:trHeight w:val="1853"/>
        </w:trPr>
        <w:tc>
          <w:tcPr>
            <w:tcW w:w="0" w:type="auto"/>
            <w:hideMark/>
          </w:tcPr>
          <w:p w14:paraId="04AA91A2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LA09/2023/0776/LDE</w:t>
            </w:r>
          </w:p>
        </w:tc>
        <w:tc>
          <w:tcPr>
            <w:tcW w:w="0" w:type="auto"/>
            <w:hideMark/>
          </w:tcPr>
          <w:p w14:paraId="1EA196D9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Determination of the existing use of the land and buildings for agricultural use and for light industrial use and storage use associated with the industrial use</w:t>
            </w:r>
          </w:p>
        </w:tc>
        <w:tc>
          <w:tcPr>
            <w:tcW w:w="0" w:type="auto"/>
            <w:hideMark/>
          </w:tcPr>
          <w:p w14:paraId="3824C6A2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to The North of 30 Rockdale Road, </w:t>
            </w:r>
            <w:proofErr w:type="spellStart"/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, Cookstown</w:t>
            </w:r>
          </w:p>
        </w:tc>
        <w:tc>
          <w:tcPr>
            <w:tcW w:w="0" w:type="auto"/>
            <w:hideMark/>
          </w:tcPr>
          <w:p w14:paraId="75E50E33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LDE</w:t>
            </w:r>
          </w:p>
        </w:tc>
        <w:tc>
          <w:tcPr>
            <w:tcW w:w="0" w:type="auto"/>
            <w:hideMark/>
          </w:tcPr>
          <w:p w14:paraId="6F5EBED9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Manor Architects Ltd</w:t>
            </w:r>
          </w:p>
        </w:tc>
        <w:tc>
          <w:tcPr>
            <w:tcW w:w="0" w:type="auto"/>
            <w:hideMark/>
          </w:tcPr>
          <w:p w14:paraId="20CC82A5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Stable Buildings </w:t>
            </w: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30A High Street</w:t>
            </w: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Moneymore</w:t>
            </w: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7PD</w:t>
            </w:r>
          </w:p>
        </w:tc>
      </w:tr>
      <w:tr w:rsidR="003F27B4" w:rsidRPr="003F27B4" w14:paraId="3389F0A7" w14:textId="77777777" w:rsidTr="003F27B4">
        <w:trPr>
          <w:trHeight w:val="927"/>
        </w:trPr>
        <w:tc>
          <w:tcPr>
            <w:tcW w:w="0" w:type="auto"/>
            <w:hideMark/>
          </w:tcPr>
          <w:p w14:paraId="42FEE80F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LA09/2023/0777/F</w:t>
            </w:r>
          </w:p>
        </w:tc>
        <w:tc>
          <w:tcPr>
            <w:tcW w:w="0" w:type="auto"/>
            <w:hideMark/>
          </w:tcPr>
          <w:p w14:paraId="48194DF5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replacement dwellings and domestic garage</w:t>
            </w:r>
          </w:p>
        </w:tc>
        <w:tc>
          <w:tcPr>
            <w:tcW w:w="0" w:type="auto"/>
            <w:hideMark/>
          </w:tcPr>
          <w:p w14:paraId="0DD086ED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31 </w:t>
            </w:r>
            <w:proofErr w:type="spellStart"/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Aghintober</w:t>
            </w:r>
            <w:proofErr w:type="spellEnd"/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Tullyallen</w:t>
            </w:r>
            <w:proofErr w:type="spellEnd"/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13D4DA30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7C31DBB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</w:t>
            </w:r>
          </w:p>
        </w:tc>
        <w:tc>
          <w:tcPr>
            <w:tcW w:w="0" w:type="auto"/>
            <w:hideMark/>
          </w:tcPr>
          <w:p w14:paraId="435874E9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3F27B4" w:rsidRPr="003F27B4" w14:paraId="2440BE29" w14:textId="77777777" w:rsidTr="003F27B4">
        <w:trPr>
          <w:trHeight w:val="1853"/>
        </w:trPr>
        <w:tc>
          <w:tcPr>
            <w:tcW w:w="0" w:type="auto"/>
            <w:hideMark/>
          </w:tcPr>
          <w:p w14:paraId="4DE2009F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LA09/2023/0778/LDE</w:t>
            </w:r>
          </w:p>
        </w:tc>
        <w:tc>
          <w:tcPr>
            <w:tcW w:w="0" w:type="auto"/>
            <w:hideMark/>
          </w:tcPr>
          <w:p w14:paraId="723EB850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Provision of 4 storage containers and the formal determination of the existing use of the yard area for storage associated with existing light industrial use</w:t>
            </w:r>
          </w:p>
        </w:tc>
        <w:tc>
          <w:tcPr>
            <w:tcW w:w="0" w:type="auto"/>
            <w:hideMark/>
          </w:tcPr>
          <w:p w14:paraId="6B31CC1F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at 30 Rockdale Road, </w:t>
            </w:r>
            <w:proofErr w:type="spellStart"/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, Cookstown</w:t>
            </w:r>
          </w:p>
        </w:tc>
        <w:tc>
          <w:tcPr>
            <w:tcW w:w="0" w:type="auto"/>
            <w:hideMark/>
          </w:tcPr>
          <w:p w14:paraId="7070B33A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LDE</w:t>
            </w:r>
          </w:p>
        </w:tc>
        <w:tc>
          <w:tcPr>
            <w:tcW w:w="0" w:type="auto"/>
            <w:hideMark/>
          </w:tcPr>
          <w:p w14:paraId="2E989C8D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Manor Architects Ltd</w:t>
            </w:r>
          </w:p>
        </w:tc>
        <w:tc>
          <w:tcPr>
            <w:tcW w:w="0" w:type="auto"/>
            <w:hideMark/>
          </w:tcPr>
          <w:p w14:paraId="2FBA9707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Stable Buildings </w:t>
            </w: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30A High Street</w:t>
            </w: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Moneymore</w:t>
            </w: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7PD</w:t>
            </w:r>
          </w:p>
        </w:tc>
      </w:tr>
      <w:tr w:rsidR="003F27B4" w:rsidRPr="003F27B4" w14:paraId="164B3CC1" w14:textId="77777777" w:rsidTr="003F27B4">
        <w:trPr>
          <w:trHeight w:val="1545"/>
        </w:trPr>
        <w:tc>
          <w:tcPr>
            <w:tcW w:w="0" w:type="auto"/>
            <w:hideMark/>
          </w:tcPr>
          <w:p w14:paraId="62CC03D5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LA09/2023/0779/F</w:t>
            </w:r>
          </w:p>
        </w:tc>
        <w:tc>
          <w:tcPr>
            <w:tcW w:w="0" w:type="auto"/>
            <w:hideMark/>
          </w:tcPr>
          <w:p w14:paraId="47BBF385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extension to existing egg packaging and distribution facility to provide additional packaging storage space including associated site works</w:t>
            </w:r>
          </w:p>
        </w:tc>
        <w:tc>
          <w:tcPr>
            <w:tcW w:w="0" w:type="auto"/>
            <w:hideMark/>
          </w:tcPr>
          <w:p w14:paraId="107A19CC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15 </w:t>
            </w:r>
            <w:proofErr w:type="spellStart"/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Mullaghfurtherland</w:t>
            </w:r>
            <w:proofErr w:type="spellEnd"/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2UA</w:t>
            </w:r>
          </w:p>
        </w:tc>
        <w:tc>
          <w:tcPr>
            <w:tcW w:w="0" w:type="auto"/>
            <w:hideMark/>
          </w:tcPr>
          <w:p w14:paraId="373C70D7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4C1B7C2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Henry Marshall Brown Architecture Partnership</w:t>
            </w:r>
          </w:p>
        </w:tc>
        <w:tc>
          <w:tcPr>
            <w:tcW w:w="0" w:type="auto"/>
            <w:hideMark/>
          </w:tcPr>
          <w:p w14:paraId="36B3442D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10 Union Street</w:t>
            </w: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Cookstown </w:t>
            </w: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8NN</w:t>
            </w:r>
          </w:p>
        </w:tc>
      </w:tr>
      <w:tr w:rsidR="003F27B4" w:rsidRPr="003F27B4" w14:paraId="40E2217B" w14:textId="77777777" w:rsidTr="003F27B4">
        <w:trPr>
          <w:trHeight w:val="927"/>
        </w:trPr>
        <w:tc>
          <w:tcPr>
            <w:tcW w:w="0" w:type="auto"/>
            <w:hideMark/>
          </w:tcPr>
          <w:p w14:paraId="5F6679C0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LA09/2023/0780/F</w:t>
            </w:r>
          </w:p>
        </w:tc>
        <w:tc>
          <w:tcPr>
            <w:tcW w:w="0" w:type="auto"/>
            <w:hideMark/>
          </w:tcPr>
          <w:p w14:paraId="79599915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replacement dwelling</w:t>
            </w:r>
          </w:p>
        </w:tc>
        <w:tc>
          <w:tcPr>
            <w:tcW w:w="0" w:type="auto"/>
            <w:hideMark/>
          </w:tcPr>
          <w:p w14:paraId="7D52AEC4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29 </w:t>
            </w:r>
            <w:proofErr w:type="spellStart"/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Derryvale</w:t>
            </w:r>
            <w:proofErr w:type="spellEnd"/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</w:p>
        </w:tc>
        <w:tc>
          <w:tcPr>
            <w:tcW w:w="0" w:type="auto"/>
            <w:hideMark/>
          </w:tcPr>
          <w:p w14:paraId="68078405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360A689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Alan Fox</w:t>
            </w:r>
          </w:p>
        </w:tc>
        <w:tc>
          <w:tcPr>
            <w:tcW w:w="0" w:type="auto"/>
            <w:hideMark/>
          </w:tcPr>
          <w:p w14:paraId="2DE18CC5" w14:textId="77777777" w:rsidR="003F27B4" w:rsidRPr="003F27B4" w:rsidRDefault="003F27B4" w:rsidP="003F27B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 Bracken Court</w:t>
            </w: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3F27B4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4SE</w:t>
            </w:r>
          </w:p>
        </w:tc>
      </w:tr>
    </w:tbl>
    <w:p w14:paraId="49EF7AB8" w14:textId="77777777" w:rsidR="003F27B4" w:rsidRPr="003F27B4" w:rsidRDefault="003F27B4">
      <w:pPr>
        <w:rPr>
          <w:rFonts w:ascii="Arial" w:hAnsi="Arial" w:cs="Arial"/>
          <w:sz w:val="24"/>
          <w:szCs w:val="24"/>
        </w:rPr>
      </w:pPr>
    </w:p>
    <w:sectPr w:rsidR="003F27B4" w:rsidRPr="003F27B4" w:rsidSect="003F27B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7B4"/>
    <w:rsid w:val="003F27B4"/>
    <w:rsid w:val="008B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1C923"/>
  <w15:chartTrackingRefBased/>
  <w15:docId w15:val="{928106FE-DA75-47FA-831A-31531C9BB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27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2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F27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0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584</Words>
  <Characters>3335</Characters>
  <Application>Microsoft Office Word</Application>
  <DocSecurity>0</DocSecurity>
  <Lines>27</Lines>
  <Paragraphs>7</Paragraphs>
  <ScaleCrop>false</ScaleCrop>
  <Company>Mid Ulster District Council</Company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Mairead McNally</cp:lastModifiedBy>
  <cp:revision>1</cp:revision>
  <dcterms:created xsi:type="dcterms:W3CDTF">2023-07-25T10:52:00Z</dcterms:created>
  <dcterms:modified xsi:type="dcterms:W3CDTF">2023-07-25T10:58:00Z</dcterms:modified>
</cp:coreProperties>
</file>