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C355D" w14:textId="77777777" w:rsidR="0083503B" w:rsidRDefault="0083503B" w:rsidP="00CE413A">
      <w:pPr>
        <w:ind w:hanging="284"/>
        <w:jc w:val="center"/>
        <w:rPr>
          <w:b/>
          <w:sz w:val="56"/>
          <w:szCs w:val="56"/>
        </w:rPr>
      </w:pPr>
    </w:p>
    <w:p w14:paraId="2347F293" w14:textId="77777777" w:rsidR="00417F03" w:rsidRDefault="00417F03" w:rsidP="00E43CCC">
      <w:pPr>
        <w:ind w:left="-284"/>
        <w:jc w:val="center"/>
        <w:rPr>
          <w:b/>
          <w:sz w:val="56"/>
          <w:szCs w:val="56"/>
        </w:rPr>
      </w:pPr>
    </w:p>
    <w:p w14:paraId="1A31B750" w14:textId="77777777" w:rsidR="008B6CA7" w:rsidRPr="00916ED0" w:rsidRDefault="00A83EA5" w:rsidP="00916ED0">
      <w:pPr>
        <w:pStyle w:val="Heading1"/>
      </w:pPr>
      <w:r w:rsidRPr="00916ED0">
        <w:t>Mid Ulster District Council</w:t>
      </w:r>
    </w:p>
    <w:p w14:paraId="3EBD4DE1" w14:textId="6663E8E1" w:rsidR="00932B86" w:rsidRPr="003E608F" w:rsidRDefault="003C1394" w:rsidP="003E608F">
      <w:pPr>
        <w:pStyle w:val="Heading1"/>
      </w:pPr>
      <w:r w:rsidRPr="003E608F">
        <w:t xml:space="preserve">Corporate </w:t>
      </w:r>
      <w:r w:rsidR="000B1DA8" w:rsidRPr="003E608F">
        <w:t xml:space="preserve">Performance </w:t>
      </w:r>
      <w:r w:rsidR="00926720" w:rsidRPr="003E608F">
        <w:t xml:space="preserve">Improvement Plan </w:t>
      </w:r>
      <w:r w:rsidR="00721C49" w:rsidRPr="003E608F">
        <w:t>(PIP)</w:t>
      </w:r>
    </w:p>
    <w:p w14:paraId="7F61748B" w14:textId="5CC1A3AF" w:rsidR="00926720" w:rsidRPr="003E608F" w:rsidRDefault="00926720" w:rsidP="00C03EBF">
      <w:pPr>
        <w:pStyle w:val="Heading1"/>
        <w:ind w:left="-142" w:firstLine="16"/>
      </w:pPr>
      <w:r w:rsidRPr="007D25B1">
        <w:rPr>
          <w:b w:val="0"/>
        </w:rPr>
        <w:t xml:space="preserve"> </w:t>
      </w:r>
      <w:r w:rsidR="00134002" w:rsidRPr="003E608F">
        <w:t>2022 -2023</w:t>
      </w:r>
    </w:p>
    <w:p w14:paraId="58C10775" w14:textId="77777777" w:rsidR="00C5762F" w:rsidRDefault="00C5762F" w:rsidP="00E43CCC">
      <w:pPr>
        <w:ind w:left="-284"/>
        <w:jc w:val="center"/>
        <w:rPr>
          <w:b/>
          <w:sz w:val="56"/>
          <w:szCs w:val="56"/>
        </w:rPr>
      </w:pPr>
    </w:p>
    <w:p w14:paraId="0048033A" w14:textId="27C359FC" w:rsidR="00C5762F" w:rsidRDefault="009307B2" w:rsidP="00E43CCC">
      <w:pPr>
        <w:ind w:left="-284"/>
        <w:jc w:val="center"/>
        <w:rPr>
          <w:b/>
          <w:sz w:val="56"/>
          <w:szCs w:val="56"/>
        </w:rPr>
      </w:pPr>
      <w:r>
        <w:rPr>
          <w:b/>
          <w:sz w:val="56"/>
          <w:szCs w:val="56"/>
        </w:rPr>
        <w:t xml:space="preserve"> </w:t>
      </w:r>
    </w:p>
    <w:p w14:paraId="65B074E0" w14:textId="77777777" w:rsidR="00C5762F" w:rsidRDefault="00C5762F" w:rsidP="00E43CCC">
      <w:pPr>
        <w:ind w:left="-284"/>
        <w:jc w:val="center"/>
        <w:rPr>
          <w:b/>
          <w:sz w:val="56"/>
          <w:szCs w:val="56"/>
        </w:rPr>
      </w:pPr>
    </w:p>
    <w:p w14:paraId="3D80A70B" w14:textId="77777777" w:rsidR="00C5762F" w:rsidRDefault="00C5762F" w:rsidP="00E43CCC">
      <w:pPr>
        <w:ind w:left="-284"/>
        <w:jc w:val="center"/>
        <w:rPr>
          <w:b/>
          <w:sz w:val="56"/>
          <w:szCs w:val="56"/>
        </w:rPr>
      </w:pPr>
    </w:p>
    <w:p w14:paraId="0B9527EB" w14:textId="77777777" w:rsidR="00C5762F" w:rsidRDefault="00C5762F" w:rsidP="00E43CCC">
      <w:pPr>
        <w:ind w:left="-284"/>
        <w:jc w:val="center"/>
        <w:rPr>
          <w:b/>
          <w:sz w:val="56"/>
          <w:szCs w:val="56"/>
        </w:rPr>
      </w:pPr>
    </w:p>
    <w:p w14:paraId="74290A74" w14:textId="0C920106" w:rsidR="00417F03" w:rsidRPr="003E608F" w:rsidRDefault="002C16F4" w:rsidP="003E608F">
      <w:pPr>
        <w:pStyle w:val="Heading1"/>
      </w:pPr>
      <w:r w:rsidRPr="003E608F">
        <w:t>May</w:t>
      </w:r>
      <w:r w:rsidR="00736775">
        <w:t xml:space="preserve"> 2022</w:t>
      </w:r>
    </w:p>
    <w:p w14:paraId="65830B29" w14:textId="77777777" w:rsidR="00EF662E" w:rsidRDefault="00EF662E">
      <w:pPr>
        <w:rPr>
          <w:b/>
          <w:sz w:val="28"/>
          <w:szCs w:val="28"/>
        </w:rPr>
      </w:pPr>
      <w:r>
        <w:rPr>
          <w:b/>
          <w:sz w:val="28"/>
          <w:szCs w:val="28"/>
        </w:rPr>
        <w:br w:type="page"/>
      </w:r>
    </w:p>
    <w:p w14:paraId="6C9D51C2" w14:textId="7D6264A8" w:rsidR="00C5762F" w:rsidRPr="003E608F" w:rsidRDefault="00C5762F" w:rsidP="00CE413A">
      <w:pPr>
        <w:pStyle w:val="Heading2"/>
        <w:ind w:left="142"/>
      </w:pPr>
      <w:r w:rsidRPr="00047755">
        <w:lastRenderedPageBreak/>
        <w:t>Contents</w:t>
      </w:r>
      <w:r w:rsidRPr="003E608F">
        <w:t xml:space="preserve"> </w:t>
      </w:r>
    </w:p>
    <w:p w14:paraId="0FD53158" w14:textId="77777777" w:rsidR="005F4057" w:rsidRPr="007D25B1" w:rsidRDefault="005F4057" w:rsidP="00CE413A">
      <w:pPr>
        <w:ind w:left="142"/>
        <w:rPr>
          <w:rFonts w:ascii="Arial" w:hAnsi="Arial" w:cs="Arial"/>
          <w:b/>
          <w:sz w:val="24"/>
          <w:szCs w:val="24"/>
        </w:rPr>
      </w:pPr>
    </w:p>
    <w:tbl>
      <w:tblPr>
        <w:tblStyle w:val="TableGrid"/>
        <w:tblW w:w="9219" w:type="dxa"/>
        <w:tblInd w:w="137" w:type="dxa"/>
        <w:tblLook w:val="04A0" w:firstRow="1" w:lastRow="0" w:firstColumn="1" w:lastColumn="0" w:noHBand="0" w:noVBand="1"/>
        <w:tblCaption w:val="Contents Table"/>
        <w:tblDescription w:val="Table of contents in report which highlights the main section headings and sub headings with assoicated reference page numbers"/>
      </w:tblPr>
      <w:tblGrid>
        <w:gridCol w:w="1123"/>
        <w:gridCol w:w="6973"/>
        <w:gridCol w:w="1123"/>
      </w:tblGrid>
      <w:tr w:rsidR="00C5762F" w:rsidRPr="00047755" w14:paraId="524531E6" w14:textId="77777777" w:rsidTr="007F30C1">
        <w:trPr>
          <w:cantSplit/>
          <w:tblHeader/>
        </w:trPr>
        <w:tc>
          <w:tcPr>
            <w:tcW w:w="1123" w:type="dxa"/>
          </w:tcPr>
          <w:p w14:paraId="00D2C55B" w14:textId="0D156815" w:rsidR="00C5762F" w:rsidRPr="00047755" w:rsidRDefault="00D21345" w:rsidP="00D21345">
            <w:pPr>
              <w:rPr>
                <w:rFonts w:ascii="Arial" w:hAnsi="Arial" w:cs="Arial"/>
                <w:b/>
                <w:sz w:val="24"/>
                <w:szCs w:val="24"/>
              </w:rPr>
            </w:pPr>
            <w:r w:rsidRPr="00047755">
              <w:rPr>
                <w:rFonts w:ascii="Arial" w:hAnsi="Arial" w:cs="Arial"/>
                <w:b/>
                <w:sz w:val="24"/>
                <w:szCs w:val="24"/>
              </w:rPr>
              <w:t>Section</w:t>
            </w:r>
            <w:r w:rsidR="00832856" w:rsidRPr="00047755">
              <w:rPr>
                <w:rFonts w:ascii="Arial" w:hAnsi="Arial" w:cs="Arial"/>
                <w:b/>
                <w:sz w:val="24"/>
                <w:szCs w:val="24"/>
              </w:rPr>
              <w:t xml:space="preserve"> Number</w:t>
            </w:r>
          </w:p>
        </w:tc>
        <w:tc>
          <w:tcPr>
            <w:tcW w:w="6973" w:type="dxa"/>
          </w:tcPr>
          <w:p w14:paraId="30E9D301" w14:textId="280A3C1A" w:rsidR="00C5762F" w:rsidRPr="00047755" w:rsidRDefault="00832856" w:rsidP="00A250A2">
            <w:pPr>
              <w:rPr>
                <w:rFonts w:ascii="Arial" w:hAnsi="Arial" w:cs="Arial"/>
                <w:b/>
                <w:sz w:val="24"/>
                <w:szCs w:val="24"/>
              </w:rPr>
            </w:pPr>
            <w:r w:rsidRPr="00047755">
              <w:rPr>
                <w:rFonts w:ascii="Arial" w:hAnsi="Arial" w:cs="Arial"/>
                <w:b/>
                <w:sz w:val="24"/>
                <w:szCs w:val="24"/>
              </w:rPr>
              <w:t>Content</w:t>
            </w:r>
          </w:p>
        </w:tc>
        <w:tc>
          <w:tcPr>
            <w:tcW w:w="1123" w:type="dxa"/>
          </w:tcPr>
          <w:p w14:paraId="148A0DAE" w14:textId="0131B3E3" w:rsidR="00C5762F" w:rsidRPr="007D25B1" w:rsidRDefault="005F4057" w:rsidP="005F4057">
            <w:pPr>
              <w:jc w:val="center"/>
              <w:rPr>
                <w:rFonts w:ascii="Arial" w:hAnsi="Arial" w:cs="Arial"/>
                <w:b/>
                <w:sz w:val="24"/>
                <w:szCs w:val="24"/>
              </w:rPr>
            </w:pPr>
            <w:r w:rsidRPr="00047755">
              <w:rPr>
                <w:rFonts w:ascii="Arial" w:hAnsi="Arial" w:cs="Arial"/>
                <w:b/>
                <w:sz w:val="24"/>
                <w:szCs w:val="24"/>
              </w:rPr>
              <w:t>Page</w:t>
            </w:r>
            <w:r w:rsidR="00832856" w:rsidRPr="00047755">
              <w:rPr>
                <w:rFonts w:ascii="Arial" w:hAnsi="Arial" w:cs="Arial"/>
                <w:b/>
                <w:sz w:val="24"/>
                <w:szCs w:val="24"/>
              </w:rPr>
              <w:t xml:space="preserve"> Number</w:t>
            </w:r>
          </w:p>
          <w:p w14:paraId="1550A7E1" w14:textId="7A07B3CF" w:rsidR="009E67E1" w:rsidRPr="007D25B1" w:rsidRDefault="009E67E1" w:rsidP="005F4057">
            <w:pPr>
              <w:jc w:val="center"/>
              <w:rPr>
                <w:rFonts w:ascii="Arial" w:hAnsi="Arial" w:cs="Arial"/>
                <w:b/>
                <w:sz w:val="24"/>
                <w:szCs w:val="24"/>
              </w:rPr>
            </w:pPr>
          </w:p>
        </w:tc>
      </w:tr>
      <w:tr w:rsidR="00BE28C8" w:rsidRPr="007D25B1" w14:paraId="332CDD20" w14:textId="77777777" w:rsidTr="007F30C1">
        <w:tc>
          <w:tcPr>
            <w:tcW w:w="1123" w:type="dxa"/>
          </w:tcPr>
          <w:p w14:paraId="11F753C1" w14:textId="77777777" w:rsidR="00BE28C8" w:rsidRPr="007D25B1" w:rsidRDefault="00BE28C8" w:rsidP="00E53415">
            <w:pPr>
              <w:jc w:val="center"/>
              <w:rPr>
                <w:rFonts w:ascii="Arial" w:hAnsi="Arial" w:cs="Arial"/>
                <w:sz w:val="24"/>
                <w:szCs w:val="24"/>
              </w:rPr>
            </w:pPr>
          </w:p>
        </w:tc>
        <w:tc>
          <w:tcPr>
            <w:tcW w:w="6973" w:type="dxa"/>
          </w:tcPr>
          <w:p w14:paraId="5854D114" w14:textId="6DE50E9E" w:rsidR="00BE28C8" w:rsidRPr="007D25B1" w:rsidRDefault="00832856" w:rsidP="003E608F">
            <w:pPr>
              <w:spacing w:line="360" w:lineRule="auto"/>
              <w:rPr>
                <w:rFonts w:ascii="Arial" w:hAnsi="Arial" w:cs="Arial"/>
                <w:b/>
                <w:sz w:val="24"/>
                <w:szCs w:val="24"/>
              </w:rPr>
            </w:pPr>
            <w:r>
              <w:rPr>
                <w:rFonts w:ascii="Arial" w:hAnsi="Arial" w:cs="Arial"/>
                <w:b/>
                <w:sz w:val="24"/>
                <w:szCs w:val="24"/>
              </w:rPr>
              <w:t>Foreword</w:t>
            </w:r>
          </w:p>
        </w:tc>
        <w:tc>
          <w:tcPr>
            <w:tcW w:w="1123" w:type="dxa"/>
          </w:tcPr>
          <w:p w14:paraId="48E5CE6C" w14:textId="3F57C6C7" w:rsidR="00BE28C8" w:rsidRPr="00047755" w:rsidRDefault="007F30C1" w:rsidP="005F4057">
            <w:pPr>
              <w:jc w:val="center"/>
              <w:rPr>
                <w:rFonts w:ascii="Arial" w:hAnsi="Arial" w:cs="Arial"/>
                <w:sz w:val="24"/>
                <w:szCs w:val="24"/>
              </w:rPr>
            </w:pPr>
            <w:r w:rsidRPr="00047755">
              <w:rPr>
                <w:rFonts w:ascii="Arial" w:hAnsi="Arial" w:cs="Arial"/>
                <w:sz w:val="24"/>
                <w:szCs w:val="24"/>
              </w:rPr>
              <w:t>4</w:t>
            </w:r>
          </w:p>
        </w:tc>
      </w:tr>
      <w:tr w:rsidR="00C5762F" w:rsidRPr="007D25B1" w14:paraId="7D41329D" w14:textId="77777777" w:rsidTr="007F30C1">
        <w:tc>
          <w:tcPr>
            <w:tcW w:w="1123" w:type="dxa"/>
          </w:tcPr>
          <w:p w14:paraId="5B2BF0EF" w14:textId="77777777" w:rsidR="00C5762F" w:rsidRPr="007D25B1" w:rsidRDefault="004E67F3" w:rsidP="00E53415">
            <w:pPr>
              <w:jc w:val="center"/>
              <w:rPr>
                <w:rFonts w:ascii="Arial" w:hAnsi="Arial" w:cs="Arial"/>
                <w:sz w:val="24"/>
                <w:szCs w:val="24"/>
              </w:rPr>
            </w:pPr>
            <w:r w:rsidRPr="007D25B1">
              <w:rPr>
                <w:rFonts w:ascii="Arial" w:hAnsi="Arial" w:cs="Arial"/>
                <w:sz w:val="24"/>
                <w:szCs w:val="24"/>
              </w:rPr>
              <w:t>1.0</w:t>
            </w:r>
          </w:p>
        </w:tc>
        <w:tc>
          <w:tcPr>
            <w:tcW w:w="6973" w:type="dxa"/>
          </w:tcPr>
          <w:p w14:paraId="3FC6F8A3" w14:textId="2C950C96" w:rsidR="00C5762F" w:rsidRPr="007D25B1" w:rsidRDefault="005F4057" w:rsidP="007F30C1">
            <w:pPr>
              <w:spacing w:line="360" w:lineRule="auto"/>
              <w:rPr>
                <w:rFonts w:ascii="Arial" w:hAnsi="Arial" w:cs="Arial"/>
                <w:b/>
                <w:sz w:val="24"/>
                <w:szCs w:val="24"/>
              </w:rPr>
            </w:pPr>
            <w:r w:rsidRPr="007D25B1">
              <w:rPr>
                <w:rFonts w:ascii="Arial" w:hAnsi="Arial" w:cs="Arial"/>
                <w:b/>
                <w:sz w:val="24"/>
                <w:szCs w:val="24"/>
              </w:rPr>
              <w:t>Introduction</w:t>
            </w:r>
            <w:r w:rsidR="0039592A" w:rsidRPr="007D25B1">
              <w:rPr>
                <w:rFonts w:ascii="Arial" w:hAnsi="Arial" w:cs="Arial"/>
                <w:b/>
                <w:sz w:val="24"/>
                <w:szCs w:val="24"/>
              </w:rPr>
              <w:t xml:space="preserve"> </w:t>
            </w:r>
          </w:p>
        </w:tc>
        <w:tc>
          <w:tcPr>
            <w:tcW w:w="1123" w:type="dxa"/>
          </w:tcPr>
          <w:p w14:paraId="4F3D49B3" w14:textId="2E95CA95" w:rsidR="00C5762F" w:rsidRPr="00047755" w:rsidRDefault="000F35F4" w:rsidP="005F4057">
            <w:pPr>
              <w:jc w:val="center"/>
              <w:rPr>
                <w:rFonts w:ascii="Arial" w:hAnsi="Arial" w:cs="Arial"/>
                <w:sz w:val="24"/>
                <w:szCs w:val="24"/>
              </w:rPr>
            </w:pPr>
            <w:r w:rsidRPr="00047755">
              <w:rPr>
                <w:rFonts w:ascii="Arial" w:hAnsi="Arial" w:cs="Arial"/>
                <w:sz w:val="24"/>
                <w:szCs w:val="24"/>
              </w:rPr>
              <w:t>6</w:t>
            </w:r>
          </w:p>
        </w:tc>
      </w:tr>
      <w:tr w:rsidR="00C5762F" w:rsidRPr="007D25B1" w14:paraId="5AA6C0A1" w14:textId="77777777" w:rsidTr="007F30C1">
        <w:tc>
          <w:tcPr>
            <w:tcW w:w="1123" w:type="dxa"/>
          </w:tcPr>
          <w:p w14:paraId="493FA207" w14:textId="77777777" w:rsidR="00C5762F" w:rsidRPr="007D25B1" w:rsidRDefault="00C5762F" w:rsidP="00E53415">
            <w:pPr>
              <w:jc w:val="center"/>
              <w:rPr>
                <w:rFonts w:ascii="Arial" w:hAnsi="Arial" w:cs="Arial"/>
                <w:sz w:val="24"/>
                <w:szCs w:val="24"/>
              </w:rPr>
            </w:pPr>
          </w:p>
        </w:tc>
        <w:tc>
          <w:tcPr>
            <w:tcW w:w="6973" w:type="dxa"/>
          </w:tcPr>
          <w:p w14:paraId="2937BD16" w14:textId="2EB53785" w:rsidR="00C5762F" w:rsidRPr="007D25B1" w:rsidRDefault="0039592A" w:rsidP="000F35F4">
            <w:pPr>
              <w:spacing w:line="360" w:lineRule="auto"/>
              <w:rPr>
                <w:rFonts w:ascii="Arial" w:hAnsi="Arial" w:cs="Arial"/>
                <w:sz w:val="24"/>
                <w:szCs w:val="24"/>
              </w:rPr>
            </w:pPr>
            <w:r w:rsidRPr="007D25B1">
              <w:rPr>
                <w:rFonts w:ascii="Arial" w:hAnsi="Arial" w:cs="Arial"/>
                <w:sz w:val="24"/>
                <w:szCs w:val="24"/>
              </w:rPr>
              <w:t>Introduction</w:t>
            </w:r>
          </w:p>
        </w:tc>
        <w:tc>
          <w:tcPr>
            <w:tcW w:w="1123" w:type="dxa"/>
          </w:tcPr>
          <w:p w14:paraId="5A5DC6F6" w14:textId="262C9110" w:rsidR="00C5762F" w:rsidRPr="00047755" w:rsidRDefault="000F35F4" w:rsidP="005F4057">
            <w:pPr>
              <w:jc w:val="center"/>
              <w:rPr>
                <w:rFonts w:ascii="Arial" w:hAnsi="Arial" w:cs="Arial"/>
                <w:sz w:val="24"/>
                <w:szCs w:val="24"/>
              </w:rPr>
            </w:pPr>
            <w:r w:rsidRPr="00047755">
              <w:rPr>
                <w:rFonts w:ascii="Arial" w:hAnsi="Arial" w:cs="Arial"/>
                <w:sz w:val="24"/>
                <w:szCs w:val="24"/>
              </w:rPr>
              <w:t>6</w:t>
            </w:r>
          </w:p>
        </w:tc>
      </w:tr>
      <w:tr w:rsidR="00C5762F" w:rsidRPr="007D25B1" w14:paraId="61ED6B2B" w14:textId="77777777" w:rsidTr="007F30C1">
        <w:trPr>
          <w:trHeight w:val="378"/>
        </w:trPr>
        <w:tc>
          <w:tcPr>
            <w:tcW w:w="1123" w:type="dxa"/>
          </w:tcPr>
          <w:p w14:paraId="4A38C498" w14:textId="77777777" w:rsidR="00C5762F" w:rsidRPr="007D25B1" w:rsidRDefault="004E67F3" w:rsidP="00E53415">
            <w:pPr>
              <w:jc w:val="center"/>
              <w:rPr>
                <w:rFonts w:ascii="Arial" w:hAnsi="Arial" w:cs="Arial"/>
                <w:sz w:val="24"/>
                <w:szCs w:val="24"/>
              </w:rPr>
            </w:pPr>
            <w:r w:rsidRPr="007D25B1">
              <w:rPr>
                <w:rFonts w:ascii="Arial" w:hAnsi="Arial" w:cs="Arial"/>
                <w:sz w:val="24"/>
                <w:szCs w:val="24"/>
              </w:rPr>
              <w:t>2.0</w:t>
            </w:r>
          </w:p>
        </w:tc>
        <w:tc>
          <w:tcPr>
            <w:tcW w:w="6973" w:type="dxa"/>
          </w:tcPr>
          <w:p w14:paraId="7EDAC877" w14:textId="77777777" w:rsidR="004E67F3" w:rsidRPr="007D25B1" w:rsidRDefault="00B01804" w:rsidP="003E608F">
            <w:pPr>
              <w:spacing w:line="360" w:lineRule="auto"/>
              <w:rPr>
                <w:rFonts w:ascii="Arial" w:hAnsi="Arial" w:cs="Arial"/>
                <w:b/>
                <w:sz w:val="24"/>
                <w:szCs w:val="24"/>
              </w:rPr>
            </w:pPr>
            <w:r w:rsidRPr="007D25B1">
              <w:rPr>
                <w:rFonts w:ascii="Arial" w:hAnsi="Arial" w:cs="Arial"/>
                <w:b/>
                <w:sz w:val="24"/>
                <w:szCs w:val="24"/>
              </w:rPr>
              <w:t xml:space="preserve">Developing Our </w:t>
            </w:r>
            <w:r w:rsidR="004E67F3" w:rsidRPr="007D25B1">
              <w:rPr>
                <w:rFonts w:ascii="Arial" w:hAnsi="Arial" w:cs="Arial"/>
                <w:b/>
                <w:sz w:val="24"/>
                <w:szCs w:val="24"/>
              </w:rPr>
              <w:t>Improvement Plan Objectives</w:t>
            </w:r>
          </w:p>
        </w:tc>
        <w:tc>
          <w:tcPr>
            <w:tcW w:w="1123" w:type="dxa"/>
          </w:tcPr>
          <w:p w14:paraId="2A4987D9" w14:textId="249E3D62" w:rsidR="00C5762F" w:rsidRPr="00047755" w:rsidRDefault="007F30C1" w:rsidP="005F4057">
            <w:pPr>
              <w:jc w:val="center"/>
              <w:rPr>
                <w:rFonts w:ascii="Arial" w:hAnsi="Arial" w:cs="Arial"/>
                <w:sz w:val="24"/>
                <w:szCs w:val="24"/>
              </w:rPr>
            </w:pPr>
            <w:r w:rsidRPr="00047755">
              <w:rPr>
                <w:rFonts w:ascii="Arial" w:hAnsi="Arial" w:cs="Arial"/>
                <w:sz w:val="24"/>
                <w:szCs w:val="24"/>
              </w:rPr>
              <w:t>6</w:t>
            </w:r>
          </w:p>
        </w:tc>
      </w:tr>
      <w:tr w:rsidR="00C5762F" w:rsidRPr="007D25B1" w14:paraId="48BF7B5F" w14:textId="77777777" w:rsidTr="007F30C1">
        <w:tc>
          <w:tcPr>
            <w:tcW w:w="1123" w:type="dxa"/>
          </w:tcPr>
          <w:p w14:paraId="6C353A91" w14:textId="77777777" w:rsidR="00C5762F" w:rsidRPr="007D25B1" w:rsidRDefault="00C5762F" w:rsidP="00E53415">
            <w:pPr>
              <w:jc w:val="center"/>
              <w:rPr>
                <w:rFonts w:ascii="Arial" w:hAnsi="Arial" w:cs="Arial"/>
                <w:sz w:val="24"/>
                <w:szCs w:val="24"/>
              </w:rPr>
            </w:pPr>
          </w:p>
        </w:tc>
        <w:tc>
          <w:tcPr>
            <w:tcW w:w="6973" w:type="dxa"/>
          </w:tcPr>
          <w:p w14:paraId="5114C6BC" w14:textId="506030E3" w:rsidR="00C5762F" w:rsidRPr="007D25B1" w:rsidRDefault="009D73AE" w:rsidP="003E608F">
            <w:pPr>
              <w:spacing w:line="360" w:lineRule="auto"/>
              <w:rPr>
                <w:rFonts w:ascii="Arial" w:hAnsi="Arial" w:cs="Arial"/>
                <w:sz w:val="24"/>
                <w:szCs w:val="24"/>
              </w:rPr>
            </w:pPr>
            <w:r w:rsidRPr="007D25B1">
              <w:rPr>
                <w:rFonts w:ascii="Arial" w:hAnsi="Arial" w:cs="Arial"/>
                <w:sz w:val="24"/>
                <w:szCs w:val="24"/>
              </w:rPr>
              <w:t>Setting</w:t>
            </w:r>
            <w:r w:rsidR="00BA750D" w:rsidRPr="007D25B1">
              <w:rPr>
                <w:rFonts w:ascii="Arial" w:hAnsi="Arial" w:cs="Arial"/>
                <w:sz w:val="24"/>
                <w:szCs w:val="24"/>
              </w:rPr>
              <w:t xml:space="preserve"> Our Improvement Objectives</w:t>
            </w:r>
          </w:p>
        </w:tc>
        <w:tc>
          <w:tcPr>
            <w:tcW w:w="1123" w:type="dxa"/>
          </w:tcPr>
          <w:p w14:paraId="2518F017" w14:textId="16153BA0" w:rsidR="00C5762F" w:rsidRPr="00047755" w:rsidRDefault="00464289" w:rsidP="005F4057">
            <w:pPr>
              <w:jc w:val="center"/>
              <w:rPr>
                <w:rFonts w:ascii="Arial" w:hAnsi="Arial" w:cs="Arial"/>
                <w:sz w:val="24"/>
                <w:szCs w:val="24"/>
              </w:rPr>
            </w:pPr>
            <w:r w:rsidRPr="00047755">
              <w:rPr>
                <w:rFonts w:ascii="Arial" w:hAnsi="Arial" w:cs="Arial"/>
                <w:sz w:val="24"/>
                <w:szCs w:val="24"/>
              </w:rPr>
              <w:t>8</w:t>
            </w:r>
          </w:p>
        </w:tc>
      </w:tr>
      <w:tr w:rsidR="00C5762F" w:rsidRPr="007D25B1" w14:paraId="15FD5034" w14:textId="77777777" w:rsidTr="007F30C1">
        <w:tc>
          <w:tcPr>
            <w:tcW w:w="1123" w:type="dxa"/>
          </w:tcPr>
          <w:p w14:paraId="74ECBD41" w14:textId="77777777" w:rsidR="00C5762F" w:rsidRPr="007D25B1" w:rsidRDefault="00C5762F" w:rsidP="00E53415">
            <w:pPr>
              <w:jc w:val="center"/>
              <w:rPr>
                <w:rFonts w:ascii="Arial" w:hAnsi="Arial" w:cs="Arial"/>
                <w:sz w:val="24"/>
                <w:szCs w:val="24"/>
              </w:rPr>
            </w:pPr>
          </w:p>
        </w:tc>
        <w:tc>
          <w:tcPr>
            <w:tcW w:w="6973" w:type="dxa"/>
          </w:tcPr>
          <w:p w14:paraId="39256D56" w14:textId="3958C774" w:rsidR="00C5762F" w:rsidRPr="007D25B1" w:rsidRDefault="00B024D1" w:rsidP="003E608F">
            <w:pPr>
              <w:spacing w:line="360" w:lineRule="auto"/>
              <w:rPr>
                <w:rFonts w:ascii="Arial" w:hAnsi="Arial" w:cs="Arial"/>
                <w:sz w:val="24"/>
                <w:szCs w:val="24"/>
              </w:rPr>
            </w:pPr>
            <w:r w:rsidRPr="007D25B1">
              <w:rPr>
                <w:rFonts w:ascii="Arial" w:hAnsi="Arial" w:cs="Arial"/>
                <w:sz w:val="24"/>
                <w:szCs w:val="24"/>
              </w:rPr>
              <w:t xml:space="preserve">Consultation </w:t>
            </w:r>
            <w:r w:rsidR="00D8712F" w:rsidRPr="007D25B1">
              <w:rPr>
                <w:rFonts w:ascii="Arial" w:hAnsi="Arial" w:cs="Arial"/>
                <w:sz w:val="24"/>
                <w:szCs w:val="24"/>
              </w:rPr>
              <w:t xml:space="preserve">                                                                         </w:t>
            </w:r>
          </w:p>
        </w:tc>
        <w:tc>
          <w:tcPr>
            <w:tcW w:w="1123" w:type="dxa"/>
          </w:tcPr>
          <w:p w14:paraId="6BE0467E" w14:textId="47A50ECC" w:rsidR="00C5762F" w:rsidRPr="00047755" w:rsidRDefault="007F30C1" w:rsidP="005F4057">
            <w:pPr>
              <w:jc w:val="center"/>
              <w:rPr>
                <w:rFonts w:ascii="Arial" w:hAnsi="Arial" w:cs="Arial"/>
                <w:sz w:val="24"/>
                <w:szCs w:val="24"/>
              </w:rPr>
            </w:pPr>
            <w:r w:rsidRPr="00047755">
              <w:rPr>
                <w:rFonts w:ascii="Arial" w:hAnsi="Arial" w:cs="Arial"/>
                <w:sz w:val="24"/>
                <w:szCs w:val="24"/>
              </w:rPr>
              <w:t>8</w:t>
            </w:r>
          </w:p>
        </w:tc>
      </w:tr>
      <w:tr w:rsidR="00C5762F" w:rsidRPr="007D25B1" w14:paraId="060B5664" w14:textId="77777777" w:rsidTr="007F30C1">
        <w:tc>
          <w:tcPr>
            <w:tcW w:w="1123" w:type="dxa"/>
          </w:tcPr>
          <w:p w14:paraId="31FA9B41" w14:textId="77777777" w:rsidR="00C5762F" w:rsidRPr="007D25B1" w:rsidRDefault="00C5762F" w:rsidP="00E53415">
            <w:pPr>
              <w:jc w:val="center"/>
              <w:rPr>
                <w:rFonts w:ascii="Arial" w:hAnsi="Arial" w:cs="Arial"/>
                <w:sz w:val="24"/>
                <w:szCs w:val="24"/>
              </w:rPr>
            </w:pPr>
          </w:p>
        </w:tc>
        <w:tc>
          <w:tcPr>
            <w:tcW w:w="6973" w:type="dxa"/>
          </w:tcPr>
          <w:p w14:paraId="7622E793" w14:textId="15393E41" w:rsidR="00C5762F" w:rsidRPr="007D25B1" w:rsidRDefault="00672400" w:rsidP="003E608F">
            <w:pPr>
              <w:spacing w:line="360" w:lineRule="auto"/>
              <w:rPr>
                <w:rFonts w:ascii="Arial" w:hAnsi="Arial" w:cs="Arial"/>
                <w:sz w:val="24"/>
                <w:szCs w:val="24"/>
              </w:rPr>
            </w:pPr>
            <w:r w:rsidRPr="007D25B1">
              <w:rPr>
                <w:rFonts w:ascii="Arial" w:hAnsi="Arial" w:cs="Arial"/>
                <w:sz w:val="24"/>
                <w:szCs w:val="24"/>
              </w:rPr>
              <w:t>What the Consultation told us</w:t>
            </w:r>
          </w:p>
        </w:tc>
        <w:tc>
          <w:tcPr>
            <w:tcW w:w="1123" w:type="dxa"/>
          </w:tcPr>
          <w:p w14:paraId="341ADFE0" w14:textId="78873E2B" w:rsidR="00C5762F" w:rsidRPr="007D25B1" w:rsidRDefault="00047755" w:rsidP="005F4057">
            <w:pPr>
              <w:jc w:val="center"/>
              <w:rPr>
                <w:rFonts w:ascii="Arial" w:hAnsi="Arial" w:cs="Arial"/>
                <w:sz w:val="24"/>
                <w:szCs w:val="24"/>
              </w:rPr>
            </w:pPr>
            <w:r>
              <w:rPr>
                <w:rFonts w:ascii="Arial" w:hAnsi="Arial" w:cs="Arial"/>
                <w:sz w:val="24"/>
                <w:szCs w:val="24"/>
              </w:rPr>
              <w:t>8</w:t>
            </w:r>
          </w:p>
        </w:tc>
      </w:tr>
      <w:tr w:rsidR="00C5762F" w:rsidRPr="007D25B1" w14:paraId="0319DEB6" w14:textId="77777777" w:rsidTr="007F30C1">
        <w:trPr>
          <w:trHeight w:val="489"/>
        </w:trPr>
        <w:tc>
          <w:tcPr>
            <w:tcW w:w="1123" w:type="dxa"/>
          </w:tcPr>
          <w:p w14:paraId="42961AC7" w14:textId="77777777" w:rsidR="00C5762F" w:rsidRPr="007D25B1" w:rsidRDefault="00CF50F3" w:rsidP="00E53415">
            <w:pPr>
              <w:jc w:val="center"/>
              <w:rPr>
                <w:rFonts w:ascii="Arial" w:hAnsi="Arial" w:cs="Arial"/>
                <w:sz w:val="24"/>
                <w:szCs w:val="24"/>
              </w:rPr>
            </w:pPr>
            <w:r w:rsidRPr="007D25B1">
              <w:rPr>
                <w:rFonts w:ascii="Arial" w:hAnsi="Arial" w:cs="Arial"/>
                <w:sz w:val="24"/>
                <w:szCs w:val="24"/>
              </w:rPr>
              <w:t>3.0</w:t>
            </w:r>
          </w:p>
        </w:tc>
        <w:tc>
          <w:tcPr>
            <w:tcW w:w="6973" w:type="dxa"/>
          </w:tcPr>
          <w:p w14:paraId="138E1A9D" w14:textId="27AD62CA" w:rsidR="00C5762F" w:rsidRPr="007D25B1" w:rsidRDefault="009E67E1" w:rsidP="003E608F">
            <w:pPr>
              <w:spacing w:line="360" w:lineRule="auto"/>
              <w:rPr>
                <w:rFonts w:ascii="Arial" w:hAnsi="Arial" w:cs="Arial"/>
                <w:b/>
                <w:sz w:val="24"/>
                <w:szCs w:val="24"/>
              </w:rPr>
            </w:pPr>
            <w:r w:rsidRPr="007D25B1">
              <w:rPr>
                <w:rFonts w:ascii="Arial" w:hAnsi="Arial" w:cs="Arial"/>
                <w:b/>
                <w:sz w:val="24"/>
                <w:szCs w:val="24"/>
              </w:rPr>
              <w:t>Duty to Improve &amp; Council’s Performance Framework</w:t>
            </w:r>
          </w:p>
        </w:tc>
        <w:tc>
          <w:tcPr>
            <w:tcW w:w="1123" w:type="dxa"/>
          </w:tcPr>
          <w:p w14:paraId="4D9FB61A" w14:textId="30AA715F" w:rsidR="00C5762F" w:rsidRPr="007D25B1" w:rsidRDefault="00047755" w:rsidP="005F4057">
            <w:pPr>
              <w:jc w:val="center"/>
              <w:rPr>
                <w:rFonts w:ascii="Arial" w:hAnsi="Arial" w:cs="Arial"/>
                <w:sz w:val="24"/>
                <w:szCs w:val="24"/>
              </w:rPr>
            </w:pPr>
            <w:r>
              <w:rPr>
                <w:rFonts w:ascii="Arial" w:hAnsi="Arial" w:cs="Arial"/>
                <w:sz w:val="24"/>
                <w:szCs w:val="24"/>
              </w:rPr>
              <w:t>9</w:t>
            </w:r>
          </w:p>
        </w:tc>
      </w:tr>
      <w:tr w:rsidR="000B1DA8" w:rsidRPr="007D25B1" w14:paraId="648780E0" w14:textId="77777777" w:rsidTr="007F30C1">
        <w:tc>
          <w:tcPr>
            <w:tcW w:w="1123" w:type="dxa"/>
          </w:tcPr>
          <w:p w14:paraId="2C558372" w14:textId="77777777" w:rsidR="000B1DA8" w:rsidRPr="007D25B1" w:rsidRDefault="000B1DA8" w:rsidP="00E53415">
            <w:pPr>
              <w:jc w:val="center"/>
              <w:rPr>
                <w:rFonts w:ascii="Arial" w:hAnsi="Arial" w:cs="Arial"/>
                <w:sz w:val="24"/>
                <w:szCs w:val="24"/>
              </w:rPr>
            </w:pPr>
          </w:p>
        </w:tc>
        <w:tc>
          <w:tcPr>
            <w:tcW w:w="6973" w:type="dxa"/>
          </w:tcPr>
          <w:p w14:paraId="67A084E7" w14:textId="4DA04993" w:rsidR="000B1DA8" w:rsidRPr="007D25B1" w:rsidRDefault="002C16F4" w:rsidP="003E608F">
            <w:pPr>
              <w:spacing w:line="360" w:lineRule="auto"/>
              <w:rPr>
                <w:rFonts w:ascii="Arial" w:hAnsi="Arial" w:cs="Arial"/>
                <w:sz w:val="24"/>
                <w:szCs w:val="24"/>
              </w:rPr>
            </w:pPr>
            <w:r w:rsidRPr="007D25B1">
              <w:rPr>
                <w:rFonts w:ascii="Arial" w:hAnsi="Arial" w:cs="Arial"/>
                <w:sz w:val="24"/>
                <w:szCs w:val="24"/>
              </w:rPr>
              <w:t>Duty to Improve</w:t>
            </w:r>
          </w:p>
        </w:tc>
        <w:tc>
          <w:tcPr>
            <w:tcW w:w="1123" w:type="dxa"/>
          </w:tcPr>
          <w:p w14:paraId="14177F9E" w14:textId="1F778E25" w:rsidR="000B1DA8" w:rsidRPr="007D25B1" w:rsidRDefault="00047755" w:rsidP="005F4057">
            <w:pPr>
              <w:jc w:val="center"/>
              <w:rPr>
                <w:rFonts w:ascii="Arial" w:hAnsi="Arial" w:cs="Arial"/>
                <w:sz w:val="24"/>
                <w:szCs w:val="24"/>
              </w:rPr>
            </w:pPr>
            <w:r>
              <w:rPr>
                <w:rFonts w:ascii="Arial" w:hAnsi="Arial" w:cs="Arial"/>
                <w:sz w:val="24"/>
                <w:szCs w:val="24"/>
              </w:rPr>
              <w:t>9</w:t>
            </w:r>
          </w:p>
        </w:tc>
      </w:tr>
      <w:tr w:rsidR="000B1DA8" w:rsidRPr="007D25B1" w14:paraId="52FD1C8A" w14:textId="77777777" w:rsidTr="007F30C1">
        <w:tc>
          <w:tcPr>
            <w:tcW w:w="1123" w:type="dxa"/>
          </w:tcPr>
          <w:p w14:paraId="2990D1E8" w14:textId="77777777" w:rsidR="000B1DA8" w:rsidRPr="007D25B1" w:rsidRDefault="000B1DA8" w:rsidP="00E53415">
            <w:pPr>
              <w:jc w:val="center"/>
              <w:rPr>
                <w:rFonts w:ascii="Arial" w:hAnsi="Arial" w:cs="Arial"/>
                <w:sz w:val="24"/>
                <w:szCs w:val="24"/>
              </w:rPr>
            </w:pPr>
          </w:p>
        </w:tc>
        <w:tc>
          <w:tcPr>
            <w:tcW w:w="6973" w:type="dxa"/>
          </w:tcPr>
          <w:p w14:paraId="33D187AD" w14:textId="0E6B36E6" w:rsidR="000B1DA8" w:rsidRPr="007D25B1" w:rsidRDefault="000B1DA8" w:rsidP="003E608F">
            <w:pPr>
              <w:spacing w:line="360" w:lineRule="auto"/>
              <w:rPr>
                <w:rFonts w:ascii="Arial" w:hAnsi="Arial" w:cs="Arial"/>
                <w:sz w:val="24"/>
                <w:szCs w:val="24"/>
              </w:rPr>
            </w:pPr>
            <w:r w:rsidRPr="007D25B1">
              <w:rPr>
                <w:rFonts w:ascii="Arial" w:hAnsi="Arial" w:cs="Arial"/>
                <w:sz w:val="24"/>
                <w:szCs w:val="24"/>
              </w:rPr>
              <w:t>Community Plan</w:t>
            </w:r>
            <w:r w:rsidR="002D5C7F" w:rsidRPr="007D25B1">
              <w:rPr>
                <w:rFonts w:ascii="Arial" w:hAnsi="Arial" w:cs="Arial"/>
                <w:sz w:val="24"/>
                <w:szCs w:val="24"/>
              </w:rPr>
              <w:t xml:space="preserve">, Corporate Plan &amp; Council’s Performance </w:t>
            </w:r>
            <w:r w:rsidR="00832856">
              <w:rPr>
                <w:rFonts w:ascii="Arial" w:hAnsi="Arial" w:cs="Arial"/>
                <w:sz w:val="24"/>
                <w:szCs w:val="24"/>
              </w:rPr>
              <w:t xml:space="preserve"> </w:t>
            </w:r>
            <w:r w:rsidR="002D5C7F" w:rsidRPr="007D25B1">
              <w:rPr>
                <w:rFonts w:ascii="Arial" w:hAnsi="Arial" w:cs="Arial"/>
                <w:sz w:val="24"/>
                <w:szCs w:val="24"/>
              </w:rPr>
              <w:t>Management Framework</w:t>
            </w:r>
          </w:p>
        </w:tc>
        <w:tc>
          <w:tcPr>
            <w:tcW w:w="1123" w:type="dxa"/>
          </w:tcPr>
          <w:p w14:paraId="084ED2E4" w14:textId="766A26B9" w:rsidR="000B1DA8" w:rsidRPr="007D25B1" w:rsidRDefault="00047755" w:rsidP="005F4057">
            <w:pPr>
              <w:jc w:val="center"/>
              <w:rPr>
                <w:rFonts w:ascii="Arial" w:hAnsi="Arial" w:cs="Arial"/>
                <w:sz w:val="24"/>
                <w:szCs w:val="24"/>
              </w:rPr>
            </w:pPr>
            <w:r>
              <w:rPr>
                <w:rFonts w:ascii="Arial" w:hAnsi="Arial" w:cs="Arial"/>
                <w:sz w:val="24"/>
                <w:szCs w:val="24"/>
              </w:rPr>
              <w:t>10</w:t>
            </w:r>
          </w:p>
        </w:tc>
      </w:tr>
      <w:tr w:rsidR="000B1DA8" w:rsidRPr="007D25B1" w14:paraId="33D54F6C" w14:textId="77777777" w:rsidTr="007F30C1">
        <w:tc>
          <w:tcPr>
            <w:tcW w:w="1123" w:type="dxa"/>
          </w:tcPr>
          <w:p w14:paraId="70079CD7" w14:textId="77777777" w:rsidR="000B1DA8" w:rsidRPr="007D25B1" w:rsidRDefault="000B1DA8" w:rsidP="00E53415">
            <w:pPr>
              <w:jc w:val="center"/>
              <w:rPr>
                <w:rFonts w:ascii="Arial" w:hAnsi="Arial" w:cs="Arial"/>
                <w:sz w:val="24"/>
                <w:szCs w:val="24"/>
              </w:rPr>
            </w:pPr>
          </w:p>
        </w:tc>
        <w:tc>
          <w:tcPr>
            <w:tcW w:w="6973" w:type="dxa"/>
          </w:tcPr>
          <w:p w14:paraId="6F18D180" w14:textId="439B5FA1" w:rsidR="000B1DA8" w:rsidRPr="007D25B1" w:rsidRDefault="002D5C7F" w:rsidP="003E608F">
            <w:pPr>
              <w:spacing w:line="360" w:lineRule="auto"/>
              <w:rPr>
                <w:rFonts w:ascii="Arial" w:hAnsi="Arial" w:cs="Arial"/>
                <w:sz w:val="24"/>
                <w:szCs w:val="24"/>
              </w:rPr>
            </w:pPr>
            <w:r w:rsidRPr="007D25B1">
              <w:rPr>
                <w:rFonts w:ascii="Arial" w:hAnsi="Arial" w:cs="Arial"/>
                <w:sz w:val="24"/>
                <w:szCs w:val="24"/>
              </w:rPr>
              <w:t xml:space="preserve">Improvement, Corporate Values, </w:t>
            </w:r>
            <w:r w:rsidR="002E61AC" w:rsidRPr="007D25B1">
              <w:rPr>
                <w:rFonts w:ascii="Arial" w:hAnsi="Arial" w:cs="Arial"/>
                <w:sz w:val="24"/>
                <w:szCs w:val="24"/>
              </w:rPr>
              <w:t xml:space="preserve">Service </w:t>
            </w:r>
            <w:r w:rsidRPr="007D25B1">
              <w:rPr>
                <w:rFonts w:ascii="Arial" w:hAnsi="Arial" w:cs="Arial"/>
                <w:sz w:val="24"/>
                <w:szCs w:val="24"/>
              </w:rPr>
              <w:t xml:space="preserve">and Individual </w:t>
            </w:r>
            <w:r w:rsidR="002E61AC" w:rsidRPr="007D25B1">
              <w:rPr>
                <w:rFonts w:ascii="Arial" w:hAnsi="Arial" w:cs="Arial"/>
                <w:sz w:val="24"/>
                <w:szCs w:val="24"/>
              </w:rPr>
              <w:t>Planning</w:t>
            </w:r>
          </w:p>
        </w:tc>
        <w:tc>
          <w:tcPr>
            <w:tcW w:w="1123" w:type="dxa"/>
          </w:tcPr>
          <w:p w14:paraId="2629FCD5" w14:textId="30CDDEDF" w:rsidR="000B1DA8" w:rsidRPr="007D25B1" w:rsidRDefault="00047755" w:rsidP="005F4057">
            <w:pPr>
              <w:jc w:val="center"/>
              <w:rPr>
                <w:rFonts w:ascii="Arial" w:hAnsi="Arial" w:cs="Arial"/>
                <w:sz w:val="24"/>
                <w:szCs w:val="24"/>
              </w:rPr>
            </w:pPr>
            <w:r>
              <w:rPr>
                <w:rFonts w:ascii="Arial" w:hAnsi="Arial" w:cs="Arial"/>
                <w:sz w:val="24"/>
                <w:szCs w:val="24"/>
              </w:rPr>
              <w:t>11</w:t>
            </w:r>
          </w:p>
        </w:tc>
      </w:tr>
      <w:tr w:rsidR="002E61AC" w:rsidRPr="007D25B1" w14:paraId="2F365CB9" w14:textId="77777777" w:rsidTr="007F30C1">
        <w:tc>
          <w:tcPr>
            <w:tcW w:w="1123" w:type="dxa"/>
          </w:tcPr>
          <w:p w14:paraId="0AF11E0E" w14:textId="77777777" w:rsidR="002E61AC" w:rsidRPr="007D25B1" w:rsidRDefault="002E61AC" w:rsidP="002E61AC">
            <w:pPr>
              <w:jc w:val="center"/>
              <w:rPr>
                <w:rFonts w:ascii="Arial" w:hAnsi="Arial" w:cs="Arial"/>
                <w:sz w:val="24"/>
                <w:szCs w:val="24"/>
              </w:rPr>
            </w:pPr>
          </w:p>
        </w:tc>
        <w:tc>
          <w:tcPr>
            <w:tcW w:w="6973" w:type="dxa"/>
          </w:tcPr>
          <w:p w14:paraId="5F1AB781" w14:textId="7A71A801"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Statutory Indicators</w:t>
            </w:r>
          </w:p>
        </w:tc>
        <w:tc>
          <w:tcPr>
            <w:tcW w:w="1123" w:type="dxa"/>
          </w:tcPr>
          <w:p w14:paraId="1EFEC774" w14:textId="6A14D87C" w:rsidR="002E61AC" w:rsidRPr="007D25B1" w:rsidRDefault="00047755" w:rsidP="002E61AC">
            <w:pPr>
              <w:jc w:val="center"/>
              <w:rPr>
                <w:rFonts w:ascii="Arial" w:hAnsi="Arial" w:cs="Arial"/>
                <w:sz w:val="24"/>
                <w:szCs w:val="24"/>
              </w:rPr>
            </w:pPr>
            <w:r>
              <w:rPr>
                <w:rFonts w:ascii="Arial" w:hAnsi="Arial" w:cs="Arial"/>
                <w:sz w:val="24"/>
                <w:szCs w:val="24"/>
              </w:rPr>
              <w:t>12</w:t>
            </w:r>
          </w:p>
        </w:tc>
      </w:tr>
      <w:tr w:rsidR="002E61AC" w:rsidRPr="007D25B1" w14:paraId="062382B8" w14:textId="77777777" w:rsidTr="007F30C1">
        <w:tc>
          <w:tcPr>
            <w:tcW w:w="1123" w:type="dxa"/>
          </w:tcPr>
          <w:p w14:paraId="453ACFA0" w14:textId="77777777" w:rsidR="002E61AC" w:rsidRPr="007D25B1" w:rsidRDefault="002E61AC" w:rsidP="002E61AC">
            <w:pPr>
              <w:jc w:val="center"/>
              <w:rPr>
                <w:rFonts w:ascii="Arial" w:hAnsi="Arial" w:cs="Arial"/>
                <w:sz w:val="24"/>
                <w:szCs w:val="24"/>
              </w:rPr>
            </w:pPr>
          </w:p>
        </w:tc>
        <w:tc>
          <w:tcPr>
            <w:tcW w:w="6973" w:type="dxa"/>
          </w:tcPr>
          <w:p w14:paraId="7C3C07B6" w14:textId="7CC34531"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Corporate Indicators</w:t>
            </w:r>
          </w:p>
        </w:tc>
        <w:tc>
          <w:tcPr>
            <w:tcW w:w="1123" w:type="dxa"/>
          </w:tcPr>
          <w:p w14:paraId="2600C21C" w14:textId="3C98BA0E" w:rsidR="002E61AC" w:rsidRPr="007D25B1" w:rsidRDefault="00047755" w:rsidP="002E61AC">
            <w:pPr>
              <w:jc w:val="center"/>
              <w:rPr>
                <w:rFonts w:ascii="Arial" w:hAnsi="Arial" w:cs="Arial"/>
                <w:sz w:val="24"/>
                <w:szCs w:val="24"/>
              </w:rPr>
            </w:pPr>
            <w:r>
              <w:rPr>
                <w:rFonts w:ascii="Arial" w:hAnsi="Arial" w:cs="Arial"/>
                <w:sz w:val="24"/>
                <w:szCs w:val="24"/>
              </w:rPr>
              <w:t>12</w:t>
            </w:r>
          </w:p>
        </w:tc>
      </w:tr>
      <w:tr w:rsidR="002E61AC" w:rsidRPr="007D25B1" w14:paraId="0A3855DA" w14:textId="77777777" w:rsidTr="007F30C1">
        <w:trPr>
          <w:trHeight w:val="407"/>
        </w:trPr>
        <w:tc>
          <w:tcPr>
            <w:tcW w:w="1123" w:type="dxa"/>
          </w:tcPr>
          <w:p w14:paraId="3720658F" w14:textId="77777777" w:rsidR="002E61AC" w:rsidRPr="007D25B1" w:rsidRDefault="002E61AC" w:rsidP="002E61AC">
            <w:pPr>
              <w:jc w:val="center"/>
              <w:rPr>
                <w:rFonts w:ascii="Arial" w:hAnsi="Arial" w:cs="Arial"/>
                <w:sz w:val="24"/>
                <w:szCs w:val="24"/>
              </w:rPr>
            </w:pPr>
            <w:r w:rsidRPr="007D25B1">
              <w:rPr>
                <w:rFonts w:ascii="Arial" w:hAnsi="Arial" w:cs="Arial"/>
                <w:sz w:val="24"/>
                <w:szCs w:val="24"/>
              </w:rPr>
              <w:t>4.0</w:t>
            </w:r>
          </w:p>
        </w:tc>
        <w:tc>
          <w:tcPr>
            <w:tcW w:w="6973" w:type="dxa"/>
          </w:tcPr>
          <w:p w14:paraId="70E4F736" w14:textId="77777777" w:rsidR="002E61AC" w:rsidRPr="007D25B1" w:rsidRDefault="002E61AC" w:rsidP="003E608F">
            <w:pPr>
              <w:spacing w:line="360" w:lineRule="auto"/>
              <w:rPr>
                <w:rFonts w:ascii="Arial" w:hAnsi="Arial" w:cs="Arial"/>
                <w:b/>
                <w:sz w:val="24"/>
                <w:szCs w:val="24"/>
              </w:rPr>
            </w:pPr>
            <w:r w:rsidRPr="007D25B1">
              <w:rPr>
                <w:rFonts w:ascii="Arial" w:hAnsi="Arial" w:cs="Arial"/>
                <w:b/>
                <w:sz w:val="24"/>
                <w:szCs w:val="24"/>
              </w:rPr>
              <w:t>Delivery &amp; Scrutiny of Our Improvement Objectives</w:t>
            </w:r>
          </w:p>
        </w:tc>
        <w:tc>
          <w:tcPr>
            <w:tcW w:w="1123" w:type="dxa"/>
          </w:tcPr>
          <w:p w14:paraId="1AECD1C6" w14:textId="70282091" w:rsidR="002E61AC" w:rsidRPr="007D25B1" w:rsidRDefault="00047755" w:rsidP="002E61AC">
            <w:pPr>
              <w:jc w:val="center"/>
              <w:rPr>
                <w:rFonts w:ascii="Arial" w:hAnsi="Arial" w:cs="Arial"/>
                <w:sz w:val="24"/>
                <w:szCs w:val="24"/>
              </w:rPr>
            </w:pPr>
            <w:r>
              <w:rPr>
                <w:rFonts w:ascii="Arial" w:hAnsi="Arial" w:cs="Arial"/>
                <w:sz w:val="24"/>
                <w:szCs w:val="24"/>
              </w:rPr>
              <w:t>13</w:t>
            </w:r>
          </w:p>
        </w:tc>
      </w:tr>
      <w:tr w:rsidR="002E61AC" w:rsidRPr="007D25B1" w14:paraId="63328819" w14:textId="77777777" w:rsidTr="007F30C1">
        <w:tc>
          <w:tcPr>
            <w:tcW w:w="1123" w:type="dxa"/>
          </w:tcPr>
          <w:p w14:paraId="2E423329" w14:textId="77777777" w:rsidR="002E61AC" w:rsidRPr="007D25B1" w:rsidRDefault="002E61AC" w:rsidP="002E61AC">
            <w:pPr>
              <w:jc w:val="center"/>
              <w:rPr>
                <w:rFonts w:ascii="Arial" w:hAnsi="Arial" w:cs="Arial"/>
                <w:sz w:val="24"/>
                <w:szCs w:val="24"/>
              </w:rPr>
            </w:pPr>
          </w:p>
        </w:tc>
        <w:tc>
          <w:tcPr>
            <w:tcW w:w="6973" w:type="dxa"/>
          </w:tcPr>
          <w:p w14:paraId="3CB170C1" w14:textId="234CC53F"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 xml:space="preserve">Managing </w:t>
            </w:r>
            <w:r w:rsidR="0003024A" w:rsidRPr="007D25B1">
              <w:rPr>
                <w:rFonts w:ascii="Arial" w:hAnsi="Arial" w:cs="Arial"/>
                <w:sz w:val="24"/>
                <w:szCs w:val="24"/>
              </w:rPr>
              <w:t xml:space="preserve">and Reporting </w:t>
            </w:r>
            <w:r w:rsidRPr="007D25B1">
              <w:rPr>
                <w:rFonts w:ascii="Arial" w:hAnsi="Arial" w:cs="Arial"/>
                <w:sz w:val="24"/>
                <w:szCs w:val="24"/>
              </w:rPr>
              <w:t xml:space="preserve">Improvement </w:t>
            </w:r>
          </w:p>
        </w:tc>
        <w:tc>
          <w:tcPr>
            <w:tcW w:w="1123" w:type="dxa"/>
          </w:tcPr>
          <w:p w14:paraId="7E3F732D" w14:textId="5F9C3E7E" w:rsidR="002E61AC" w:rsidRPr="007D25B1" w:rsidRDefault="00047755" w:rsidP="002E61AC">
            <w:pPr>
              <w:jc w:val="center"/>
              <w:rPr>
                <w:rFonts w:ascii="Arial" w:hAnsi="Arial" w:cs="Arial"/>
                <w:sz w:val="24"/>
                <w:szCs w:val="24"/>
              </w:rPr>
            </w:pPr>
            <w:r>
              <w:rPr>
                <w:rFonts w:ascii="Arial" w:hAnsi="Arial" w:cs="Arial"/>
                <w:sz w:val="24"/>
                <w:szCs w:val="24"/>
              </w:rPr>
              <w:t>13</w:t>
            </w:r>
          </w:p>
        </w:tc>
      </w:tr>
      <w:tr w:rsidR="002E61AC" w:rsidRPr="007D25B1" w14:paraId="0517FC90" w14:textId="77777777" w:rsidTr="007F30C1">
        <w:tc>
          <w:tcPr>
            <w:tcW w:w="1123" w:type="dxa"/>
          </w:tcPr>
          <w:p w14:paraId="249BFF93" w14:textId="77777777" w:rsidR="002E61AC" w:rsidRPr="007D25B1" w:rsidRDefault="002E61AC" w:rsidP="002E61AC">
            <w:pPr>
              <w:jc w:val="center"/>
              <w:rPr>
                <w:rFonts w:ascii="Arial" w:hAnsi="Arial" w:cs="Arial"/>
                <w:sz w:val="24"/>
                <w:szCs w:val="24"/>
              </w:rPr>
            </w:pPr>
          </w:p>
        </w:tc>
        <w:tc>
          <w:tcPr>
            <w:tcW w:w="6973" w:type="dxa"/>
          </w:tcPr>
          <w:p w14:paraId="0FA871BD" w14:textId="55D5829F"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Audit, Inspection and Regulation</w:t>
            </w:r>
          </w:p>
        </w:tc>
        <w:tc>
          <w:tcPr>
            <w:tcW w:w="1123" w:type="dxa"/>
          </w:tcPr>
          <w:p w14:paraId="4C201023" w14:textId="0CEB0567" w:rsidR="002E61AC" w:rsidRPr="007D25B1" w:rsidRDefault="00047755" w:rsidP="002E61AC">
            <w:pPr>
              <w:jc w:val="center"/>
              <w:rPr>
                <w:rFonts w:ascii="Arial" w:hAnsi="Arial" w:cs="Arial"/>
                <w:sz w:val="24"/>
                <w:szCs w:val="24"/>
              </w:rPr>
            </w:pPr>
            <w:r>
              <w:rPr>
                <w:rFonts w:ascii="Arial" w:hAnsi="Arial" w:cs="Arial"/>
                <w:sz w:val="24"/>
                <w:szCs w:val="24"/>
              </w:rPr>
              <w:t>14</w:t>
            </w:r>
          </w:p>
        </w:tc>
      </w:tr>
      <w:tr w:rsidR="002E61AC" w:rsidRPr="007D25B1" w14:paraId="4D03C539" w14:textId="77777777" w:rsidTr="007F30C1">
        <w:trPr>
          <w:trHeight w:val="549"/>
        </w:trPr>
        <w:tc>
          <w:tcPr>
            <w:tcW w:w="1123" w:type="dxa"/>
          </w:tcPr>
          <w:p w14:paraId="7086876D" w14:textId="77777777" w:rsidR="002E61AC" w:rsidRPr="007D25B1" w:rsidRDefault="002E61AC" w:rsidP="002E61AC">
            <w:pPr>
              <w:jc w:val="center"/>
              <w:rPr>
                <w:rFonts w:ascii="Arial" w:hAnsi="Arial" w:cs="Arial"/>
                <w:sz w:val="24"/>
                <w:szCs w:val="24"/>
              </w:rPr>
            </w:pPr>
            <w:r w:rsidRPr="007D25B1">
              <w:rPr>
                <w:rFonts w:ascii="Arial" w:hAnsi="Arial" w:cs="Arial"/>
                <w:sz w:val="24"/>
                <w:szCs w:val="24"/>
              </w:rPr>
              <w:t>5.0</w:t>
            </w:r>
          </w:p>
        </w:tc>
        <w:tc>
          <w:tcPr>
            <w:tcW w:w="6973" w:type="dxa"/>
          </w:tcPr>
          <w:p w14:paraId="74064D64" w14:textId="77777777" w:rsidR="002E61AC" w:rsidRPr="007D25B1" w:rsidRDefault="002E61AC" w:rsidP="003E608F">
            <w:pPr>
              <w:spacing w:line="360" w:lineRule="auto"/>
              <w:rPr>
                <w:rFonts w:ascii="Arial" w:hAnsi="Arial" w:cs="Arial"/>
                <w:b/>
                <w:sz w:val="24"/>
                <w:szCs w:val="24"/>
              </w:rPr>
            </w:pPr>
            <w:r w:rsidRPr="007D25B1">
              <w:rPr>
                <w:rFonts w:ascii="Arial" w:hAnsi="Arial" w:cs="Arial"/>
                <w:b/>
                <w:sz w:val="24"/>
                <w:szCs w:val="24"/>
              </w:rPr>
              <w:t>Improvement Objectives</w:t>
            </w:r>
          </w:p>
        </w:tc>
        <w:tc>
          <w:tcPr>
            <w:tcW w:w="1123" w:type="dxa"/>
          </w:tcPr>
          <w:p w14:paraId="30D3EBA4" w14:textId="0A7DE9D1" w:rsidR="002E61AC" w:rsidRPr="007D25B1" w:rsidRDefault="00047755" w:rsidP="002E61AC">
            <w:pPr>
              <w:jc w:val="center"/>
              <w:rPr>
                <w:rFonts w:ascii="Arial" w:hAnsi="Arial" w:cs="Arial"/>
                <w:sz w:val="24"/>
                <w:szCs w:val="24"/>
              </w:rPr>
            </w:pPr>
            <w:r>
              <w:rPr>
                <w:rFonts w:ascii="Arial" w:hAnsi="Arial" w:cs="Arial"/>
                <w:sz w:val="24"/>
                <w:szCs w:val="24"/>
              </w:rPr>
              <w:t>15</w:t>
            </w:r>
          </w:p>
        </w:tc>
      </w:tr>
      <w:tr w:rsidR="002E61AC" w:rsidRPr="007D25B1" w14:paraId="563C7BA1" w14:textId="77777777" w:rsidTr="007F30C1">
        <w:trPr>
          <w:trHeight w:val="1000"/>
        </w:trPr>
        <w:tc>
          <w:tcPr>
            <w:tcW w:w="1123" w:type="dxa"/>
          </w:tcPr>
          <w:p w14:paraId="24B202F6" w14:textId="77777777" w:rsidR="002E61AC" w:rsidRPr="007D25B1" w:rsidRDefault="002E61AC" w:rsidP="002E61AC">
            <w:pPr>
              <w:jc w:val="center"/>
              <w:rPr>
                <w:rFonts w:ascii="Arial" w:hAnsi="Arial" w:cs="Arial"/>
                <w:sz w:val="24"/>
                <w:szCs w:val="24"/>
              </w:rPr>
            </w:pPr>
          </w:p>
        </w:tc>
        <w:tc>
          <w:tcPr>
            <w:tcW w:w="6973" w:type="dxa"/>
          </w:tcPr>
          <w:p w14:paraId="5C285661" w14:textId="5795E24E" w:rsidR="002E61AC" w:rsidRPr="007D25B1" w:rsidRDefault="00EC655B" w:rsidP="003E608F">
            <w:pPr>
              <w:spacing w:line="360" w:lineRule="auto"/>
              <w:rPr>
                <w:rFonts w:ascii="Arial" w:hAnsi="Arial" w:cs="Arial"/>
                <w:sz w:val="24"/>
                <w:szCs w:val="24"/>
              </w:rPr>
            </w:pPr>
            <w:r w:rsidRPr="007D25B1">
              <w:rPr>
                <w:rFonts w:ascii="Arial" w:hAnsi="Arial" w:cs="Arial"/>
                <w:sz w:val="24"/>
                <w:szCs w:val="24"/>
              </w:rPr>
              <w:t>Mid Ulster District Council will seek to reduce the environmental impacts of our own activities and will contribute to the improvement of the wider environment through local action</w:t>
            </w:r>
          </w:p>
        </w:tc>
        <w:tc>
          <w:tcPr>
            <w:tcW w:w="1123" w:type="dxa"/>
          </w:tcPr>
          <w:p w14:paraId="1286BE3A" w14:textId="7A1378A7" w:rsidR="002E61AC" w:rsidRPr="007D25B1" w:rsidRDefault="00047755" w:rsidP="002E61AC">
            <w:pPr>
              <w:jc w:val="center"/>
              <w:rPr>
                <w:rFonts w:ascii="Arial" w:hAnsi="Arial" w:cs="Arial"/>
                <w:sz w:val="24"/>
                <w:szCs w:val="24"/>
              </w:rPr>
            </w:pPr>
            <w:r>
              <w:rPr>
                <w:rFonts w:ascii="Arial" w:hAnsi="Arial" w:cs="Arial"/>
                <w:sz w:val="24"/>
                <w:szCs w:val="24"/>
              </w:rPr>
              <w:t>15</w:t>
            </w:r>
          </w:p>
        </w:tc>
      </w:tr>
      <w:tr w:rsidR="002E61AC" w:rsidRPr="007D25B1" w14:paraId="75456F1F" w14:textId="77777777" w:rsidTr="007F30C1">
        <w:trPr>
          <w:trHeight w:val="986"/>
        </w:trPr>
        <w:tc>
          <w:tcPr>
            <w:tcW w:w="1123" w:type="dxa"/>
          </w:tcPr>
          <w:p w14:paraId="695FB10B" w14:textId="77777777" w:rsidR="002E61AC" w:rsidRPr="007D25B1" w:rsidRDefault="002E61AC" w:rsidP="002E61AC">
            <w:pPr>
              <w:jc w:val="center"/>
              <w:rPr>
                <w:rFonts w:ascii="Arial" w:hAnsi="Arial" w:cs="Arial"/>
                <w:sz w:val="24"/>
                <w:szCs w:val="24"/>
              </w:rPr>
            </w:pPr>
          </w:p>
        </w:tc>
        <w:tc>
          <w:tcPr>
            <w:tcW w:w="6973" w:type="dxa"/>
          </w:tcPr>
          <w:p w14:paraId="1717DFDF" w14:textId="6496538D" w:rsidR="002E61AC" w:rsidRPr="007D25B1" w:rsidRDefault="00EC655B" w:rsidP="003E608F">
            <w:pPr>
              <w:spacing w:line="360" w:lineRule="auto"/>
              <w:rPr>
                <w:rFonts w:ascii="Arial" w:hAnsi="Arial" w:cs="Arial"/>
                <w:sz w:val="24"/>
                <w:szCs w:val="24"/>
              </w:rPr>
            </w:pPr>
            <w:r w:rsidRPr="007D25B1">
              <w:rPr>
                <w:rFonts w:ascii="Arial" w:eastAsia="Times New Roman" w:hAnsi="Arial" w:cs="Arial"/>
                <w:sz w:val="24"/>
                <w:szCs w:val="24"/>
                <w:lang w:eastAsia="en-GB"/>
              </w:rPr>
              <w:t>W</w:t>
            </w:r>
            <w:r w:rsidRPr="007D25B1">
              <w:rPr>
                <w:rFonts w:ascii="Arial" w:hAnsi="Arial" w:cs="Arial"/>
                <w:sz w:val="24"/>
                <w:szCs w:val="24"/>
              </w:rPr>
              <w:t>e will ensure a more connected Mid Ulster where new technologies and ways</w:t>
            </w:r>
            <w:r w:rsidRPr="007D25B1">
              <w:rPr>
                <w:rFonts w:ascii="Arial" w:eastAsia="Times New Roman" w:hAnsi="Arial" w:cs="Arial"/>
                <w:sz w:val="24"/>
                <w:szCs w:val="24"/>
                <w:lang w:eastAsia="en-GB"/>
              </w:rPr>
              <w:t xml:space="preserve"> of </w:t>
            </w:r>
            <w:r w:rsidRPr="007D25B1">
              <w:rPr>
                <w:rFonts w:ascii="Arial" w:hAnsi="Arial" w:cs="Arial"/>
                <w:sz w:val="24"/>
                <w:szCs w:val="24"/>
              </w:rPr>
              <w:t>working, empower citizens to get the best services that matter to them</w:t>
            </w:r>
          </w:p>
        </w:tc>
        <w:tc>
          <w:tcPr>
            <w:tcW w:w="1123" w:type="dxa"/>
          </w:tcPr>
          <w:p w14:paraId="09F41E92" w14:textId="6C226814" w:rsidR="002E61AC" w:rsidRPr="007D25B1" w:rsidRDefault="00047755" w:rsidP="002E61AC">
            <w:pPr>
              <w:jc w:val="center"/>
              <w:rPr>
                <w:rFonts w:ascii="Arial" w:hAnsi="Arial" w:cs="Arial"/>
                <w:sz w:val="24"/>
                <w:szCs w:val="24"/>
              </w:rPr>
            </w:pPr>
            <w:r>
              <w:rPr>
                <w:rFonts w:ascii="Arial" w:hAnsi="Arial" w:cs="Arial"/>
                <w:sz w:val="24"/>
                <w:szCs w:val="24"/>
              </w:rPr>
              <w:t>23</w:t>
            </w:r>
          </w:p>
        </w:tc>
      </w:tr>
      <w:tr w:rsidR="002E61AC" w:rsidRPr="007D25B1" w14:paraId="31E56429" w14:textId="77777777" w:rsidTr="007F30C1">
        <w:trPr>
          <w:trHeight w:val="689"/>
        </w:trPr>
        <w:tc>
          <w:tcPr>
            <w:tcW w:w="1123" w:type="dxa"/>
          </w:tcPr>
          <w:p w14:paraId="03C4FF49" w14:textId="77777777" w:rsidR="002E61AC" w:rsidRPr="007D25B1" w:rsidRDefault="002E61AC" w:rsidP="002E61AC">
            <w:pPr>
              <w:jc w:val="center"/>
              <w:rPr>
                <w:rFonts w:ascii="Arial" w:hAnsi="Arial" w:cs="Arial"/>
                <w:sz w:val="24"/>
                <w:szCs w:val="24"/>
              </w:rPr>
            </w:pPr>
          </w:p>
        </w:tc>
        <w:tc>
          <w:tcPr>
            <w:tcW w:w="6973" w:type="dxa"/>
          </w:tcPr>
          <w:p w14:paraId="37825349" w14:textId="4666B01B" w:rsidR="002E61AC" w:rsidRPr="007D25B1" w:rsidRDefault="00EC655B" w:rsidP="003E608F">
            <w:pPr>
              <w:spacing w:line="360" w:lineRule="auto"/>
              <w:rPr>
                <w:rFonts w:ascii="Arial" w:hAnsi="Arial" w:cs="Arial"/>
                <w:sz w:val="24"/>
                <w:szCs w:val="24"/>
              </w:rPr>
            </w:pPr>
            <w:r w:rsidRPr="007D25B1">
              <w:rPr>
                <w:rFonts w:ascii="Arial" w:hAnsi="Arial" w:cs="Arial"/>
                <w:sz w:val="24"/>
                <w:szCs w:val="24"/>
              </w:rPr>
              <w:t>To create cleaner neighbourhoods, where everyone takes responsibility for their waste and the environment</w:t>
            </w:r>
          </w:p>
        </w:tc>
        <w:tc>
          <w:tcPr>
            <w:tcW w:w="1123" w:type="dxa"/>
          </w:tcPr>
          <w:p w14:paraId="1DC1E11A" w14:textId="7904102D" w:rsidR="002E61AC" w:rsidRPr="007D25B1" w:rsidRDefault="00047755" w:rsidP="002E61AC">
            <w:pPr>
              <w:jc w:val="center"/>
              <w:rPr>
                <w:rFonts w:ascii="Arial" w:hAnsi="Arial" w:cs="Arial"/>
                <w:sz w:val="24"/>
                <w:szCs w:val="24"/>
              </w:rPr>
            </w:pPr>
            <w:r>
              <w:rPr>
                <w:rFonts w:ascii="Arial" w:hAnsi="Arial" w:cs="Arial"/>
                <w:sz w:val="24"/>
                <w:szCs w:val="24"/>
              </w:rPr>
              <w:t>27</w:t>
            </w:r>
          </w:p>
        </w:tc>
      </w:tr>
      <w:tr w:rsidR="002E61AC" w:rsidRPr="007D25B1" w14:paraId="6101407A" w14:textId="77777777" w:rsidTr="007F30C1">
        <w:trPr>
          <w:trHeight w:val="982"/>
        </w:trPr>
        <w:tc>
          <w:tcPr>
            <w:tcW w:w="1123" w:type="dxa"/>
          </w:tcPr>
          <w:p w14:paraId="484037D6" w14:textId="77777777" w:rsidR="002E61AC" w:rsidRPr="007D25B1" w:rsidRDefault="002E61AC" w:rsidP="002E61AC">
            <w:pPr>
              <w:jc w:val="center"/>
              <w:rPr>
                <w:rFonts w:ascii="Arial" w:hAnsi="Arial" w:cs="Arial"/>
                <w:sz w:val="24"/>
                <w:szCs w:val="24"/>
              </w:rPr>
            </w:pPr>
          </w:p>
        </w:tc>
        <w:tc>
          <w:tcPr>
            <w:tcW w:w="6973" w:type="dxa"/>
          </w:tcPr>
          <w:p w14:paraId="62AAD665" w14:textId="046E46A4" w:rsidR="002E61AC" w:rsidRPr="007D25B1" w:rsidRDefault="00EC655B" w:rsidP="003E608F">
            <w:pPr>
              <w:spacing w:line="360" w:lineRule="auto"/>
              <w:rPr>
                <w:rFonts w:ascii="Arial" w:hAnsi="Arial" w:cs="Arial"/>
                <w:sz w:val="24"/>
                <w:szCs w:val="24"/>
              </w:rPr>
            </w:pPr>
            <w:r w:rsidRPr="007D25B1">
              <w:rPr>
                <w:rFonts w:ascii="Arial" w:hAnsi="Arial" w:cs="Arial"/>
                <w:sz w:val="24"/>
                <w:szCs w:val="24"/>
              </w:rPr>
              <w:t>We will contribute to the ongoing regeneration of our district by delivering a capital investment programme, enhancing facilities and opportunities for local people</w:t>
            </w:r>
          </w:p>
        </w:tc>
        <w:tc>
          <w:tcPr>
            <w:tcW w:w="1123" w:type="dxa"/>
          </w:tcPr>
          <w:p w14:paraId="4EEFCFBC" w14:textId="713C4D00" w:rsidR="002E61AC" w:rsidRPr="007D25B1" w:rsidRDefault="00047755" w:rsidP="002E61AC">
            <w:pPr>
              <w:jc w:val="center"/>
              <w:rPr>
                <w:rFonts w:ascii="Arial" w:hAnsi="Arial" w:cs="Arial"/>
                <w:sz w:val="24"/>
                <w:szCs w:val="24"/>
              </w:rPr>
            </w:pPr>
            <w:r>
              <w:rPr>
                <w:rFonts w:ascii="Arial" w:hAnsi="Arial" w:cs="Arial"/>
                <w:sz w:val="24"/>
                <w:szCs w:val="24"/>
              </w:rPr>
              <w:t>32</w:t>
            </w:r>
          </w:p>
        </w:tc>
      </w:tr>
      <w:tr w:rsidR="00916ED0" w:rsidRPr="007D25B1" w14:paraId="42A18925" w14:textId="77777777" w:rsidTr="007F30C1">
        <w:trPr>
          <w:trHeight w:val="982"/>
        </w:trPr>
        <w:tc>
          <w:tcPr>
            <w:tcW w:w="1123" w:type="dxa"/>
          </w:tcPr>
          <w:p w14:paraId="1BC06585" w14:textId="77777777" w:rsidR="00916ED0" w:rsidRPr="007D25B1" w:rsidRDefault="00916ED0" w:rsidP="002E61AC">
            <w:pPr>
              <w:jc w:val="center"/>
              <w:rPr>
                <w:rFonts w:ascii="Arial" w:hAnsi="Arial" w:cs="Arial"/>
                <w:sz w:val="24"/>
                <w:szCs w:val="24"/>
              </w:rPr>
            </w:pPr>
          </w:p>
        </w:tc>
        <w:tc>
          <w:tcPr>
            <w:tcW w:w="6973" w:type="dxa"/>
          </w:tcPr>
          <w:p w14:paraId="3F036094" w14:textId="084BC76C" w:rsidR="00916ED0" w:rsidRPr="007D25B1" w:rsidRDefault="00916ED0" w:rsidP="003E608F">
            <w:pPr>
              <w:spacing w:line="360" w:lineRule="auto"/>
              <w:rPr>
                <w:rFonts w:ascii="Arial" w:hAnsi="Arial" w:cs="Arial"/>
                <w:sz w:val="24"/>
                <w:szCs w:val="24"/>
              </w:rPr>
            </w:pPr>
            <w:r w:rsidRPr="007D25B1">
              <w:rPr>
                <w:rFonts w:ascii="Arial" w:hAnsi="Arial" w:cs="Arial"/>
                <w:sz w:val="24"/>
                <w:szCs w:val="24"/>
              </w:rPr>
              <w:t>Appendix One – Statutory Performance Indicators and Standards</w:t>
            </w:r>
          </w:p>
        </w:tc>
        <w:tc>
          <w:tcPr>
            <w:tcW w:w="1123" w:type="dxa"/>
          </w:tcPr>
          <w:p w14:paraId="7F9CEF9E" w14:textId="3184C17F" w:rsidR="00916ED0" w:rsidRPr="007D25B1" w:rsidRDefault="00047755" w:rsidP="002E61AC">
            <w:pPr>
              <w:jc w:val="center"/>
              <w:rPr>
                <w:rFonts w:ascii="Arial" w:hAnsi="Arial" w:cs="Arial"/>
                <w:sz w:val="24"/>
                <w:szCs w:val="24"/>
              </w:rPr>
            </w:pPr>
            <w:r>
              <w:rPr>
                <w:rFonts w:ascii="Arial" w:hAnsi="Arial" w:cs="Arial"/>
                <w:sz w:val="24"/>
                <w:szCs w:val="24"/>
              </w:rPr>
              <w:t>38</w:t>
            </w:r>
          </w:p>
        </w:tc>
      </w:tr>
      <w:tr w:rsidR="00916ED0" w:rsidRPr="007D25B1" w14:paraId="30B7DDD3" w14:textId="77777777" w:rsidTr="007F30C1">
        <w:trPr>
          <w:trHeight w:val="982"/>
        </w:trPr>
        <w:tc>
          <w:tcPr>
            <w:tcW w:w="1123" w:type="dxa"/>
          </w:tcPr>
          <w:p w14:paraId="472205A7" w14:textId="53214F13" w:rsidR="00916ED0" w:rsidRDefault="00916ED0" w:rsidP="00916ED0">
            <w:pPr>
              <w:jc w:val="center"/>
              <w:rPr>
                <w:rFonts w:ascii="Arial" w:hAnsi="Arial" w:cs="Arial"/>
                <w:sz w:val="24"/>
                <w:szCs w:val="24"/>
              </w:rPr>
            </w:pPr>
          </w:p>
        </w:tc>
        <w:tc>
          <w:tcPr>
            <w:tcW w:w="6973" w:type="dxa"/>
          </w:tcPr>
          <w:p w14:paraId="7F3FC0B7" w14:textId="16B09ABB" w:rsidR="00916ED0" w:rsidRPr="007D25B1" w:rsidRDefault="00916ED0" w:rsidP="00916ED0">
            <w:pPr>
              <w:spacing w:line="360" w:lineRule="auto"/>
              <w:rPr>
                <w:rFonts w:ascii="Arial" w:hAnsi="Arial" w:cs="Arial"/>
                <w:sz w:val="24"/>
                <w:szCs w:val="24"/>
              </w:rPr>
            </w:pPr>
            <w:r w:rsidRPr="007D25B1">
              <w:rPr>
                <w:rFonts w:ascii="Arial" w:hAnsi="Arial" w:cs="Arial"/>
                <w:sz w:val="24"/>
                <w:szCs w:val="24"/>
              </w:rPr>
              <w:t xml:space="preserve">Appendix Two – </w:t>
            </w:r>
            <w:r>
              <w:rPr>
                <w:rFonts w:ascii="Arial" w:hAnsi="Arial" w:cs="Arial"/>
                <w:sz w:val="24"/>
                <w:szCs w:val="24"/>
              </w:rPr>
              <w:t xml:space="preserve">Mid Ulster District Council’s </w:t>
            </w:r>
            <w:r w:rsidRPr="007D25B1">
              <w:rPr>
                <w:rFonts w:ascii="Arial" w:hAnsi="Arial" w:cs="Arial"/>
                <w:sz w:val="24"/>
                <w:szCs w:val="24"/>
              </w:rPr>
              <w:t xml:space="preserve">Corporate Indicators </w:t>
            </w:r>
          </w:p>
        </w:tc>
        <w:tc>
          <w:tcPr>
            <w:tcW w:w="1123" w:type="dxa"/>
          </w:tcPr>
          <w:p w14:paraId="4BD11FA5" w14:textId="1AB19B6E" w:rsidR="00916ED0" w:rsidRDefault="00047755" w:rsidP="00916ED0">
            <w:pPr>
              <w:jc w:val="center"/>
              <w:rPr>
                <w:rFonts w:ascii="Arial" w:hAnsi="Arial" w:cs="Arial"/>
                <w:sz w:val="24"/>
                <w:szCs w:val="24"/>
              </w:rPr>
            </w:pPr>
            <w:r>
              <w:rPr>
                <w:rFonts w:ascii="Arial" w:hAnsi="Arial" w:cs="Arial"/>
                <w:sz w:val="24"/>
                <w:szCs w:val="24"/>
              </w:rPr>
              <w:t>41</w:t>
            </w:r>
            <w:bookmarkStart w:id="0" w:name="_GoBack"/>
            <w:bookmarkEnd w:id="0"/>
          </w:p>
        </w:tc>
      </w:tr>
    </w:tbl>
    <w:p w14:paraId="340C283B" w14:textId="77777777" w:rsidR="003E608F" w:rsidRDefault="003E608F">
      <w:pPr>
        <w:rPr>
          <w:rFonts w:ascii="Arial" w:hAnsi="Arial" w:cs="Arial"/>
          <w:sz w:val="24"/>
          <w:szCs w:val="24"/>
        </w:rPr>
      </w:pPr>
    </w:p>
    <w:p w14:paraId="56B153B0" w14:textId="77777777" w:rsidR="003E608F" w:rsidRDefault="003E608F">
      <w:pPr>
        <w:rPr>
          <w:rFonts w:ascii="Arial" w:hAnsi="Arial" w:cs="Arial"/>
          <w:sz w:val="24"/>
          <w:szCs w:val="24"/>
        </w:rPr>
      </w:pPr>
    </w:p>
    <w:p w14:paraId="5CFB1051" w14:textId="3F83082E" w:rsidR="00832856" w:rsidRDefault="00832856">
      <w:pPr>
        <w:rPr>
          <w:rFonts w:ascii="Arial" w:hAnsi="Arial" w:cs="Arial"/>
          <w:sz w:val="24"/>
          <w:szCs w:val="24"/>
        </w:rPr>
      </w:pPr>
      <w:r>
        <w:rPr>
          <w:rFonts w:ascii="Arial" w:hAnsi="Arial" w:cs="Arial"/>
          <w:sz w:val="24"/>
          <w:szCs w:val="24"/>
        </w:rPr>
        <w:br w:type="page"/>
      </w:r>
    </w:p>
    <w:p w14:paraId="749AEE58" w14:textId="77777777" w:rsidR="000B1DA8" w:rsidRPr="007D25B1" w:rsidRDefault="000B1DA8" w:rsidP="004D6076">
      <w:pPr>
        <w:pStyle w:val="Heading2"/>
      </w:pPr>
    </w:p>
    <w:p w14:paraId="15914E74" w14:textId="5AA23EA4" w:rsidR="00134002" w:rsidRDefault="00134002" w:rsidP="00CE413A">
      <w:pPr>
        <w:pStyle w:val="Heading2"/>
        <w:ind w:left="0"/>
      </w:pPr>
      <w:r w:rsidRPr="003B776A">
        <w:t>Foreword</w:t>
      </w:r>
    </w:p>
    <w:p w14:paraId="1D49FF42" w14:textId="77777777" w:rsidR="000F35F4" w:rsidRPr="000F35F4" w:rsidRDefault="000F35F4" w:rsidP="000F35F4"/>
    <w:p w14:paraId="345E9191" w14:textId="77777777" w:rsidR="00736775" w:rsidRDefault="00736775" w:rsidP="00736775">
      <w:pPr>
        <w:spacing w:line="360" w:lineRule="auto"/>
        <w:rPr>
          <w:rFonts w:ascii="Arial" w:hAnsi="Arial" w:cs="Arial"/>
          <w:sz w:val="24"/>
          <w:szCs w:val="24"/>
        </w:rPr>
      </w:pPr>
      <w:r w:rsidRPr="007D25B1">
        <w:rPr>
          <w:rFonts w:ascii="Arial" w:hAnsi="Arial" w:cs="Arial"/>
          <w:sz w:val="24"/>
          <w:szCs w:val="24"/>
          <w:lang w:val="en"/>
        </w:rPr>
        <w:t xml:space="preserve">Each year we are required to develop a Performance </w:t>
      </w:r>
      <w:r w:rsidRPr="00077E02">
        <w:rPr>
          <w:rFonts w:ascii="Arial" w:hAnsi="Arial" w:cs="Arial"/>
          <w:color w:val="000000" w:themeColor="text1"/>
          <w:sz w:val="24"/>
          <w:szCs w:val="24"/>
          <w:lang w:val="en"/>
        </w:rPr>
        <w:t>Improvement Plan (PIP) to show our commitment to continuously improving service delivery.</w:t>
      </w:r>
      <w:r w:rsidRPr="00077E02">
        <w:rPr>
          <w:rFonts w:ascii="Arial" w:hAnsi="Arial" w:cs="Arial"/>
          <w:color w:val="000000" w:themeColor="text1"/>
          <w:sz w:val="24"/>
          <w:szCs w:val="24"/>
        </w:rPr>
        <w:t xml:space="preserve"> This is the second year of our two year plan and progress has been made in key areas despite the continuing impact of the COVID-19 pandemic. The plan has been refreshed for </w:t>
      </w:r>
      <w:r w:rsidRPr="003F293E">
        <w:rPr>
          <w:rFonts w:ascii="Arial" w:hAnsi="Arial" w:cs="Arial"/>
          <w:sz w:val="24"/>
          <w:szCs w:val="24"/>
        </w:rPr>
        <w:t>April 2022 onwards</w:t>
      </w:r>
      <w:r>
        <w:rPr>
          <w:rFonts w:ascii="Arial" w:hAnsi="Arial" w:cs="Arial"/>
          <w:sz w:val="24"/>
          <w:szCs w:val="24"/>
        </w:rPr>
        <w:t xml:space="preserve"> and a</w:t>
      </w:r>
      <w:r w:rsidRPr="003F293E">
        <w:rPr>
          <w:rFonts w:ascii="Arial" w:hAnsi="Arial" w:cs="Arial"/>
          <w:sz w:val="24"/>
          <w:szCs w:val="24"/>
        </w:rPr>
        <w:t xml:space="preserve"> variety of services, activities and measures are planned to meet our objectives.</w:t>
      </w:r>
      <w:r w:rsidRPr="003A1A90">
        <w:rPr>
          <w:rFonts w:ascii="Arial" w:hAnsi="Arial" w:cs="Arial"/>
          <w:sz w:val="24"/>
          <w:szCs w:val="24"/>
        </w:rPr>
        <w:t xml:space="preserve"> </w:t>
      </w:r>
      <w:r w:rsidRPr="00E70F13">
        <w:rPr>
          <w:rFonts w:ascii="Arial" w:hAnsi="Arial" w:cs="Arial"/>
          <w:sz w:val="24"/>
          <w:szCs w:val="24"/>
        </w:rPr>
        <w:t>This Plan sets out why we have chosen to prioritise these Improvement Objectives, how we will deliver them and how the improvements will benefit our communities.</w:t>
      </w:r>
    </w:p>
    <w:p w14:paraId="2B0340FE" w14:textId="77777777" w:rsidR="00736775" w:rsidRPr="00E70F13" w:rsidRDefault="00736775" w:rsidP="00736775">
      <w:pPr>
        <w:spacing w:line="360" w:lineRule="auto"/>
        <w:rPr>
          <w:rFonts w:ascii="Arial" w:hAnsi="Arial" w:cs="Arial"/>
          <w:color w:val="000000" w:themeColor="text1"/>
          <w:sz w:val="24"/>
          <w:szCs w:val="24"/>
          <w:lang w:val="en-US"/>
        </w:rPr>
      </w:pPr>
      <w:r w:rsidRPr="00E70F13">
        <w:rPr>
          <w:rFonts w:ascii="Arial" w:hAnsi="Arial" w:cs="Arial"/>
          <w:sz w:val="24"/>
          <w:szCs w:val="24"/>
        </w:rPr>
        <w:t>Many families, friends, neighbours, communities, and colleagues have been impacted in d</w:t>
      </w:r>
      <w:r>
        <w:rPr>
          <w:rFonts w:ascii="Arial" w:hAnsi="Arial" w:cs="Arial"/>
          <w:sz w:val="24"/>
          <w:szCs w:val="24"/>
        </w:rPr>
        <w:t>ifferent ways during this last 24</w:t>
      </w:r>
      <w:r w:rsidRPr="00E70F13">
        <w:rPr>
          <w:rFonts w:ascii="Arial" w:hAnsi="Arial" w:cs="Arial"/>
          <w:sz w:val="24"/>
          <w:szCs w:val="24"/>
        </w:rPr>
        <w:t xml:space="preserve"> months</w:t>
      </w:r>
      <w:r>
        <w:rPr>
          <w:rFonts w:ascii="Arial" w:hAnsi="Arial" w:cs="Arial"/>
          <w:sz w:val="24"/>
          <w:szCs w:val="24"/>
        </w:rPr>
        <w:t xml:space="preserve"> in response to the Covid-19</w:t>
      </w:r>
      <w:r w:rsidRPr="00E70F13">
        <w:rPr>
          <w:rFonts w:ascii="Arial" w:hAnsi="Arial" w:cs="Arial"/>
          <w:sz w:val="24"/>
          <w:szCs w:val="24"/>
        </w:rPr>
        <w:t>.</w:t>
      </w:r>
      <w:r>
        <w:rPr>
          <w:rFonts w:ascii="Arial" w:hAnsi="Arial" w:cs="Arial"/>
          <w:sz w:val="24"/>
          <w:szCs w:val="24"/>
        </w:rPr>
        <w:t xml:space="preserve"> </w:t>
      </w:r>
      <w:r w:rsidRPr="00E70F13">
        <w:rPr>
          <w:rFonts w:ascii="Arial" w:hAnsi="Arial" w:cs="Arial"/>
          <w:sz w:val="24"/>
          <w:szCs w:val="24"/>
        </w:rPr>
        <w:t>Local Government continues to face significant financial challenges. This creates immediate and long-term implications for councils, including their ability to manage the financial impacts of the pandemic and deliver essential services. Aligned to this, citizens</w:t>
      </w:r>
      <w:r>
        <w:rPr>
          <w:rFonts w:ascii="Arial" w:hAnsi="Arial" w:cs="Arial"/>
          <w:sz w:val="24"/>
          <w:szCs w:val="24"/>
        </w:rPr>
        <w:t xml:space="preserve"> and businesses </w:t>
      </w:r>
      <w:r w:rsidRPr="00E70F13">
        <w:rPr>
          <w:rFonts w:ascii="Arial" w:hAnsi="Arial" w:cs="Arial"/>
          <w:sz w:val="24"/>
          <w:szCs w:val="24"/>
        </w:rPr>
        <w:t>are experiencing the negative impacts of increased financial pressures due to high inflation, soaring gas and electricity pr</w:t>
      </w:r>
      <w:r>
        <w:rPr>
          <w:rFonts w:ascii="Arial" w:hAnsi="Arial" w:cs="Arial"/>
          <w:sz w:val="24"/>
          <w:szCs w:val="24"/>
        </w:rPr>
        <w:t>ices, high fuel costs etc.</w:t>
      </w:r>
    </w:p>
    <w:p w14:paraId="36E11788" w14:textId="77777777" w:rsidR="00736775" w:rsidRDefault="00736775" w:rsidP="00736775">
      <w:pPr>
        <w:spacing w:line="360" w:lineRule="auto"/>
        <w:jc w:val="both"/>
        <w:rPr>
          <w:rFonts w:ascii="Arial" w:hAnsi="Arial" w:cs="Arial"/>
          <w:sz w:val="24"/>
          <w:szCs w:val="24"/>
        </w:rPr>
      </w:pPr>
      <w:r w:rsidRPr="00E70F13">
        <w:rPr>
          <w:rFonts w:ascii="Arial" w:hAnsi="Arial" w:cs="Arial"/>
          <w:sz w:val="24"/>
          <w:szCs w:val="24"/>
        </w:rPr>
        <w:t>A</w:t>
      </w:r>
      <w:r>
        <w:rPr>
          <w:rFonts w:ascii="Arial" w:hAnsi="Arial" w:cs="Arial"/>
          <w:sz w:val="24"/>
          <w:szCs w:val="24"/>
        </w:rPr>
        <w:t>s a</w:t>
      </w:r>
      <w:r w:rsidRPr="00E70F13">
        <w:rPr>
          <w:rFonts w:ascii="Arial" w:hAnsi="Arial" w:cs="Arial"/>
          <w:sz w:val="24"/>
          <w:szCs w:val="24"/>
        </w:rPr>
        <w:t xml:space="preserve"> </w:t>
      </w:r>
      <w:r>
        <w:rPr>
          <w:rFonts w:ascii="Arial" w:hAnsi="Arial" w:cs="Arial"/>
          <w:sz w:val="24"/>
          <w:szCs w:val="24"/>
        </w:rPr>
        <w:t>District</w:t>
      </w:r>
      <w:r w:rsidRPr="00E70F13">
        <w:rPr>
          <w:rFonts w:ascii="Arial" w:hAnsi="Arial" w:cs="Arial"/>
          <w:sz w:val="24"/>
          <w:szCs w:val="24"/>
        </w:rPr>
        <w:t xml:space="preserve"> we must continue to move forward together by adapting further, learning to live with the virus, and continuing to</w:t>
      </w:r>
      <w:r>
        <w:rPr>
          <w:rFonts w:ascii="Arial" w:hAnsi="Arial" w:cs="Arial"/>
          <w:sz w:val="24"/>
          <w:szCs w:val="24"/>
        </w:rPr>
        <w:t xml:space="preserve"> support our citizens through the current cost of living crisis</w:t>
      </w:r>
      <w:r w:rsidRPr="00E70F13">
        <w:rPr>
          <w:rFonts w:ascii="Arial" w:hAnsi="Arial" w:cs="Arial"/>
          <w:sz w:val="24"/>
          <w:szCs w:val="24"/>
        </w:rPr>
        <w:t xml:space="preserve">. </w:t>
      </w:r>
      <w:r>
        <w:rPr>
          <w:rFonts w:ascii="Arial" w:hAnsi="Arial" w:cs="Arial"/>
          <w:sz w:val="24"/>
          <w:szCs w:val="24"/>
        </w:rPr>
        <w:t>Mid Ulster</w:t>
      </w:r>
      <w:r w:rsidRPr="00E70F13">
        <w:rPr>
          <w:rFonts w:ascii="Arial" w:hAnsi="Arial" w:cs="Arial"/>
          <w:sz w:val="24"/>
          <w:szCs w:val="24"/>
        </w:rPr>
        <w:t xml:space="preserve"> will need to respond with agility and innovation to manage risk and shape future opportunities as the next normal emerges</w:t>
      </w:r>
      <w:r>
        <w:rPr>
          <w:rFonts w:ascii="Arial" w:hAnsi="Arial" w:cs="Arial"/>
          <w:sz w:val="24"/>
          <w:szCs w:val="24"/>
        </w:rPr>
        <w:t>.</w:t>
      </w:r>
    </w:p>
    <w:p w14:paraId="74508C47" w14:textId="24BBF85C" w:rsidR="00736775" w:rsidRPr="002B5AA6" w:rsidRDefault="00736775" w:rsidP="00736775">
      <w:pPr>
        <w:spacing w:line="360" w:lineRule="auto"/>
        <w:rPr>
          <w:rFonts w:ascii="Arial" w:hAnsi="Arial" w:cs="Arial"/>
          <w:sz w:val="24"/>
          <w:szCs w:val="24"/>
        </w:rPr>
      </w:pPr>
      <w:r>
        <w:rPr>
          <w:rFonts w:ascii="Arial" w:hAnsi="Arial" w:cs="Arial"/>
          <w:sz w:val="24"/>
          <w:szCs w:val="24"/>
        </w:rPr>
        <w:t>Through this plan r</w:t>
      </w:r>
      <w:r w:rsidRPr="002B5AA6">
        <w:rPr>
          <w:rFonts w:ascii="Arial" w:hAnsi="Arial" w:cs="Arial"/>
          <w:sz w:val="24"/>
          <w:szCs w:val="24"/>
        </w:rPr>
        <w:t xml:space="preserve">esidents across </w:t>
      </w:r>
      <w:r>
        <w:rPr>
          <w:rFonts w:ascii="Arial" w:hAnsi="Arial" w:cs="Arial"/>
          <w:sz w:val="24"/>
          <w:szCs w:val="24"/>
        </w:rPr>
        <w:t xml:space="preserve">Mid Ulster </w:t>
      </w:r>
      <w:r w:rsidRPr="002B5AA6">
        <w:rPr>
          <w:rFonts w:ascii="Arial" w:hAnsi="Arial" w:cs="Arial"/>
          <w:sz w:val="24"/>
          <w:szCs w:val="24"/>
        </w:rPr>
        <w:t xml:space="preserve">will benefit from investment to further improve </w:t>
      </w:r>
      <w:r>
        <w:rPr>
          <w:rFonts w:ascii="Arial" w:hAnsi="Arial" w:cs="Arial"/>
          <w:sz w:val="24"/>
          <w:szCs w:val="24"/>
        </w:rPr>
        <w:t>infrastructure through capital projects, which will improve</w:t>
      </w:r>
      <w:r w:rsidRPr="002B5AA6">
        <w:rPr>
          <w:rFonts w:ascii="Arial" w:hAnsi="Arial" w:cs="Arial"/>
          <w:sz w:val="24"/>
          <w:szCs w:val="24"/>
        </w:rPr>
        <w:t xml:space="preserve">, retail, leisure and culture, as well as attracting investors and visitors to the </w:t>
      </w:r>
      <w:r>
        <w:rPr>
          <w:rFonts w:ascii="Arial" w:hAnsi="Arial" w:cs="Arial"/>
          <w:sz w:val="24"/>
          <w:szCs w:val="24"/>
        </w:rPr>
        <w:t>District</w:t>
      </w:r>
      <w:r w:rsidRPr="002B5AA6">
        <w:rPr>
          <w:rFonts w:ascii="Arial" w:hAnsi="Arial" w:cs="Arial"/>
          <w:sz w:val="24"/>
          <w:szCs w:val="24"/>
        </w:rPr>
        <w:t xml:space="preserve">. </w:t>
      </w:r>
      <w:r>
        <w:rPr>
          <w:rFonts w:ascii="Arial" w:hAnsi="Arial" w:cs="Arial"/>
          <w:sz w:val="24"/>
          <w:szCs w:val="24"/>
        </w:rPr>
        <w:t>W</w:t>
      </w:r>
      <w:r w:rsidRPr="002B5AA6">
        <w:rPr>
          <w:rFonts w:ascii="Arial" w:hAnsi="Arial" w:cs="Arial"/>
          <w:sz w:val="24"/>
          <w:szCs w:val="24"/>
        </w:rPr>
        <w:t xml:space="preserve">herever possible, we will spend our money locally to support local businesses and organisations, and seek to maximise social value. </w:t>
      </w:r>
    </w:p>
    <w:p w14:paraId="512271C2" w14:textId="77777777" w:rsidR="00736775" w:rsidRPr="006C321D" w:rsidRDefault="00736775" w:rsidP="00736775">
      <w:pPr>
        <w:spacing w:line="360" w:lineRule="auto"/>
        <w:rPr>
          <w:rFonts w:ascii="Arial" w:hAnsi="Arial" w:cs="Arial"/>
          <w:color w:val="000000" w:themeColor="text1"/>
          <w:sz w:val="24"/>
          <w:szCs w:val="24"/>
          <w:shd w:val="clear" w:color="auto" w:fill="FFFFFF"/>
        </w:rPr>
      </w:pPr>
      <w:r w:rsidRPr="006C321D">
        <w:rPr>
          <w:rFonts w:ascii="Arial" w:hAnsi="Arial" w:cs="Arial"/>
          <w:sz w:val="24"/>
          <w:szCs w:val="24"/>
        </w:rPr>
        <w:t xml:space="preserve">We </w:t>
      </w:r>
      <w:r>
        <w:rPr>
          <w:rFonts w:ascii="Arial" w:hAnsi="Arial" w:cs="Arial"/>
          <w:sz w:val="24"/>
          <w:szCs w:val="24"/>
        </w:rPr>
        <w:t xml:space="preserve">will </w:t>
      </w:r>
      <w:r w:rsidRPr="006C321D">
        <w:rPr>
          <w:rFonts w:ascii="Arial" w:hAnsi="Arial" w:cs="Arial"/>
          <w:sz w:val="24"/>
          <w:szCs w:val="24"/>
        </w:rPr>
        <w:t xml:space="preserve">continue to design and drive digital transformation at pace, whilst ensuring that the digital technologies and advances we make are accessible and positively transform service delivery and the customer journey. </w:t>
      </w:r>
      <w:r>
        <w:rPr>
          <w:rFonts w:ascii="Arial" w:hAnsi="Arial" w:cs="Arial"/>
          <w:sz w:val="24"/>
          <w:szCs w:val="24"/>
        </w:rPr>
        <w:t xml:space="preserve">We are currently </w:t>
      </w:r>
      <w:r w:rsidRPr="00E70F13">
        <w:rPr>
          <w:rFonts w:ascii="Arial" w:hAnsi="Arial" w:cs="Arial"/>
          <w:sz w:val="24"/>
          <w:szCs w:val="24"/>
        </w:rPr>
        <w:t xml:space="preserve">undertaking work to redesign </w:t>
      </w:r>
      <w:r>
        <w:rPr>
          <w:rFonts w:ascii="Arial" w:hAnsi="Arial" w:cs="Arial"/>
          <w:sz w:val="24"/>
          <w:szCs w:val="24"/>
        </w:rPr>
        <w:t xml:space="preserve">our structure </w:t>
      </w:r>
      <w:r w:rsidRPr="00E70F13">
        <w:rPr>
          <w:rFonts w:ascii="Arial" w:hAnsi="Arial" w:cs="Arial"/>
          <w:sz w:val="24"/>
          <w:szCs w:val="24"/>
        </w:rPr>
        <w:t>and reconfigure services in ways that are truly transformative, sustainable, innovative, accessible and digital</w:t>
      </w:r>
      <w:r>
        <w:rPr>
          <w:rFonts w:ascii="Arial" w:hAnsi="Arial" w:cs="Arial"/>
          <w:sz w:val="24"/>
          <w:szCs w:val="24"/>
        </w:rPr>
        <w:t>, a</w:t>
      </w:r>
      <w:r w:rsidRPr="00E70F13">
        <w:rPr>
          <w:rFonts w:ascii="Arial" w:hAnsi="Arial" w:cs="Arial"/>
          <w:sz w:val="24"/>
          <w:szCs w:val="24"/>
        </w:rPr>
        <w:t>t the same time, we need to guard against an increased risk of exclusion within our most vulnerable communities</w:t>
      </w:r>
      <w:r>
        <w:rPr>
          <w:rFonts w:ascii="Arial" w:hAnsi="Arial" w:cs="Arial"/>
          <w:sz w:val="24"/>
          <w:szCs w:val="24"/>
        </w:rPr>
        <w:t>.</w:t>
      </w:r>
    </w:p>
    <w:p w14:paraId="317303F5" w14:textId="77777777" w:rsidR="00736775" w:rsidRPr="000570C4" w:rsidRDefault="00736775" w:rsidP="00736775">
      <w:pPr>
        <w:pStyle w:val="NormalWeb"/>
        <w:shd w:val="clear" w:color="auto" w:fill="FFFFFF"/>
        <w:spacing w:line="360" w:lineRule="auto"/>
        <w:rPr>
          <w:rFonts w:ascii="Arial" w:hAnsi="Arial" w:cs="Arial"/>
          <w:color w:val="212529"/>
          <w:shd w:val="clear" w:color="auto" w:fill="FFFFFF"/>
        </w:rPr>
      </w:pPr>
      <w:r w:rsidRPr="00AD0653">
        <w:rPr>
          <w:rFonts w:ascii="Arial" w:hAnsi="Arial" w:cs="Arial"/>
        </w:rPr>
        <w:lastRenderedPageBreak/>
        <w:t xml:space="preserve">Climate change is affecting more people’s lives every year and we all need to act </w:t>
      </w:r>
      <w:r w:rsidRPr="00E70F13">
        <w:rPr>
          <w:rFonts w:ascii="Arial" w:hAnsi="Arial" w:cs="Arial"/>
          <w:color w:val="212529"/>
          <w:shd w:val="clear" w:color="auto" w:fill="FFFFFF"/>
        </w:rPr>
        <w:t>now on the climate change and biodiversity emergencies</w:t>
      </w:r>
      <w:r>
        <w:rPr>
          <w:rFonts w:ascii="Arial" w:hAnsi="Arial" w:cs="Arial"/>
          <w:color w:val="212529"/>
          <w:shd w:val="clear" w:color="auto" w:fill="FFFFFF"/>
        </w:rPr>
        <w:t>, in order to</w:t>
      </w:r>
      <w:r w:rsidRPr="00AD0653">
        <w:rPr>
          <w:rFonts w:ascii="Arial" w:hAnsi="Arial" w:cs="Arial"/>
        </w:rPr>
        <w:t xml:space="preserve"> slow and reverse the damage being done. We have a leading role to play in </w:t>
      </w:r>
      <w:r>
        <w:rPr>
          <w:rFonts w:ascii="Arial" w:hAnsi="Arial" w:cs="Arial"/>
        </w:rPr>
        <w:t>Mid Ulster</w:t>
      </w:r>
      <w:r w:rsidRPr="00AD0653">
        <w:rPr>
          <w:rFonts w:ascii="Arial" w:hAnsi="Arial" w:cs="Arial"/>
        </w:rPr>
        <w:t xml:space="preserve">, by reducing carbon dioxide (CO2) emissions from our operations, as well as working with industry and other organisations to help lower their emissions and make our </w:t>
      </w:r>
      <w:r>
        <w:rPr>
          <w:rFonts w:ascii="Arial" w:hAnsi="Arial" w:cs="Arial"/>
        </w:rPr>
        <w:t xml:space="preserve">District </w:t>
      </w:r>
      <w:r w:rsidRPr="00AD0653">
        <w:rPr>
          <w:rFonts w:ascii="Arial" w:hAnsi="Arial" w:cs="Arial"/>
        </w:rPr>
        <w:t>more resilient to climate change</w:t>
      </w:r>
      <w:r>
        <w:rPr>
          <w:rFonts w:ascii="Arial" w:hAnsi="Arial" w:cs="Arial"/>
        </w:rPr>
        <w:t>.</w:t>
      </w:r>
      <w:r w:rsidRPr="000B1345">
        <w:rPr>
          <w:rFonts w:ascii="Arial" w:hAnsi="Arial" w:cs="Arial"/>
          <w:color w:val="303434"/>
        </w:rPr>
        <w:t xml:space="preserve"> </w:t>
      </w:r>
      <w:r w:rsidRPr="00E70F13">
        <w:rPr>
          <w:rFonts w:ascii="Arial" w:hAnsi="Arial" w:cs="Arial"/>
          <w:color w:val="303434"/>
        </w:rPr>
        <w:t>Encouraging and enhancing the natural environment, biodiversity and habitats o</w:t>
      </w:r>
      <w:r>
        <w:rPr>
          <w:rFonts w:ascii="Arial" w:hAnsi="Arial" w:cs="Arial"/>
          <w:color w:val="303434"/>
        </w:rPr>
        <w:t xml:space="preserve">n our estate and throughout the District, will assist in promoting </w:t>
      </w:r>
      <w:r w:rsidRPr="00E70F13">
        <w:rPr>
          <w:rFonts w:ascii="Arial" w:hAnsi="Arial" w:cs="Arial"/>
          <w:color w:val="303434"/>
        </w:rPr>
        <w:t>healthy ecosystem</w:t>
      </w:r>
      <w:r>
        <w:rPr>
          <w:rFonts w:ascii="Arial" w:hAnsi="Arial" w:cs="Arial"/>
          <w:color w:val="303434"/>
        </w:rPr>
        <w:t>s.</w:t>
      </w:r>
    </w:p>
    <w:p w14:paraId="246B97BC" w14:textId="77777777" w:rsidR="00736775" w:rsidRPr="00E70F13" w:rsidRDefault="00736775" w:rsidP="00736775">
      <w:pPr>
        <w:pStyle w:val="NormalWeb"/>
        <w:shd w:val="clear" w:color="auto" w:fill="FFFFFF"/>
        <w:spacing w:after="0" w:afterAutospacing="0" w:line="360" w:lineRule="auto"/>
        <w:textAlignment w:val="baseline"/>
        <w:rPr>
          <w:rFonts w:ascii="Arial" w:hAnsi="Arial" w:cs="Arial"/>
          <w:color w:val="212529"/>
          <w:bdr w:val="none" w:sz="0" w:space="0" w:color="auto" w:frame="1"/>
        </w:rPr>
      </w:pPr>
      <w:r w:rsidRPr="003C5D80">
        <w:rPr>
          <w:rFonts w:ascii="Arial" w:hAnsi="Arial" w:cs="Arial"/>
        </w:rPr>
        <w:t xml:space="preserve">As Mid Ulster competes with others to attract growth, tourism and inward investment a clean, green and pleasant environment </w:t>
      </w:r>
      <w:r>
        <w:rPr>
          <w:rFonts w:ascii="Arial" w:hAnsi="Arial" w:cs="Arial"/>
        </w:rPr>
        <w:t xml:space="preserve">that promotes mental and physical wellbeing </w:t>
      </w:r>
      <w:r w:rsidRPr="003C5D80">
        <w:rPr>
          <w:rFonts w:ascii="Arial" w:hAnsi="Arial" w:cs="Arial"/>
        </w:rPr>
        <w:t>plays an important role in marketing the District as a place to live in, move to and visit</w:t>
      </w:r>
      <w:r>
        <w:rPr>
          <w:rFonts w:ascii="Arial" w:hAnsi="Arial" w:cs="Arial"/>
        </w:rPr>
        <w:t>. S</w:t>
      </w:r>
      <w:r>
        <w:rPr>
          <w:rFonts w:ascii="Arial" w:hAnsi="Arial" w:cs="Arial"/>
          <w:color w:val="212529"/>
          <w:bdr w:val="none" w:sz="0" w:space="0" w:color="auto" w:frame="1"/>
        </w:rPr>
        <w:t xml:space="preserve">upporting the numerous community/voluntary groups, </w:t>
      </w:r>
      <w:r w:rsidRPr="00E70F13">
        <w:rPr>
          <w:rFonts w:ascii="Arial" w:hAnsi="Arial" w:cs="Arial"/>
          <w:color w:val="212529"/>
          <w:bdr w:val="none" w:sz="0" w:space="0" w:color="auto" w:frame="1"/>
        </w:rPr>
        <w:t xml:space="preserve">sports and leisure clubs in </w:t>
      </w:r>
      <w:r>
        <w:rPr>
          <w:rFonts w:ascii="Arial" w:hAnsi="Arial" w:cs="Arial"/>
          <w:color w:val="212529"/>
          <w:bdr w:val="none" w:sz="0" w:space="0" w:color="auto" w:frame="1"/>
        </w:rPr>
        <w:t>Mid Ulster</w:t>
      </w:r>
      <w:r w:rsidRPr="00E70F13">
        <w:rPr>
          <w:rFonts w:ascii="Arial" w:hAnsi="Arial" w:cs="Arial"/>
          <w:color w:val="212529"/>
          <w:bdr w:val="none" w:sz="0" w:space="0" w:color="auto" w:frame="1"/>
        </w:rPr>
        <w:t>, all play an important role</w:t>
      </w:r>
      <w:r w:rsidRPr="00E70F13">
        <w:rPr>
          <w:rFonts w:ascii="Arial" w:hAnsi="Arial" w:cs="Arial"/>
          <w:color w:val="212529"/>
          <w:shd w:val="clear" w:color="auto" w:fill="FFFFFF"/>
        </w:rPr>
        <w:t xml:space="preserve"> i</w:t>
      </w:r>
      <w:r>
        <w:rPr>
          <w:rFonts w:ascii="Arial" w:hAnsi="Arial" w:cs="Arial"/>
          <w:color w:val="212529"/>
          <w:shd w:val="clear" w:color="auto" w:fill="FFFFFF"/>
        </w:rPr>
        <w:t xml:space="preserve">n all our work </w:t>
      </w:r>
      <w:r w:rsidRPr="00E70F13">
        <w:rPr>
          <w:rFonts w:ascii="Arial" w:hAnsi="Arial" w:cs="Arial"/>
          <w:color w:val="212529"/>
          <w:shd w:val="clear" w:color="auto" w:fill="FFFFFF"/>
        </w:rPr>
        <w:t>as both provider and enabler</w:t>
      </w:r>
      <w:r>
        <w:rPr>
          <w:rFonts w:ascii="Arial" w:hAnsi="Arial" w:cs="Arial"/>
          <w:color w:val="212529"/>
          <w:shd w:val="clear" w:color="auto" w:fill="FFFFFF"/>
        </w:rPr>
        <w:t>. O</w:t>
      </w:r>
      <w:r w:rsidRPr="00E70F13">
        <w:rPr>
          <w:rFonts w:ascii="Arial" w:hAnsi="Arial" w:cs="Arial"/>
          <w:color w:val="212529"/>
          <w:shd w:val="clear" w:color="auto" w:fill="FFFFFF"/>
        </w:rPr>
        <w:t xml:space="preserve">ur role is also to enable volunteering and community groups to come together for the greater good, especially in tackling </w:t>
      </w:r>
      <w:r>
        <w:rPr>
          <w:rFonts w:ascii="Arial" w:hAnsi="Arial" w:cs="Arial"/>
          <w:color w:val="212529"/>
          <w:shd w:val="clear" w:color="auto" w:fill="FFFFFF"/>
        </w:rPr>
        <w:t>local issues such as anti-social behaviour, graffiti, fly-tipping, littering, and dog-fouling, all of which require local responses.</w:t>
      </w:r>
      <w:r w:rsidRPr="000570C4">
        <w:rPr>
          <w:rFonts w:ascii="Arial" w:hAnsi="Arial" w:cs="Arial"/>
        </w:rPr>
        <w:t xml:space="preserve"> </w:t>
      </w:r>
    </w:p>
    <w:p w14:paraId="4EA8D6F2" w14:textId="77777777" w:rsidR="00736775" w:rsidRDefault="00736775" w:rsidP="00736775">
      <w:pPr>
        <w:pStyle w:val="NormalWeb"/>
        <w:shd w:val="clear" w:color="auto" w:fill="FFFFFF"/>
        <w:spacing w:line="360" w:lineRule="auto"/>
        <w:contextualSpacing/>
        <w:rPr>
          <w:rFonts w:ascii="Arial" w:hAnsi="Arial" w:cs="Arial"/>
          <w:color w:val="212529"/>
        </w:rPr>
      </w:pPr>
      <w:bookmarkStart w:id="1" w:name="_Toc77752709"/>
      <w:bookmarkEnd w:id="1"/>
    </w:p>
    <w:p w14:paraId="3E4ADEFA" w14:textId="7C52D3A7" w:rsidR="00736775" w:rsidRPr="00E70F13" w:rsidRDefault="00736775" w:rsidP="00736775">
      <w:pPr>
        <w:pStyle w:val="NormalWeb"/>
        <w:shd w:val="clear" w:color="auto" w:fill="FFFFFF"/>
        <w:spacing w:line="360" w:lineRule="auto"/>
        <w:rPr>
          <w:rFonts w:ascii="Arial" w:hAnsi="Arial" w:cs="Arial"/>
          <w:color w:val="212529"/>
        </w:rPr>
      </w:pPr>
      <w:r>
        <w:rPr>
          <w:rFonts w:ascii="Arial" w:hAnsi="Arial" w:cs="Arial"/>
          <w:color w:val="212529"/>
        </w:rPr>
        <w:t>Mid Ulster is a</w:t>
      </w:r>
      <w:r w:rsidRPr="00E70F13">
        <w:rPr>
          <w:rFonts w:ascii="Arial" w:hAnsi="Arial" w:cs="Arial"/>
          <w:color w:val="212529"/>
        </w:rPr>
        <w:t xml:space="preserve"> dynamic and resilient </w:t>
      </w:r>
      <w:r>
        <w:rPr>
          <w:rFonts w:ascii="Arial" w:hAnsi="Arial" w:cs="Arial"/>
          <w:color w:val="212529"/>
        </w:rPr>
        <w:t>District</w:t>
      </w:r>
      <w:r w:rsidRPr="00E70F13">
        <w:rPr>
          <w:rFonts w:ascii="Arial" w:hAnsi="Arial" w:cs="Arial"/>
          <w:color w:val="212529"/>
        </w:rPr>
        <w:t>, with resourceful communities and businesses of all sizes who really want to make a d</w:t>
      </w:r>
      <w:r>
        <w:rPr>
          <w:rFonts w:ascii="Arial" w:hAnsi="Arial" w:cs="Arial"/>
          <w:color w:val="212529"/>
        </w:rPr>
        <w:t xml:space="preserve">ifference. </w:t>
      </w:r>
      <w:r w:rsidRPr="00E70F13">
        <w:rPr>
          <w:rFonts w:ascii="Arial" w:hAnsi="Arial" w:cs="Arial"/>
          <w:color w:val="212529"/>
        </w:rPr>
        <w:t>We have seen the benefits of the council working alongside other agencies, voluntary groups, businesses, faith groups, individuals and communities to do the very best that we can together for all those who live and work here.</w:t>
      </w:r>
      <w:r w:rsidRPr="00C078C3">
        <w:rPr>
          <w:rFonts w:ascii="Arial" w:hAnsi="Arial" w:cs="Arial"/>
          <w:color w:val="212529"/>
          <w:bdr w:val="none" w:sz="0" w:space="0" w:color="auto" w:frame="1"/>
        </w:rPr>
        <w:t xml:space="preserve"> </w:t>
      </w:r>
      <w:r>
        <w:rPr>
          <w:rFonts w:ascii="Arial" w:hAnsi="Arial" w:cs="Arial"/>
          <w:color w:val="212529"/>
          <w:bdr w:val="none" w:sz="0" w:space="0" w:color="auto" w:frame="1"/>
        </w:rPr>
        <w:t>A</w:t>
      </w:r>
      <w:r w:rsidRPr="000570C4">
        <w:rPr>
          <w:rFonts w:ascii="Arial" w:hAnsi="Arial" w:cs="Arial"/>
          <w:color w:val="212529"/>
          <w:bdr w:val="none" w:sz="0" w:space="0" w:color="auto" w:frame="1"/>
        </w:rPr>
        <w:t xml:space="preserve">s community leaders we have the best interests of our residents, </w:t>
      </w:r>
      <w:r>
        <w:rPr>
          <w:rFonts w:ascii="Arial" w:hAnsi="Arial" w:cs="Arial"/>
          <w:color w:val="212529"/>
          <w:bdr w:val="none" w:sz="0" w:space="0" w:color="auto" w:frame="1"/>
        </w:rPr>
        <w:t>businesses and colleagues at</w:t>
      </w:r>
      <w:r w:rsidRPr="000570C4">
        <w:rPr>
          <w:rFonts w:ascii="Arial" w:hAnsi="Arial" w:cs="Arial"/>
          <w:color w:val="212529"/>
          <w:bdr w:val="none" w:sz="0" w:space="0" w:color="auto" w:frame="1"/>
        </w:rPr>
        <w:t xml:space="preserve"> heart and will do </w:t>
      </w:r>
      <w:r w:rsidR="00FA0B2C">
        <w:rPr>
          <w:rFonts w:ascii="Arial" w:hAnsi="Arial" w:cs="Arial"/>
          <w:color w:val="212529"/>
          <w:bdr w:val="none" w:sz="0" w:space="0" w:color="auto" w:frame="1"/>
        </w:rPr>
        <w:t>all we can to help Mid Ulster</w:t>
      </w:r>
      <w:r w:rsidRPr="000570C4">
        <w:rPr>
          <w:rFonts w:ascii="Arial" w:hAnsi="Arial" w:cs="Arial"/>
          <w:color w:val="212529"/>
          <w:bdr w:val="none" w:sz="0" w:space="0" w:color="auto" w:frame="1"/>
        </w:rPr>
        <w:t xml:space="preserve"> thrive</w:t>
      </w:r>
      <w:r>
        <w:rPr>
          <w:rFonts w:ascii="Arial" w:hAnsi="Arial" w:cs="Arial"/>
          <w:color w:val="212529"/>
          <w:bdr w:val="none" w:sz="0" w:space="0" w:color="auto" w:frame="1"/>
        </w:rPr>
        <w:t xml:space="preserve"> as we move forward into 2022 and beyond</w:t>
      </w:r>
      <w:r w:rsidRPr="000570C4">
        <w:rPr>
          <w:rFonts w:ascii="Arial" w:hAnsi="Arial" w:cs="Arial"/>
          <w:color w:val="212529"/>
          <w:bdr w:val="none" w:sz="0" w:space="0" w:color="auto" w:frame="1"/>
        </w:rPr>
        <w:t>.</w:t>
      </w:r>
    </w:p>
    <w:p w14:paraId="35D5D1E0" w14:textId="77777777" w:rsidR="00D41A99" w:rsidRPr="007D25B1" w:rsidRDefault="00D41A99" w:rsidP="00916ED0">
      <w:pPr>
        <w:autoSpaceDE w:val="0"/>
        <w:autoSpaceDN w:val="0"/>
        <w:adjustRightInd w:val="0"/>
        <w:spacing w:after="0" w:line="360" w:lineRule="auto"/>
        <w:rPr>
          <w:rFonts w:ascii="Arial" w:hAnsi="Arial" w:cs="Arial"/>
          <w:b/>
          <w:sz w:val="24"/>
          <w:szCs w:val="24"/>
        </w:rPr>
      </w:pPr>
      <w:r w:rsidRPr="007D25B1">
        <w:rPr>
          <w:rFonts w:ascii="Arial" w:hAnsi="Arial" w:cs="Arial"/>
          <w:b/>
          <w:bCs/>
          <w:noProof/>
          <w:sz w:val="24"/>
          <w:szCs w:val="24"/>
          <w:lang w:eastAsia="en-GB"/>
        </w:rPr>
        <w:drawing>
          <wp:inline distT="0" distB="0" distL="0" distR="0" wp14:anchorId="5F67E42C" wp14:editId="79E77F48">
            <wp:extent cx="725805" cy="293921"/>
            <wp:effectExtent l="0" t="0" r="0" b="0"/>
            <wp:docPr id="1" name="Picture 1" descr="Signature of Chair of Mid Ulster District Council Councillor Paul Mc Lean&#10;&#10;" title="Signature of Chair of Mid Ulster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580" cy="301524"/>
                    </a:xfrm>
                    <a:prstGeom prst="rect">
                      <a:avLst/>
                    </a:prstGeom>
                    <a:noFill/>
                  </pic:spPr>
                </pic:pic>
              </a:graphicData>
            </a:graphic>
          </wp:inline>
        </w:drawing>
      </w:r>
    </w:p>
    <w:p w14:paraId="1B3EFE98" w14:textId="1DE6AF0A" w:rsidR="00721514" w:rsidRPr="007D25B1" w:rsidRDefault="00F31B07" w:rsidP="00916ED0">
      <w:pPr>
        <w:autoSpaceDE w:val="0"/>
        <w:autoSpaceDN w:val="0"/>
        <w:adjustRightInd w:val="0"/>
        <w:spacing w:after="0" w:line="360" w:lineRule="auto"/>
        <w:rPr>
          <w:rFonts w:ascii="Arial" w:hAnsi="Arial" w:cs="Arial"/>
          <w:sz w:val="24"/>
          <w:szCs w:val="24"/>
        </w:rPr>
      </w:pPr>
      <w:r w:rsidRPr="007D25B1">
        <w:rPr>
          <w:rFonts w:ascii="Arial" w:hAnsi="Arial" w:cs="Arial"/>
          <w:sz w:val="24"/>
          <w:szCs w:val="24"/>
        </w:rPr>
        <w:t>Councillor Paul Mc</w:t>
      </w:r>
      <w:r w:rsidR="00550DCC" w:rsidRPr="007D25B1">
        <w:rPr>
          <w:rFonts w:ascii="Arial" w:hAnsi="Arial" w:cs="Arial"/>
          <w:sz w:val="24"/>
          <w:szCs w:val="24"/>
        </w:rPr>
        <w:t>L</w:t>
      </w:r>
      <w:r w:rsidR="0092057B" w:rsidRPr="007D25B1">
        <w:rPr>
          <w:rFonts w:ascii="Arial" w:hAnsi="Arial" w:cs="Arial"/>
          <w:sz w:val="24"/>
          <w:szCs w:val="24"/>
        </w:rPr>
        <w:t>ean</w:t>
      </w:r>
    </w:p>
    <w:p w14:paraId="20CD7D05" w14:textId="6461E946" w:rsidR="00712089" w:rsidRPr="007D25B1" w:rsidRDefault="00134002" w:rsidP="00916ED0">
      <w:pPr>
        <w:autoSpaceDE w:val="0"/>
        <w:autoSpaceDN w:val="0"/>
        <w:adjustRightInd w:val="0"/>
        <w:spacing w:after="0" w:line="360" w:lineRule="auto"/>
        <w:rPr>
          <w:rFonts w:ascii="Arial" w:hAnsi="Arial" w:cs="Arial"/>
          <w:b/>
          <w:sz w:val="24"/>
          <w:szCs w:val="24"/>
        </w:rPr>
      </w:pPr>
      <w:r w:rsidRPr="007D25B1">
        <w:rPr>
          <w:rFonts w:ascii="Arial" w:hAnsi="Arial" w:cs="Arial"/>
          <w:sz w:val="24"/>
          <w:szCs w:val="24"/>
        </w:rPr>
        <w:t>Chair Mid Ulster District Council</w:t>
      </w:r>
      <w:r w:rsidR="00712089" w:rsidRPr="007D25B1">
        <w:rPr>
          <w:rFonts w:ascii="Arial" w:hAnsi="Arial" w:cs="Arial"/>
          <w:b/>
          <w:sz w:val="24"/>
          <w:szCs w:val="24"/>
        </w:rPr>
        <w:br w:type="page"/>
      </w:r>
    </w:p>
    <w:p w14:paraId="371DF361" w14:textId="299BDCF5" w:rsidR="00622CFE" w:rsidRPr="001F424C" w:rsidRDefault="00622CFE" w:rsidP="00CE413A">
      <w:pPr>
        <w:pStyle w:val="Heading2"/>
        <w:ind w:left="0"/>
      </w:pPr>
      <w:r w:rsidRPr="001F424C">
        <w:lastRenderedPageBreak/>
        <w:t>1</w:t>
      </w:r>
      <w:r w:rsidR="0039592A" w:rsidRPr="001F424C">
        <w:t>.0</w:t>
      </w:r>
      <w:r w:rsidRPr="001F424C">
        <w:tab/>
        <w:t xml:space="preserve">INTRODUCTION </w:t>
      </w:r>
    </w:p>
    <w:p w14:paraId="43D747C0" w14:textId="77777777" w:rsidR="00267F9B" w:rsidRDefault="00267F9B" w:rsidP="00916ED0">
      <w:pPr>
        <w:pStyle w:val="Heading3"/>
        <w:spacing w:line="360" w:lineRule="auto"/>
        <w:rPr>
          <w:rFonts w:ascii="Arial" w:hAnsi="Arial" w:cs="Arial"/>
          <w:b/>
          <w:color w:val="000000" w:themeColor="text1"/>
          <w:lang w:val="en"/>
        </w:rPr>
      </w:pPr>
    </w:p>
    <w:p w14:paraId="36A85325" w14:textId="73489DB6" w:rsidR="0039592A" w:rsidRPr="001F424C" w:rsidRDefault="0039592A" w:rsidP="00916ED0">
      <w:pPr>
        <w:pStyle w:val="Heading3"/>
        <w:spacing w:line="360" w:lineRule="auto"/>
        <w:rPr>
          <w:rFonts w:ascii="Arial" w:hAnsi="Arial" w:cs="Arial"/>
          <w:b/>
          <w:color w:val="000000" w:themeColor="text1"/>
          <w:lang w:val="en"/>
        </w:rPr>
      </w:pPr>
      <w:r w:rsidRPr="001F424C">
        <w:rPr>
          <w:rFonts w:ascii="Arial" w:hAnsi="Arial" w:cs="Arial"/>
          <w:b/>
          <w:color w:val="000000" w:themeColor="text1"/>
          <w:lang w:val="en"/>
        </w:rPr>
        <w:t>Introduction</w:t>
      </w:r>
    </w:p>
    <w:p w14:paraId="6CA3C483" w14:textId="77777777" w:rsidR="0039592A" w:rsidRPr="007D25B1" w:rsidRDefault="0039592A" w:rsidP="00916ED0">
      <w:pPr>
        <w:pStyle w:val="ListParagraph"/>
        <w:spacing w:after="0" w:line="360" w:lineRule="auto"/>
        <w:rPr>
          <w:rFonts w:ascii="Arial" w:hAnsi="Arial" w:cs="Arial"/>
          <w:sz w:val="24"/>
          <w:szCs w:val="24"/>
          <w:lang w:val="en"/>
        </w:rPr>
      </w:pPr>
    </w:p>
    <w:p w14:paraId="65E459C6" w14:textId="5520FDEE" w:rsidR="001673C7" w:rsidRDefault="00555E10" w:rsidP="00916ED0">
      <w:pPr>
        <w:spacing w:after="0" w:line="360" w:lineRule="auto"/>
        <w:rPr>
          <w:rFonts w:ascii="Arial" w:hAnsi="Arial" w:cs="Arial"/>
          <w:sz w:val="24"/>
          <w:szCs w:val="24"/>
        </w:rPr>
      </w:pPr>
      <w:r w:rsidRPr="007D25B1">
        <w:rPr>
          <w:rFonts w:ascii="Arial" w:hAnsi="Arial" w:cs="Arial"/>
          <w:sz w:val="24"/>
          <w:szCs w:val="24"/>
          <w:lang w:val="en"/>
        </w:rPr>
        <w:t>Each year we are required to develop a Performance Improvement Plan (PIP) to show our commitment to continuously improving service delivery</w:t>
      </w:r>
      <w:r w:rsidRPr="007D25B1">
        <w:rPr>
          <w:rFonts w:ascii="Arial" w:hAnsi="Arial" w:cs="Arial"/>
          <w:sz w:val="24"/>
          <w:szCs w:val="24"/>
        </w:rPr>
        <w:t xml:space="preserve"> in accordance with the priorities set out by the Council.</w:t>
      </w:r>
      <w:r w:rsidRPr="007D25B1" w:rsidDel="007038FB">
        <w:rPr>
          <w:rFonts w:ascii="Arial" w:hAnsi="Arial" w:cs="Arial"/>
          <w:sz w:val="24"/>
          <w:szCs w:val="24"/>
          <w:lang w:val="en"/>
        </w:rPr>
        <w:t xml:space="preserve"> </w:t>
      </w:r>
      <w:r w:rsidRPr="007D25B1">
        <w:rPr>
          <w:rFonts w:ascii="Arial" w:hAnsi="Arial" w:cs="Arial"/>
          <w:sz w:val="24"/>
          <w:szCs w:val="24"/>
        </w:rPr>
        <w:t xml:space="preserve">In the </w:t>
      </w:r>
      <w:r w:rsidR="00B458CF">
        <w:rPr>
          <w:rFonts w:ascii="Arial" w:hAnsi="Arial" w:cs="Arial"/>
          <w:sz w:val="24"/>
          <w:szCs w:val="24"/>
        </w:rPr>
        <w:t>PIP</w:t>
      </w:r>
      <w:r w:rsidR="00AF1A82" w:rsidRPr="007D25B1">
        <w:rPr>
          <w:rFonts w:ascii="Arial" w:hAnsi="Arial" w:cs="Arial"/>
          <w:sz w:val="24"/>
          <w:szCs w:val="24"/>
        </w:rPr>
        <w:t>,</w:t>
      </w:r>
      <w:r w:rsidR="00ED41CE" w:rsidRPr="007D25B1">
        <w:rPr>
          <w:rFonts w:ascii="Arial" w:hAnsi="Arial" w:cs="Arial"/>
          <w:sz w:val="24"/>
          <w:szCs w:val="24"/>
        </w:rPr>
        <w:t xml:space="preserve"> we set out</w:t>
      </w:r>
      <w:r w:rsidRPr="007D25B1">
        <w:rPr>
          <w:rFonts w:ascii="Arial" w:hAnsi="Arial" w:cs="Arial"/>
          <w:sz w:val="24"/>
          <w:szCs w:val="24"/>
        </w:rPr>
        <w:t xml:space="preserve"> Council’s intentions for our services, and include details, of how we will do the work</w:t>
      </w:r>
      <w:r w:rsidR="00B458CF">
        <w:rPr>
          <w:rFonts w:ascii="Arial" w:hAnsi="Arial" w:cs="Arial"/>
          <w:sz w:val="24"/>
          <w:szCs w:val="24"/>
        </w:rPr>
        <w:t>. T</w:t>
      </w:r>
      <w:r w:rsidR="00736775">
        <w:rPr>
          <w:rFonts w:ascii="Arial" w:hAnsi="Arial" w:cs="Arial"/>
          <w:sz w:val="24"/>
          <w:szCs w:val="24"/>
        </w:rPr>
        <w:t xml:space="preserve">his is the second year of the two year </w:t>
      </w:r>
      <w:r w:rsidR="00B458CF">
        <w:rPr>
          <w:rFonts w:ascii="Arial" w:hAnsi="Arial" w:cs="Arial"/>
          <w:sz w:val="24"/>
          <w:szCs w:val="24"/>
        </w:rPr>
        <w:t xml:space="preserve">improvement </w:t>
      </w:r>
      <w:r w:rsidR="00736775">
        <w:rPr>
          <w:rFonts w:ascii="Arial" w:hAnsi="Arial" w:cs="Arial"/>
          <w:sz w:val="24"/>
          <w:szCs w:val="24"/>
        </w:rPr>
        <w:t>plan</w:t>
      </w:r>
      <w:r w:rsidRPr="007D25B1">
        <w:rPr>
          <w:rFonts w:ascii="Arial" w:hAnsi="Arial" w:cs="Arial"/>
          <w:sz w:val="24"/>
          <w:szCs w:val="24"/>
        </w:rPr>
        <w:t xml:space="preserve">. </w:t>
      </w:r>
    </w:p>
    <w:p w14:paraId="3517F09C" w14:textId="77777777" w:rsidR="001673C7" w:rsidRDefault="001673C7" w:rsidP="00916ED0">
      <w:pPr>
        <w:spacing w:after="0" w:line="360" w:lineRule="auto"/>
        <w:rPr>
          <w:rFonts w:ascii="Arial" w:hAnsi="Arial" w:cs="Arial"/>
          <w:sz w:val="24"/>
          <w:szCs w:val="24"/>
        </w:rPr>
      </w:pPr>
    </w:p>
    <w:p w14:paraId="0326E6A3" w14:textId="53C5ADB7" w:rsidR="00ED41CE" w:rsidRPr="003B776A" w:rsidRDefault="00736775" w:rsidP="00916ED0">
      <w:pPr>
        <w:spacing w:after="0" w:line="360" w:lineRule="auto"/>
        <w:rPr>
          <w:rFonts w:ascii="Arial" w:hAnsi="Arial" w:cs="Arial"/>
          <w:color w:val="000000" w:themeColor="text1"/>
          <w:sz w:val="24"/>
          <w:szCs w:val="24"/>
        </w:rPr>
      </w:pPr>
      <w:r>
        <w:rPr>
          <w:rFonts w:ascii="Arial" w:hAnsi="Arial" w:cs="Arial"/>
          <w:sz w:val="24"/>
          <w:szCs w:val="24"/>
        </w:rPr>
        <w:t>Council</w:t>
      </w:r>
      <w:r w:rsidR="00555E10" w:rsidRPr="007D25B1">
        <w:rPr>
          <w:rFonts w:ascii="Arial" w:hAnsi="Arial" w:cs="Arial"/>
          <w:sz w:val="24"/>
          <w:szCs w:val="24"/>
        </w:rPr>
        <w:t xml:space="preserve"> published a new Corporate Plan 2020-24 and this plan contributes to</w:t>
      </w:r>
      <w:r w:rsidR="001673C7">
        <w:rPr>
          <w:rFonts w:ascii="Arial" w:hAnsi="Arial" w:cs="Arial"/>
          <w:sz w:val="24"/>
          <w:szCs w:val="24"/>
        </w:rPr>
        <w:t xml:space="preserve"> the continuing delivery of Council priorities. </w:t>
      </w:r>
      <w:r w:rsidR="001673C7" w:rsidRPr="003B776A">
        <w:rPr>
          <w:rFonts w:ascii="Arial" w:hAnsi="Arial" w:cs="Arial"/>
          <w:color w:val="000000" w:themeColor="text1"/>
          <w:sz w:val="24"/>
          <w:szCs w:val="24"/>
        </w:rPr>
        <w:t>The Corporate plan has a range of activities, some short-term that can be delivered relatively quickly</w:t>
      </w:r>
      <w:r w:rsidR="00B458CF" w:rsidRPr="003B776A">
        <w:rPr>
          <w:rFonts w:ascii="Arial" w:hAnsi="Arial" w:cs="Arial"/>
          <w:color w:val="000000" w:themeColor="text1"/>
          <w:sz w:val="24"/>
          <w:szCs w:val="24"/>
        </w:rPr>
        <w:t>,</w:t>
      </w:r>
      <w:r w:rsidR="001673C7" w:rsidRPr="003B776A">
        <w:rPr>
          <w:rFonts w:ascii="Arial" w:hAnsi="Arial" w:cs="Arial"/>
          <w:color w:val="000000" w:themeColor="text1"/>
          <w:sz w:val="24"/>
          <w:szCs w:val="24"/>
        </w:rPr>
        <w:t xml:space="preserve"> and others that are longer term</w:t>
      </w:r>
      <w:r w:rsidR="00B458CF" w:rsidRPr="003B776A">
        <w:rPr>
          <w:rFonts w:ascii="Arial" w:hAnsi="Arial" w:cs="Arial"/>
          <w:color w:val="000000" w:themeColor="text1"/>
          <w:sz w:val="24"/>
          <w:szCs w:val="24"/>
        </w:rPr>
        <w:t>, i.e.</w:t>
      </w:r>
      <w:r w:rsidR="001673C7" w:rsidRPr="003B776A">
        <w:rPr>
          <w:rFonts w:ascii="Arial" w:hAnsi="Arial" w:cs="Arial"/>
          <w:color w:val="000000" w:themeColor="text1"/>
          <w:sz w:val="24"/>
          <w:szCs w:val="24"/>
        </w:rPr>
        <w:t xml:space="preserve"> will take time to develop and implement.</w:t>
      </w:r>
    </w:p>
    <w:p w14:paraId="51509A09" w14:textId="77777777" w:rsidR="007F7CEE" w:rsidRPr="007D25B1" w:rsidRDefault="007F7CEE" w:rsidP="00916ED0">
      <w:pPr>
        <w:shd w:val="clear" w:color="auto" w:fill="FFFFFF" w:themeFill="background1"/>
        <w:spacing w:after="0" w:line="360" w:lineRule="auto"/>
        <w:rPr>
          <w:rFonts w:ascii="Arial" w:hAnsi="Arial" w:cs="Arial"/>
          <w:b/>
          <w:sz w:val="24"/>
          <w:szCs w:val="24"/>
        </w:rPr>
      </w:pPr>
    </w:p>
    <w:p w14:paraId="693C76E2" w14:textId="7F6B455A" w:rsidR="004E67F3" w:rsidRPr="00F431E6" w:rsidRDefault="004E67F3" w:rsidP="00CE413A">
      <w:pPr>
        <w:pStyle w:val="Heading2"/>
        <w:ind w:left="0"/>
      </w:pPr>
      <w:r w:rsidRPr="00F431E6">
        <w:t>2.0</w:t>
      </w:r>
      <w:r w:rsidRPr="00F431E6">
        <w:tab/>
      </w:r>
      <w:r w:rsidR="00B01804" w:rsidRPr="00F431E6">
        <w:t xml:space="preserve">DEVELOPING OUR </w:t>
      </w:r>
      <w:r w:rsidR="008B6CA7" w:rsidRPr="00F431E6">
        <w:t>I</w:t>
      </w:r>
      <w:r w:rsidR="001A48CC" w:rsidRPr="00F431E6">
        <w:t>MPROVEMENT PLAN OBJECTIVES</w:t>
      </w:r>
    </w:p>
    <w:p w14:paraId="4FA9AC6B" w14:textId="77777777" w:rsidR="002A3C39" w:rsidRPr="007D25B1" w:rsidRDefault="002A3C39" w:rsidP="00916ED0">
      <w:pPr>
        <w:spacing w:after="0" w:line="360" w:lineRule="auto"/>
        <w:rPr>
          <w:rFonts w:ascii="Arial" w:hAnsi="Arial" w:cs="Arial"/>
          <w:b/>
          <w:sz w:val="24"/>
          <w:szCs w:val="24"/>
        </w:rPr>
      </w:pPr>
    </w:p>
    <w:p w14:paraId="3B48696D" w14:textId="7613594D" w:rsidR="00A72B3D" w:rsidRPr="00F431E6" w:rsidRDefault="000F35F4" w:rsidP="00916ED0">
      <w:pPr>
        <w:pStyle w:val="Heading3"/>
        <w:spacing w:line="360" w:lineRule="auto"/>
        <w:rPr>
          <w:rFonts w:ascii="Arial" w:hAnsi="Arial" w:cs="Arial"/>
          <w:b/>
          <w:color w:val="000000" w:themeColor="text1"/>
        </w:rPr>
      </w:pPr>
      <w:r>
        <w:rPr>
          <w:rFonts w:ascii="Arial" w:hAnsi="Arial" w:cs="Arial"/>
          <w:b/>
          <w:color w:val="000000" w:themeColor="text1"/>
        </w:rPr>
        <w:t>2.1</w:t>
      </w:r>
      <w:r>
        <w:rPr>
          <w:rFonts w:ascii="Arial" w:hAnsi="Arial" w:cs="Arial"/>
          <w:b/>
          <w:color w:val="000000" w:themeColor="text1"/>
        </w:rPr>
        <w:tab/>
      </w:r>
      <w:r w:rsidR="00A72B3D" w:rsidRPr="00F431E6">
        <w:rPr>
          <w:rFonts w:ascii="Arial" w:hAnsi="Arial" w:cs="Arial"/>
          <w:b/>
          <w:color w:val="000000" w:themeColor="text1"/>
        </w:rPr>
        <w:t>Setting</w:t>
      </w:r>
      <w:r w:rsidR="00564F18" w:rsidRPr="00F431E6">
        <w:rPr>
          <w:rFonts w:ascii="Arial" w:hAnsi="Arial" w:cs="Arial"/>
          <w:b/>
          <w:color w:val="000000" w:themeColor="text1"/>
        </w:rPr>
        <w:t xml:space="preserve"> Our</w:t>
      </w:r>
      <w:r w:rsidR="008B6CA7" w:rsidRPr="00F431E6">
        <w:rPr>
          <w:rFonts w:ascii="Arial" w:hAnsi="Arial" w:cs="Arial"/>
          <w:b/>
          <w:color w:val="000000" w:themeColor="text1"/>
        </w:rPr>
        <w:t xml:space="preserve"> </w:t>
      </w:r>
      <w:r w:rsidR="00BD0FAF" w:rsidRPr="00F431E6">
        <w:rPr>
          <w:rFonts w:ascii="Arial" w:hAnsi="Arial" w:cs="Arial"/>
          <w:b/>
          <w:color w:val="000000" w:themeColor="text1"/>
        </w:rPr>
        <w:t>Improvement Objectives</w:t>
      </w:r>
    </w:p>
    <w:p w14:paraId="64014B4B" w14:textId="77777777" w:rsidR="00A72B3D" w:rsidRPr="007D25B1" w:rsidRDefault="00A72B3D" w:rsidP="00916ED0">
      <w:pPr>
        <w:spacing w:after="0" w:line="360" w:lineRule="auto"/>
        <w:rPr>
          <w:rFonts w:ascii="Arial" w:hAnsi="Arial" w:cs="Arial"/>
          <w:sz w:val="24"/>
          <w:szCs w:val="24"/>
        </w:rPr>
      </w:pPr>
    </w:p>
    <w:p w14:paraId="20B26E24" w14:textId="4EC503C6" w:rsidR="00A72B3D" w:rsidRPr="007D25B1" w:rsidRDefault="004E67F3" w:rsidP="00916ED0">
      <w:pPr>
        <w:spacing w:after="0" w:line="360" w:lineRule="auto"/>
        <w:rPr>
          <w:rFonts w:ascii="Arial" w:hAnsi="Arial" w:cs="Arial"/>
          <w:sz w:val="24"/>
          <w:szCs w:val="24"/>
        </w:rPr>
      </w:pPr>
      <w:r w:rsidRPr="007D25B1">
        <w:rPr>
          <w:rFonts w:ascii="Arial" w:hAnsi="Arial" w:cs="Arial"/>
          <w:sz w:val="24"/>
          <w:szCs w:val="24"/>
        </w:rPr>
        <w:t xml:space="preserve">The Council’s </w:t>
      </w:r>
      <w:r w:rsidR="00B57B56" w:rsidRPr="007D25B1">
        <w:rPr>
          <w:rFonts w:ascii="Arial" w:hAnsi="Arial" w:cs="Arial"/>
          <w:sz w:val="24"/>
          <w:szCs w:val="24"/>
        </w:rPr>
        <w:t>Policy</w:t>
      </w:r>
      <w:r w:rsidR="003E2E0A" w:rsidRPr="007D25B1">
        <w:rPr>
          <w:rFonts w:ascii="Arial" w:hAnsi="Arial" w:cs="Arial"/>
          <w:sz w:val="24"/>
          <w:szCs w:val="24"/>
        </w:rPr>
        <w:t xml:space="preserve"> and Resources Committee</w:t>
      </w:r>
      <w:r w:rsidR="00B57B56" w:rsidRPr="007D25B1">
        <w:rPr>
          <w:rFonts w:ascii="Arial" w:hAnsi="Arial" w:cs="Arial"/>
          <w:sz w:val="24"/>
          <w:szCs w:val="24"/>
        </w:rPr>
        <w:t xml:space="preserve"> </w:t>
      </w:r>
      <w:r w:rsidR="003E2E0A" w:rsidRPr="007D25B1">
        <w:rPr>
          <w:rFonts w:ascii="Arial" w:hAnsi="Arial" w:cs="Arial"/>
          <w:sz w:val="24"/>
          <w:szCs w:val="24"/>
        </w:rPr>
        <w:t xml:space="preserve">oversaw the </w:t>
      </w:r>
      <w:r w:rsidR="00EB5D68" w:rsidRPr="007D25B1">
        <w:rPr>
          <w:rFonts w:ascii="Arial" w:hAnsi="Arial" w:cs="Arial"/>
          <w:sz w:val="24"/>
          <w:szCs w:val="24"/>
        </w:rPr>
        <w:t>development of th</w:t>
      </w:r>
      <w:r w:rsidR="006C627B" w:rsidRPr="007D25B1">
        <w:rPr>
          <w:rFonts w:ascii="Arial" w:hAnsi="Arial" w:cs="Arial"/>
          <w:sz w:val="24"/>
          <w:szCs w:val="24"/>
        </w:rPr>
        <w:t>e</w:t>
      </w:r>
      <w:r w:rsidR="00A72B3D" w:rsidRPr="007D25B1">
        <w:rPr>
          <w:rFonts w:ascii="Arial" w:hAnsi="Arial" w:cs="Arial"/>
          <w:sz w:val="24"/>
          <w:szCs w:val="24"/>
        </w:rPr>
        <w:t xml:space="preserve"> </w:t>
      </w:r>
      <w:r w:rsidR="00AD0061" w:rsidRPr="007D25B1">
        <w:rPr>
          <w:rFonts w:ascii="Arial" w:hAnsi="Arial" w:cs="Arial"/>
          <w:sz w:val="24"/>
          <w:szCs w:val="24"/>
        </w:rPr>
        <w:t>two-year</w:t>
      </w:r>
      <w:r w:rsidR="00564F18" w:rsidRPr="007D25B1">
        <w:rPr>
          <w:rFonts w:ascii="Arial" w:hAnsi="Arial" w:cs="Arial"/>
          <w:sz w:val="24"/>
          <w:szCs w:val="24"/>
        </w:rPr>
        <w:t xml:space="preserve"> </w:t>
      </w:r>
      <w:r w:rsidR="00FD54C9" w:rsidRPr="007D25B1">
        <w:rPr>
          <w:rFonts w:ascii="Arial" w:hAnsi="Arial" w:cs="Arial"/>
          <w:sz w:val="24"/>
          <w:szCs w:val="24"/>
        </w:rPr>
        <w:t xml:space="preserve">Performance </w:t>
      </w:r>
      <w:r w:rsidR="00B57B56" w:rsidRPr="007D25B1">
        <w:rPr>
          <w:rFonts w:ascii="Arial" w:hAnsi="Arial" w:cs="Arial"/>
          <w:sz w:val="24"/>
          <w:szCs w:val="24"/>
        </w:rPr>
        <w:t>Impro</w:t>
      </w:r>
      <w:r w:rsidRPr="007D25B1">
        <w:rPr>
          <w:rFonts w:ascii="Arial" w:hAnsi="Arial" w:cs="Arial"/>
          <w:sz w:val="24"/>
          <w:szCs w:val="24"/>
        </w:rPr>
        <w:t xml:space="preserve">vement </w:t>
      </w:r>
      <w:r w:rsidR="00FE2382" w:rsidRPr="007D25B1">
        <w:rPr>
          <w:rFonts w:ascii="Arial" w:hAnsi="Arial" w:cs="Arial"/>
          <w:sz w:val="24"/>
          <w:szCs w:val="24"/>
        </w:rPr>
        <w:t>Plan</w:t>
      </w:r>
      <w:r w:rsidR="00564F18" w:rsidRPr="007D25B1">
        <w:rPr>
          <w:rFonts w:ascii="Arial" w:hAnsi="Arial" w:cs="Arial"/>
          <w:sz w:val="24"/>
          <w:szCs w:val="24"/>
        </w:rPr>
        <w:t xml:space="preserve"> </w:t>
      </w:r>
      <w:r w:rsidR="00AD0061" w:rsidRPr="007D25B1">
        <w:rPr>
          <w:rFonts w:ascii="Arial" w:hAnsi="Arial" w:cs="Arial"/>
          <w:sz w:val="24"/>
          <w:szCs w:val="24"/>
        </w:rPr>
        <w:t xml:space="preserve">(2021 – 2023) </w:t>
      </w:r>
      <w:r w:rsidR="00E217FB" w:rsidRPr="007D25B1">
        <w:rPr>
          <w:rFonts w:ascii="Arial" w:hAnsi="Arial" w:cs="Arial"/>
          <w:sz w:val="24"/>
          <w:szCs w:val="24"/>
        </w:rPr>
        <w:t xml:space="preserve">to </w:t>
      </w:r>
      <w:r w:rsidR="003E2E0A" w:rsidRPr="007D25B1">
        <w:rPr>
          <w:rFonts w:ascii="Arial" w:hAnsi="Arial" w:cs="Arial"/>
          <w:sz w:val="24"/>
          <w:szCs w:val="24"/>
        </w:rPr>
        <w:t xml:space="preserve">ensure </w:t>
      </w:r>
      <w:r w:rsidR="00FE2382" w:rsidRPr="007D25B1">
        <w:rPr>
          <w:rFonts w:ascii="Arial" w:hAnsi="Arial" w:cs="Arial"/>
          <w:sz w:val="24"/>
          <w:szCs w:val="24"/>
        </w:rPr>
        <w:t xml:space="preserve">the plan’s </w:t>
      </w:r>
      <w:r w:rsidR="003E2E0A" w:rsidRPr="007D25B1">
        <w:rPr>
          <w:rFonts w:ascii="Arial" w:hAnsi="Arial" w:cs="Arial"/>
          <w:sz w:val="24"/>
          <w:szCs w:val="24"/>
        </w:rPr>
        <w:t xml:space="preserve">publication </w:t>
      </w:r>
      <w:r w:rsidR="00A72B3D" w:rsidRPr="007D25B1">
        <w:rPr>
          <w:rFonts w:ascii="Arial" w:hAnsi="Arial" w:cs="Arial"/>
          <w:sz w:val="24"/>
          <w:szCs w:val="24"/>
        </w:rPr>
        <w:t>as soon as</w:t>
      </w:r>
      <w:r w:rsidR="00B57B56" w:rsidRPr="007D25B1">
        <w:rPr>
          <w:rFonts w:ascii="Arial" w:hAnsi="Arial" w:cs="Arial"/>
          <w:sz w:val="24"/>
          <w:szCs w:val="24"/>
        </w:rPr>
        <w:t xml:space="preserve"> </w:t>
      </w:r>
      <w:r w:rsidR="003E2E0A" w:rsidRPr="007D25B1">
        <w:rPr>
          <w:rFonts w:ascii="Arial" w:hAnsi="Arial" w:cs="Arial"/>
          <w:sz w:val="24"/>
          <w:szCs w:val="24"/>
        </w:rPr>
        <w:t>practicable</w:t>
      </w:r>
      <w:r w:rsidR="00EB5D68" w:rsidRPr="007D25B1">
        <w:rPr>
          <w:rFonts w:ascii="Arial" w:hAnsi="Arial" w:cs="Arial"/>
          <w:sz w:val="24"/>
          <w:szCs w:val="24"/>
        </w:rPr>
        <w:t xml:space="preserve"> following the 1</w:t>
      </w:r>
      <w:r w:rsidR="00EB5D68" w:rsidRPr="007D25B1">
        <w:rPr>
          <w:rFonts w:ascii="Arial" w:hAnsi="Arial" w:cs="Arial"/>
          <w:sz w:val="24"/>
          <w:szCs w:val="24"/>
          <w:vertAlign w:val="superscript"/>
        </w:rPr>
        <w:t>st</w:t>
      </w:r>
      <w:r w:rsidR="00EB5D68" w:rsidRPr="007D25B1">
        <w:rPr>
          <w:rFonts w:ascii="Arial" w:hAnsi="Arial" w:cs="Arial"/>
          <w:sz w:val="24"/>
          <w:szCs w:val="24"/>
        </w:rPr>
        <w:t xml:space="preserve"> April</w:t>
      </w:r>
      <w:r w:rsidR="00AD0061" w:rsidRPr="007D25B1">
        <w:rPr>
          <w:rFonts w:ascii="Arial" w:hAnsi="Arial" w:cs="Arial"/>
          <w:sz w:val="24"/>
          <w:szCs w:val="24"/>
        </w:rPr>
        <w:t xml:space="preserve"> 2021</w:t>
      </w:r>
      <w:r w:rsidR="00564F18" w:rsidRPr="007D25B1">
        <w:rPr>
          <w:rFonts w:ascii="Arial" w:hAnsi="Arial" w:cs="Arial"/>
          <w:sz w:val="24"/>
          <w:szCs w:val="24"/>
        </w:rPr>
        <w:t xml:space="preserve">, in line with </w:t>
      </w:r>
      <w:r w:rsidR="00A72B3D" w:rsidRPr="007D25B1">
        <w:rPr>
          <w:rFonts w:ascii="Arial" w:hAnsi="Arial" w:cs="Arial"/>
          <w:sz w:val="24"/>
          <w:szCs w:val="24"/>
        </w:rPr>
        <w:t>Department for Communities g</w:t>
      </w:r>
      <w:r w:rsidR="00564F18" w:rsidRPr="007D25B1">
        <w:rPr>
          <w:rFonts w:ascii="Arial" w:hAnsi="Arial" w:cs="Arial"/>
          <w:sz w:val="24"/>
          <w:szCs w:val="24"/>
        </w:rPr>
        <w:t xml:space="preserve">uidance. </w:t>
      </w:r>
    </w:p>
    <w:p w14:paraId="78381226" w14:textId="77777777" w:rsidR="00A72B3D" w:rsidRPr="007D25B1" w:rsidRDefault="00A72B3D" w:rsidP="00916ED0">
      <w:pPr>
        <w:spacing w:after="0" w:line="360" w:lineRule="auto"/>
        <w:rPr>
          <w:rFonts w:ascii="Arial" w:hAnsi="Arial" w:cs="Arial"/>
          <w:sz w:val="24"/>
          <w:szCs w:val="24"/>
        </w:rPr>
      </w:pPr>
    </w:p>
    <w:p w14:paraId="1A1D290E" w14:textId="77EA775A" w:rsidR="001B43FB" w:rsidRPr="007D25B1" w:rsidRDefault="00F1720F" w:rsidP="00916ED0">
      <w:pPr>
        <w:spacing w:after="0" w:line="360" w:lineRule="auto"/>
        <w:rPr>
          <w:rFonts w:ascii="Arial" w:hAnsi="Arial" w:cs="Arial"/>
          <w:sz w:val="24"/>
          <w:szCs w:val="24"/>
        </w:rPr>
      </w:pPr>
      <w:r w:rsidRPr="007D25B1">
        <w:rPr>
          <w:rFonts w:ascii="Arial" w:hAnsi="Arial" w:cs="Arial"/>
          <w:sz w:val="24"/>
          <w:szCs w:val="24"/>
        </w:rPr>
        <w:t>The process of developing the C</w:t>
      </w:r>
      <w:r w:rsidR="00A72B3D" w:rsidRPr="007D25B1">
        <w:rPr>
          <w:rFonts w:ascii="Arial" w:hAnsi="Arial" w:cs="Arial"/>
          <w:sz w:val="24"/>
          <w:szCs w:val="24"/>
        </w:rPr>
        <w:t>ouncil’s</w:t>
      </w:r>
      <w:r w:rsidR="00564F18" w:rsidRPr="007D25B1">
        <w:rPr>
          <w:rFonts w:ascii="Arial" w:hAnsi="Arial" w:cs="Arial"/>
          <w:sz w:val="24"/>
          <w:szCs w:val="24"/>
        </w:rPr>
        <w:t xml:space="preserve"> </w:t>
      </w:r>
      <w:r w:rsidR="003E2E0A" w:rsidRPr="007D25B1">
        <w:rPr>
          <w:rFonts w:ascii="Arial" w:hAnsi="Arial" w:cs="Arial"/>
          <w:sz w:val="24"/>
          <w:szCs w:val="24"/>
        </w:rPr>
        <w:t>improvement objectives involved</w:t>
      </w:r>
      <w:r w:rsidR="00D36CEA" w:rsidRPr="007D25B1">
        <w:rPr>
          <w:rFonts w:ascii="Arial" w:hAnsi="Arial" w:cs="Arial"/>
          <w:sz w:val="24"/>
          <w:szCs w:val="24"/>
        </w:rPr>
        <w:t xml:space="preserve"> engagement between </w:t>
      </w:r>
      <w:r w:rsidR="00A72B3D" w:rsidRPr="007D25B1">
        <w:rPr>
          <w:rFonts w:ascii="Arial" w:hAnsi="Arial" w:cs="Arial"/>
          <w:sz w:val="24"/>
          <w:szCs w:val="24"/>
        </w:rPr>
        <w:t>Senior M</w:t>
      </w:r>
      <w:r w:rsidR="00B57B56" w:rsidRPr="007D25B1">
        <w:rPr>
          <w:rFonts w:ascii="Arial" w:hAnsi="Arial" w:cs="Arial"/>
          <w:sz w:val="24"/>
          <w:szCs w:val="24"/>
        </w:rPr>
        <w:t>anagement</w:t>
      </w:r>
      <w:r w:rsidR="00A62D15" w:rsidRPr="007D25B1">
        <w:rPr>
          <w:rFonts w:ascii="Arial" w:hAnsi="Arial" w:cs="Arial"/>
          <w:sz w:val="24"/>
          <w:szCs w:val="24"/>
        </w:rPr>
        <w:t xml:space="preserve">, Heads of Service and the </w:t>
      </w:r>
      <w:r w:rsidR="00AD0061" w:rsidRPr="007D25B1">
        <w:rPr>
          <w:rFonts w:ascii="Arial" w:hAnsi="Arial" w:cs="Arial"/>
          <w:sz w:val="24"/>
          <w:szCs w:val="24"/>
        </w:rPr>
        <w:t>Democratic Services</w:t>
      </w:r>
      <w:r w:rsidR="00A62D15" w:rsidRPr="007D25B1">
        <w:rPr>
          <w:rFonts w:ascii="Arial" w:hAnsi="Arial" w:cs="Arial"/>
          <w:sz w:val="24"/>
          <w:szCs w:val="24"/>
        </w:rPr>
        <w:t xml:space="preserve"> Team.</w:t>
      </w:r>
      <w:r w:rsidR="00A72B3D" w:rsidRPr="007D25B1">
        <w:rPr>
          <w:rFonts w:ascii="Arial" w:hAnsi="Arial" w:cs="Arial"/>
          <w:sz w:val="24"/>
          <w:szCs w:val="24"/>
        </w:rPr>
        <w:t xml:space="preserve"> </w:t>
      </w:r>
      <w:r w:rsidR="00D36CEA" w:rsidRPr="007D25B1">
        <w:rPr>
          <w:rFonts w:ascii="Arial" w:hAnsi="Arial" w:cs="Arial"/>
          <w:sz w:val="24"/>
          <w:szCs w:val="24"/>
        </w:rPr>
        <w:t>This</w:t>
      </w:r>
      <w:r w:rsidR="00A72B3D" w:rsidRPr="007D25B1">
        <w:rPr>
          <w:rFonts w:ascii="Arial" w:hAnsi="Arial" w:cs="Arial"/>
          <w:sz w:val="24"/>
          <w:szCs w:val="24"/>
        </w:rPr>
        <w:t xml:space="preserve"> engagement</w:t>
      </w:r>
      <w:r w:rsidR="00E217FB" w:rsidRPr="007D25B1">
        <w:rPr>
          <w:rFonts w:ascii="Arial" w:hAnsi="Arial" w:cs="Arial"/>
          <w:sz w:val="24"/>
          <w:szCs w:val="24"/>
        </w:rPr>
        <w:t xml:space="preserve"> identified</w:t>
      </w:r>
      <w:r w:rsidR="005343CC" w:rsidRPr="007D25B1">
        <w:rPr>
          <w:rFonts w:ascii="Arial" w:hAnsi="Arial" w:cs="Arial"/>
          <w:sz w:val="24"/>
          <w:szCs w:val="24"/>
        </w:rPr>
        <w:t xml:space="preserve"> </w:t>
      </w:r>
      <w:r w:rsidR="00E217FB" w:rsidRPr="007D25B1">
        <w:rPr>
          <w:rFonts w:ascii="Arial" w:hAnsi="Arial" w:cs="Arial"/>
          <w:sz w:val="24"/>
          <w:szCs w:val="24"/>
        </w:rPr>
        <w:t>potential areas for improvement</w:t>
      </w:r>
      <w:r w:rsidR="00A72B3D" w:rsidRPr="007D25B1">
        <w:rPr>
          <w:rFonts w:ascii="Arial" w:hAnsi="Arial" w:cs="Arial"/>
          <w:sz w:val="24"/>
          <w:szCs w:val="24"/>
        </w:rPr>
        <w:t xml:space="preserve"> across the council</w:t>
      </w:r>
      <w:r w:rsidR="006C3401" w:rsidRPr="007D25B1">
        <w:rPr>
          <w:rFonts w:ascii="Arial" w:hAnsi="Arial" w:cs="Arial"/>
          <w:sz w:val="24"/>
          <w:szCs w:val="24"/>
        </w:rPr>
        <w:t xml:space="preserve"> from which four</w:t>
      </w:r>
      <w:r w:rsidR="0075700D" w:rsidRPr="007D25B1">
        <w:rPr>
          <w:rFonts w:ascii="Arial" w:hAnsi="Arial" w:cs="Arial"/>
          <w:sz w:val="24"/>
          <w:szCs w:val="24"/>
        </w:rPr>
        <w:t xml:space="preserve"> </w:t>
      </w:r>
      <w:r w:rsidR="00D36CEA" w:rsidRPr="007D25B1">
        <w:rPr>
          <w:rFonts w:ascii="Arial" w:hAnsi="Arial" w:cs="Arial"/>
          <w:sz w:val="24"/>
          <w:szCs w:val="24"/>
        </w:rPr>
        <w:t xml:space="preserve">proposed </w:t>
      </w:r>
      <w:r w:rsidR="002A2530" w:rsidRPr="007D25B1">
        <w:rPr>
          <w:rFonts w:ascii="Arial" w:hAnsi="Arial" w:cs="Arial"/>
          <w:sz w:val="24"/>
          <w:szCs w:val="24"/>
        </w:rPr>
        <w:t>improvement</w:t>
      </w:r>
      <w:r w:rsidR="00185057" w:rsidRPr="007D25B1">
        <w:rPr>
          <w:rFonts w:ascii="Arial" w:hAnsi="Arial" w:cs="Arial"/>
          <w:sz w:val="24"/>
          <w:szCs w:val="24"/>
        </w:rPr>
        <w:t xml:space="preserve"> objectives</w:t>
      </w:r>
      <w:r w:rsidR="00D36CEA" w:rsidRPr="007D25B1">
        <w:rPr>
          <w:rFonts w:ascii="Arial" w:hAnsi="Arial" w:cs="Arial"/>
          <w:sz w:val="24"/>
          <w:szCs w:val="24"/>
        </w:rPr>
        <w:t xml:space="preserve"> where identified for consideration </w:t>
      </w:r>
      <w:r w:rsidR="009A7848" w:rsidRPr="007D25B1">
        <w:rPr>
          <w:rFonts w:ascii="Arial" w:hAnsi="Arial" w:cs="Arial"/>
          <w:sz w:val="24"/>
          <w:szCs w:val="24"/>
        </w:rPr>
        <w:t xml:space="preserve">and approved </w:t>
      </w:r>
      <w:r w:rsidR="00D36CEA" w:rsidRPr="007D25B1">
        <w:rPr>
          <w:rFonts w:ascii="Arial" w:hAnsi="Arial" w:cs="Arial"/>
          <w:sz w:val="24"/>
          <w:szCs w:val="24"/>
        </w:rPr>
        <w:t>by elected members as</w:t>
      </w:r>
      <w:r w:rsidR="009A7848" w:rsidRPr="007D25B1">
        <w:rPr>
          <w:rFonts w:ascii="Arial" w:hAnsi="Arial" w:cs="Arial"/>
          <w:sz w:val="24"/>
          <w:szCs w:val="24"/>
        </w:rPr>
        <w:t xml:space="preserve"> a focus for</w:t>
      </w:r>
      <w:r w:rsidR="00D36CEA" w:rsidRPr="007D25B1">
        <w:rPr>
          <w:rFonts w:ascii="Arial" w:hAnsi="Arial" w:cs="Arial"/>
          <w:sz w:val="24"/>
          <w:szCs w:val="24"/>
        </w:rPr>
        <w:t xml:space="preserve"> continuous improvement</w:t>
      </w:r>
      <w:r w:rsidR="002272C7" w:rsidRPr="007D25B1">
        <w:rPr>
          <w:rFonts w:ascii="Arial" w:hAnsi="Arial" w:cs="Arial"/>
          <w:sz w:val="24"/>
          <w:szCs w:val="24"/>
        </w:rPr>
        <w:t xml:space="preserve"> – refer to table 2.1.1 Council’s Improvement Objectives 2021 - 2023</w:t>
      </w:r>
      <w:r w:rsidR="00D36CEA" w:rsidRPr="007D25B1">
        <w:rPr>
          <w:rFonts w:ascii="Arial" w:hAnsi="Arial" w:cs="Arial"/>
          <w:sz w:val="24"/>
          <w:szCs w:val="24"/>
        </w:rPr>
        <w:t xml:space="preserve">.  </w:t>
      </w:r>
    </w:p>
    <w:p w14:paraId="62FFDD7F" w14:textId="77777777" w:rsidR="002272C7" w:rsidRPr="007D25B1" w:rsidRDefault="002272C7" w:rsidP="00916ED0">
      <w:pPr>
        <w:spacing w:after="0" w:line="360" w:lineRule="auto"/>
        <w:rPr>
          <w:rFonts w:ascii="Arial" w:hAnsi="Arial" w:cs="Arial"/>
          <w:b/>
          <w:sz w:val="24"/>
          <w:szCs w:val="24"/>
        </w:rPr>
      </w:pPr>
    </w:p>
    <w:p w14:paraId="387FF031" w14:textId="55A62BDF" w:rsidR="00D616D8" w:rsidRPr="00F431E6" w:rsidRDefault="000F35F4" w:rsidP="00CE413A">
      <w:pPr>
        <w:pStyle w:val="Heading2"/>
        <w:ind w:left="0"/>
      </w:pPr>
      <w:r>
        <w:lastRenderedPageBreak/>
        <w:t>Table 2.</w:t>
      </w:r>
      <w:r w:rsidR="00D616D8" w:rsidRPr="00F431E6">
        <w:t xml:space="preserve">1 </w:t>
      </w:r>
      <w:r w:rsidR="002272C7" w:rsidRPr="00F431E6">
        <w:t>–</w:t>
      </w:r>
      <w:r w:rsidR="00D616D8" w:rsidRPr="00F431E6">
        <w:t xml:space="preserve"> </w:t>
      </w:r>
      <w:r w:rsidR="002272C7" w:rsidRPr="00F431E6">
        <w:t>Council’s</w:t>
      </w:r>
      <w:r w:rsidR="00D616D8" w:rsidRPr="00F431E6">
        <w:t xml:space="preserve"> Improvement Objectives 2021 - 2022 to 2022 - 2023:</w:t>
      </w:r>
    </w:p>
    <w:tbl>
      <w:tblPr>
        <w:tblStyle w:val="TableGrid"/>
        <w:tblpPr w:leftFromText="180" w:rightFromText="180" w:horzAnchor="margin" w:tblpY="530"/>
        <w:tblW w:w="0" w:type="auto"/>
        <w:tblLook w:val="04A0" w:firstRow="1" w:lastRow="0" w:firstColumn="1" w:lastColumn="0" w:noHBand="0" w:noVBand="1"/>
        <w:tblCaption w:val="MId Ulster District Council's 4 Improvement Objectives"/>
        <w:tblDescription w:val="One-Reduce environmental impacts of own activities &amp; contribute to improvement wider environment through local Action. Two- Ensure more connected Mid Ulster where new technologies and ways of working, empower citizens to get the best services. Three - create cleaner neighbourhoods, where everyone takes responsibility for their waste and environment. Four - contribute to ongoing regeneration of district, delivering a capital investment programme, enhancing facilities"/>
      </w:tblPr>
      <w:tblGrid>
        <w:gridCol w:w="2122"/>
        <w:gridCol w:w="6894"/>
      </w:tblGrid>
      <w:tr w:rsidR="00CE413A" w14:paraId="23380125" w14:textId="77777777" w:rsidTr="00267F9B">
        <w:trPr>
          <w:cantSplit/>
          <w:tblHeader/>
        </w:trPr>
        <w:tc>
          <w:tcPr>
            <w:tcW w:w="2122" w:type="dxa"/>
          </w:tcPr>
          <w:p w14:paraId="5EECCEA6" w14:textId="63ECA008" w:rsidR="00CE413A" w:rsidRPr="00CE413A" w:rsidRDefault="00CE413A" w:rsidP="00267F9B">
            <w:pPr>
              <w:spacing w:line="360" w:lineRule="auto"/>
              <w:rPr>
                <w:rFonts w:ascii="Arial" w:hAnsi="Arial" w:cs="Arial"/>
                <w:b/>
                <w:sz w:val="24"/>
                <w:szCs w:val="24"/>
              </w:rPr>
            </w:pPr>
            <w:r w:rsidRPr="00CE413A">
              <w:rPr>
                <w:rFonts w:ascii="Arial" w:hAnsi="Arial" w:cs="Arial"/>
                <w:b/>
                <w:sz w:val="24"/>
                <w:szCs w:val="24"/>
              </w:rPr>
              <w:t>Number</w:t>
            </w:r>
          </w:p>
        </w:tc>
        <w:tc>
          <w:tcPr>
            <w:tcW w:w="6894" w:type="dxa"/>
          </w:tcPr>
          <w:p w14:paraId="3DC0A99F" w14:textId="00438B42" w:rsidR="00CE413A" w:rsidRPr="00CE413A" w:rsidRDefault="00CE413A" w:rsidP="00267F9B">
            <w:pPr>
              <w:spacing w:line="360" w:lineRule="auto"/>
              <w:rPr>
                <w:rFonts w:ascii="Arial" w:hAnsi="Arial" w:cs="Arial"/>
                <w:b/>
                <w:sz w:val="24"/>
                <w:szCs w:val="24"/>
              </w:rPr>
            </w:pPr>
            <w:r w:rsidRPr="00CE413A">
              <w:rPr>
                <w:rFonts w:ascii="Arial" w:hAnsi="Arial" w:cs="Arial"/>
                <w:b/>
                <w:sz w:val="24"/>
                <w:szCs w:val="24"/>
              </w:rPr>
              <w:t>Objective</w:t>
            </w:r>
          </w:p>
        </w:tc>
      </w:tr>
      <w:tr w:rsidR="00CE413A" w14:paraId="6146E95D" w14:textId="77777777" w:rsidTr="00267F9B">
        <w:trPr>
          <w:cantSplit/>
          <w:tblHeader/>
        </w:trPr>
        <w:tc>
          <w:tcPr>
            <w:tcW w:w="2122" w:type="dxa"/>
          </w:tcPr>
          <w:p w14:paraId="3690ADC0" w14:textId="4D50CD60" w:rsidR="00CE413A" w:rsidRDefault="00CE413A" w:rsidP="00267F9B">
            <w:pPr>
              <w:spacing w:line="360" w:lineRule="auto"/>
              <w:rPr>
                <w:rFonts w:ascii="Arial" w:hAnsi="Arial" w:cs="Arial"/>
                <w:sz w:val="24"/>
                <w:szCs w:val="24"/>
              </w:rPr>
            </w:pPr>
            <w:r>
              <w:rPr>
                <w:rFonts w:ascii="Arial" w:hAnsi="Arial" w:cs="Arial"/>
                <w:sz w:val="24"/>
                <w:szCs w:val="24"/>
              </w:rPr>
              <w:t>One</w:t>
            </w:r>
          </w:p>
        </w:tc>
        <w:tc>
          <w:tcPr>
            <w:tcW w:w="6894" w:type="dxa"/>
          </w:tcPr>
          <w:p w14:paraId="67667943" w14:textId="383F675D" w:rsidR="00CE413A" w:rsidRDefault="00CE413A" w:rsidP="00267F9B">
            <w:pPr>
              <w:spacing w:line="360" w:lineRule="auto"/>
              <w:rPr>
                <w:rFonts w:ascii="Arial" w:hAnsi="Arial" w:cs="Arial"/>
                <w:sz w:val="24"/>
                <w:szCs w:val="24"/>
              </w:rPr>
            </w:pPr>
            <w:r w:rsidRPr="007D25B1">
              <w:rPr>
                <w:rFonts w:ascii="Arial" w:hAnsi="Arial" w:cs="Arial"/>
                <w:sz w:val="24"/>
                <w:szCs w:val="24"/>
              </w:rPr>
              <w:t>Mid Ulster District Council will seek to reduce the environmental impacts of our own activities and will contribute to the improvement of the wider environment through local action.</w:t>
            </w:r>
          </w:p>
        </w:tc>
      </w:tr>
      <w:tr w:rsidR="00CE413A" w14:paraId="07891560" w14:textId="77777777" w:rsidTr="00267F9B">
        <w:trPr>
          <w:cantSplit/>
          <w:tblHeader/>
        </w:trPr>
        <w:tc>
          <w:tcPr>
            <w:tcW w:w="2122" w:type="dxa"/>
          </w:tcPr>
          <w:p w14:paraId="78736F72" w14:textId="76E4B66E" w:rsidR="00CE413A" w:rsidRDefault="00CE413A" w:rsidP="00267F9B">
            <w:pPr>
              <w:spacing w:line="360" w:lineRule="auto"/>
              <w:rPr>
                <w:rFonts w:ascii="Arial" w:hAnsi="Arial" w:cs="Arial"/>
                <w:sz w:val="24"/>
                <w:szCs w:val="24"/>
              </w:rPr>
            </w:pPr>
            <w:r>
              <w:rPr>
                <w:rFonts w:ascii="Arial" w:hAnsi="Arial" w:cs="Arial"/>
                <w:sz w:val="24"/>
                <w:szCs w:val="24"/>
              </w:rPr>
              <w:t>Two</w:t>
            </w:r>
          </w:p>
        </w:tc>
        <w:tc>
          <w:tcPr>
            <w:tcW w:w="6894" w:type="dxa"/>
          </w:tcPr>
          <w:p w14:paraId="7F87605F" w14:textId="6BABC1DA" w:rsidR="00CE413A" w:rsidRDefault="00D35170" w:rsidP="00267F9B">
            <w:pPr>
              <w:spacing w:line="360" w:lineRule="auto"/>
              <w:rPr>
                <w:rFonts w:ascii="Arial" w:hAnsi="Arial" w:cs="Arial"/>
                <w:sz w:val="24"/>
                <w:szCs w:val="24"/>
              </w:rPr>
            </w:pPr>
            <w:r w:rsidRPr="00D35170">
              <w:rPr>
                <w:rFonts w:ascii="Arial" w:hAnsi="Arial" w:cs="Arial"/>
                <w:sz w:val="24"/>
                <w:szCs w:val="24"/>
              </w:rPr>
              <w:t>We will ensure a more connected Mid Ulster where new technologies and ways of working, empower citizens to get the best services that matter to them</w:t>
            </w:r>
          </w:p>
        </w:tc>
      </w:tr>
      <w:tr w:rsidR="00CE413A" w14:paraId="042E7933" w14:textId="77777777" w:rsidTr="00267F9B">
        <w:trPr>
          <w:cantSplit/>
          <w:tblHeader/>
        </w:trPr>
        <w:tc>
          <w:tcPr>
            <w:tcW w:w="2122" w:type="dxa"/>
          </w:tcPr>
          <w:p w14:paraId="3105B6E7" w14:textId="14822B6C" w:rsidR="00CE413A" w:rsidRDefault="00CE413A" w:rsidP="00267F9B">
            <w:pPr>
              <w:spacing w:line="360" w:lineRule="auto"/>
              <w:rPr>
                <w:rFonts w:ascii="Arial" w:hAnsi="Arial" w:cs="Arial"/>
                <w:sz w:val="24"/>
                <w:szCs w:val="24"/>
              </w:rPr>
            </w:pPr>
            <w:r>
              <w:rPr>
                <w:rFonts w:ascii="Arial" w:hAnsi="Arial" w:cs="Arial"/>
                <w:sz w:val="24"/>
                <w:szCs w:val="24"/>
              </w:rPr>
              <w:t>Three</w:t>
            </w:r>
          </w:p>
        </w:tc>
        <w:tc>
          <w:tcPr>
            <w:tcW w:w="6894" w:type="dxa"/>
          </w:tcPr>
          <w:p w14:paraId="43468A25" w14:textId="631E789A" w:rsidR="00CE413A" w:rsidRDefault="00D35170" w:rsidP="00267F9B">
            <w:pPr>
              <w:spacing w:line="360" w:lineRule="auto"/>
              <w:rPr>
                <w:rFonts w:ascii="Arial" w:hAnsi="Arial" w:cs="Arial"/>
                <w:sz w:val="24"/>
                <w:szCs w:val="24"/>
              </w:rPr>
            </w:pPr>
            <w:r w:rsidRPr="007D25B1">
              <w:rPr>
                <w:rFonts w:ascii="Arial" w:hAnsi="Arial" w:cs="Arial"/>
                <w:sz w:val="24"/>
                <w:szCs w:val="24"/>
              </w:rPr>
              <w:t>To create cleaner neighbourhoods, where everyone takes responsibility for their waste and the environment</w:t>
            </w:r>
          </w:p>
        </w:tc>
      </w:tr>
      <w:tr w:rsidR="00CE413A" w14:paraId="391339E3" w14:textId="77777777" w:rsidTr="00267F9B">
        <w:trPr>
          <w:cantSplit/>
          <w:tblHeader/>
        </w:trPr>
        <w:tc>
          <w:tcPr>
            <w:tcW w:w="2122" w:type="dxa"/>
          </w:tcPr>
          <w:p w14:paraId="05EC3F25" w14:textId="14B9923F" w:rsidR="00CE413A" w:rsidRDefault="00CE413A" w:rsidP="00267F9B">
            <w:pPr>
              <w:spacing w:line="360" w:lineRule="auto"/>
              <w:rPr>
                <w:rFonts w:ascii="Arial" w:hAnsi="Arial" w:cs="Arial"/>
                <w:sz w:val="24"/>
                <w:szCs w:val="24"/>
              </w:rPr>
            </w:pPr>
            <w:r>
              <w:rPr>
                <w:rFonts w:ascii="Arial" w:hAnsi="Arial" w:cs="Arial"/>
                <w:sz w:val="24"/>
                <w:szCs w:val="24"/>
              </w:rPr>
              <w:t>Four</w:t>
            </w:r>
          </w:p>
        </w:tc>
        <w:tc>
          <w:tcPr>
            <w:tcW w:w="6894" w:type="dxa"/>
          </w:tcPr>
          <w:p w14:paraId="533F28F6" w14:textId="19CC4F74" w:rsidR="00CE413A" w:rsidRDefault="00D35170" w:rsidP="00267F9B">
            <w:pPr>
              <w:spacing w:line="360" w:lineRule="auto"/>
              <w:rPr>
                <w:rFonts w:ascii="Arial" w:hAnsi="Arial" w:cs="Arial"/>
                <w:sz w:val="24"/>
                <w:szCs w:val="24"/>
              </w:rPr>
            </w:pPr>
            <w:r w:rsidRPr="007D25B1">
              <w:rPr>
                <w:rFonts w:ascii="Arial" w:hAnsi="Arial" w:cs="Arial"/>
                <w:sz w:val="24"/>
                <w:szCs w:val="24"/>
              </w:rPr>
              <w:t>We will contribute to the ongoing regeneration of our district by delivering a capital investment programme, enhancing facilities and opportunities for local people</w:t>
            </w:r>
          </w:p>
        </w:tc>
      </w:tr>
    </w:tbl>
    <w:p w14:paraId="0E569A2C" w14:textId="5341D5B3" w:rsidR="00F431E6" w:rsidRDefault="00F431E6" w:rsidP="00916ED0">
      <w:pPr>
        <w:spacing w:after="0" w:line="360" w:lineRule="auto"/>
        <w:rPr>
          <w:rFonts w:ascii="Arial" w:hAnsi="Arial" w:cs="Arial"/>
          <w:sz w:val="24"/>
          <w:szCs w:val="24"/>
        </w:rPr>
      </w:pPr>
    </w:p>
    <w:p w14:paraId="1FB019C8" w14:textId="6D2D8D34" w:rsidR="00267F9B" w:rsidRDefault="00267F9B" w:rsidP="00916ED0">
      <w:pPr>
        <w:spacing w:after="0" w:line="360" w:lineRule="auto"/>
        <w:rPr>
          <w:rFonts w:ascii="Arial" w:hAnsi="Arial" w:cs="Arial"/>
          <w:sz w:val="24"/>
          <w:szCs w:val="24"/>
        </w:rPr>
      </w:pPr>
    </w:p>
    <w:p w14:paraId="078EF629" w14:textId="1E642689" w:rsidR="00267F9B" w:rsidRDefault="00267F9B" w:rsidP="00916ED0">
      <w:pPr>
        <w:spacing w:after="0" w:line="360" w:lineRule="auto"/>
        <w:rPr>
          <w:rFonts w:ascii="Arial" w:hAnsi="Arial" w:cs="Arial"/>
          <w:sz w:val="24"/>
          <w:szCs w:val="24"/>
        </w:rPr>
      </w:pPr>
    </w:p>
    <w:p w14:paraId="0327250C" w14:textId="68A9E763" w:rsidR="00267F9B" w:rsidRDefault="00267F9B" w:rsidP="00916ED0">
      <w:pPr>
        <w:spacing w:after="0" w:line="360" w:lineRule="auto"/>
        <w:rPr>
          <w:rFonts w:ascii="Arial" w:hAnsi="Arial" w:cs="Arial"/>
          <w:sz w:val="24"/>
          <w:szCs w:val="24"/>
        </w:rPr>
      </w:pPr>
    </w:p>
    <w:p w14:paraId="591EB298" w14:textId="4248428A" w:rsidR="00267F9B" w:rsidRDefault="00267F9B" w:rsidP="00916ED0">
      <w:pPr>
        <w:spacing w:after="0" w:line="360" w:lineRule="auto"/>
        <w:rPr>
          <w:rFonts w:ascii="Arial" w:hAnsi="Arial" w:cs="Arial"/>
          <w:sz w:val="24"/>
          <w:szCs w:val="24"/>
        </w:rPr>
      </w:pPr>
    </w:p>
    <w:p w14:paraId="692D80B2" w14:textId="2E493945" w:rsidR="00267F9B" w:rsidRDefault="00267F9B" w:rsidP="00916ED0">
      <w:pPr>
        <w:spacing w:after="0" w:line="360" w:lineRule="auto"/>
        <w:rPr>
          <w:rFonts w:ascii="Arial" w:hAnsi="Arial" w:cs="Arial"/>
          <w:sz w:val="24"/>
          <w:szCs w:val="24"/>
        </w:rPr>
      </w:pPr>
    </w:p>
    <w:p w14:paraId="4A26DDBD" w14:textId="2FFECDD3" w:rsidR="00267F9B" w:rsidRDefault="00267F9B" w:rsidP="00916ED0">
      <w:pPr>
        <w:spacing w:after="0" w:line="360" w:lineRule="auto"/>
        <w:rPr>
          <w:rFonts w:ascii="Arial" w:hAnsi="Arial" w:cs="Arial"/>
          <w:sz w:val="24"/>
          <w:szCs w:val="24"/>
        </w:rPr>
      </w:pPr>
    </w:p>
    <w:p w14:paraId="5D2AE294" w14:textId="4F68C872" w:rsidR="00267F9B" w:rsidRDefault="00267F9B" w:rsidP="00916ED0">
      <w:pPr>
        <w:spacing w:after="0" w:line="360" w:lineRule="auto"/>
        <w:rPr>
          <w:rFonts w:ascii="Arial" w:hAnsi="Arial" w:cs="Arial"/>
          <w:sz w:val="24"/>
          <w:szCs w:val="24"/>
        </w:rPr>
      </w:pPr>
    </w:p>
    <w:p w14:paraId="01DEA68B" w14:textId="30DE31AE" w:rsidR="00267F9B" w:rsidRDefault="00267F9B" w:rsidP="00916ED0">
      <w:pPr>
        <w:spacing w:after="0" w:line="360" w:lineRule="auto"/>
        <w:rPr>
          <w:rFonts w:ascii="Arial" w:hAnsi="Arial" w:cs="Arial"/>
          <w:sz w:val="24"/>
          <w:szCs w:val="24"/>
        </w:rPr>
      </w:pPr>
    </w:p>
    <w:p w14:paraId="5724A3DF" w14:textId="75305883" w:rsidR="00267F9B" w:rsidRDefault="00267F9B" w:rsidP="00916ED0">
      <w:pPr>
        <w:spacing w:after="0" w:line="360" w:lineRule="auto"/>
        <w:rPr>
          <w:rFonts w:ascii="Arial" w:hAnsi="Arial" w:cs="Arial"/>
          <w:sz w:val="24"/>
          <w:szCs w:val="24"/>
        </w:rPr>
      </w:pPr>
    </w:p>
    <w:p w14:paraId="5AC08E1A" w14:textId="080A46FA" w:rsidR="00267F9B" w:rsidRDefault="00267F9B" w:rsidP="00916ED0">
      <w:pPr>
        <w:spacing w:after="0" w:line="360" w:lineRule="auto"/>
        <w:rPr>
          <w:rFonts w:ascii="Arial" w:hAnsi="Arial" w:cs="Arial"/>
          <w:sz w:val="24"/>
          <w:szCs w:val="24"/>
        </w:rPr>
      </w:pPr>
    </w:p>
    <w:p w14:paraId="0D51A26A" w14:textId="78E992CA" w:rsidR="00267F9B" w:rsidRDefault="00267F9B" w:rsidP="00916ED0">
      <w:pPr>
        <w:spacing w:after="0" w:line="360" w:lineRule="auto"/>
        <w:rPr>
          <w:rFonts w:ascii="Arial" w:hAnsi="Arial" w:cs="Arial"/>
          <w:sz w:val="24"/>
          <w:szCs w:val="24"/>
        </w:rPr>
      </w:pPr>
    </w:p>
    <w:p w14:paraId="33B15A87" w14:textId="31BA6005" w:rsidR="00267F9B" w:rsidRDefault="00267F9B" w:rsidP="00916ED0">
      <w:pPr>
        <w:spacing w:after="0" w:line="360" w:lineRule="auto"/>
        <w:rPr>
          <w:rFonts w:ascii="Arial" w:hAnsi="Arial" w:cs="Arial"/>
          <w:sz w:val="24"/>
          <w:szCs w:val="24"/>
        </w:rPr>
      </w:pPr>
    </w:p>
    <w:p w14:paraId="56027D40" w14:textId="77777777" w:rsidR="00267F9B" w:rsidRDefault="00267F9B" w:rsidP="00916ED0">
      <w:pPr>
        <w:spacing w:after="0" w:line="360" w:lineRule="auto"/>
        <w:rPr>
          <w:rFonts w:ascii="Arial" w:hAnsi="Arial" w:cs="Arial"/>
          <w:sz w:val="24"/>
          <w:szCs w:val="24"/>
        </w:rPr>
      </w:pPr>
    </w:p>
    <w:p w14:paraId="3B110613" w14:textId="77777777" w:rsidR="00D616D8" w:rsidRPr="007D25B1" w:rsidRDefault="00D616D8" w:rsidP="00916ED0">
      <w:pPr>
        <w:spacing w:after="0" w:line="360" w:lineRule="auto"/>
        <w:rPr>
          <w:rFonts w:ascii="Arial" w:hAnsi="Arial" w:cs="Arial"/>
          <w:sz w:val="24"/>
          <w:szCs w:val="24"/>
        </w:rPr>
      </w:pPr>
    </w:p>
    <w:p w14:paraId="3AF3FDD8" w14:textId="44B53A95" w:rsidR="002272C7" w:rsidRPr="007D25B1" w:rsidRDefault="00D36CEA" w:rsidP="00916ED0">
      <w:pPr>
        <w:spacing w:after="0" w:line="360" w:lineRule="auto"/>
        <w:rPr>
          <w:rFonts w:ascii="Arial" w:hAnsi="Arial" w:cs="Arial"/>
          <w:sz w:val="24"/>
          <w:szCs w:val="24"/>
        </w:rPr>
      </w:pPr>
      <w:r w:rsidRPr="007D25B1">
        <w:rPr>
          <w:rFonts w:ascii="Arial" w:hAnsi="Arial" w:cs="Arial"/>
          <w:sz w:val="24"/>
          <w:szCs w:val="24"/>
        </w:rPr>
        <w:t xml:space="preserve">To lead </w:t>
      </w:r>
      <w:r w:rsidR="009A7848" w:rsidRPr="007D25B1">
        <w:rPr>
          <w:rFonts w:ascii="Arial" w:hAnsi="Arial" w:cs="Arial"/>
          <w:sz w:val="24"/>
          <w:szCs w:val="24"/>
        </w:rPr>
        <w:t>the delivery of our</w:t>
      </w:r>
      <w:r w:rsidRPr="007D25B1">
        <w:rPr>
          <w:rFonts w:ascii="Arial" w:hAnsi="Arial" w:cs="Arial"/>
          <w:sz w:val="24"/>
          <w:szCs w:val="24"/>
        </w:rPr>
        <w:t xml:space="preserve"> improvemen</w:t>
      </w:r>
      <w:r w:rsidR="00C26750" w:rsidRPr="007D25B1">
        <w:rPr>
          <w:rFonts w:ascii="Arial" w:hAnsi="Arial" w:cs="Arial"/>
          <w:sz w:val="24"/>
          <w:szCs w:val="24"/>
        </w:rPr>
        <w:t xml:space="preserve">t objectives council </w:t>
      </w:r>
      <w:r w:rsidR="00B929A4" w:rsidRPr="007D25B1">
        <w:rPr>
          <w:rFonts w:ascii="Arial" w:hAnsi="Arial" w:cs="Arial"/>
          <w:sz w:val="24"/>
          <w:szCs w:val="24"/>
        </w:rPr>
        <w:t xml:space="preserve">has </w:t>
      </w:r>
      <w:r w:rsidRPr="007D25B1">
        <w:rPr>
          <w:rFonts w:ascii="Arial" w:hAnsi="Arial" w:cs="Arial"/>
          <w:sz w:val="24"/>
          <w:szCs w:val="24"/>
        </w:rPr>
        <w:t>established</w:t>
      </w:r>
      <w:r w:rsidR="00185057" w:rsidRPr="007D25B1">
        <w:rPr>
          <w:rFonts w:ascii="Arial" w:hAnsi="Arial" w:cs="Arial"/>
          <w:sz w:val="24"/>
          <w:szCs w:val="24"/>
        </w:rPr>
        <w:t xml:space="preserve"> pro</w:t>
      </w:r>
      <w:r w:rsidR="008D3AA0" w:rsidRPr="007D25B1">
        <w:rPr>
          <w:rFonts w:ascii="Arial" w:hAnsi="Arial" w:cs="Arial"/>
          <w:sz w:val="24"/>
          <w:szCs w:val="24"/>
        </w:rPr>
        <w:t xml:space="preserve">ject teams </w:t>
      </w:r>
      <w:r w:rsidR="009A7848" w:rsidRPr="007D25B1">
        <w:rPr>
          <w:rFonts w:ascii="Arial" w:hAnsi="Arial" w:cs="Arial"/>
          <w:sz w:val="24"/>
          <w:szCs w:val="24"/>
        </w:rPr>
        <w:t>to drive the</w:t>
      </w:r>
      <w:r w:rsidR="00185057" w:rsidRPr="007D25B1">
        <w:rPr>
          <w:rFonts w:ascii="Arial" w:hAnsi="Arial" w:cs="Arial"/>
          <w:sz w:val="24"/>
          <w:szCs w:val="24"/>
        </w:rPr>
        <w:t xml:space="preserve"> </w:t>
      </w:r>
      <w:r w:rsidR="008D3AA0" w:rsidRPr="007D25B1">
        <w:rPr>
          <w:rFonts w:ascii="Arial" w:hAnsi="Arial" w:cs="Arial"/>
          <w:sz w:val="24"/>
          <w:szCs w:val="24"/>
        </w:rPr>
        <w:t>objectives forward</w:t>
      </w:r>
      <w:r w:rsidR="00F1720F" w:rsidRPr="007D25B1">
        <w:rPr>
          <w:rFonts w:ascii="Arial" w:hAnsi="Arial" w:cs="Arial"/>
          <w:sz w:val="24"/>
          <w:szCs w:val="24"/>
        </w:rPr>
        <w:t>;</w:t>
      </w:r>
      <w:r w:rsidR="008D3AA0" w:rsidRPr="007D25B1">
        <w:rPr>
          <w:rFonts w:ascii="Arial" w:hAnsi="Arial" w:cs="Arial"/>
          <w:sz w:val="24"/>
          <w:szCs w:val="24"/>
        </w:rPr>
        <w:t xml:space="preserve"> under the direction of a </w:t>
      </w:r>
      <w:r w:rsidR="004C4D40" w:rsidRPr="007D25B1">
        <w:rPr>
          <w:rFonts w:ascii="Arial" w:hAnsi="Arial" w:cs="Arial"/>
          <w:sz w:val="24"/>
          <w:szCs w:val="24"/>
        </w:rPr>
        <w:t>S</w:t>
      </w:r>
      <w:r w:rsidR="00185057" w:rsidRPr="007D25B1">
        <w:rPr>
          <w:rFonts w:ascii="Arial" w:hAnsi="Arial" w:cs="Arial"/>
          <w:sz w:val="24"/>
          <w:szCs w:val="24"/>
        </w:rPr>
        <w:t>enior</w:t>
      </w:r>
      <w:r w:rsidR="008D3AA0" w:rsidRPr="007D25B1">
        <w:rPr>
          <w:rFonts w:ascii="Arial" w:hAnsi="Arial" w:cs="Arial"/>
          <w:sz w:val="24"/>
          <w:szCs w:val="24"/>
        </w:rPr>
        <w:t xml:space="preserve"> </w:t>
      </w:r>
      <w:r w:rsidR="004C4D40" w:rsidRPr="007D25B1">
        <w:rPr>
          <w:rFonts w:ascii="Arial" w:hAnsi="Arial" w:cs="Arial"/>
          <w:sz w:val="24"/>
          <w:szCs w:val="24"/>
        </w:rPr>
        <w:t>R</w:t>
      </w:r>
      <w:r w:rsidR="009A7848" w:rsidRPr="007D25B1">
        <w:rPr>
          <w:rFonts w:ascii="Arial" w:hAnsi="Arial" w:cs="Arial"/>
          <w:sz w:val="24"/>
          <w:szCs w:val="24"/>
        </w:rPr>
        <w:t xml:space="preserve">esponsible Officer </w:t>
      </w:r>
      <w:r w:rsidR="006C2B90" w:rsidRPr="007D25B1">
        <w:rPr>
          <w:rFonts w:ascii="Arial" w:hAnsi="Arial" w:cs="Arial"/>
          <w:sz w:val="24"/>
          <w:szCs w:val="24"/>
        </w:rPr>
        <w:t>(SRO)</w:t>
      </w:r>
      <w:r w:rsidR="00267F9B">
        <w:rPr>
          <w:rFonts w:ascii="Arial" w:hAnsi="Arial" w:cs="Arial"/>
          <w:sz w:val="24"/>
          <w:szCs w:val="24"/>
        </w:rPr>
        <w:t xml:space="preserve">; i.e. either an </w:t>
      </w:r>
      <w:r w:rsidR="00BF0090">
        <w:rPr>
          <w:rFonts w:ascii="Arial" w:hAnsi="Arial" w:cs="Arial"/>
          <w:sz w:val="24"/>
          <w:szCs w:val="24"/>
        </w:rPr>
        <w:t>Assistant Direct</w:t>
      </w:r>
      <w:r w:rsidR="00267F9B">
        <w:rPr>
          <w:rFonts w:ascii="Arial" w:hAnsi="Arial" w:cs="Arial"/>
          <w:sz w:val="24"/>
          <w:szCs w:val="24"/>
        </w:rPr>
        <w:t>or or</w:t>
      </w:r>
      <w:r w:rsidR="00BF0090">
        <w:rPr>
          <w:rFonts w:ascii="Arial" w:hAnsi="Arial" w:cs="Arial"/>
          <w:sz w:val="24"/>
          <w:szCs w:val="24"/>
        </w:rPr>
        <w:t xml:space="preserve"> </w:t>
      </w:r>
      <w:r w:rsidR="00267F9B">
        <w:rPr>
          <w:rFonts w:ascii="Arial" w:hAnsi="Arial" w:cs="Arial"/>
          <w:sz w:val="24"/>
          <w:szCs w:val="24"/>
        </w:rPr>
        <w:t>Head</w:t>
      </w:r>
      <w:r w:rsidR="002272C7" w:rsidRPr="007D25B1">
        <w:rPr>
          <w:rFonts w:ascii="Arial" w:hAnsi="Arial" w:cs="Arial"/>
          <w:sz w:val="24"/>
          <w:szCs w:val="24"/>
        </w:rPr>
        <w:t xml:space="preserve"> of Service</w:t>
      </w:r>
      <w:r w:rsidR="00F1720F" w:rsidRPr="007D25B1">
        <w:rPr>
          <w:rFonts w:ascii="Arial" w:hAnsi="Arial" w:cs="Arial"/>
          <w:sz w:val="24"/>
          <w:szCs w:val="24"/>
        </w:rPr>
        <w:t>,</w:t>
      </w:r>
      <w:r w:rsidR="0042014E" w:rsidRPr="007D25B1">
        <w:rPr>
          <w:rFonts w:ascii="Arial" w:hAnsi="Arial" w:cs="Arial"/>
          <w:sz w:val="24"/>
          <w:szCs w:val="24"/>
        </w:rPr>
        <w:t xml:space="preserve"> </w:t>
      </w:r>
      <w:r w:rsidR="009A7848" w:rsidRPr="007D25B1">
        <w:rPr>
          <w:rFonts w:ascii="Arial" w:hAnsi="Arial" w:cs="Arial"/>
          <w:sz w:val="24"/>
          <w:szCs w:val="24"/>
        </w:rPr>
        <w:t>appointed by the Chief Executive</w:t>
      </w:r>
      <w:r w:rsidR="0042014E" w:rsidRPr="007D25B1">
        <w:rPr>
          <w:rFonts w:ascii="Arial" w:hAnsi="Arial" w:cs="Arial"/>
          <w:sz w:val="24"/>
          <w:szCs w:val="24"/>
        </w:rPr>
        <w:t>.</w:t>
      </w:r>
      <w:r w:rsidR="009A7848" w:rsidRPr="007D25B1">
        <w:rPr>
          <w:rFonts w:ascii="Arial" w:hAnsi="Arial" w:cs="Arial"/>
          <w:sz w:val="24"/>
          <w:szCs w:val="24"/>
        </w:rPr>
        <w:t xml:space="preserve"> </w:t>
      </w:r>
    </w:p>
    <w:p w14:paraId="7954B81B" w14:textId="77777777" w:rsidR="002272C7" w:rsidRPr="007D25B1" w:rsidRDefault="002272C7" w:rsidP="00916ED0">
      <w:pPr>
        <w:spacing w:after="0" w:line="360" w:lineRule="auto"/>
        <w:rPr>
          <w:rFonts w:ascii="Arial" w:hAnsi="Arial" w:cs="Arial"/>
          <w:sz w:val="24"/>
          <w:szCs w:val="24"/>
        </w:rPr>
      </w:pPr>
    </w:p>
    <w:p w14:paraId="40033DD9" w14:textId="75660601" w:rsidR="00AB42CF" w:rsidRPr="007D25B1" w:rsidRDefault="009A7848" w:rsidP="00916ED0">
      <w:pPr>
        <w:spacing w:after="0" w:line="360" w:lineRule="auto"/>
        <w:rPr>
          <w:rFonts w:ascii="Arial" w:hAnsi="Arial" w:cs="Arial"/>
          <w:sz w:val="24"/>
          <w:szCs w:val="24"/>
        </w:rPr>
      </w:pPr>
      <w:r w:rsidRPr="007D25B1">
        <w:rPr>
          <w:rFonts w:ascii="Arial" w:hAnsi="Arial" w:cs="Arial"/>
          <w:sz w:val="24"/>
          <w:szCs w:val="24"/>
        </w:rPr>
        <w:t xml:space="preserve">The proposed improvement objectives, </w:t>
      </w:r>
      <w:r w:rsidR="006772DE" w:rsidRPr="007D25B1">
        <w:rPr>
          <w:rFonts w:ascii="Arial" w:hAnsi="Arial" w:cs="Arial"/>
          <w:sz w:val="24"/>
          <w:szCs w:val="24"/>
        </w:rPr>
        <w:t xml:space="preserve">rationale and </w:t>
      </w:r>
      <w:r w:rsidRPr="007D25B1">
        <w:rPr>
          <w:rFonts w:ascii="Arial" w:hAnsi="Arial" w:cs="Arial"/>
          <w:sz w:val="24"/>
          <w:szCs w:val="24"/>
        </w:rPr>
        <w:t xml:space="preserve">associated </w:t>
      </w:r>
      <w:r w:rsidR="00F1720F" w:rsidRPr="007D25B1">
        <w:rPr>
          <w:rFonts w:ascii="Arial" w:hAnsi="Arial" w:cs="Arial"/>
          <w:sz w:val="24"/>
          <w:szCs w:val="24"/>
        </w:rPr>
        <w:t>links to the Community and C</w:t>
      </w:r>
      <w:r w:rsidR="006772DE" w:rsidRPr="007D25B1">
        <w:rPr>
          <w:rFonts w:ascii="Arial" w:hAnsi="Arial" w:cs="Arial"/>
          <w:sz w:val="24"/>
          <w:szCs w:val="24"/>
        </w:rPr>
        <w:t xml:space="preserve">orporate </w:t>
      </w:r>
      <w:r w:rsidR="00F1720F" w:rsidRPr="007D25B1">
        <w:rPr>
          <w:rFonts w:ascii="Arial" w:hAnsi="Arial" w:cs="Arial"/>
          <w:sz w:val="24"/>
          <w:szCs w:val="24"/>
        </w:rPr>
        <w:t>P</w:t>
      </w:r>
      <w:r w:rsidR="006772DE" w:rsidRPr="007D25B1">
        <w:rPr>
          <w:rFonts w:ascii="Arial" w:hAnsi="Arial" w:cs="Arial"/>
          <w:sz w:val="24"/>
          <w:szCs w:val="24"/>
        </w:rPr>
        <w:t>lan</w:t>
      </w:r>
      <w:r w:rsidR="005F1181" w:rsidRPr="007D25B1">
        <w:rPr>
          <w:rFonts w:ascii="Arial" w:hAnsi="Arial" w:cs="Arial"/>
          <w:sz w:val="24"/>
          <w:szCs w:val="24"/>
        </w:rPr>
        <w:t xml:space="preserve"> were consid</w:t>
      </w:r>
      <w:r w:rsidRPr="007D25B1">
        <w:rPr>
          <w:rFonts w:ascii="Arial" w:hAnsi="Arial" w:cs="Arial"/>
          <w:sz w:val="24"/>
          <w:szCs w:val="24"/>
        </w:rPr>
        <w:t>ered and approved by</w:t>
      </w:r>
      <w:r w:rsidR="00753AF1" w:rsidRPr="007D25B1">
        <w:rPr>
          <w:rFonts w:ascii="Arial" w:hAnsi="Arial" w:cs="Arial"/>
          <w:sz w:val="24"/>
          <w:szCs w:val="24"/>
        </w:rPr>
        <w:t xml:space="preserve"> </w:t>
      </w:r>
      <w:r w:rsidR="00BF0090">
        <w:rPr>
          <w:rFonts w:ascii="Arial" w:hAnsi="Arial" w:cs="Arial"/>
          <w:sz w:val="24"/>
          <w:szCs w:val="24"/>
        </w:rPr>
        <w:t>elected members at the</w:t>
      </w:r>
      <w:r w:rsidRPr="007D25B1">
        <w:rPr>
          <w:rFonts w:ascii="Arial" w:hAnsi="Arial" w:cs="Arial"/>
          <w:sz w:val="24"/>
          <w:szCs w:val="24"/>
        </w:rPr>
        <w:t xml:space="preserve"> </w:t>
      </w:r>
      <w:r w:rsidR="005343CC" w:rsidRPr="007D25B1">
        <w:rPr>
          <w:rFonts w:ascii="Arial" w:hAnsi="Arial" w:cs="Arial"/>
          <w:sz w:val="24"/>
          <w:szCs w:val="24"/>
        </w:rPr>
        <w:t>March 2021</w:t>
      </w:r>
      <w:r w:rsidRPr="007D25B1">
        <w:rPr>
          <w:rFonts w:ascii="Arial" w:hAnsi="Arial" w:cs="Arial"/>
          <w:sz w:val="24"/>
          <w:szCs w:val="24"/>
        </w:rPr>
        <w:t xml:space="preserve"> P</w:t>
      </w:r>
      <w:r w:rsidR="003E2E0A" w:rsidRPr="007D25B1">
        <w:rPr>
          <w:rFonts w:ascii="Arial" w:hAnsi="Arial" w:cs="Arial"/>
          <w:sz w:val="24"/>
          <w:szCs w:val="24"/>
        </w:rPr>
        <w:t>olicy &amp;</w:t>
      </w:r>
      <w:r w:rsidR="00515C77" w:rsidRPr="007D25B1">
        <w:rPr>
          <w:rFonts w:ascii="Arial" w:hAnsi="Arial" w:cs="Arial"/>
          <w:sz w:val="24"/>
          <w:szCs w:val="24"/>
        </w:rPr>
        <w:t xml:space="preserve"> Resources</w:t>
      </w:r>
      <w:r w:rsidR="00BF0090">
        <w:rPr>
          <w:rFonts w:ascii="Arial" w:hAnsi="Arial" w:cs="Arial"/>
          <w:sz w:val="24"/>
          <w:szCs w:val="24"/>
        </w:rPr>
        <w:t xml:space="preserve"> committee. </w:t>
      </w:r>
    </w:p>
    <w:p w14:paraId="57688845" w14:textId="77777777" w:rsidR="00A72B3D" w:rsidRPr="007D25B1" w:rsidRDefault="00A72B3D" w:rsidP="00916ED0">
      <w:pPr>
        <w:spacing w:after="0" w:line="360" w:lineRule="auto"/>
        <w:rPr>
          <w:rFonts w:ascii="Arial" w:hAnsi="Arial" w:cs="Arial"/>
          <w:sz w:val="24"/>
          <w:szCs w:val="24"/>
        </w:rPr>
      </w:pPr>
    </w:p>
    <w:p w14:paraId="6040A21F" w14:textId="3BE459A6" w:rsidR="001B09BC" w:rsidRPr="007D25B1" w:rsidRDefault="00BF0090" w:rsidP="00916ED0">
      <w:pPr>
        <w:spacing w:after="0" w:line="360" w:lineRule="auto"/>
        <w:rPr>
          <w:rFonts w:ascii="Arial" w:hAnsi="Arial" w:cs="Arial"/>
          <w:sz w:val="24"/>
          <w:szCs w:val="24"/>
        </w:rPr>
      </w:pPr>
      <w:r>
        <w:rPr>
          <w:rFonts w:ascii="Arial" w:hAnsi="Arial" w:cs="Arial"/>
          <w:sz w:val="24"/>
          <w:szCs w:val="24"/>
        </w:rPr>
        <w:t xml:space="preserve">Each year we consult on our proposed improvement objectives. </w:t>
      </w:r>
      <w:r w:rsidR="00515C77" w:rsidRPr="007D25B1">
        <w:rPr>
          <w:rFonts w:ascii="Arial" w:hAnsi="Arial" w:cs="Arial"/>
          <w:sz w:val="24"/>
          <w:szCs w:val="24"/>
        </w:rPr>
        <w:t>T</w:t>
      </w:r>
      <w:r w:rsidR="005F1181" w:rsidRPr="007D25B1">
        <w:rPr>
          <w:rFonts w:ascii="Arial" w:hAnsi="Arial" w:cs="Arial"/>
          <w:sz w:val="24"/>
          <w:szCs w:val="24"/>
        </w:rPr>
        <w:t xml:space="preserve">he outcome </w:t>
      </w:r>
      <w:r w:rsidR="009A7848" w:rsidRPr="007D25B1">
        <w:rPr>
          <w:rFonts w:ascii="Arial" w:hAnsi="Arial" w:cs="Arial"/>
          <w:sz w:val="24"/>
          <w:szCs w:val="24"/>
        </w:rPr>
        <w:t xml:space="preserve">of the consultation undertaken throughout </w:t>
      </w:r>
      <w:r w:rsidR="005343CC" w:rsidRPr="007D25B1">
        <w:rPr>
          <w:rFonts w:ascii="Arial" w:hAnsi="Arial" w:cs="Arial"/>
          <w:sz w:val="24"/>
          <w:szCs w:val="24"/>
        </w:rPr>
        <w:t>March</w:t>
      </w:r>
      <w:r w:rsidR="00A973A7" w:rsidRPr="007D25B1">
        <w:rPr>
          <w:rFonts w:ascii="Arial" w:hAnsi="Arial" w:cs="Arial"/>
          <w:sz w:val="24"/>
          <w:szCs w:val="24"/>
        </w:rPr>
        <w:t xml:space="preserve"> to </w:t>
      </w:r>
      <w:r w:rsidR="00721C49" w:rsidRPr="007D25B1">
        <w:rPr>
          <w:rFonts w:ascii="Arial" w:hAnsi="Arial" w:cs="Arial"/>
          <w:sz w:val="24"/>
          <w:szCs w:val="24"/>
        </w:rPr>
        <w:t>April</w:t>
      </w:r>
      <w:r w:rsidR="00A973A7" w:rsidRPr="007D25B1">
        <w:rPr>
          <w:rFonts w:ascii="Arial" w:hAnsi="Arial" w:cs="Arial"/>
          <w:sz w:val="24"/>
          <w:szCs w:val="24"/>
        </w:rPr>
        <w:t xml:space="preserve"> 20</w:t>
      </w:r>
      <w:r w:rsidR="00267F9B">
        <w:rPr>
          <w:rFonts w:ascii="Arial" w:hAnsi="Arial" w:cs="Arial"/>
          <w:sz w:val="24"/>
          <w:szCs w:val="24"/>
        </w:rPr>
        <w:t>22</w:t>
      </w:r>
      <w:r w:rsidR="00A973A7" w:rsidRPr="007D25B1">
        <w:rPr>
          <w:rFonts w:ascii="Arial" w:hAnsi="Arial" w:cs="Arial"/>
          <w:sz w:val="24"/>
          <w:szCs w:val="24"/>
        </w:rPr>
        <w:t>,</w:t>
      </w:r>
      <w:r w:rsidR="009A7848" w:rsidRPr="007D25B1">
        <w:rPr>
          <w:rFonts w:ascii="Arial" w:hAnsi="Arial" w:cs="Arial"/>
          <w:sz w:val="24"/>
          <w:szCs w:val="24"/>
        </w:rPr>
        <w:t xml:space="preserve"> </w:t>
      </w:r>
      <w:r w:rsidR="005F1181" w:rsidRPr="007D25B1">
        <w:rPr>
          <w:rFonts w:ascii="Arial" w:hAnsi="Arial" w:cs="Arial"/>
          <w:sz w:val="24"/>
          <w:szCs w:val="24"/>
        </w:rPr>
        <w:t xml:space="preserve">and </w:t>
      </w:r>
      <w:r w:rsidR="000576A4" w:rsidRPr="007D25B1">
        <w:rPr>
          <w:rFonts w:ascii="Arial" w:hAnsi="Arial" w:cs="Arial"/>
          <w:sz w:val="24"/>
          <w:szCs w:val="24"/>
        </w:rPr>
        <w:t xml:space="preserve">a </w:t>
      </w:r>
      <w:r w:rsidR="00515C77" w:rsidRPr="007D25B1">
        <w:rPr>
          <w:rFonts w:ascii="Arial" w:hAnsi="Arial" w:cs="Arial"/>
          <w:sz w:val="24"/>
          <w:szCs w:val="24"/>
        </w:rPr>
        <w:t>report on the final improveme</w:t>
      </w:r>
      <w:r w:rsidR="005F1181" w:rsidRPr="007D25B1">
        <w:rPr>
          <w:rFonts w:ascii="Arial" w:hAnsi="Arial" w:cs="Arial"/>
          <w:sz w:val="24"/>
          <w:szCs w:val="24"/>
        </w:rPr>
        <w:t>nt objectives we</w:t>
      </w:r>
      <w:r w:rsidR="003E2E0A" w:rsidRPr="007D25B1">
        <w:rPr>
          <w:rFonts w:ascii="Arial" w:hAnsi="Arial" w:cs="Arial"/>
          <w:sz w:val="24"/>
          <w:szCs w:val="24"/>
        </w:rPr>
        <w:t>re considered</w:t>
      </w:r>
      <w:r w:rsidR="009A7848" w:rsidRPr="007D25B1">
        <w:rPr>
          <w:rFonts w:ascii="Arial" w:hAnsi="Arial" w:cs="Arial"/>
          <w:sz w:val="24"/>
          <w:szCs w:val="24"/>
        </w:rPr>
        <w:t xml:space="preserve"> by Senior Management</w:t>
      </w:r>
      <w:r w:rsidR="00A973A7" w:rsidRPr="007D25B1">
        <w:rPr>
          <w:rFonts w:ascii="Arial" w:hAnsi="Arial" w:cs="Arial"/>
          <w:sz w:val="24"/>
          <w:szCs w:val="24"/>
        </w:rPr>
        <w:t>,</w:t>
      </w:r>
      <w:r w:rsidR="009A7848" w:rsidRPr="007D25B1">
        <w:rPr>
          <w:rFonts w:ascii="Arial" w:hAnsi="Arial" w:cs="Arial"/>
          <w:sz w:val="24"/>
          <w:szCs w:val="24"/>
        </w:rPr>
        <w:t xml:space="preserve"> </w:t>
      </w:r>
      <w:r w:rsidR="00185057" w:rsidRPr="007D25B1">
        <w:rPr>
          <w:rFonts w:ascii="Arial" w:hAnsi="Arial" w:cs="Arial"/>
          <w:sz w:val="24"/>
          <w:szCs w:val="24"/>
        </w:rPr>
        <w:t>and</w:t>
      </w:r>
      <w:r w:rsidR="003E2E0A" w:rsidRPr="007D25B1">
        <w:rPr>
          <w:rFonts w:ascii="Arial" w:hAnsi="Arial" w:cs="Arial"/>
          <w:sz w:val="24"/>
          <w:szCs w:val="24"/>
        </w:rPr>
        <w:t xml:space="preserve"> </w:t>
      </w:r>
      <w:r w:rsidR="009A7848" w:rsidRPr="007D25B1">
        <w:rPr>
          <w:rFonts w:ascii="Arial" w:hAnsi="Arial" w:cs="Arial"/>
          <w:sz w:val="24"/>
          <w:szCs w:val="24"/>
        </w:rPr>
        <w:t xml:space="preserve">subsequently considered by elected members for approval at their </w:t>
      </w:r>
      <w:r>
        <w:rPr>
          <w:rFonts w:ascii="Arial" w:hAnsi="Arial" w:cs="Arial"/>
          <w:sz w:val="24"/>
          <w:szCs w:val="24"/>
        </w:rPr>
        <w:t>May</w:t>
      </w:r>
      <w:r w:rsidR="005343CC" w:rsidRPr="007D25B1">
        <w:rPr>
          <w:rFonts w:ascii="Arial" w:hAnsi="Arial" w:cs="Arial"/>
          <w:sz w:val="24"/>
          <w:szCs w:val="24"/>
        </w:rPr>
        <w:t xml:space="preserve"> 202</w:t>
      </w:r>
      <w:r>
        <w:rPr>
          <w:rFonts w:ascii="Arial" w:hAnsi="Arial" w:cs="Arial"/>
          <w:sz w:val="24"/>
          <w:szCs w:val="24"/>
        </w:rPr>
        <w:t>2</w:t>
      </w:r>
      <w:r w:rsidR="003E2E0A" w:rsidRPr="007D25B1">
        <w:rPr>
          <w:rFonts w:ascii="Arial" w:hAnsi="Arial" w:cs="Arial"/>
          <w:sz w:val="24"/>
          <w:szCs w:val="24"/>
        </w:rPr>
        <w:t xml:space="preserve"> Policy &amp;</w:t>
      </w:r>
      <w:r w:rsidR="009A7848" w:rsidRPr="007D25B1">
        <w:rPr>
          <w:rFonts w:ascii="Arial" w:hAnsi="Arial" w:cs="Arial"/>
          <w:sz w:val="24"/>
          <w:szCs w:val="24"/>
        </w:rPr>
        <w:t xml:space="preserve"> Resources Commit</w:t>
      </w:r>
      <w:r w:rsidR="006C4E52" w:rsidRPr="007D25B1">
        <w:rPr>
          <w:rFonts w:ascii="Arial" w:hAnsi="Arial" w:cs="Arial"/>
          <w:sz w:val="24"/>
          <w:szCs w:val="24"/>
        </w:rPr>
        <w:t>tee before being considered by C</w:t>
      </w:r>
      <w:r w:rsidR="009A7848" w:rsidRPr="007D25B1">
        <w:rPr>
          <w:rFonts w:ascii="Arial" w:hAnsi="Arial" w:cs="Arial"/>
          <w:sz w:val="24"/>
          <w:szCs w:val="24"/>
        </w:rPr>
        <w:t>ouncil</w:t>
      </w:r>
      <w:r w:rsidR="005F1181" w:rsidRPr="007D25B1">
        <w:rPr>
          <w:rFonts w:ascii="Arial" w:hAnsi="Arial" w:cs="Arial"/>
          <w:sz w:val="24"/>
          <w:szCs w:val="24"/>
        </w:rPr>
        <w:t>.</w:t>
      </w:r>
      <w:r w:rsidR="003E2E0A" w:rsidRPr="007D25B1">
        <w:rPr>
          <w:rFonts w:ascii="Arial" w:hAnsi="Arial" w:cs="Arial"/>
          <w:sz w:val="24"/>
          <w:szCs w:val="24"/>
        </w:rPr>
        <w:t xml:space="preserve"> </w:t>
      </w:r>
    </w:p>
    <w:p w14:paraId="2A985E0C" w14:textId="77777777" w:rsidR="001B09BC" w:rsidRPr="007D25B1" w:rsidRDefault="001B09BC" w:rsidP="00916ED0">
      <w:pPr>
        <w:spacing w:after="0" w:line="360" w:lineRule="auto"/>
        <w:rPr>
          <w:rFonts w:ascii="Arial" w:hAnsi="Arial" w:cs="Arial"/>
          <w:sz w:val="24"/>
          <w:szCs w:val="24"/>
        </w:rPr>
      </w:pPr>
    </w:p>
    <w:p w14:paraId="325CC395" w14:textId="5C0DBC2C" w:rsidR="009A7848" w:rsidRPr="007D25B1" w:rsidRDefault="006C627B" w:rsidP="00916ED0">
      <w:pPr>
        <w:spacing w:after="0" w:line="360" w:lineRule="auto"/>
        <w:rPr>
          <w:rFonts w:ascii="Arial" w:hAnsi="Arial" w:cs="Arial"/>
          <w:sz w:val="24"/>
          <w:szCs w:val="24"/>
        </w:rPr>
      </w:pPr>
      <w:r w:rsidRPr="007D25B1">
        <w:rPr>
          <w:rFonts w:ascii="Arial" w:hAnsi="Arial" w:cs="Arial"/>
          <w:sz w:val="24"/>
          <w:szCs w:val="24"/>
        </w:rPr>
        <w:t xml:space="preserve">The review of the </w:t>
      </w:r>
      <w:r w:rsidR="003B776A">
        <w:rPr>
          <w:rFonts w:ascii="Arial" w:hAnsi="Arial" w:cs="Arial"/>
          <w:sz w:val="24"/>
          <w:szCs w:val="24"/>
        </w:rPr>
        <w:t xml:space="preserve">improvement </w:t>
      </w:r>
      <w:r w:rsidRPr="007D25B1">
        <w:rPr>
          <w:rFonts w:ascii="Arial" w:hAnsi="Arial" w:cs="Arial"/>
          <w:sz w:val="24"/>
          <w:szCs w:val="24"/>
        </w:rPr>
        <w:t>projects, along with other statutory and corporate indicators will be reported by the 30</w:t>
      </w:r>
      <w:r w:rsidRPr="007D25B1">
        <w:rPr>
          <w:rFonts w:ascii="Arial" w:hAnsi="Arial" w:cs="Arial"/>
          <w:sz w:val="24"/>
          <w:szCs w:val="24"/>
          <w:vertAlign w:val="superscript"/>
        </w:rPr>
        <w:t>th</w:t>
      </w:r>
      <w:r w:rsidRPr="007D25B1">
        <w:rPr>
          <w:rFonts w:ascii="Arial" w:hAnsi="Arial" w:cs="Arial"/>
          <w:sz w:val="24"/>
          <w:szCs w:val="24"/>
        </w:rPr>
        <w:t xml:space="preserve"> of September </w:t>
      </w:r>
      <w:r w:rsidR="00BF0090">
        <w:rPr>
          <w:rFonts w:ascii="Arial" w:hAnsi="Arial" w:cs="Arial"/>
          <w:sz w:val="24"/>
          <w:szCs w:val="24"/>
        </w:rPr>
        <w:t>2023</w:t>
      </w:r>
      <w:r w:rsidR="006C2B90" w:rsidRPr="007D25B1">
        <w:rPr>
          <w:rFonts w:ascii="Arial" w:hAnsi="Arial" w:cs="Arial"/>
          <w:sz w:val="24"/>
          <w:szCs w:val="24"/>
        </w:rPr>
        <w:t xml:space="preserve"> </w:t>
      </w:r>
      <w:r w:rsidRPr="007D25B1">
        <w:rPr>
          <w:rFonts w:ascii="Arial" w:hAnsi="Arial" w:cs="Arial"/>
          <w:sz w:val="24"/>
          <w:szCs w:val="24"/>
        </w:rPr>
        <w:t xml:space="preserve">in Council’s Annual </w:t>
      </w:r>
      <w:r w:rsidR="002272C7" w:rsidRPr="007D25B1">
        <w:rPr>
          <w:rFonts w:ascii="Arial" w:hAnsi="Arial" w:cs="Arial"/>
          <w:sz w:val="24"/>
          <w:szCs w:val="24"/>
        </w:rPr>
        <w:t xml:space="preserve">Assessment </w:t>
      </w:r>
      <w:r w:rsidRPr="007D25B1">
        <w:rPr>
          <w:rFonts w:ascii="Arial" w:hAnsi="Arial" w:cs="Arial"/>
          <w:sz w:val="24"/>
          <w:szCs w:val="24"/>
        </w:rPr>
        <w:t>Report, where we will look at the performance over the previous financial year</w:t>
      </w:r>
      <w:r w:rsidR="003B776A">
        <w:rPr>
          <w:rFonts w:ascii="Arial" w:hAnsi="Arial" w:cs="Arial"/>
          <w:sz w:val="24"/>
          <w:szCs w:val="24"/>
        </w:rPr>
        <w:t xml:space="preserve"> (retrospective report)</w:t>
      </w:r>
      <w:r w:rsidR="005343CC" w:rsidRPr="007D25B1">
        <w:rPr>
          <w:rFonts w:ascii="Arial" w:hAnsi="Arial" w:cs="Arial"/>
          <w:sz w:val="24"/>
          <w:szCs w:val="24"/>
        </w:rPr>
        <w:t>.</w:t>
      </w:r>
    </w:p>
    <w:p w14:paraId="01DEC9E7" w14:textId="23C6A8F6" w:rsidR="008B6CA7" w:rsidRPr="007D25B1" w:rsidRDefault="005F1181" w:rsidP="00916ED0">
      <w:pPr>
        <w:spacing w:after="0" w:line="360" w:lineRule="auto"/>
        <w:rPr>
          <w:rFonts w:ascii="Arial" w:hAnsi="Arial" w:cs="Arial"/>
          <w:b/>
          <w:sz w:val="24"/>
          <w:szCs w:val="24"/>
        </w:rPr>
      </w:pPr>
      <w:r w:rsidRPr="007D25B1">
        <w:rPr>
          <w:rFonts w:ascii="Arial" w:hAnsi="Arial" w:cs="Arial"/>
          <w:b/>
          <w:sz w:val="24"/>
          <w:szCs w:val="24"/>
        </w:rPr>
        <w:lastRenderedPageBreak/>
        <w:t>2.2</w:t>
      </w:r>
      <w:r w:rsidRPr="007D25B1">
        <w:rPr>
          <w:rFonts w:ascii="Arial" w:hAnsi="Arial" w:cs="Arial"/>
          <w:b/>
          <w:sz w:val="24"/>
          <w:szCs w:val="24"/>
        </w:rPr>
        <w:tab/>
      </w:r>
      <w:r w:rsidR="009A7848" w:rsidRPr="007D25B1">
        <w:rPr>
          <w:rFonts w:ascii="Arial" w:hAnsi="Arial" w:cs="Arial"/>
          <w:b/>
          <w:sz w:val="24"/>
          <w:szCs w:val="24"/>
        </w:rPr>
        <w:t>Consultation</w:t>
      </w:r>
      <w:r w:rsidR="00B57B56" w:rsidRPr="007D25B1">
        <w:rPr>
          <w:rFonts w:ascii="Arial" w:hAnsi="Arial" w:cs="Arial"/>
          <w:b/>
          <w:sz w:val="24"/>
          <w:szCs w:val="24"/>
        </w:rPr>
        <w:t xml:space="preserve"> </w:t>
      </w:r>
    </w:p>
    <w:p w14:paraId="7D767333" w14:textId="77777777" w:rsidR="00DC0505" w:rsidRPr="007D25B1" w:rsidRDefault="00DC0505" w:rsidP="00916ED0">
      <w:pPr>
        <w:spacing w:after="0" w:line="360" w:lineRule="auto"/>
        <w:rPr>
          <w:rFonts w:ascii="Arial" w:hAnsi="Arial" w:cs="Arial"/>
          <w:sz w:val="24"/>
          <w:szCs w:val="24"/>
        </w:rPr>
      </w:pPr>
    </w:p>
    <w:p w14:paraId="49F62208" w14:textId="489D5397" w:rsidR="00561459" w:rsidRPr="007D25B1" w:rsidRDefault="009A7848" w:rsidP="00916ED0">
      <w:pPr>
        <w:spacing w:after="0" w:line="360" w:lineRule="auto"/>
        <w:rPr>
          <w:rFonts w:ascii="Arial" w:hAnsi="Arial" w:cs="Arial"/>
          <w:sz w:val="24"/>
          <w:szCs w:val="24"/>
        </w:rPr>
      </w:pPr>
      <w:r w:rsidRPr="007D25B1">
        <w:rPr>
          <w:rFonts w:ascii="Arial" w:hAnsi="Arial" w:cs="Arial"/>
          <w:sz w:val="24"/>
          <w:szCs w:val="24"/>
        </w:rPr>
        <w:t>C</w:t>
      </w:r>
      <w:r w:rsidR="00094035" w:rsidRPr="007D25B1">
        <w:rPr>
          <w:rFonts w:ascii="Arial" w:hAnsi="Arial" w:cs="Arial"/>
          <w:sz w:val="24"/>
          <w:szCs w:val="24"/>
        </w:rPr>
        <w:t>onsultation</w:t>
      </w:r>
      <w:r w:rsidRPr="007D25B1">
        <w:rPr>
          <w:rFonts w:ascii="Arial" w:hAnsi="Arial" w:cs="Arial"/>
          <w:sz w:val="24"/>
          <w:szCs w:val="24"/>
        </w:rPr>
        <w:t xml:space="preserve"> undertaken</w:t>
      </w:r>
      <w:r w:rsidR="00094035" w:rsidRPr="007D25B1">
        <w:rPr>
          <w:rFonts w:ascii="Arial" w:hAnsi="Arial" w:cs="Arial"/>
          <w:sz w:val="24"/>
          <w:szCs w:val="24"/>
        </w:rPr>
        <w:t xml:space="preserve"> </w:t>
      </w:r>
      <w:r w:rsidR="00B024D1" w:rsidRPr="007D25B1">
        <w:rPr>
          <w:rFonts w:ascii="Arial" w:hAnsi="Arial" w:cs="Arial"/>
          <w:sz w:val="24"/>
          <w:szCs w:val="24"/>
        </w:rPr>
        <w:t xml:space="preserve">on </w:t>
      </w:r>
      <w:r w:rsidR="00EB5D68" w:rsidRPr="007D25B1">
        <w:rPr>
          <w:rFonts w:ascii="Arial" w:hAnsi="Arial" w:cs="Arial"/>
          <w:sz w:val="24"/>
          <w:szCs w:val="24"/>
        </w:rPr>
        <w:t>our</w:t>
      </w:r>
      <w:r w:rsidR="00B024D1" w:rsidRPr="007D25B1">
        <w:rPr>
          <w:rFonts w:ascii="Arial" w:hAnsi="Arial" w:cs="Arial"/>
          <w:sz w:val="24"/>
          <w:szCs w:val="24"/>
        </w:rPr>
        <w:t xml:space="preserve"> proposed </w:t>
      </w:r>
      <w:r w:rsidR="00B9031F" w:rsidRPr="007D25B1">
        <w:rPr>
          <w:rFonts w:ascii="Arial" w:hAnsi="Arial" w:cs="Arial"/>
          <w:sz w:val="24"/>
          <w:szCs w:val="24"/>
        </w:rPr>
        <w:t xml:space="preserve">improvement </w:t>
      </w:r>
      <w:r w:rsidR="00B024D1" w:rsidRPr="007D25B1">
        <w:rPr>
          <w:rFonts w:ascii="Arial" w:hAnsi="Arial" w:cs="Arial"/>
          <w:sz w:val="24"/>
          <w:szCs w:val="24"/>
        </w:rPr>
        <w:t xml:space="preserve">objectives, </w:t>
      </w:r>
      <w:r w:rsidR="00B9031F" w:rsidRPr="007D25B1">
        <w:rPr>
          <w:rFonts w:ascii="Arial" w:hAnsi="Arial" w:cs="Arial"/>
          <w:sz w:val="24"/>
          <w:szCs w:val="24"/>
        </w:rPr>
        <w:t>rationale for their inclusion and</w:t>
      </w:r>
      <w:r w:rsidR="00B024D1" w:rsidRPr="007D25B1">
        <w:rPr>
          <w:rFonts w:ascii="Arial" w:hAnsi="Arial" w:cs="Arial"/>
          <w:sz w:val="24"/>
          <w:szCs w:val="24"/>
        </w:rPr>
        <w:t xml:space="preserve"> associated activities for </w:t>
      </w:r>
      <w:r w:rsidR="00EB5D68" w:rsidRPr="007D25B1">
        <w:rPr>
          <w:rFonts w:ascii="Arial" w:hAnsi="Arial" w:cs="Arial"/>
          <w:sz w:val="24"/>
          <w:szCs w:val="24"/>
        </w:rPr>
        <w:t>the period of the plan</w:t>
      </w:r>
      <w:r w:rsidR="00B9031F" w:rsidRPr="007D25B1">
        <w:rPr>
          <w:rFonts w:ascii="Arial" w:hAnsi="Arial" w:cs="Arial"/>
          <w:sz w:val="24"/>
          <w:szCs w:val="24"/>
        </w:rPr>
        <w:t>,</w:t>
      </w:r>
      <w:r w:rsidR="001B43FB" w:rsidRPr="007D25B1">
        <w:rPr>
          <w:rFonts w:ascii="Arial" w:hAnsi="Arial" w:cs="Arial"/>
          <w:sz w:val="24"/>
          <w:szCs w:val="24"/>
        </w:rPr>
        <w:t xml:space="preserve"> was undertaken</w:t>
      </w:r>
      <w:r w:rsidR="00267F9B">
        <w:rPr>
          <w:rFonts w:ascii="Arial" w:hAnsi="Arial" w:cs="Arial"/>
          <w:sz w:val="24"/>
          <w:szCs w:val="24"/>
        </w:rPr>
        <w:t xml:space="preserve"> </w:t>
      </w:r>
      <w:r w:rsidR="00267F9B" w:rsidRPr="00B04D46">
        <w:rPr>
          <w:rFonts w:ascii="Arial" w:hAnsi="Arial" w:cs="Arial"/>
          <w:color w:val="000000" w:themeColor="text1"/>
        </w:rPr>
        <w:t>Friday 4</w:t>
      </w:r>
      <w:r w:rsidR="00267F9B" w:rsidRPr="00B04D46">
        <w:rPr>
          <w:rFonts w:ascii="Arial" w:hAnsi="Arial" w:cs="Arial"/>
          <w:color w:val="000000" w:themeColor="text1"/>
          <w:vertAlign w:val="superscript"/>
        </w:rPr>
        <w:t>th</w:t>
      </w:r>
      <w:r w:rsidR="00267F9B" w:rsidRPr="00B04D46">
        <w:rPr>
          <w:rFonts w:ascii="Arial" w:hAnsi="Arial" w:cs="Arial"/>
          <w:color w:val="000000" w:themeColor="text1"/>
        </w:rPr>
        <w:t xml:space="preserve"> March to Friday 15</w:t>
      </w:r>
      <w:r w:rsidR="00267F9B" w:rsidRPr="00B04D46">
        <w:rPr>
          <w:rFonts w:ascii="Arial" w:hAnsi="Arial" w:cs="Arial"/>
          <w:color w:val="000000" w:themeColor="text1"/>
          <w:vertAlign w:val="superscript"/>
        </w:rPr>
        <w:t>th</w:t>
      </w:r>
      <w:r w:rsidR="00267F9B" w:rsidRPr="00B04D46">
        <w:rPr>
          <w:rFonts w:ascii="Arial" w:hAnsi="Arial" w:cs="Arial"/>
          <w:color w:val="000000" w:themeColor="text1"/>
        </w:rPr>
        <w:t xml:space="preserve"> April 2022</w:t>
      </w:r>
      <w:r w:rsidR="00635AD3" w:rsidRPr="007D25B1">
        <w:rPr>
          <w:rFonts w:ascii="Arial" w:hAnsi="Arial" w:cs="Arial"/>
          <w:sz w:val="24"/>
          <w:szCs w:val="24"/>
        </w:rPr>
        <w:t xml:space="preserve">. </w:t>
      </w:r>
      <w:r w:rsidR="00EB5D68" w:rsidRPr="007D25B1">
        <w:rPr>
          <w:rFonts w:ascii="Arial" w:hAnsi="Arial" w:cs="Arial"/>
          <w:sz w:val="24"/>
          <w:szCs w:val="24"/>
        </w:rPr>
        <w:t xml:space="preserve">Our consultation involved a </w:t>
      </w:r>
      <w:r w:rsidR="002C5E41" w:rsidRPr="007D25B1">
        <w:rPr>
          <w:rFonts w:ascii="Arial" w:hAnsi="Arial" w:cs="Arial"/>
          <w:sz w:val="24"/>
          <w:szCs w:val="24"/>
        </w:rPr>
        <w:t>survey made available for c</w:t>
      </w:r>
      <w:r w:rsidR="00EB5D68" w:rsidRPr="007D25B1">
        <w:rPr>
          <w:rFonts w:ascii="Arial" w:hAnsi="Arial" w:cs="Arial"/>
          <w:sz w:val="24"/>
          <w:szCs w:val="24"/>
        </w:rPr>
        <w:t xml:space="preserve">ompletion and </w:t>
      </w:r>
      <w:r w:rsidR="002C5E41" w:rsidRPr="007D25B1">
        <w:rPr>
          <w:rFonts w:ascii="Arial" w:hAnsi="Arial" w:cs="Arial"/>
          <w:sz w:val="24"/>
          <w:szCs w:val="24"/>
        </w:rPr>
        <w:t>submi</w:t>
      </w:r>
      <w:r w:rsidR="00EB5D68" w:rsidRPr="007D25B1">
        <w:rPr>
          <w:rFonts w:ascii="Arial" w:hAnsi="Arial" w:cs="Arial"/>
          <w:sz w:val="24"/>
          <w:szCs w:val="24"/>
        </w:rPr>
        <w:t xml:space="preserve">ssion online and by post to the council.  </w:t>
      </w:r>
    </w:p>
    <w:p w14:paraId="2371CC85" w14:textId="77777777" w:rsidR="00561459" w:rsidRPr="007D25B1" w:rsidRDefault="00561459" w:rsidP="00916ED0">
      <w:pPr>
        <w:spacing w:after="0" w:line="360" w:lineRule="auto"/>
        <w:rPr>
          <w:rFonts w:ascii="Arial" w:hAnsi="Arial" w:cs="Arial"/>
          <w:sz w:val="24"/>
          <w:szCs w:val="24"/>
        </w:rPr>
      </w:pPr>
    </w:p>
    <w:p w14:paraId="6CF91777" w14:textId="0DE94913" w:rsidR="00926720" w:rsidRPr="007D25B1" w:rsidRDefault="00EB5D68" w:rsidP="00916ED0">
      <w:pPr>
        <w:spacing w:after="0" w:line="360" w:lineRule="auto"/>
        <w:rPr>
          <w:rFonts w:ascii="Arial" w:hAnsi="Arial" w:cs="Arial"/>
          <w:sz w:val="24"/>
          <w:szCs w:val="24"/>
        </w:rPr>
      </w:pPr>
      <w:r w:rsidRPr="007D25B1">
        <w:rPr>
          <w:rFonts w:ascii="Arial" w:hAnsi="Arial" w:cs="Arial"/>
          <w:sz w:val="24"/>
          <w:szCs w:val="24"/>
        </w:rPr>
        <w:t>To ensure maximum engage</w:t>
      </w:r>
      <w:r w:rsidR="00F1720F" w:rsidRPr="007D25B1">
        <w:rPr>
          <w:rFonts w:ascii="Arial" w:hAnsi="Arial" w:cs="Arial"/>
          <w:sz w:val="24"/>
          <w:szCs w:val="24"/>
        </w:rPr>
        <w:t>ment,</w:t>
      </w:r>
      <w:r w:rsidRPr="007D25B1">
        <w:rPr>
          <w:rFonts w:ascii="Arial" w:hAnsi="Arial" w:cs="Arial"/>
          <w:sz w:val="24"/>
          <w:szCs w:val="24"/>
        </w:rPr>
        <w:t xml:space="preserve"> t</w:t>
      </w:r>
      <w:r w:rsidR="00B024D1" w:rsidRPr="007D25B1">
        <w:rPr>
          <w:rFonts w:ascii="Arial" w:hAnsi="Arial" w:cs="Arial"/>
          <w:sz w:val="24"/>
          <w:szCs w:val="24"/>
        </w:rPr>
        <w:t xml:space="preserve">he </w:t>
      </w:r>
      <w:r w:rsidR="005273A6">
        <w:rPr>
          <w:rFonts w:ascii="Arial" w:hAnsi="Arial" w:cs="Arial"/>
          <w:sz w:val="24"/>
          <w:szCs w:val="24"/>
        </w:rPr>
        <w:t xml:space="preserve">consultation </w:t>
      </w:r>
      <w:r w:rsidRPr="007D25B1">
        <w:rPr>
          <w:rFonts w:ascii="Arial" w:hAnsi="Arial" w:cs="Arial"/>
          <w:sz w:val="24"/>
          <w:szCs w:val="24"/>
        </w:rPr>
        <w:t>process was promoted through</w:t>
      </w:r>
      <w:r w:rsidR="00094035" w:rsidRPr="007D25B1">
        <w:rPr>
          <w:rFonts w:ascii="Arial" w:hAnsi="Arial" w:cs="Arial"/>
          <w:sz w:val="24"/>
          <w:szCs w:val="24"/>
        </w:rPr>
        <w:t xml:space="preserve"> a variety of </w:t>
      </w:r>
      <w:r w:rsidRPr="007D25B1">
        <w:rPr>
          <w:rFonts w:ascii="Arial" w:hAnsi="Arial" w:cs="Arial"/>
          <w:sz w:val="24"/>
          <w:szCs w:val="24"/>
        </w:rPr>
        <w:t>communication channels including</w:t>
      </w:r>
      <w:r w:rsidR="00F1720F" w:rsidRPr="007D25B1">
        <w:rPr>
          <w:rFonts w:ascii="Arial" w:hAnsi="Arial" w:cs="Arial"/>
          <w:sz w:val="24"/>
          <w:szCs w:val="24"/>
        </w:rPr>
        <w:t>;</w:t>
      </w:r>
      <w:r w:rsidRPr="007D25B1">
        <w:rPr>
          <w:rFonts w:ascii="Arial" w:hAnsi="Arial" w:cs="Arial"/>
          <w:sz w:val="24"/>
          <w:szCs w:val="24"/>
        </w:rPr>
        <w:t xml:space="preserve"> council </w:t>
      </w:r>
      <w:r w:rsidR="00094035" w:rsidRPr="007D25B1">
        <w:rPr>
          <w:rFonts w:ascii="Arial" w:hAnsi="Arial" w:cs="Arial"/>
          <w:sz w:val="24"/>
          <w:szCs w:val="24"/>
        </w:rPr>
        <w:t>social medi</w:t>
      </w:r>
      <w:r w:rsidR="00B024D1" w:rsidRPr="007D25B1">
        <w:rPr>
          <w:rFonts w:ascii="Arial" w:hAnsi="Arial" w:cs="Arial"/>
          <w:sz w:val="24"/>
          <w:szCs w:val="24"/>
        </w:rPr>
        <w:t>a</w:t>
      </w:r>
      <w:r w:rsidRPr="007D25B1">
        <w:rPr>
          <w:rFonts w:ascii="Arial" w:hAnsi="Arial" w:cs="Arial"/>
          <w:sz w:val="24"/>
          <w:szCs w:val="24"/>
        </w:rPr>
        <w:t xml:space="preserve"> outlets</w:t>
      </w:r>
      <w:r w:rsidR="00B024D1" w:rsidRPr="007D25B1">
        <w:rPr>
          <w:rFonts w:ascii="Arial" w:hAnsi="Arial" w:cs="Arial"/>
          <w:sz w:val="24"/>
          <w:szCs w:val="24"/>
        </w:rPr>
        <w:t xml:space="preserve">, internal staff meetings, </w:t>
      </w:r>
      <w:r w:rsidR="00B74FC2" w:rsidRPr="007D25B1">
        <w:rPr>
          <w:rFonts w:ascii="Arial" w:hAnsi="Arial" w:cs="Arial"/>
          <w:sz w:val="24"/>
          <w:szCs w:val="24"/>
        </w:rPr>
        <w:t xml:space="preserve">and </w:t>
      </w:r>
      <w:r w:rsidRPr="007D25B1">
        <w:rPr>
          <w:rFonts w:ascii="Arial" w:hAnsi="Arial" w:cs="Arial"/>
          <w:sz w:val="24"/>
          <w:szCs w:val="24"/>
        </w:rPr>
        <w:t>the c</w:t>
      </w:r>
      <w:r w:rsidR="00B024D1" w:rsidRPr="007D25B1">
        <w:rPr>
          <w:rFonts w:ascii="Arial" w:hAnsi="Arial" w:cs="Arial"/>
          <w:sz w:val="24"/>
          <w:szCs w:val="24"/>
        </w:rPr>
        <w:t>ouncil</w:t>
      </w:r>
      <w:r w:rsidR="005273A6">
        <w:rPr>
          <w:rFonts w:ascii="Arial" w:hAnsi="Arial" w:cs="Arial"/>
          <w:sz w:val="24"/>
          <w:szCs w:val="24"/>
        </w:rPr>
        <w:t>’s</w:t>
      </w:r>
      <w:r w:rsidR="00B024D1" w:rsidRPr="007D25B1">
        <w:rPr>
          <w:rFonts w:ascii="Arial" w:hAnsi="Arial" w:cs="Arial"/>
          <w:sz w:val="24"/>
          <w:szCs w:val="24"/>
        </w:rPr>
        <w:t xml:space="preserve"> website</w:t>
      </w:r>
      <w:r w:rsidR="00B74FC2" w:rsidRPr="007D25B1">
        <w:rPr>
          <w:rFonts w:ascii="Arial" w:hAnsi="Arial" w:cs="Arial"/>
          <w:sz w:val="24"/>
          <w:szCs w:val="24"/>
        </w:rPr>
        <w:t>.</w:t>
      </w:r>
      <w:r w:rsidRPr="007D25B1">
        <w:rPr>
          <w:rFonts w:ascii="Arial" w:hAnsi="Arial" w:cs="Arial"/>
          <w:sz w:val="24"/>
          <w:szCs w:val="24"/>
        </w:rPr>
        <w:t xml:space="preserve"> </w:t>
      </w:r>
    </w:p>
    <w:p w14:paraId="61ED4368" w14:textId="77777777" w:rsidR="00561459" w:rsidRPr="007D25B1" w:rsidRDefault="00561459" w:rsidP="00916ED0">
      <w:pPr>
        <w:spacing w:after="0" w:line="360" w:lineRule="auto"/>
        <w:rPr>
          <w:rFonts w:ascii="Arial" w:hAnsi="Arial" w:cs="Arial"/>
          <w:b/>
          <w:sz w:val="24"/>
          <w:szCs w:val="24"/>
        </w:rPr>
      </w:pPr>
    </w:p>
    <w:p w14:paraId="48D17357" w14:textId="1E69F51E" w:rsidR="00EE467B" w:rsidRPr="00FE2EE2" w:rsidRDefault="00116937" w:rsidP="008B0224">
      <w:pPr>
        <w:spacing w:after="0" w:line="360" w:lineRule="auto"/>
        <w:rPr>
          <w:rFonts w:ascii="Arial" w:hAnsi="Arial" w:cs="Arial"/>
          <w:b/>
          <w:sz w:val="24"/>
          <w:szCs w:val="24"/>
        </w:rPr>
      </w:pPr>
      <w:r w:rsidRPr="00FE2EE2">
        <w:rPr>
          <w:rFonts w:ascii="Arial" w:hAnsi="Arial" w:cs="Arial"/>
          <w:b/>
          <w:sz w:val="24"/>
          <w:szCs w:val="24"/>
        </w:rPr>
        <w:t>2.3</w:t>
      </w:r>
      <w:r w:rsidRPr="00FE2EE2">
        <w:rPr>
          <w:rFonts w:ascii="Arial" w:hAnsi="Arial" w:cs="Arial"/>
          <w:b/>
          <w:sz w:val="24"/>
          <w:szCs w:val="24"/>
        </w:rPr>
        <w:tab/>
      </w:r>
      <w:r w:rsidR="00FB722A" w:rsidRPr="00FE2EE2">
        <w:rPr>
          <w:rFonts w:ascii="Arial" w:hAnsi="Arial" w:cs="Arial"/>
          <w:b/>
          <w:sz w:val="24"/>
          <w:szCs w:val="24"/>
        </w:rPr>
        <w:t>What the</w:t>
      </w:r>
      <w:r w:rsidR="00EE467B" w:rsidRPr="00FE2EE2">
        <w:rPr>
          <w:rFonts w:ascii="Arial" w:hAnsi="Arial" w:cs="Arial"/>
          <w:b/>
          <w:sz w:val="24"/>
          <w:szCs w:val="24"/>
        </w:rPr>
        <w:t xml:space="preserve"> Consultation told us</w:t>
      </w:r>
    </w:p>
    <w:p w14:paraId="2D630DEB" w14:textId="54654418" w:rsidR="00B74FC2" w:rsidRPr="00A27513" w:rsidRDefault="00B74FC2" w:rsidP="00A27513">
      <w:pPr>
        <w:pStyle w:val="ListParagraph"/>
        <w:spacing w:after="0" w:line="360" w:lineRule="auto"/>
        <w:ind w:left="709"/>
        <w:rPr>
          <w:rFonts w:ascii="Arial" w:hAnsi="Arial" w:cs="Arial"/>
          <w:i/>
          <w:sz w:val="24"/>
          <w:szCs w:val="24"/>
        </w:rPr>
      </w:pPr>
      <w:r w:rsidRPr="00FE2EE2">
        <w:rPr>
          <w:rFonts w:ascii="Arial" w:hAnsi="Arial" w:cs="Arial"/>
          <w:i/>
          <w:sz w:val="24"/>
          <w:szCs w:val="24"/>
        </w:rPr>
        <w:t>.</w:t>
      </w:r>
    </w:p>
    <w:p w14:paraId="06D738E6" w14:textId="77777777" w:rsidR="00A27513" w:rsidRPr="00A27513" w:rsidRDefault="00A27513" w:rsidP="00A27513">
      <w:pPr>
        <w:pStyle w:val="ListParagraph"/>
        <w:numPr>
          <w:ilvl w:val="0"/>
          <w:numId w:val="42"/>
        </w:numPr>
        <w:spacing w:after="0" w:line="360" w:lineRule="auto"/>
        <w:ind w:left="767" w:hanging="425"/>
        <w:jc w:val="both"/>
        <w:rPr>
          <w:rFonts w:ascii="Arial" w:hAnsi="Arial" w:cs="Arial"/>
          <w:i/>
          <w:sz w:val="24"/>
          <w:szCs w:val="24"/>
        </w:rPr>
      </w:pPr>
      <w:r w:rsidRPr="00A27513">
        <w:rPr>
          <w:rFonts w:ascii="Arial" w:hAnsi="Arial" w:cs="Arial"/>
          <w:b/>
          <w:sz w:val="24"/>
          <w:szCs w:val="24"/>
        </w:rPr>
        <w:t>93.55% of respondents agreed with objective one</w:t>
      </w:r>
      <w:r w:rsidRPr="00A27513">
        <w:rPr>
          <w:rFonts w:ascii="Arial" w:hAnsi="Arial" w:cs="Arial"/>
          <w:sz w:val="24"/>
          <w:szCs w:val="24"/>
        </w:rPr>
        <w:t xml:space="preserve">: - </w:t>
      </w:r>
      <w:r w:rsidRPr="00A27513">
        <w:rPr>
          <w:rFonts w:ascii="Arial" w:hAnsi="Arial" w:cs="Arial"/>
          <w:i/>
          <w:sz w:val="24"/>
          <w:szCs w:val="24"/>
        </w:rPr>
        <w:t>Mid Ulster District Council will seek to reduce the environmental impacts of our own activities and will contribute</w:t>
      </w:r>
      <w:r w:rsidRPr="00A27513">
        <w:rPr>
          <w:rFonts w:ascii="Arial" w:hAnsi="Arial" w:cs="Arial"/>
          <w:sz w:val="24"/>
          <w:szCs w:val="24"/>
        </w:rPr>
        <w:t xml:space="preserve"> </w:t>
      </w:r>
      <w:r w:rsidRPr="00A27513">
        <w:rPr>
          <w:rFonts w:ascii="Arial" w:hAnsi="Arial" w:cs="Arial"/>
          <w:i/>
          <w:sz w:val="24"/>
          <w:szCs w:val="24"/>
        </w:rPr>
        <w:t>to the improvement of the wider environment through local action.</w:t>
      </w:r>
    </w:p>
    <w:p w14:paraId="09AE7F5D" w14:textId="77777777" w:rsidR="00A27513" w:rsidRPr="00A27513" w:rsidRDefault="00A27513" w:rsidP="00A27513">
      <w:pPr>
        <w:pStyle w:val="ListParagraph"/>
        <w:spacing w:line="360" w:lineRule="auto"/>
        <w:jc w:val="both"/>
        <w:rPr>
          <w:rFonts w:ascii="Arial" w:hAnsi="Arial" w:cs="Arial"/>
          <w:i/>
          <w:sz w:val="24"/>
          <w:szCs w:val="24"/>
        </w:rPr>
      </w:pPr>
    </w:p>
    <w:p w14:paraId="0658C1EB" w14:textId="77777777" w:rsidR="00A27513" w:rsidRPr="00A27513" w:rsidRDefault="00A27513" w:rsidP="00A27513">
      <w:pPr>
        <w:pStyle w:val="ListParagraph"/>
        <w:numPr>
          <w:ilvl w:val="0"/>
          <w:numId w:val="11"/>
        </w:numPr>
        <w:spacing w:after="0" w:line="360" w:lineRule="auto"/>
        <w:jc w:val="both"/>
        <w:rPr>
          <w:rFonts w:ascii="Arial" w:hAnsi="Arial" w:cs="Arial"/>
          <w:sz w:val="24"/>
          <w:szCs w:val="24"/>
        </w:rPr>
      </w:pPr>
      <w:r w:rsidRPr="00A27513">
        <w:rPr>
          <w:rFonts w:ascii="Arial" w:hAnsi="Arial" w:cs="Arial"/>
          <w:b/>
          <w:sz w:val="24"/>
          <w:szCs w:val="24"/>
        </w:rPr>
        <w:t>90% of respondents agreed with objective two</w:t>
      </w:r>
      <w:r w:rsidRPr="00A27513">
        <w:rPr>
          <w:rFonts w:ascii="Arial" w:hAnsi="Arial" w:cs="Arial"/>
          <w:sz w:val="24"/>
          <w:szCs w:val="24"/>
        </w:rPr>
        <w:t xml:space="preserve">: - </w:t>
      </w:r>
      <w:r w:rsidRPr="00A27513">
        <w:rPr>
          <w:rFonts w:ascii="Arial" w:hAnsi="Arial" w:cs="Arial"/>
          <w:i/>
          <w:sz w:val="24"/>
          <w:szCs w:val="24"/>
        </w:rPr>
        <w:t>We will ensure a more connected Mid Ulster where new technologies and ways of working, empower citizens to get the best services that matter to them</w:t>
      </w:r>
      <w:r w:rsidRPr="00A27513">
        <w:rPr>
          <w:rFonts w:ascii="Arial" w:hAnsi="Arial" w:cs="Arial"/>
          <w:b/>
          <w:i/>
          <w:sz w:val="24"/>
          <w:szCs w:val="24"/>
        </w:rPr>
        <w:t>.</w:t>
      </w:r>
    </w:p>
    <w:p w14:paraId="16141184" w14:textId="77777777" w:rsidR="00A27513" w:rsidRPr="00A27513" w:rsidRDefault="00A27513" w:rsidP="00A27513">
      <w:pPr>
        <w:pStyle w:val="ListParagraph"/>
        <w:spacing w:line="360" w:lineRule="auto"/>
        <w:jc w:val="both"/>
        <w:rPr>
          <w:rFonts w:ascii="Arial" w:hAnsi="Arial" w:cs="Arial"/>
          <w:sz w:val="24"/>
          <w:szCs w:val="24"/>
        </w:rPr>
      </w:pPr>
    </w:p>
    <w:p w14:paraId="1AF0B0D3" w14:textId="77777777" w:rsidR="00A27513" w:rsidRPr="00A27513" w:rsidRDefault="00A27513" w:rsidP="00A27513">
      <w:pPr>
        <w:pStyle w:val="ListParagraph"/>
        <w:numPr>
          <w:ilvl w:val="0"/>
          <w:numId w:val="11"/>
        </w:numPr>
        <w:spacing w:line="360" w:lineRule="auto"/>
        <w:jc w:val="both"/>
        <w:rPr>
          <w:rFonts w:ascii="Arial" w:hAnsi="Arial" w:cs="Arial"/>
          <w:sz w:val="24"/>
          <w:szCs w:val="24"/>
        </w:rPr>
      </w:pPr>
      <w:r w:rsidRPr="00A27513">
        <w:rPr>
          <w:rFonts w:ascii="Arial" w:hAnsi="Arial" w:cs="Arial"/>
          <w:b/>
          <w:sz w:val="24"/>
          <w:szCs w:val="24"/>
        </w:rPr>
        <w:t>86.21% of respondents agreed with objective three</w:t>
      </w:r>
      <w:r w:rsidRPr="00A27513">
        <w:rPr>
          <w:rFonts w:ascii="Arial" w:hAnsi="Arial" w:cs="Arial"/>
          <w:sz w:val="24"/>
          <w:szCs w:val="24"/>
        </w:rPr>
        <w:t xml:space="preserve">:- </w:t>
      </w:r>
      <w:r w:rsidRPr="00A27513">
        <w:rPr>
          <w:rFonts w:ascii="Arial" w:hAnsi="Arial" w:cs="Arial"/>
          <w:i/>
          <w:sz w:val="24"/>
          <w:szCs w:val="24"/>
        </w:rPr>
        <w:t>To create cleaner neighbourhoods, where everyone takes responsibility for their waste and the environment.</w:t>
      </w:r>
    </w:p>
    <w:p w14:paraId="1EBC4727" w14:textId="77777777" w:rsidR="00A27513" w:rsidRPr="00A27513" w:rsidRDefault="00A27513" w:rsidP="00A27513">
      <w:pPr>
        <w:pStyle w:val="ListParagraph"/>
        <w:spacing w:line="360" w:lineRule="auto"/>
        <w:jc w:val="both"/>
        <w:rPr>
          <w:rFonts w:ascii="Arial" w:hAnsi="Arial" w:cs="Arial"/>
          <w:sz w:val="24"/>
          <w:szCs w:val="24"/>
        </w:rPr>
      </w:pPr>
    </w:p>
    <w:p w14:paraId="380254FF" w14:textId="77777777" w:rsidR="00A27513" w:rsidRPr="00A27513" w:rsidRDefault="00A27513" w:rsidP="00A27513">
      <w:pPr>
        <w:pStyle w:val="ListParagraph"/>
        <w:numPr>
          <w:ilvl w:val="0"/>
          <w:numId w:val="11"/>
        </w:numPr>
        <w:spacing w:line="360" w:lineRule="auto"/>
        <w:jc w:val="both"/>
        <w:rPr>
          <w:rFonts w:ascii="Arial" w:hAnsi="Arial" w:cs="Arial"/>
          <w:sz w:val="24"/>
          <w:szCs w:val="24"/>
        </w:rPr>
      </w:pPr>
      <w:r w:rsidRPr="00A27513">
        <w:rPr>
          <w:rFonts w:ascii="Arial" w:hAnsi="Arial" w:cs="Arial"/>
          <w:b/>
          <w:sz w:val="24"/>
          <w:szCs w:val="24"/>
        </w:rPr>
        <w:t>90% of respondents agreed with objective four</w:t>
      </w:r>
      <w:r w:rsidRPr="00A27513">
        <w:rPr>
          <w:rFonts w:ascii="Arial" w:hAnsi="Arial" w:cs="Arial"/>
          <w:sz w:val="24"/>
          <w:szCs w:val="24"/>
        </w:rPr>
        <w:t xml:space="preserve">: - </w:t>
      </w:r>
      <w:r w:rsidRPr="00A27513" w:rsidDel="00D847E7">
        <w:rPr>
          <w:rFonts w:ascii="Arial" w:hAnsi="Arial" w:cs="Arial"/>
          <w:sz w:val="24"/>
          <w:szCs w:val="24"/>
        </w:rPr>
        <w:t xml:space="preserve"> </w:t>
      </w:r>
      <w:r w:rsidRPr="00A27513">
        <w:rPr>
          <w:rFonts w:ascii="Arial" w:hAnsi="Arial" w:cs="Arial"/>
          <w:i/>
          <w:sz w:val="24"/>
          <w:szCs w:val="24"/>
        </w:rPr>
        <w:t>We will contribute to the ongoing regeneration of our district by delivering a capital investment programme, enhancing facilities and opportunities for local people</w:t>
      </w:r>
    </w:p>
    <w:p w14:paraId="4C19CE1B" w14:textId="77777777" w:rsidR="00B74FC2" w:rsidRPr="00A27513" w:rsidRDefault="00B74FC2" w:rsidP="00A27513">
      <w:pPr>
        <w:pStyle w:val="ListParagraph"/>
        <w:spacing w:line="360" w:lineRule="auto"/>
        <w:ind w:left="0"/>
        <w:rPr>
          <w:rFonts w:ascii="Arial" w:hAnsi="Arial" w:cs="Arial"/>
          <w:i/>
          <w:sz w:val="24"/>
          <w:szCs w:val="24"/>
        </w:rPr>
      </w:pPr>
    </w:p>
    <w:p w14:paraId="20D689BE" w14:textId="37B5D924" w:rsidR="00AC5E92" w:rsidRPr="007D25B1" w:rsidRDefault="004566A6" w:rsidP="00916ED0">
      <w:pPr>
        <w:spacing w:after="0" w:line="360" w:lineRule="auto"/>
        <w:rPr>
          <w:rFonts w:ascii="Arial" w:hAnsi="Arial" w:cs="Arial"/>
          <w:sz w:val="24"/>
          <w:szCs w:val="24"/>
        </w:rPr>
      </w:pPr>
      <w:r w:rsidRPr="007D25B1">
        <w:rPr>
          <w:rFonts w:ascii="Arial" w:hAnsi="Arial" w:cs="Arial"/>
          <w:sz w:val="24"/>
          <w:szCs w:val="24"/>
        </w:rPr>
        <w:t xml:space="preserve">With </w:t>
      </w:r>
      <w:r w:rsidR="00274740" w:rsidRPr="007D25B1">
        <w:rPr>
          <w:rFonts w:ascii="Arial" w:hAnsi="Arial" w:cs="Arial"/>
          <w:sz w:val="24"/>
          <w:szCs w:val="24"/>
        </w:rPr>
        <w:t xml:space="preserve">such </w:t>
      </w:r>
      <w:r w:rsidR="00EE467B" w:rsidRPr="007D25B1">
        <w:rPr>
          <w:rFonts w:ascii="Arial" w:hAnsi="Arial" w:cs="Arial"/>
          <w:sz w:val="24"/>
          <w:szCs w:val="24"/>
        </w:rPr>
        <w:t>significant support for</w:t>
      </w:r>
      <w:r w:rsidRPr="007D25B1">
        <w:rPr>
          <w:rFonts w:ascii="Arial" w:hAnsi="Arial" w:cs="Arial"/>
          <w:sz w:val="24"/>
          <w:szCs w:val="24"/>
        </w:rPr>
        <w:t xml:space="preserve"> the </w:t>
      </w:r>
      <w:r w:rsidR="00EE467B" w:rsidRPr="007D25B1">
        <w:rPr>
          <w:rFonts w:ascii="Arial" w:hAnsi="Arial" w:cs="Arial"/>
          <w:sz w:val="24"/>
          <w:szCs w:val="24"/>
        </w:rPr>
        <w:t>four</w:t>
      </w:r>
      <w:r w:rsidR="00B20CBF" w:rsidRPr="007D25B1">
        <w:rPr>
          <w:rFonts w:ascii="Arial" w:hAnsi="Arial" w:cs="Arial"/>
          <w:sz w:val="24"/>
          <w:szCs w:val="24"/>
        </w:rPr>
        <w:t xml:space="preserve"> </w:t>
      </w:r>
      <w:r w:rsidRPr="007D25B1">
        <w:rPr>
          <w:rFonts w:ascii="Arial" w:hAnsi="Arial" w:cs="Arial"/>
          <w:sz w:val="24"/>
          <w:szCs w:val="24"/>
        </w:rPr>
        <w:t>proposed improvement objectives</w:t>
      </w:r>
      <w:r w:rsidR="00F42F17" w:rsidRPr="007D25B1">
        <w:rPr>
          <w:rFonts w:ascii="Arial" w:hAnsi="Arial" w:cs="Arial"/>
          <w:sz w:val="24"/>
          <w:szCs w:val="24"/>
        </w:rPr>
        <w:t>,</w:t>
      </w:r>
      <w:r w:rsidRPr="007D25B1">
        <w:rPr>
          <w:rFonts w:ascii="Arial" w:hAnsi="Arial" w:cs="Arial"/>
          <w:sz w:val="24"/>
          <w:szCs w:val="24"/>
        </w:rPr>
        <w:t xml:space="preserve"> together with additi</w:t>
      </w:r>
      <w:r w:rsidR="00FB4C32" w:rsidRPr="007D25B1">
        <w:rPr>
          <w:rFonts w:ascii="Arial" w:hAnsi="Arial" w:cs="Arial"/>
          <w:sz w:val="24"/>
          <w:szCs w:val="24"/>
        </w:rPr>
        <w:t>onal commentary</w:t>
      </w:r>
      <w:r w:rsidR="00116937" w:rsidRPr="007D25B1">
        <w:rPr>
          <w:rFonts w:ascii="Arial" w:hAnsi="Arial" w:cs="Arial"/>
          <w:sz w:val="24"/>
          <w:szCs w:val="24"/>
        </w:rPr>
        <w:t xml:space="preserve"> provided</w:t>
      </w:r>
      <w:r w:rsidR="00F42F17" w:rsidRPr="007D25B1">
        <w:rPr>
          <w:rFonts w:ascii="Arial" w:hAnsi="Arial" w:cs="Arial"/>
          <w:sz w:val="24"/>
          <w:szCs w:val="24"/>
        </w:rPr>
        <w:t>,</w:t>
      </w:r>
      <w:r w:rsidR="00116937" w:rsidRPr="007D25B1">
        <w:rPr>
          <w:rFonts w:ascii="Arial" w:hAnsi="Arial" w:cs="Arial"/>
          <w:sz w:val="24"/>
          <w:szCs w:val="24"/>
        </w:rPr>
        <w:t xml:space="preserve"> the council has developed </w:t>
      </w:r>
      <w:r w:rsidR="00B20CBF" w:rsidRPr="007D25B1">
        <w:rPr>
          <w:rFonts w:ascii="Arial" w:hAnsi="Arial" w:cs="Arial"/>
          <w:sz w:val="24"/>
          <w:szCs w:val="24"/>
        </w:rPr>
        <w:t xml:space="preserve">its </w:t>
      </w:r>
      <w:r w:rsidR="00B74FC2" w:rsidRPr="007D25B1">
        <w:rPr>
          <w:rFonts w:ascii="Arial" w:hAnsi="Arial" w:cs="Arial"/>
          <w:sz w:val="24"/>
          <w:szCs w:val="24"/>
        </w:rPr>
        <w:t>2022-2023 Performance</w:t>
      </w:r>
      <w:r w:rsidR="00F42F17" w:rsidRPr="007D25B1">
        <w:rPr>
          <w:rFonts w:ascii="Arial" w:hAnsi="Arial" w:cs="Arial"/>
          <w:sz w:val="24"/>
          <w:szCs w:val="24"/>
        </w:rPr>
        <w:t xml:space="preserve"> </w:t>
      </w:r>
      <w:r w:rsidR="00B20CBF" w:rsidRPr="007D25B1">
        <w:rPr>
          <w:rFonts w:ascii="Arial" w:hAnsi="Arial" w:cs="Arial"/>
          <w:sz w:val="24"/>
          <w:szCs w:val="24"/>
        </w:rPr>
        <w:t>Improvement Plan around them. W</w:t>
      </w:r>
      <w:r w:rsidRPr="007D25B1">
        <w:rPr>
          <w:rFonts w:ascii="Arial" w:hAnsi="Arial" w:cs="Arial"/>
          <w:sz w:val="24"/>
          <w:szCs w:val="24"/>
        </w:rPr>
        <w:t>hen reviewed</w:t>
      </w:r>
      <w:r w:rsidR="00FB4C32" w:rsidRPr="007D25B1">
        <w:rPr>
          <w:rFonts w:ascii="Arial" w:hAnsi="Arial" w:cs="Arial"/>
          <w:sz w:val="24"/>
          <w:szCs w:val="24"/>
        </w:rPr>
        <w:t>,</w:t>
      </w:r>
      <w:r w:rsidRPr="007D25B1">
        <w:rPr>
          <w:rFonts w:ascii="Arial" w:hAnsi="Arial" w:cs="Arial"/>
          <w:sz w:val="24"/>
          <w:szCs w:val="24"/>
        </w:rPr>
        <w:t xml:space="preserve"> </w:t>
      </w:r>
      <w:r w:rsidR="0042014E" w:rsidRPr="007D25B1">
        <w:rPr>
          <w:rFonts w:ascii="Arial" w:hAnsi="Arial" w:cs="Arial"/>
          <w:sz w:val="24"/>
          <w:szCs w:val="24"/>
        </w:rPr>
        <w:t>respondent</w:t>
      </w:r>
      <w:r w:rsidR="00D847E7" w:rsidRPr="007D25B1">
        <w:rPr>
          <w:rFonts w:ascii="Arial" w:hAnsi="Arial" w:cs="Arial"/>
          <w:sz w:val="24"/>
          <w:szCs w:val="24"/>
        </w:rPr>
        <w:t xml:space="preserve"> </w:t>
      </w:r>
      <w:r w:rsidR="00FB4C32" w:rsidRPr="007D25B1">
        <w:rPr>
          <w:rFonts w:ascii="Arial" w:hAnsi="Arial" w:cs="Arial"/>
          <w:sz w:val="24"/>
          <w:szCs w:val="24"/>
        </w:rPr>
        <w:t>commentary</w:t>
      </w:r>
      <w:r w:rsidR="00B20CBF" w:rsidRPr="007D25B1">
        <w:rPr>
          <w:rFonts w:ascii="Arial" w:hAnsi="Arial" w:cs="Arial"/>
          <w:sz w:val="24"/>
          <w:szCs w:val="24"/>
        </w:rPr>
        <w:t xml:space="preserve"> </w:t>
      </w:r>
      <w:r w:rsidRPr="007D25B1">
        <w:rPr>
          <w:rFonts w:ascii="Arial" w:hAnsi="Arial" w:cs="Arial"/>
          <w:sz w:val="24"/>
          <w:szCs w:val="24"/>
        </w:rPr>
        <w:t xml:space="preserve">did not warrant </w:t>
      </w:r>
      <w:r w:rsidRPr="007D25B1">
        <w:rPr>
          <w:rFonts w:ascii="Arial" w:hAnsi="Arial" w:cs="Arial"/>
          <w:sz w:val="24"/>
          <w:szCs w:val="24"/>
        </w:rPr>
        <w:lastRenderedPageBreak/>
        <w:t>the removal,</w:t>
      </w:r>
      <w:r w:rsidR="00BB0710" w:rsidRPr="007D25B1">
        <w:rPr>
          <w:rFonts w:ascii="Arial" w:hAnsi="Arial" w:cs="Arial"/>
          <w:sz w:val="24"/>
          <w:szCs w:val="24"/>
        </w:rPr>
        <w:t xml:space="preserve"> amendment</w:t>
      </w:r>
      <w:r w:rsidR="00B20CBF" w:rsidRPr="007D25B1">
        <w:rPr>
          <w:rFonts w:ascii="Arial" w:hAnsi="Arial" w:cs="Arial"/>
          <w:sz w:val="24"/>
          <w:szCs w:val="24"/>
        </w:rPr>
        <w:t xml:space="preserve"> to or addition to th</w:t>
      </w:r>
      <w:r w:rsidR="00F42F17" w:rsidRPr="007D25B1">
        <w:rPr>
          <w:rFonts w:ascii="Arial" w:hAnsi="Arial" w:cs="Arial"/>
          <w:sz w:val="24"/>
          <w:szCs w:val="24"/>
        </w:rPr>
        <w:t>e objectives</w:t>
      </w:r>
      <w:r w:rsidR="00EE467B" w:rsidRPr="007D25B1">
        <w:rPr>
          <w:rFonts w:ascii="Arial" w:hAnsi="Arial" w:cs="Arial"/>
          <w:sz w:val="24"/>
          <w:szCs w:val="24"/>
        </w:rPr>
        <w:t xml:space="preserve"> proposed. </w:t>
      </w:r>
      <w:r w:rsidR="001B43FB" w:rsidRPr="007D25B1">
        <w:rPr>
          <w:rFonts w:ascii="Arial" w:hAnsi="Arial" w:cs="Arial"/>
          <w:sz w:val="24"/>
          <w:szCs w:val="24"/>
        </w:rPr>
        <w:t>A</w:t>
      </w:r>
      <w:r w:rsidR="004D7874" w:rsidRPr="007D25B1">
        <w:rPr>
          <w:rFonts w:ascii="Arial" w:hAnsi="Arial" w:cs="Arial"/>
          <w:sz w:val="24"/>
          <w:szCs w:val="24"/>
        </w:rPr>
        <w:t>dditional c</w:t>
      </w:r>
      <w:r w:rsidR="00EE467B" w:rsidRPr="007D25B1">
        <w:rPr>
          <w:rFonts w:ascii="Arial" w:hAnsi="Arial" w:cs="Arial"/>
          <w:sz w:val="24"/>
          <w:szCs w:val="24"/>
        </w:rPr>
        <w:t>ommen</w:t>
      </w:r>
      <w:r w:rsidR="004D7874" w:rsidRPr="007D25B1">
        <w:rPr>
          <w:rFonts w:ascii="Arial" w:hAnsi="Arial" w:cs="Arial"/>
          <w:sz w:val="24"/>
          <w:szCs w:val="24"/>
        </w:rPr>
        <w:t>tary and views provided is</w:t>
      </w:r>
      <w:r w:rsidR="00EE467B" w:rsidRPr="007D25B1">
        <w:rPr>
          <w:rFonts w:ascii="Arial" w:hAnsi="Arial" w:cs="Arial"/>
          <w:sz w:val="24"/>
          <w:szCs w:val="24"/>
        </w:rPr>
        <w:t xml:space="preserve"> inform</w:t>
      </w:r>
      <w:r w:rsidR="00FB722A" w:rsidRPr="007D25B1">
        <w:rPr>
          <w:rFonts w:ascii="Arial" w:hAnsi="Arial" w:cs="Arial"/>
          <w:sz w:val="24"/>
          <w:szCs w:val="24"/>
        </w:rPr>
        <w:t>ing</w:t>
      </w:r>
      <w:r w:rsidR="004D7874" w:rsidRPr="007D25B1">
        <w:rPr>
          <w:rFonts w:ascii="Arial" w:hAnsi="Arial" w:cs="Arial"/>
          <w:sz w:val="24"/>
          <w:szCs w:val="24"/>
        </w:rPr>
        <w:t xml:space="preserve"> our</w:t>
      </w:r>
      <w:r w:rsidR="00EE467B" w:rsidRPr="007D25B1">
        <w:rPr>
          <w:rFonts w:ascii="Arial" w:hAnsi="Arial" w:cs="Arial"/>
          <w:sz w:val="24"/>
          <w:szCs w:val="24"/>
        </w:rPr>
        <w:t xml:space="preserve"> wider improvement </w:t>
      </w:r>
      <w:r w:rsidR="00FB722A" w:rsidRPr="007D25B1">
        <w:rPr>
          <w:rFonts w:ascii="Arial" w:hAnsi="Arial" w:cs="Arial"/>
          <w:sz w:val="24"/>
          <w:szCs w:val="24"/>
        </w:rPr>
        <w:t>activity</w:t>
      </w:r>
      <w:r w:rsidR="001B43FB" w:rsidRPr="007D25B1">
        <w:rPr>
          <w:rFonts w:ascii="Arial" w:hAnsi="Arial" w:cs="Arial"/>
          <w:sz w:val="24"/>
          <w:szCs w:val="24"/>
        </w:rPr>
        <w:t xml:space="preserve"> across</w:t>
      </w:r>
      <w:r w:rsidR="00EE467B" w:rsidRPr="007D25B1">
        <w:rPr>
          <w:rFonts w:ascii="Arial" w:hAnsi="Arial" w:cs="Arial"/>
          <w:sz w:val="24"/>
          <w:szCs w:val="24"/>
        </w:rPr>
        <w:t xml:space="preserve"> services.</w:t>
      </w:r>
      <w:r w:rsidR="00B20CBF" w:rsidRPr="007D25B1">
        <w:rPr>
          <w:rFonts w:ascii="Arial" w:hAnsi="Arial" w:cs="Arial"/>
          <w:sz w:val="24"/>
          <w:szCs w:val="24"/>
        </w:rPr>
        <w:t xml:space="preserve"> </w:t>
      </w:r>
    </w:p>
    <w:p w14:paraId="616F123E" w14:textId="77777777" w:rsidR="003765E5" w:rsidRPr="007D25B1" w:rsidRDefault="003765E5" w:rsidP="00916ED0">
      <w:pPr>
        <w:spacing w:after="0" w:line="360" w:lineRule="auto"/>
        <w:rPr>
          <w:rFonts w:ascii="Arial" w:hAnsi="Arial" w:cs="Arial"/>
          <w:sz w:val="24"/>
          <w:szCs w:val="24"/>
        </w:rPr>
      </w:pPr>
    </w:p>
    <w:p w14:paraId="5C30D821" w14:textId="77777777" w:rsidR="00B74FC2" w:rsidRPr="007D25B1" w:rsidRDefault="00B74FC2" w:rsidP="00916ED0">
      <w:pPr>
        <w:spacing w:after="0" w:line="360" w:lineRule="auto"/>
        <w:rPr>
          <w:rFonts w:ascii="Arial" w:hAnsi="Arial" w:cs="Arial"/>
          <w:sz w:val="24"/>
          <w:szCs w:val="24"/>
        </w:rPr>
      </w:pPr>
    </w:p>
    <w:p w14:paraId="59CE7F8B" w14:textId="433929AF" w:rsidR="00B74FC2" w:rsidRPr="00FE2EE2" w:rsidRDefault="00B20CBF" w:rsidP="00916ED0">
      <w:pPr>
        <w:shd w:val="clear" w:color="auto" w:fill="FFFFFF" w:themeFill="background1"/>
        <w:spacing w:after="0" w:line="360" w:lineRule="auto"/>
        <w:rPr>
          <w:rFonts w:ascii="Arial" w:hAnsi="Arial" w:cs="Arial"/>
          <w:sz w:val="24"/>
          <w:szCs w:val="24"/>
        </w:rPr>
      </w:pPr>
      <w:r w:rsidRPr="00FE2EE2">
        <w:rPr>
          <w:rFonts w:ascii="Arial" w:hAnsi="Arial" w:cs="Arial"/>
          <w:b/>
          <w:sz w:val="24"/>
          <w:szCs w:val="24"/>
        </w:rPr>
        <w:t xml:space="preserve">3.0 </w:t>
      </w:r>
      <w:r w:rsidRPr="00FE2EE2">
        <w:rPr>
          <w:rFonts w:ascii="Arial" w:hAnsi="Arial" w:cs="Arial"/>
          <w:b/>
          <w:sz w:val="24"/>
          <w:szCs w:val="24"/>
        </w:rPr>
        <w:tab/>
      </w:r>
      <w:r w:rsidR="004E50A7" w:rsidRPr="00FE2EE2">
        <w:rPr>
          <w:rFonts w:ascii="Arial" w:hAnsi="Arial" w:cs="Arial"/>
          <w:b/>
          <w:sz w:val="24"/>
          <w:szCs w:val="24"/>
        </w:rPr>
        <w:t xml:space="preserve">DUTY TO IMPROVE &amp; </w:t>
      </w:r>
      <w:r w:rsidR="009E67E1" w:rsidRPr="00FE2EE2">
        <w:rPr>
          <w:rFonts w:ascii="Arial" w:hAnsi="Arial" w:cs="Arial"/>
          <w:b/>
          <w:sz w:val="24"/>
          <w:szCs w:val="24"/>
        </w:rPr>
        <w:t>COUNCIL’</w:t>
      </w:r>
      <w:r w:rsidR="004E50A7" w:rsidRPr="00FE2EE2">
        <w:rPr>
          <w:rFonts w:ascii="Arial" w:hAnsi="Arial" w:cs="Arial"/>
          <w:b/>
          <w:sz w:val="24"/>
          <w:szCs w:val="24"/>
        </w:rPr>
        <w:t xml:space="preserve">S </w:t>
      </w:r>
      <w:r w:rsidR="009E67E1" w:rsidRPr="00FE2EE2">
        <w:rPr>
          <w:rFonts w:ascii="Arial" w:hAnsi="Arial" w:cs="Arial"/>
          <w:b/>
          <w:sz w:val="24"/>
          <w:szCs w:val="24"/>
        </w:rPr>
        <w:t>PER</w:t>
      </w:r>
      <w:r w:rsidR="004E50A7" w:rsidRPr="00FE2EE2">
        <w:rPr>
          <w:rFonts w:ascii="Arial" w:hAnsi="Arial" w:cs="Arial"/>
          <w:b/>
          <w:sz w:val="24"/>
          <w:szCs w:val="24"/>
        </w:rPr>
        <w:t>FORMANCE FRAMEWORK</w:t>
      </w:r>
      <w:r w:rsidR="000B1DA8" w:rsidRPr="00FE2EE2">
        <w:rPr>
          <w:rFonts w:ascii="Arial" w:hAnsi="Arial" w:cs="Arial"/>
          <w:b/>
          <w:sz w:val="24"/>
          <w:szCs w:val="24"/>
        </w:rPr>
        <w:tab/>
      </w:r>
    </w:p>
    <w:p w14:paraId="0F92211F" w14:textId="005F5C4B" w:rsidR="00AD4BE6" w:rsidRPr="007D25B1" w:rsidRDefault="004E50A7" w:rsidP="00916ED0">
      <w:pPr>
        <w:spacing w:after="0" w:line="360" w:lineRule="auto"/>
        <w:rPr>
          <w:rStyle w:val="Hyperlink"/>
          <w:rFonts w:ascii="Arial" w:hAnsi="Arial" w:cs="Arial"/>
          <w:b/>
          <w:color w:val="auto"/>
          <w:sz w:val="24"/>
          <w:szCs w:val="24"/>
        </w:rPr>
      </w:pPr>
      <w:r w:rsidRPr="00FE2EE2">
        <w:rPr>
          <w:rStyle w:val="Hyperlink"/>
          <w:rFonts w:ascii="Arial" w:hAnsi="Arial" w:cs="Arial"/>
          <w:b/>
          <w:color w:val="auto"/>
          <w:sz w:val="24"/>
          <w:szCs w:val="24"/>
        </w:rPr>
        <w:t>3.1</w:t>
      </w:r>
      <w:r w:rsidR="000B1DA8" w:rsidRPr="00FE2EE2">
        <w:rPr>
          <w:rStyle w:val="Hyperlink"/>
          <w:rFonts w:ascii="Arial" w:hAnsi="Arial" w:cs="Arial"/>
          <w:b/>
          <w:color w:val="auto"/>
          <w:sz w:val="24"/>
          <w:szCs w:val="24"/>
        </w:rPr>
        <w:tab/>
      </w:r>
      <w:r w:rsidR="002C16F4" w:rsidRPr="00FE2EE2">
        <w:rPr>
          <w:rStyle w:val="Hyperlink"/>
          <w:rFonts w:ascii="Arial" w:hAnsi="Arial" w:cs="Arial"/>
          <w:b/>
          <w:color w:val="auto"/>
          <w:sz w:val="24"/>
          <w:szCs w:val="24"/>
        </w:rPr>
        <w:t>Duty to Improve</w:t>
      </w:r>
    </w:p>
    <w:p w14:paraId="5276E9F4" w14:textId="77777777" w:rsidR="009E67E1" w:rsidRPr="007D25B1" w:rsidRDefault="009E67E1" w:rsidP="00916ED0">
      <w:pPr>
        <w:spacing w:after="0" w:line="360" w:lineRule="auto"/>
        <w:rPr>
          <w:rStyle w:val="Hyperlink"/>
          <w:rFonts w:ascii="Arial" w:hAnsi="Arial" w:cs="Arial"/>
          <w:color w:val="auto"/>
          <w:sz w:val="24"/>
          <w:szCs w:val="24"/>
        </w:rPr>
      </w:pPr>
    </w:p>
    <w:p w14:paraId="38EDDAF6" w14:textId="1362DAF7" w:rsidR="00933180" w:rsidRPr="007D25B1" w:rsidRDefault="00933180" w:rsidP="00916ED0">
      <w:pPr>
        <w:spacing w:after="0" w:line="360" w:lineRule="auto"/>
        <w:rPr>
          <w:rStyle w:val="Hyperlink"/>
          <w:rFonts w:ascii="Arial" w:hAnsi="Arial" w:cs="Arial"/>
          <w:color w:val="auto"/>
          <w:sz w:val="24"/>
          <w:szCs w:val="24"/>
        </w:rPr>
      </w:pPr>
      <w:r w:rsidRPr="007D25B1">
        <w:rPr>
          <w:rStyle w:val="Hyperlink"/>
          <w:rFonts w:ascii="Arial" w:hAnsi="Arial" w:cs="Arial"/>
          <w:color w:val="auto"/>
          <w:sz w:val="24"/>
          <w:szCs w:val="24"/>
        </w:rPr>
        <w:t>Part 12 of the</w:t>
      </w:r>
      <w:r w:rsidR="00380D4E" w:rsidRPr="007D25B1">
        <w:rPr>
          <w:rStyle w:val="Hyperlink"/>
          <w:rFonts w:ascii="Arial" w:hAnsi="Arial" w:cs="Arial"/>
          <w:color w:val="auto"/>
          <w:sz w:val="24"/>
          <w:szCs w:val="24"/>
        </w:rPr>
        <w:t xml:space="preserve"> Local Government (Act) 2014 requires Councils to “</w:t>
      </w:r>
      <w:r w:rsidR="00380D4E" w:rsidRPr="007D25B1">
        <w:rPr>
          <w:rStyle w:val="Hyperlink"/>
          <w:rFonts w:ascii="Arial" w:hAnsi="Arial" w:cs="Arial"/>
          <w:i/>
          <w:color w:val="auto"/>
          <w:sz w:val="24"/>
          <w:szCs w:val="24"/>
        </w:rPr>
        <w:t>make arrangements to secure continuous improvement”</w:t>
      </w:r>
      <w:r w:rsidRPr="007D25B1">
        <w:rPr>
          <w:rStyle w:val="Hyperlink"/>
          <w:rFonts w:ascii="Arial" w:hAnsi="Arial" w:cs="Arial"/>
          <w:color w:val="auto"/>
          <w:sz w:val="24"/>
          <w:szCs w:val="24"/>
        </w:rPr>
        <w:t xml:space="preserve"> in the exercise of our functions (section 84)</w:t>
      </w:r>
      <w:r w:rsidR="00CB0B38" w:rsidRPr="007D25B1">
        <w:rPr>
          <w:rStyle w:val="Hyperlink"/>
          <w:rFonts w:ascii="Arial" w:hAnsi="Arial" w:cs="Arial"/>
          <w:color w:val="auto"/>
          <w:sz w:val="24"/>
          <w:szCs w:val="24"/>
        </w:rPr>
        <w:t>.</w:t>
      </w:r>
      <w:r w:rsidRPr="007D25B1">
        <w:rPr>
          <w:rStyle w:val="Hyperlink"/>
          <w:rFonts w:ascii="Arial" w:hAnsi="Arial" w:cs="Arial"/>
          <w:color w:val="auto"/>
          <w:sz w:val="24"/>
          <w:szCs w:val="24"/>
        </w:rPr>
        <w:t xml:space="preserve"> Council is also required to set improvement objectives for services and secure arrangements for </w:t>
      </w:r>
      <w:r w:rsidR="00CB0B38" w:rsidRPr="007D25B1">
        <w:rPr>
          <w:rStyle w:val="Hyperlink"/>
          <w:rFonts w:ascii="Arial" w:hAnsi="Arial" w:cs="Arial"/>
          <w:color w:val="auto"/>
          <w:sz w:val="24"/>
          <w:szCs w:val="24"/>
        </w:rPr>
        <w:t>achieving</w:t>
      </w:r>
      <w:r w:rsidRPr="007D25B1">
        <w:rPr>
          <w:rStyle w:val="Hyperlink"/>
          <w:rFonts w:ascii="Arial" w:hAnsi="Arial" w:cs="Arial"/>
          <w:color w:val="auto"/>
          <w:sz w:val="24"/>
          <w:szCs w:val="24"/>
        </w:rPr>
        <w:t xml:space="preserve"> them each year (section 85). We are also required to publish an annual improvement p</w:t>
      </w:r>
      <w:r w:rsidR="00CB0B38" w:rsidRPr="007D25B1">
        <w:rPr>
          <w:rStyle w:val="Hyperlink"/>
          <w:rFonts w:ascii="Arial" w:hAnsi="Arial" w:cs="Arial"/>
          <w:color w:val="auto"/>
          <w:sz w:val="24"/>
          <w:szCs w:val="24"/>
        </w:rPr>
        <w:t>l</w:t>
      </w:r>
      <w:r w:rsidRPr="007D25B1">
        <w:rPr>
          <w:rStyle w:val="Hyperlink"/>
          <w:rFonts w:ascii="Arial" w:hAnsi="Arial" w:cs="Arial"/>
          <w:color w:val="auto"/>
          <w:sz w:val="24"/>
          <w:szCs w:val="24"/>
        </w:rPr>
        <w:t xml:space="preserve">an </w:t>
      </w:r>
    </w:p>
    <w:p w14:paraId="2D8833F5" w14:textId="77777777" w:rsidR="00933180" w:rsidRPr="007D25B1" w:rsidRDefault="00933180" w:rsidP="00916ED0">
      <w:pPr>
        <w:spacing w:after="0" w:line="360" w:lineRule="auto"/>
        <w:rPr>
          <w:rStyle w:val="Hyperlink"/>
          <w:rFonts w:ascii="Arial" w:hAnsi="Arial" w:cs="Arial"/>
          <w:color w:val="auto"/>
          <w:sz w:val="24"/>
          <w:szCs w:val="24"/>
        </w:rPr>
      </w:pPr>
    </w:p>
    <w:p w14:paraId="6D2C80F7" w14:textId="063EAD3A" w:rsidR="00380D4E" w:rsidRPr="007D25B1" w:rsidRDefault="001D637E" w:rsidP="00916ED0">
      <w:pPr>
        <w:spacing w:after="0" w:line="360" w:lineRule="auto"/>
        <w:rPr>
          <w:rStyle w:val="Hyperlink"/>
          <w:rFonts w:ascii="Arial" w:hAnsi="Arial" w:cs="Arial"/>
          <w:color w:val="auto"/>
          <w:sz w:val="24"/>
          <w:szCs w:val="24"/>
        </w:rPr>
      </w:pPr>
      <w:r w:rsidRPr="007D25B1">
        <w:rPr>
          <w:rStyle w:val="Hyperlink"/>
          <w:rFonts w:ascii="Arial" w:hAnsi="Arial" w:cs="Arial"/>
          <w:color w:val="auto"/>
          <w:sz w:val="24"/>
          <w:szCs w:val="24"/>
        </w:rPr>
        <w:t xml:space="preserve">Statutory guidance defines improvement as “… </w:t>
      </w:r>
      <w:r w:rsidRPr="007D25B1">
        <w:rPr>
          <w:rStyle w:val="Hyperlink"/>
          <w:rFonts w:ascii="Arial" w:hAnsi="Arial" w:cs="Arial"/>
          <w:i/>
          <w:color w:val="auto"/>
          <w:sz w:val="24"/>
          <w:szCs w:val="24"/>
        </w:rPr>
        <w:t>more than just quantifiable gains in service output or efficiency, or the internal effectiveness of the organisation. Improvement for Council’s should mean activities that enhances the sustainable quality of life and environment for ratepayers and communities</w:t>
      </w:r>
      <w:r w:rsidRPr="007D25B1">
        <w:rPr>
          <w:rStyle w:val="Hyperlink"/>
          <w:rFonts w:ascii="Arial" w:hAnsi="Arial" w:cs="Arial"/>
          <w:color w:val="auto"/>
          <w:sz w:val="24"/>
          <w:szCs w:val="24"/>
        </w:rPr>
        <w:t xml:space="preserve">”. </w:t>
      </w:r>
    </w:p>
    <w:p w14:paraId="1E27B4E9" w14:textId="77777777" w:rsidR="00380D4E" w:rsidRPr="007D25B1" w:rsidRDefault="00380D4E" w:rsidP="00916ED0">
      <w:pPr>
        <w:spacing w:after="0" w:line="360" w:lineRule="auto"/>
        <w:rPr>
          <w:rStyle w:val="Hyperlink"/>
          <w:rFonts w:ascii="Arial" w:hAnsi="Arial" w:cs="Arial"/>
          <w:color w:val="auto"/>
          <w:sz w:val="24"/>
          <w:szCs w:val="24"/>
        </w:rPr>
      </w:pPr>
    </w:p>
    <w:p w14:paraId="740D4B52" w14:textId="7D278C5D" w:rsidR="00FB722A" w:rsidRPr="007D25B1" w:rsidRDefault="00C161FC" w:rsidP="00916ED0">
      <w:pPr>
        <w:spacing w:after="0" w:line="360" w:lineRule="auto"/>
        <w:rPr>
          <w:rFonts w:ascii="Arial" w:hAnsi="Arial" w:cs="Arial"/>
          <w:sz w:val="24"/>
          <w:szCs w:val="24"/>
        </w:rPr>
      </w:pPr>
      <w:r w:rsidRPr="007D25B1">
        <w:rPr>
          <w:rStyle w:val="Hyperlink"/>
          <w:rFonts w:ascii="Arial" w:hAnsi="Arial" w:cs="Arial"/>
          <w:color w:val="auto"/>
          <w:sz w:val="24"/>
          <w:szCs w:val="24"/>
        </w:rPr>
        <w:t xml:space="preserve">Each corporate </w:t>
      </w:r>
      <w:r w:rsidRPr="007D25B1">
        <w:rPr>
          <w:rFonts w:ascii="Arial" w:hAnsi="Arial" w:cs="Arial"/>
          <w:sz w:val="24"/>
          <w:szCs w:val="24"/>
        </w:rPr>
        <w:t xml:space="preserve">improvement objective has been developed to focus improvement on at least one of the seven improvement aspects detailed in </w:t>
      </w:r>
      <w:r w:rsidR="002E61AC" w:rsidRPr="007D25B1">
        <w:rPr>
          <w:rFonts w:ascii="Arial" w:hAnsi="Arial" w:cs="Arial"/>
          <w:sz w:val="24"/>
          <w:szCs w:val="24"/>
        </w:rPr>
        <w:t xml:space="preserve">S84(2) of </w:t>
      </w:r>
      <w:r w:rsidR="001B43FB" w:rsidRPr="007D25B1">
        <w:rPr>
          <w:rFonts w:ascii="Arial" w:hAnsi="Arial" w:cs="Arial"/>
          <w:sz w:val="24"/>
          <w:szCs w:val="24"/>
        </w:rPr>
        <w:t xml:space="preserve">Local Government </w:t>
      </w:r>
      <w:r w:rsidR="00E030E3" w:rsidRPr="007D25B1">
        <w:rPr>
          <w:rFonts w:ascii="Arial" w:hAnsi="Arial" w:cs="Arial"/>
          <w:sz w:val="24"/>
          <w:szCs w:val="24"/>
        </w:rPr>
        <w:t xml:space="preserve">(NI) </w:t>
      </w:r>
      <w:r w:rsidRPr="007D25B1">
        <w:rPr>
          <w:rFonts w:ascii="Arial" w:hAnsi="Arial" w:cs="Arial"/>
          <w:sz w:val="24"/>
          <w:szCs w:val="24"/>
        </w:rPr>
        <w:t>Act</w:t>
      </w:r>
      <w:r w:rsidR="00E030E3" w:rsidRPr="007D25B1">
        <w:rPr>
          <w:rFonts w:ascii="Arial" w:hAnsi="Arial" w:cs="Arial"/>
          <w:sz w:val="24"/>
          <w:szCs w:val="24"/>
        </w:rPr>
        <w:t xml:space="preserve"> 2014</w:t>
      </w:r>
      <w:r w:rsidRPr="007D25B1">
        <w:rPr>
          <w:rFonts w:ascii="Arial" w:hAnsi="Arial" w:cs="Arial"/>
          <w:sz w:val="24"/>
          <w:szCs w:val="24"/>
        </w:rPr>
        <w:t xml:space="preserve">: </w:t>
      </w:r>
    </w:p>
    <w:p w14:paraId="3D0F774F" w14:textId="77777777" w:rsidR="00FB722A" w:rsidRPr="007D25B1" w:rsidRDefault="00FB722A" w:rsidP="00916ED0">
      <w:pPr>
        <w:spacing w:after="0" w:line="360" w:lineRule="auto"/>
        <w:rPr>
          <w:rFonts w:ascii="Arial" w:hAnsi="Arial" w:cs="Arial"/>
          <w:sz w:val="24"/>
          <w:szCs w:val="24"/>
        </w:rPr>
      </w:pPr>
    </w:p>
    <w:p w14:paraId="1560E88B" w14:textId="77777777"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Strategic Effectiveness</w:t>
      </w:r>
    </w:p>
    <w:p w14:paraId="41C5E3FA" w14:textId="77777777"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Service Availability</w:t>
      </w:r>
    </w:p>
    <w:p w14:paraId="5FC7D299" w14:textId="77777777"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Sustainability</w:t>
      </w:r>
    </w:p>
    <w:p w14:paraId="0FE71D30" w14:textId="77777777"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 xml:space="preserve">Service Quality </w:t>
      </w:r>
    </w:p>
    <w:p w14:paraId="3057799A" w14:textId="77777777"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Fairness</w:t>
      </w:r>
    </w:p>
    <w:p w14:paraId="26E0E782" w14:textId="77777777" w:rsidR="00FB722A" w:rsidRPr="007D25B1" w:rsidRDefault="00C161FC"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E</w:t>
      </w:r>
      <w:r w:rsidR="00FB722A" w:rsidRPr="007D25B1">
        <w:rPr>
          <w:rFonts w:ascii="Arial" w:hAnsi="Arial" w:cs="Arial"/>
          <w:sz w:val="24"/>
          <w:szCs w:val="24"/>
        </w:rPr>
        <w:t>fficiency</w:t>
      </w:r>
    </w:p>
    <w:p w14:paraId="282010CE" w14:textId="0E5F57E9" w:rsidR="00FE6043" w:rsidRPr="007D25B1" w:rsidRDefault="00C161FC"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Innovation</w:t>
      </w:r>
    </w:p>
    <w:p w14:paraId="71316E4C" w14:textId="50B43001" w:rsidR="00FE6043" w:rsidRPr="007D25B1" w:rsidRDefault="00FE6043" w:rsidP="00916ED0">
      <w:pPr>
        <w:spacing w:after="0" w:line="360" w:lineRule="auto"/>
        <w:rPr>
          <w:rFonts w:ascii="Arial" w:hAnsi="Arial" w:cs="Arial"/>
          <w:sz w:val="24"/>
          <w:szCs w:val="24"/>
        </w:rPr>
      </w:pPr>
    </w:p>
    <w:p w14:paraId="1061540C" w14:textId="77777777" w:rsidR="00FE6043" w:rsidRPr="007D25B1" w:rsidRDefault="00FE6043" w:rsidP="00916ED0">
      <w:pPr>
        <w:spacing w:after="0" w:line="360" w:lineRule="auto"/>
        <w:rPr>
          <w:rFonts w:ascii="Arial" w:hAnsi="Arial" w:cs="Arial"/>
          <w:sz w:val="24"/>
          <w:szCs w:val="24"/>
        </w:rPr>
      </w:pPr>
      <w:r w:rsidRPr="007D25B1">
        <w:rPr>
          <w:rFonts w:ascii="Arial" w:hAnsi="Arial" w:cs="Arial"/>
          <w:sz w:val="24"/>
          <w:szCs w:val="24"/>
        </w:rPr>
        <w:t>In addition, guidance determines that improvement objectives should be:</w:t>
      </w:r>
    </w:p>
    <w:p w14:paraId="789A8758" w14:textId="77777777" w:rsidR="00FB722A" w:rsidRPr="007D25B1" w:rsidRDefault="00FE6043" w:rsidP="00916ED0">
      <w:pPr>
        <w:pStyle w:val="ListParagraph"/>
        <w:numPr>
          <w:ilvl w:val="0"/>
          <w:numId w:val="1"/>
        </w:numPr>
        <w:spacing w:after="0" w:line="360" w:lineRule="auto"/>
        <w:ind w:left="709" w:hanging="709"/>
        <w:rPr>
          <w:rFonts w:ascii="Arial" w:hAnsi="Arial" w:cs="Arial"/>
          <w:sz w:val="24"/>
          <w:szCs w:val="24"/>
        </w:rPr>
      </w:pPr>
      <w:r w:rsidRPr="007D25B1">
        <w:rPr>
          <w:rFonts w:ascii="Arial" w:hAnsi="Arial" w:cs="Arial"/>
          <w:sz w:val="24"/>
          <w:szCs w:val="24"/>
        </w:rPr>
        <w:t>Legitimate – making a contribution to at least one (or probably more than one) of the seven aspects of improvement</w:t>
      </w:r>
    </w:p>
    <w:p w14:paraId="5B4730D5" w14:textId="77777777" w:rsidR="00FE6043" w:rsidRPr="007D25B1" w:rsidRDefault="00FE6043"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lastRenderedPageBreak/>
        <w:t>Clear – setting out the visible improvement that citizens can expect</w:t>
      </w:r>
    </w:p>
    <w:p w14:paraId="5529361E" w14:textId="77777777" w:rsidR="00FE6043" w:rsidRPr="007D25B1" w:rsidRDefault="00FE6043"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Robust – with defined terms of success (whether qualitative or quantitative)</w:t>
      </w:r>
    </w:p>
    <w:p w14:paraId="290DF577" w14:textId="77777777" w:rsidR="00FE6043" w:rsidRPr="007D25B1" w:rsidRDefault="00FE6043" w:rsidP="00916ED0">
      <w:pPr>
        <w:pStyle w:val="ListParagraph"/>
        <w:numPr>
          <w:ilvl w:val="0"/>
          <w:numId w:val="1"/>
        </w:numPr>
        <w:spacing w:after="0" w:line="360" w:lineRule="auto"/>
        <w:ind w:left="709" w:hanging="709"/>
        <w:rPr>
          <w:rFonts w:ascii="Arial" w:hAnsi="Arial" w:cs="Arial"/>
          <w:sz w:val="24"/>
          <w:szCs w:val="24"/>
        </w:rPr>
      </w:pPr>
      <w:r w:rsidRPr="007D25B1">
        <w:rPr>
          <w:rFonts w:ascii="Arial" w:hAnsi="Arial" w:cs="Arial"/>
          <w:sz w:val="24"/>
          <w:szCs w:val="24"/>
        </w:rPr>
        <w:t>Deliverable – with established links to individual service programmes and budgets</w:t>
      </w:r>
    </w:p>
    <w:p w14:paraId="178EA489" w14:textId="77777777" w:rsidR="00FE6043" w:rsidRPr="007D25B1" w:rsidRDefault="00FE6043" w:rsidP="00916ED0">
      <w:pPr>
        <w:pStyle w:val="ListParagraph"/>
        <w:numPr>
          <w:ilvl w:val="0"/>
          <w:numId w:val="1"/>
        </w:numPr>
        <w:spacing w:after="0" w:line="360" w:lineRule="auto"/>
        <w:ind w:left="709" w:hanging="709"/>
        <w:rPr>
          <w:rFonts w:ascii="Arial" w:hAnsi="Arial" w:cs="Arial"/>
          <w:sz w:val="24"/>
          <w:szCs w:val="24"/>
        </w:rPr>
      </w:pPr>
      <w:r w:rsidRPr="007D25B1">
        <w:rPr>
          <w:rFonts w:ascii="Arial" w:hAnsi="Arial" w:cs="Arial"/>
          <w:sz w:val="24"/>
          <w:szCs w:val="24"/>
        </w:rPr>
        <w:t>Demonstrable - capable of being supported by objective (but not necessarily measured or quantitative) evidence.</w:t>
      </w:r>
    </w:p>
    <w:p w14:paraId="564AC820" w14:textId="3ACBA95D" w:rsidR="009307B2" w:rsidRPr="007D25B1" w:rsidRDefault="009307B2" w:rsidP="00916ED0">
      <w:pPr>
        <w:spacing w:after="0" w:line="360" w:lineRule="auto"/>
        <w:ind w:left="709" w:hanging="709"/>
        <w:rPr>
          <w:rFonts w:ascii="Arial" w:hAnsi="Arial" w:cs="Arial"/>
          <w:b/>
          <w:sz w:val="24"/>
          <w:szCs w:val="24"/>
        </w:rPr>
      </w:pPr>
    </w:p>
    <w:p w14:paraId="322D2EED" w14:textId="77777777" w:rsidR="00CB0B38" w:rsidRPr="007D25B1" w:rsidRDefault="00CB0B38" w:rsidP="00916ED0">
      <w:pPr>
        <w:spacing w:after="0" w:line="360" w:lineRule="auto"/>
        <w:rPr>
          <w:rFonts w:ascii="Arial" w:hAnsi="Arial" w:cs="Arial"/>
          <w:b/>
          <w:sz w:val="24"/>
          <w:szCs w:val="24"/>
        </w:rPr>
      </w:pPr>
    </w:p>
    <w:p w14:paraId="0DEC61D9" w14:textId="1FF0C0A5" w:rsidR="00AD4BE6" w:rsidRPr="007D25B1" w:rsidRDefault="009E67E1" w:rsidP="00916ED0">
      <w:pPr>
        <w:spacing w:after="0" w:line="360" w:lineRule="auto"/>
        <w:ind w:left="567" w:hanging="567"/>
        <w:rPr>
          <w:rFonts w:ascii="Arial" w:hAnsi="Arial" w:cs="Arial"/>
          <w:b/>
          <w:sz w:val="24"/>
          <w:szCs w:val="24"/>
        </w:rPr>
      </w:pPr>
      <w:r w:rsidRPr="00FE2EE2">
        <w:rPr>
          <w:rFonts w:ascii="Arial" w:hAnsi="Arial" w:cs="Arial"/>
          <w:b/>
          <w:sz w:val="24"/>
          <w:szCs w:val="24"/>
        </w:rPr>
        <w:t>3.2</w:t>
      </w:r>
      <w:r w:rsidR="000B1DA8" w:rsidRPr="00FE2EE2">
        <w:rPr>
          <w:rFonts w:ascii="Arial" w:hAnsi="Arial" w:cs="Arial"/>
          <w:b/>
          <w:sz w:val="24"/>
          <w:szCs w:val="24"/>
        </w:rPr>
        <w:tab/>
      </w:r>
      <w:r w:rsidR="00AD4BE6" w:rsidRPr="00FE2EE2">
        <w:rPr>
          <w:rFonts w:ascii="Arial" w:hAnsi="Arial" w:cs="Arial"/>
          <w:b/>
          <w:sz w:val="24"/>
          <w:szCs w:val="24"/>
        </w:rPr>
        <w:t>Community Plan</w:t>
      </w:r>
      <w:r w:rsidR="003E1B84" w:rsidRPr="00FE2EE2">
        <w:rPr>
          <w:rFonts w:ascii="Arial" w:hAnsi="Arial" w:cs="Arial"/>
          <w:b/>
          <w:sz w:val="24"/>
          <w:szCs w:val="24"/>
        </w:rPr>
        <w:t xml:space="preserve">, Corporate Plan </w:t>
      </w:r>
      <w:r w:rsidR="00284C07" w:rsidRPr="00FE2EE2">
        <w:rPr>
          <w:rFonts w:ascii="Arial" w:hAnsi="Arial" w:cs="Arial"/>
          <w:b/>
          <w:sz w:val="24"/>
          <w:szCs w:val="24"/>
        </w:rPr>
        <w:t>a</w:t>
      </w:r>
      <w:r w:rsidR="003E1B84" w:rsidRPr="00FE2EE2">
        <w:rPr>
          <w:rFonts w:ascii="Arial" w:hAnsi="Arial" w:cs="Arial"/>
          <w:b/>
          <w:sz w:val="24"/>
          <w:szCs w:val="24"/>
        </w:rPr>
        <w:t xml:space="preserve">nd </w:t>
      </w:r>
      <w:r w:rsidR="00284C07" w:rsidRPr="00FE2EE2">
        <w:rPr>
          <w:rFonts w:ascii="Arial" w:hAnsi="Arial" w:cs="Arial"/>
          <w:b/>
          <w:sz w:val="24"/>
          <w:szCs w:val="24"/>
        </w:rPr>
        <w:t xml:space="preserve">Council’s </w:t>
      </w:r>
      <w:r w:rsidR="003E1B84" w:rsidRPr="00FE2EE2">
        <w:rPr>
          <w:rFonts w:ascii="Arial" w:hAnsi="Arial" w:cs="Arial"/>
          <w:b/>
          <w:sz w:val="24"/>
          <w:szCs w:val="24"/>
        </w:rPr>
        <w:t>Performance Management Framework</w:t>
      </w:r>
    </w:p>
    <w:p w14:paraId="3EBEFB52" w14:textId="77777777" w:rsidR="0085468B" w:rsidRPr="007D25B1" w:rsidRDefault="0085468B" w:rsidP="00916ED0">
      <w:pPr>
        <w:spacing w:after="0" w:line="360" w:lineRule="auto"/>
        <w:rPr>
          <w:rFonts w:ascii="Arial" w:hAnsi="Arial" w:cs="Arial"/>
          <w:sz w:val="24"/>
          <w:szCs w:val="24"/>
        </w:rPr>
      </w:pPr>
    </w:p>
    <w:p w14:paraId="03AA6D4D" w14:textId="7FFCDF9A" w:rsidR="00ED5E21" w:rsidRPr="007D25B1" w:rsidRDefault="00ED5E21" w:rsidP="00916ED0">
      <w:pPr>
        <w:spacing w:after="0" w:line="360" w:lineRule="auto"/>
        <w:rPr>
          <w:rFonts w:ascii="Arial" w:hAnsi="Arial" w:cs="Arial"/>
          <w:sz w:val="24"/>
          <w:szCs w:val="24"/>
        </w:rPr>
      </w:pPr>
      <w:r w:rsidRPr="007D25B1">
        <w:rPr>
          <w:rFonts w:ascii="Arial" w:hAnsi="Arial" w:cs="Arial"/>
          <w:sz w:val="24"/>
          <w:szCs w:val="24"/>
        </w:rPr>
        <w:t xml:space="preserve">The Local Government (Act) </w:t>
      </w:r>
      <w:r w:rsidR="006C2B90" w:rsidRPr="007D25B1">
        <w:rPr>
          <w:rFonts w:ascii="Arial" w:hAnsi="Arial" w:cs="Arial"/>
          <w:sz w:val="24"/>
          <w:szCs w:val="24"/>
        </w:rPr>
        <w:t>2014</w:t>
      </w:r>
      <w:r w:rsidRPr="007D25B1">
        <w:rPr>
          <w:rFonts w:ascii="Arial" w:hAnsi="Arial" w:cs="Arial"/>
          <w:sz w:val="24"/>
          <w:szCs w:val="24"/>
        </w:rPr>
        <w:t xml:space="preserve"> has changed the way we plan, and encouraged us to look much more to the future. Reducing budgets, increasing demands and higher public expectations means that we must change our approach to delivering and improving public services. Public services need to think more about the long-term, work better with people and communities, look to prevent problems before they arise, and take a more joined up approach</w:t>
      </w:r>
      <w:r w:rsidR="006C3401" w:rsidRPr="007D25B1">
        <w:rPr>
          <w:rFonts w:ascii="Arial" w:hAnsi="Arial" w:cs="Arial"/>
          <w:sz w:val="24"/>
          <w:szCs w:val="24"/>
        </w:rPr>
        <w:t>.</w:t>
      </w:r>
    </w:p>
    <w:p w14:paraId="3C2FC690" w14:textId="77777777" w:rsidR="00ED5E21" w:rsidRPr="007D25B1" w:rsidRDefault="00ED5E21" w:rsidP="00916ED0">
      <w:pPr>
        <w:spacing w:after="0" w:line="360" w:lineRule="auto"/>
        <w:rPr>
          <w:rFonts w:ascii="Arial" w:hAnsi="Arial" w:cs="Arial"/>
          <w:sz w:val="24"/>
          <w:szCs w:val="24"/>
        </w:rPr>
      </w:pPr>
    </w:p>
    <w:p w14:paraId="55342358" w14:textId="36E46C33" w:rsidR="00ED5E21" w:rsidRPr="007D25B1" w:rsidRDefault="00ED5E21" w:rsidP="00916ED0">
      <w:pPr>
        <w:spacing w:after="0" w:line="360" w:lineRule="auto"/>
        <w:rPr>
          <w:rFonts w:ascii="Arial" w:hAnsi="Arial" w:cs="Arial"/>
          <w:sz w:val="24"/>
          <w:szCs w:val="24"/>
        </w:rPr>
      </w:pPr>
      <w:r w:rsidRPr="007D25B1">
        <w:rPr>
          <w:rFonts w:ascii="Arial" w:hAnsi="Arial" w:cs="Arial"/>
          <w:sz w:val="24"/>
          <w:szCs w:val="24"/>
        </w:rPr>
        <w:t>We need to look at bala</w:t>
      </w:r>
      <w:r w:rsidR="006C3401" w:rsidRPr="007D25B1">
        <w:rPr>
          <w:rFonts w:ascii="Arial" w:hAnsi="Arial" w:cs="Arial"/>
          <w:sz w:val="24"/>
          <w:szCs w:val="24"/>
        </w:rPr>
        <w:t>ncing short-term needs (which are</w:t>
      </w:r>
      <w:r w:rsidRPr="007D25B1">
        <w:rPr>
          <w:rFonts w:ascii="Arial" w:hAnsi="Arial" w:cs="Arial"/>
          <w:sz w:val="24"/>
          <w:szCs w:val="24"/>
        </w:rPr>
        <w:t xml:space="preserve"> reflected in the improvement objectives contained in this current plan) with our responsibilities to think about some of the big challenges facing our district in the future (as outlined on the Mid Ulster District’s Ten Year Community Plan). We are working with other public services; the private and voluntary sector on the delivery of the local community plan. This includes well-being outcomes that provide a focus for the public sector as part of the Community planning for the area; these are related</w:t>
      </w:r>
      <w:r w:rsidR="0071479A">
        <w:rPr>
          <w:rFonts w:ascii="Arial" w:hAnsi="Arial" w:cs="Arial"/>
          <w:sz w:val="24"/>
          <w:szCs w:val="24"/>
        </w:rPr>
        <w:t>,</w:t>
      </w:r>
      <w:r w:rsidRPr="007D25B1">
        <w:rPr>
          <w:rFonts w:ascii="Arial" w:hAnsi="Arial" w:cs="Arial"/>
          <w:sz w:val="24"/>
          <w:szCs w:val="24"/>
        </w:rPr>
        <w:t xml:space="preserve"> but </w:t>
      </w:r>
      <w:r w:rsidR="001D637E" w:rsidRPr="007D25B1">
        <w:rPr>
          <w:rFonts w:ascii="Arial" w:hAnsi="Arial" w:cs="Arial"/>
          <w:sz w:val="24"/>
          <w:szCs w:val="24"/>
        </w:rPr>
        <w:t>separate</w:t>
      </w:r>
      <w:r w:rsidRPr="007D25B1">
        <w:rPr>
          <w:rFonts w:ascii="Arial" w:hAnsi="Arial" w:cs="Arial"/>
          <w:sz w:val="24"/>
          <w:szCs w:val="24"/>
        </w:rPr>
        <w:t xml:space="preserve"> from the objectives detailed in this report that focuses specifically on the Council.</w:t>
      </w:r>
    </w:p>
    <w:p w14:paraId="7A319E2F" w14:textId="77777777" w:rsidR="00ED5E21" w:rsidRPr="007D25B1" w:rsidRDefault="00ED5E21" w:rsidP="00916ED0">
      <w:pPr>
        <w:spacing w:after="0" w:line="360" w:lineRule="auto"/>
        <w:rPr>
          <w:rFonts w:ascii="Arial" w:hAnsi="Arial" w:cs="Arial"/>
          <w:sz w:val="24"/>
          <w:szCs w:val="24"/>
        </w:rPr>
      </w:pPr>
    </w:p>
    <w:p w14:paraId="10ADD4A9" w14:textId="2995B43E" w:rsidR="0039592A" w:rsidRPr="007D25B1" w:rsidRDefault="00FE2EE2" w:rsidP="00916ED0">
      <w:pPr>
        <w:spacing w:after="0" w:line="360" w:lineRule="auto"/>
        <w:rPr>
          <w:rFonts w:ascii="Arial" w:hAnsi="Arial" w:cs="Arial"/>
          <w:sz w:val="24"/>
          <w:szCs w:val="24"/>
        </w:rPr>
      </w:pPr>
      <w:r w:rsidRPr="007D25B1">
        <w:rPr>
          <w:rFonts w:ascii="Arial" w:hAnsi="Arial" w:cs="Arial"/>
          <w:sz w:val="24"/>
          <w:szCs w:val="24"/>
        </w:rPr>
        <w:t xml:space="preserve">The “peak” plan is the District’s Ten Year Community Plan, which encapsulates the communities’ vision and long-term aspirations. Sitting beneath the Community Plan is the Corporate Plan. </w:t>
      </w:r>
      <w:r w:rsidR="003E1B84" w:rsidRPr="007D25B1">
        <w:rPr>
          <w:rFonts w:ascii="Arial" w:hAnsi="Arial" w:cs="Arial"/>
          <w:sz w:val="24"/>
          <w:szCs w:val="24"/>
        </w:rPr>
        <w:t xml:space="preserve">The </w:t>
      </w:r>
      <w:r w:rsidR="00BE10A9" w:rsidRPr="007D25B1">
        <w:rPr>
          <w:rFonts w:ascii="Arial" w:hAnsi="Arial" w:cs="Arial"/>
          <w:sz w:val="24"/>
          <w:szCs w:val="24"/>
        </w:rPr>
        <w:t>Corporate</w:t>
      </w:r>
      <w:r w:rsidR="003E1B84" w:rsidRPr="007D25B1">
        <w:rPr>
          <w:rFonts w:ascii="Arial" w:hAnsi="Arial" w:cs="Arial"/>
          <w:sz w:val="24"/>
          <w:szCs w:val="24"/>
        </w:rPr>
        <w:t xml:space="preserve"> Plan </w:t>
      </w:r>
      <w:r w:rsidR="00863FAE" w:rsidRPr="007D25B1">
        <w:rPr>
          <w:rFonts w:ascii="Arial" w:hAnsi="Arial" w:cs="Arial"/>
          <w:sz w:val="24"/>
          <w:szCs w:val="24"/>
        </w:rPr>
        <w:t xml:space="preserve">is a key component of the </w:t>
      </w:r>
      <w:r w:rsidR="00BE10A9" w:rsidRPr="007D25B1">
        <w:rPr>
          <w:rFonts w:ascii="Arial" w:hAnsi="Arial" w:cs="Arial"/>
          <w:sz w:val="24"/>
          <w:szCs w:val="24"/>
        </w:rPr>
        <w:t>Council’s</w:t>
      </w:r>
      <w:r w:rsidR="00863FAE" w:rsidRPr="007D25B1">
        <w:rPr>
          <w:rFonts w:ascii="Arial" w:hAnsi="Arial" w:cs="Arial"/>
          <w:sz w:val="24"/>
          <w:szCs w:val="24"/>
        </w:rPr>
        <w:t xml:space="preserve"> Integrated Performance </w:t>
      </w:r>
      <w:r w:rsidR="00BE10A9" w:rsidRPr="007D25B1">
        <w:rPr>
          <w:rFonts w:ascii="Arial" w:hAnsi="Arial" w:cs="Arial"/>
          <w:sz w:val="24"/>
          <w:szCs w:val="24"/>
        </w:rPr>
        <w:t>Management</w:t>
      </w:r>
      <w:r w:rsidR="00863FAE" w:rsidRPr="007D25B1">
        <w:rPr>
          <w:rFonts w:ascii="Arial" w:hAnsi="Arial" w:cs="Arial"/>
          <w:sz w:val="24"/>
          <w:szCs w:val="24"/>
        </w:rPr>
        <w:t xml:space="preserve"> Framework. The </w:t>
      </w:r>
      <w:r>
        <w:rPr>
          <w:rFonts w:ascii="Arial" w:hAnsi="Arial" w:cs="Arial"/>
          <w:sz w:val="24"/>
          <w:szCs w:val="24"/>
        </w:rPr>
        <w:t xml:space="preserve">performance </w:t>
      </w:r>
      <w:r w:rsidR="00863FAE" w:rsidRPr="007D25B1">
        <w:rPr>
          <w:rFonts w:ascii="Arial" w:hAnsi="Arial" w:cs="Arial"/>
          <w:sz w:val="24"/>
          <w:szCs w:val="24"/>
        </w:rPr>
        <w:t>framework consists of a hierarchical</w:t>
      </w:r>
      <w:r w:rsidR="001D637E" w:rsidRPr="007D25B1">
        <w:rPr>
          <w:rFonts w:ascii="Arial" w:hAnsi="Arial" w:cs="Arial"/>
          <w:sz w:val="24"/>
          <w:szCs w:val="24"/>
        </w:rPr>
        <w:t xml:space="preserve"> </w:t>
      </w:r>
      <w:r w:rsidR="003D0CD2" w:rsidRPr="007D25B1">
        <w:rPr>
          <w:rFonts w:ascii="Arial" w:hAnsi="Arial" w:cs="Arial"/>
          <w:sz w:val="24"/>
          <w:szCs w:val="24"/>
        </w:rPr>
        <w:t xml:space="preserve">set of inter-related </w:t>
      </w:r>
      <w:r w:rsidR="00CB0B38" w:rsidRPr="007D25B1">
        <w:rPr>
          <w:rFonts w:ascii="Arial" w:hAnsi="Arial" w:cs="Arial"/>
          <w:sz w:val="24"/>
          <w:szCs w:val="24"/>
        </w:rPr>
        <w:t>plans, which</w:t>
      </w:r>
      <w:r w:rsidR="003D0CD2" w:rsidRPr="007D25B1">
        <w:rPr>
          <w:rFonts w:ascii="Arial" w:hAnsi="Arial" w:cs="Arial"/>
          <w:sz w:val="24"/>
          <w:szCs w:val="24"/>
        </w:rPr>
        <w:t xml:space="preserve"> deal with</w:t>
      </w:r>
      <w:r w:rsidR="001D637E" w:rsidRPr="007D25B1">
        <w:rPr>
          <w:rFonts w:ascii="Arial" w:hAnsi="Arial" w:cs="Arial"/>
          <w:sz w:val="24"/>
          <w:szCs w:val="24"/>
        </w:rPr>
        <w:t xml:space="preserve"> </w:t>
      </w:r>
      <w:r w:rsidR="003D0CD2" w:rsidRPr="007D25B1">
        <w:rPr>
          <w:rFonts w:ascii="Arial" w:hAnsi="Arial" w:cs="Arial"/>
          <w:sz w:val="24"/>
          <w:szCs w:val="24"/>
        </w:rPr>
        <w:t xml:space="preserve">the organisation’s delivery of services </w:t>
      </w:r>
    </w:p>
    <w:p w14:paraId="6ECA654F" w14:textId="77777777" w:rsidR="0039592A" w:rsidRPr="007D25B1" w:rsidRDefault="0039592A" w:rsidP="00916ED0">
      <w:pPr>
        <w:spacing w:after="0" w:line="360" w:lineRule="auto"/>
        <w:rPr>
          <w:rFonts w:ascii="Arial" w:hAnsi="Arial" w:cs="Arial"/>
          <w:sz w:val="24"/>
          <w:szCs w:val="24"/>
        </w:rPr>
      </w:pPr>
    </w:p>
    <w:p w14:paraId="173F5A40" w14:textId="2C91C1F3" w:rsidR="001D637E" w:rsidRPr="007D25B1" w:rsidRDefault="00CB0B38" w:rsidP="00916ED0">
      <w:pPr>
        <w:spacing w:after="0" w:line="360" w:lineRule="auto"/>
        <w:rPr>
          <w:rFonts w:ascii="Arial" w:hAnsi="Arial" w:cs="Arial"/>
          <w:sz w:val="24"/>
          <w:szCs w:val="24"/>
        </w:rPr>
      </w:pPr>
      <w:r w:rsidRPr="007D25B1">
        <w:rPr>
          <w:rFonts w:ascii="Arial" w:hAnsi="Arial" w:cs="Arial"/>
          <w:sz w:val="24"/>
          <w:szCs w:val="24"/>
        </w:rPr>
        <w:lastRenderedPageBreak/>
        <w:t>T</w:t>
      </w:r>
      <w:r w:rsidR="003D0CD2" w:rsidRPr="007D25B1">
        <w:rPr>
          <w:rFonts w:ascii="Arial" w:hAnsi="Arial" w:cs="Arial"/>
          <w:sz w:val="24"/>
          <w:szCs w:val="24"/>
        </w:rPr>
        <w:t>he Corporate Plan is the point where the Council responds to the Community Plan’s objectives that are within its area of responsibility</w:t>
      </w:r>
      <w:r w:rsidRPr="007D25B1">
        <w:rPr>
          <w:rFonts w:ascii="Arial" w:hAnsi="Arial" w:cs="Arial"/>
          <w:sz w:val="24"/>
          <w:szCs w:val="24"/>
        </w:rPr>
        <w:t>; therefore,</w:t>
      </w:r>
      <w:r w:rsidR="003D0CD2" w:rsidRPr="007D25B1">
        <w:rPr>
          <w:rFonts w:ascii="Arial" w:hAnsi="Arial" w:cs="Arial"/>
          <w:sz w:val="24"/>
          <w:szCs w:val="24"/>
        </w:rPr>
        <w:t xml:space="preserve"> if the Community Plan is seen as the Community’s aspirational document, the Co</w:t>
      </w:r>
      <w:r w:rsidR="001D637E" w:rsidRPr="007D25B1">
        <w:rPr>
          <w:rFonts w:ascii="Arial" w:hAnsi="Arial" w:cs="Arial"/>
          <w:sz w:val="24"/>
          <w:szCs w:val="24"/>
        </w:rPr>
        <w:t>rp</w:t>
      </w:r>
      <w:r w:rsidR="003D0CD2" w:rsidRPr="007D25B1">
        <w:rPr>
          <w:rFonts w:ascii="Arial" w:hAnsi="Arial" w:cs="Arial"/>
          <w:sz w:val="24"/>
          <w:szCs w:val="24"/>
        </w:rPr>
        <w:t xml:space="preserve">orate Plan is the Council’s policy response to what residents and ratepayers desire to see happen in their community. </w:t>
      </w:r>
    </w:p>
    <w:p w14:paraId="441132CF" w14:textId="050EB85E" w:rsidR="00321D9E" w:rsidRPr="007D25B1" w:rsidRDefault="00321D9E" w:rsidP="00916ED0">
      <w:pPr>
        <w:spacing w:after="0" w:line="360" w:lineRule="auto"/>
        <w:rPr>
          <w:rFonts w:ascii="Arial" w:hAnsi="Arial" w:cs="Arial"/>
          <w:sz w:val="24"/>
          <w:szCs w:val="24"/>
        </w:rPr>
      </w:pPr>
    </w:p>
    <w:p w14:paraId="20C3AEF7" w14:textId="297AEB8C" w:rsidR="00321D9E" w:rsidRPr="007D25B1" w:rsidRDefault="00321D9E" w:rsidP="00916ED0">
      <w:pPr>
        <w:spacing w:after="0" w:line="360" w:lineRule="auto"/>
        <w:rPr>
          <w:rFonts w:ascii="Arial" w:hAnsi="Arial" w:cs="Arial"/>
          <w:sz w:val="24"/>
          <w:szCs w:val="24"/>
        </w:rPr>
      </w:pPr>
      <w:r w:rsidRPr="007D25B1">
        <w:rPr>
          <w:rFonts w:ascii="Arial" w:hAnsi="Arial" w:cs="Arial"/>
          <w:sz w:val="24"/>
          <w:szCs w:val="24"/>
        </w:rPr>
        <w:t xml:space="preserve">The </w:t>
      </w:r>
      <w:r w:rsidR="00C778A5" w:rsidRPr="007D25B1">
        <w:rPr>
          <w:rFonts w:ascii="Arial" w:hAnsi="Arial" w:cs="Arial"/>
          <w:sz w:val="24"/>
          <w:szCs w:val="24"/>
        </w:rPr>
        <w:t>Corporate</w:t>
      </w:r>
      <w:r w:rsidRPr="007D25B1">
        <w:rPr>
          <w:rFonts w:ascii="Arial" w:hAnsi="Arial" w:cs="Arial"/>
          <w:sz w:val="24"/>
          <w:szCs w:val="24"/>
        </w:rPr>
        <w:t xml:space="preserve"> Plan </w:t>
      </w:r>
      <w:r w:rsidR="00FE2EE2" w:rsidRPr="007D25B1">
        <w:rPr>
          <w:rFonts w:ascii="Arial" w:hAnsi="Arial" w:cs="Arial"/>
          <w:sz w:val="24"/>
          <w:szCs w:val="24"/>
        </w:rPr>
        <w:t xml:space="preserve">(currently a four-year plan 2020 </w:t>
      </w:r>
      <w:r w:rsidR="00FE2EE2">
        <w:rPr>
          <w:rFonts w:ascii="Arial" w:hAnsi="Arial" w:cs="Arial"/>
          <w:sz w:val="24"/>
          <w:szCs w:val="24"/>
        </w:rPr>
        <w:t xml:space="preserve">- </w:t>
      </w:r>
      <w:r w:rsidR="00FE2EE2" w:rsidRPr="007D25B1">
        <w:rPr>
          <w:rFonts w:ascii="Arial" w:hAnsi="Arial" w:cs="Arial"/>
          <w:sz w:val="24"/>
          <w:szCs w:val="24"/>
        </w:rPr>
        <w:t>2024)</w:t>
      </w:r>
      <w:r w:rsidR="00FE2EE2">
        <w:rPr>
          <w:rFonts w:ascii="Arial" w:hAnsi="Arial" w:cs="Arial"/>
          <w:sz w:val="24"/>
          <w:szCs w:val="24"/>
        </w:rPr>
        <w:t xml:space="preserve"> </w:t>
      </w:r>
      <w:r w:rsidRPr="007D25B1">
        <w:rPr>
          <w:rFonts w:ascii="Arial" w:hAnsi="Arial" w:cs="Arial"/>
          <w:sz w:val="24"/>
          <w:szCs w:val="24"/>
        </w:rPr>
        <w:t xml:space="preserve">is designed as a fixed </w:t>
      </w:r>
      <w:r w:rsidR="00C778A5" w:rsidRPr="007D25B1">
        <w:rPr>
          <w:rFonts w:ascii="Arial" w:hAnsi="Arial" w:cs="Arial"/>
          <w:sz w:val="24"/>
          <w:szCs w:val="24"/>
        </w:rPr>
        <w:t>term</w:t>
      </w:r>
      <w:r w:rsidRPr="007D25B1">
        <w:rPr>
          <w:rFonts w:ascii="Arial" w:hAnsi="Arial" w:cs="Arial"/>
          <w:sz w:val="24"/>
          <w:szCs w:val="24"/>
        </w:rPr>
        <w:t xml:space="preserve"> plan to align with the council’s electoral cycle. Each newly elected Council is responsible for preparing a new </w:t>
      </w:r>
      <w:r w:rsidR="00C778A5" w:rsidRPr="007D25B1">
        <w:rPr>
          <w:rFonts w:ascii="Arial" w:hAnsi="Arial" w:cs="Arial"/>
          <w:sz w:val="24"/>
          <w:szCs w:val="24"/>
        </w:rPr>
        <w:t>corporate</w:t>
      </w:r>
      <w:r w:rsidRPr="007D25B1">
        <w:rPr>
          <w:rFonts w:ascii="Arial" w:hAnsi="Arial" w:cs="Arial"/>
          <w:sz w:val="24"/>
          <w:szCs w:val="24"/>
        </w:rPr>
        <w:t xml:space="preserve"> Plan setting out what they want to achieve during the electoral term</w:t>
      </w:r>
      <w:r w:rsidR="009E67E1" w:rsidRPr="007D25B1">
        <w:rPr>
          <w:rFonts w:ascii="Arial" w:hAnsi="Arial" w:cs="Arial"/>
          <w:sz w:val="24"/>
          <w:szCs w:val="24"/>
        </w:rPr>
        <w:t>.</w:t>
      </w:r>
      <w:r w:rsidRPr="007D25B1">
        <w:rPr>
          <w:rFonts w:ascii="Arial" w:hAnsi="Arial" w:cs="Arial"/>
          <w:sz w:val="24"/>
          <w:szCs w:val="24"/>
        </w:rPr>
        <w:t xml:space="preserve"> </w:t>
      </w:r>
    </w:p>
    <w:p w14:paraId="096E8713" w14:textId="0A2D85DC" w:rsidR="0039592A" w:rsidRPr="007D25B1" w:rsidRDefault="0039592A" w:rsidP="00916ED0">
      <w:pPr>
        <w:spacing w:after="0" w:line="360" w:lineRule="auto"/>
        <w:rPr>
          <w:rFonts w:ascii="Arial" w:hAnsi="Arial" w:cs="Arial"/>
          <w:sz w:val="24"/>
          <w:szCs w:val="24"/>
        </w:rPr>
      </w:pPr>
    </w:p>
    <w:p w14:paraId="0F7501B9" w14:textId="77777777" w:rsidR="0039592A" w:rsidRPr="007D25B1" w:rsidRDefault="0039592A" w:rsidP="00916ED0">
      <w:pPr>
        <w:spacing w:after="0" w:line="360" w:lineRule="auto"/>
        <w:rPr>
          <w:rFonts w:ascii="Arial" w:hAnsi="Arial" w:cs="Arial"/>
          <w:sz w:val="24"/>
          <w:szCs w:val="24"/>
        </w:rPr>
      </w:pPr>
    </w:p>
    <w:p w14:paraId="5DE6729B" w14:textId="05567F7F" w:rsidR="002E61AC" w:rsidRPr="007D25B1" w:rsidRDefault="009E67E1" w:rsidP="00916ED0">
      <w:pPr>
        <w:spacing w:after="0" w:line="360" w:lineRule="auto"/>
        <w:rPr>
          <w:rFonts w:ascii="Arial" w:hAnsi="Arial" w:cs="Arial"/>
          <w:b/>
          <w:sz w:val="24"/>
          <w:szCs w:val="24"/>
        </w:rPr>
      </w:pPr>
      <w:r w:rsidRPr="00FE2EE2">
        <w:rPr>
          <w:rFonts w:ascii="Arial" w:hAnsi="Arial" w:cs="Arial"/>
          <w:b/>
          <w:sz w:val="24"/>
          <w:szCs w:val="24"/>
        </w:rPr>
        <w:t>3.3</w:t>
      </w:r>
      <w:r w:rsidR="002E61AC" w:rsidRPr="00FE2EE2">
        <w:rPr>
          <w:rFonts w:ascii="Arial" w:hAnsi="Arial" w:cs="Arial"/>
          <w:b/>
          <w:sz w:val="24"/>
          <w:szCs w:val="24"/>
        </w:rPr>
        <w:tab/>
      </w:r>
      <w:r w:rsidR="003D0CD2" w:rsidRPr="00FE2EE2">
        <w:rPr>
          <w:rFonts w:ascii="Arial" w:hAnsi="Arial" w:cs="Arial"/>
          <w:b/>
          <w:sz w:val="24"/>
          <w:szCs w:val="24"/>
        </w:rPr>
        <w:t>Improvement</w:t>
      </w:r>
      <w:r w:rsidR="00680370" w:rsidRPr="00FE2EE2">
        <w:rPr>
          <w:rFonts w:ascii="Arial" w:hAnsi="Arial" w:cs="Arial"/>
          <w:b/>
          <w:sz w:val="24"/>
          <w:szCs w:val="24"/>
        </w:rPr>
        <w:t>,</w:t>
      </w:r>
      <w:r w:rsidR="003D0CD2" w:rsidRPr="00FE2EE2">
        <w:rPr>
          <w:rFonts w:ascii="Arial" w:hAnsi="Arial" w:cs="Arial"/>
          <w:b/>
          <w:sz w:val="24"/>
          <w:szCs w:val="24"/>
        </w:rPr>
        <w:t xml:space="preserve"> </w:t>
      </w:r>
      <w:r w:rsidR="00680370" w:rsidRPr="00FE2EE2">
        <w:rPr>
          <w:rFonts w:ascii="Arial" w:hAnsi="Arial" w:cs="Arial"/>
          <w:b/>
          <w:sz w:val="24"/>
          <w:szCs w:val="24"/>
        </w:rPr>
        <w:t>Corporate</w:t>
      </w:r>
      <w:r w:rsidR="00680370" w:rsidRPr="007D25B1">
        <w:rPr>
          <w:rFonts w:ascii="Arial" w:hAnsi="Arial" w:cs="Arial"/>
          <w:b/>
          <w:sz w:val="24"/>
          <w:szCs w:val="24"/>
        </w:rPr>
        <w:t xml:space="preserve"> Values</w:t>
      </w:r>
      <w:r w:rsidR="0037343C" w:rsidRPr="007D25B1">
        <w:rPr>
          <w:rFonts w:ascii="Arial" w:hAnsi="Arial" w:cs="Arial"/>
          <w:b/>
          <w:sz w:val="24"/>
          <w:szCs w:val="24"/>
        </w:rPr>
        <w:t>, Service and Individual Planning</w:t>
      </w:r>
    </w:p>
    <w:p w14:paraId="48D9BC48" w14:textId="77777777" w:rsidR="0085468B" w:rsidRPr="007D25B1" w:rsidRDefault="0085468B" w:rsidP="00916ED0">
      <w:pPr>
        <w:spacing w:after="0" w:line="360" w:lineRule="auto"/>
        <w:rPr>
          <w:rFonts w:ascii="Arial" w:hAnsi="Arial" w:cs="Arial"/>
          <w:sz w:val="24"/>
          <w:szCs w:val="24"/>
        </w:rPr>
      </w:pPr>
    </w:p>
    <w:p w14:paraId="7265662A" w14:textId="10DF9A25" w:rsidR="001D637E" w:rsidRPr="007D25B1" w:rsidRDefault="003E1B84" w:rsidP="00916ED0">
      <w:pPr>
        <w:spacing w:after="0" w:line="360" w:lineRule="auto"/>
        <w:rPr>
          <w:rFonts w:ascii="Arial" w:hAnsi="Arial" w:cs="Arial"/>
          <w:sz w:val="24"/>
          <w:szCs w:val="24"/>
        </w:rPr>
      </w:pPr>
      <w:r w:rsidRPr="007D25B1">
        <w:rPr>
          <w:rFonts w:ascii="Arial" w:hAnsi="Arial" w:cs="Arial"/>
          <w:sz w:val="24"/>
          <w:szCs w:val="24"/>
        </w:rPr>
        <w:t>Whilst</w:t>
      </w:r>
      <w:r w:rsidR="002E0454" w:rsidRPr="007D25B1">
        <w:rPr>
          <w:rFonts w:ascii="Arial" w:hAnsi="Arial" w:cs="Arial"/>
          <w:sz w:val="24"/>
          <w:szCs w:val="24"/>
        </w:rPr>
        <w:t xml:space="preserve"> this plan focuses specifically on Corporate </w:t>
      </w:r>
      <w:r w:rsidRPr="007D25B1">
        <w:rPr>
          <w:rFonts w:ascii="Arial" w:hAnsi="Arial" w:cs="Arial"/>
          <w:sz w:val="24"/>
          <w:szCs w:val="24"/>
        </w:rPr>
        <w:t>Improvement</w:t>
      </w:r>
      <w:r w:rsidR="002E0454" w:rsidRPr="007D25B1">
        <w:rPr>
          <w:rFonts w:ascii="Arial" w:hAnsi="Arial" w:cs="Arial"/>
          <w:sz w:val="24"/>
          <w:szCs w:val="24"/>
        </w:rPr>
        <w:t xml:space="preserve"> Objectives, we are still seeking to b</w:t>
      </w:r>
      <w:r w:rsidR="00680370" w:rsidRPr="007D25B1">
        <w:rPr>
          <w:rFonts w:ascii="Arial" w:hAnsi="Arial" w:cs="Arial"/>
          <w:sz w:val="24"/>
          <w:szCs w:val="24"/>
        </w:rPr>
        <w:t>ring</w:t>
      </w:r>
      <w:r w:rsidR="002E0454" w:rsidRPr="007D25B1">
        <w:rPr>
          <w:rFonts w:ascii="Arial" w:hAnsi="Arial" w:cs="Arial"/>
          <w:sz w:val="24"/>
          <w:szCs w:val="24"/>
        </w:rPr>
        <w:t xml:space="preserve"> about </w:t>
      </w:r>
      <w:r w:rsidRPr="007D25B1">
        <w:rPr>
          <w:rFonts w:ascii="Arial" w:hAnsi="Arial" w:cs="Arial"/>
          <w:sz w:val="24"/>
          <w:szCs w:val="24"/>
        </w:rPr>
        <w:t>improvement</w:t>
      </w:r>
      <w:r w:rsidR="002E0454" w:rsidRPr="007D25B1">
        <w:rPr>
          <w:rFonts w:ascii="Arial" w:hAnsi="Arial" w:cs="Arial"/>
          <w:sz w:val="24"/>
          <w:szCs w:val="24"/>
        </w:rPr>
        <w:t xml:space="preserve"> in other areas. Planned </w:t>
      </w:r>
      <w:r w:rsidRPr="007D25B1">
        <w:rPr>
          <w:rFonts w:ascii="Arial" w:hAnsi="Arial" w:cs="Arial"/>
          <w:sz w:val="24"/>
          <w:szCs w:val="24"/>
        </w:rPr>
        <w:t>improvements</w:t>
      </w:r>
      <w:r w:rsidR="002E0454" w:rsidRPr="007D25B1">
        <w:rPr>
          <w:rFonts w:ascii="Arial" w:hAnsi="Arial" w:cs="Arial"/>
          <w:sz w:val="24"/>
          <w:szCs w:val="24"/>
        </w:rPr>
        <w:t xml:space="preserve"> in our </w:t>
      </w:r>
      <w:r w:rsidR="00BE10A9" w:rsidRPr="007D25B1">
        <w:rPr>
          <w:rFonts w:ascii="Arial" w:hAnsi="Arial" w:cs="Arial"/>
          <w:sz w:val="24"/>
          <w:szCs w:val="24"/>
        </w:rPr>
        <w:t>day-to-day</w:t>
      </w:r>
      <w:r w:rsidRPr="007D25B1">
        <w:rPr>
          <w:rFonts w:ascii="Arial" w:hAnsi="Arial" w:cs="Arial"/>
          <w:sz w:val="24"/>
          <w:szCs w:val="24"/>
        </w:rPr>
        <w:t xml:space="preserve"> work are set in our service plans.</w:t>
      </w:r>
      <w:r w:rsidR="0037343C" w:rsidRPr="007D25B1">
        <w:rPr>
          <w:rFonts w:ascii="Arial" w:hAnsi="Arial" w:cs="Arial"/>
          <w:sz w:val="24"/>
          <w:szCs w:val="24"/>
        </w:rPr>
        <w:t xml:space="preserve"> </w:t>
      </w:r>
      <w:r w:rsidR="00A27513">
        <w:rPr>
          <w:rFonts w:ascii="Arial" w:hAnsi="Arial" w:cs="Arial"/>
          <w:sz w:val="24"/>
          <w:szCs w:val="24"/>
        </w:rPr>
        <w:t>Departmental s</w:t>
      </w:r>
      <w:r w:rsidR="0037343C" w:rsidRPr="007D25B1">
        <w:rPr>
          <w:rFonts w:ascii="Arial" w:hAnsi="Arial" w:cs="Arial"/>
          <w:sz w:val="24"/>
          <w:szCs w:val="24"/>
        </w:rPr>
        <w:t xml:space="preserve">ervice delivery plans translate corporate objectives into service targets and operational activity, aligning with finance, workforce and risk issues. </w:t>
      </w:r>
      <w:r w:rsidRPr="007D25B1">
        <w:rPr>
          <w:rFonts w:ascii="Arial" w:hAnsi="Arial" w:cs="Arial"/>
          <w:sz w:val="24"/>
          <w:szCs w:val="24"/>
        </w:rPr>
        <w:t xml:space="preserve"> </w:t>
      </w:r>
    </w:p>
    <w:p w14:paraId="3FB63862" w14:textId="77777777" w:rsidR="001D637E" w:rsidRPr="007D25B1" w:rsidRDefault="001D637E" w:rsidP="00916ED0">
      <w:pPr>
        <w:spacing w:after="0" w:line="360" w:lineRule="auto"/>
        <w:rPr>
          <w:rFonts w:ascii="Arial" w:hAnsi="Arial" w:cs="Arial"/>
          <w:sz w:val="24"/>
          <w:szCs w:val="24"/>
        </w:rPr>
      </w:pPr>
    </w:p>
    <w:p w14:paraId="788D3AE3" w14:textId="5DEA30E7" w:rsidR="001D637E" w:rsidRPr="007D25B1" w:rsidRDefault="001D637E" w:rsidP="00916ED0">
      <w:pPr>
        <w:spacing w:after="0" w:line="360" w:lineRule="auto"/>
        <w:rPr>
          <w:rFonts w:ascii="Arial" w:hAnsi="Arial" w:cs="Arial"/>
          <w:sz w:val="24"/>
          <w:szCs w:val="24"/>
        </w:rPr>
      </w:pPr>
      <w:r w:rsidRPr="007D25B1">
        <w:rPr>
          <w:rFonts w:ascii="Arial" w:hAnsi="Arial" w:cs="Arial"/>
          <w:sz w:val="24"/>
          <w:szCs w:val="24"/>
        </w:rPr>
        <w:t>Indiv</w:t>
      </w:r>
      <w:r w:rsidR="00CB0B38" w:rsidRPr="007D25B1">
        <w:rPr>
          <w:rFonts w:ascii="Arial" w:hAnsi="Arial" w:cs="Arial"/>
          <w:sz w:val="24"/>
          <w:szCs w:val="24"/>
        </w:rPr>
        <w:t>id</w:t>
      </w:r>
      <w:r w:rsidRPr="007D25B1">
        <w:rPr>
          <w:rFonts w:ascii="Arial" w:hAnsi="Arial" w:cs="Arial"/>
          <w:sz w:val="24"/>
          <w:szCs w:val="24"/>
        </w:rPr>
        <w:t xml:space="preserve">ual plans (staff appraisals) translate service or group delivery plan objectives into practical measures and targets for all members of staff within the Council. This ensures that all our employees understand their contribution and accountability </w:t>
      </w:r>
      <w:r w:rsidR="00C778A5" w:rsidRPr="007D25B1">
        <w:rPr>
          <w:rFonts w:ascii="Arial" w:hAnsi="Arial" w:cs="Arial"/>
          <w:sz w:val="24"/>
          <w:szCs w:val="24"/>
        </w:rPr>
        <w:t xml:space="preserve">towards </w:t>
      </w:r>
      <w:r w:rsidRPr="007D25B1">
        <w:rPr>
          <w:rFonts w:ascii="Arial" w:hAnsi="Arial" w:cs="Arial"/>
          <w:sz w:val="24"/>
          <w:szCs w:val="24"/>
        </w:rPr>
        <w:t xml:space="preserve">meeting the </w:t>
      </w:r>
      <w:r w:rsidR="00C778A5" w:rsidRPr="007D25B1">
        <w:rPr>
          <w:rFonts w:ascii="Arial" w:hAnsi="Arial" w:cs="Arial"/>
          <w:sz w:val="24"/>
          <w:szCs w:val="24"/>
        </w:rPr>
        <w:t>Council’s</w:t>
      </w:r>
      <w:r w:rsidRPr="007D25B1">
        <w:rPr>
          <w:rFonts w:ascii="Arial" w:hAnsi="Arial" w:cs="Arial"/>
          <w:sz w:val="24"/>
          <w:szCs w:val="24"/>
        </w:rPr>
        <w:t xml:space="preserve"> values, priorities and vision.</w:t>
      </w:r>
    </w:p>
    <w:p w14:paraId="61CA6EA3" w14:textId="77777777" w:rsidR="001D637E" w:rsidRPr="007D25B1" w:rsidRDefault="001D637E" w:rsidP="00916ED0">
      <w:pPr>
        <w:spacing w:after="0" w:line="360" w:lineRule="auto"/>
        <w:rPr>
          <w:rFonts w:ascii="Arial" w:hAnsi="Arial" w:cs="Arial"/>
          <w:sz w:val="24"/>
          <w:szCs w:val="24"/>
        </w:rPr>
      </w:pPr>
    </w:p>
    <w:p w14:paraId="713AB6C2" w14:textId="1F0C4A55" w:rsidR="00680370" w:rsidRPr="007D25B1" w:rsidRDefault="003E1B84" w:rsidP="00916ED0">
      <w:pPr>
        <w:spacing w:after="0" w:line="360" w:lineRule="auto"/>
        <w:rPr>
          <w:rFonts w:ascii="Arial" w:hAnsi="Arial" w:cs="Arial"/>
          <w:sz w:val="24"/>
          <w:szCs w:val="24"/>
        </w:rPr>
      </w:pPr>
      <w:r w:rsidRPr="007D25B1">
        <w:rPr>
          <w:rFonts w:ascii="Arial" w:hAnsi="Arial" w:cs="Arial"/>
          <w:sz w:val="24"/>
          <w:szCs w:val="24"/>
        </w:rPr>
        <w:t xml:space="preserve">We </w:t>
      </w:r>
      <w:r w:rsidR="00BE10A9" w:rsidRPr="007D25B1">
        <w:rPr>
          <w:rFonts w:ascii="Arial" w:hAnsi="Arial" w:cs="Arial"/>
          <w:sz w:val="24"/>
          <w:szCs w:val="24"/>
        </w:rPr>
        <w:t>are</w:t>
      </w:r>
      <w:r w:rsidRPr="007D25B1">
        <w:rPr>
          <w:rFonts w:ascii="Arial" w:hAnsi="Arial" w:cs="Arial"/>
          <w:sz w:val="24"/>
          <w:szCs w:val="24"/>
        </w:rPr>
        <w:t xml:space="preserve"> committed to delivering our </w:t>
      </w:r>
      <w:r w:rsidR="00BE10A9" w:rsidRPr="007D25B1">
        <w:rPr>
          <w:rFonts w:ascii="Arial" w:hAnsi="Arial" w:cs="Arial"/>
          <w:sz w:val="24"/>
          <w:szCs w:val="24"/>
        </w:rPr>
        <w:t>improvement</w:t>
      </w:r>
      <w:r w:rsidRPr="007D25B1">
        <w:rPr>
          <w:rFonts w:ascii="Arial" w:hAnsi="Arial" w:cs="Arial"/>
          <w:sz w:val="24"/>
          <w:szCs w:val="24"/>
        </w:rPr>
        <w:t xml:space="preserve"> objectives within the </w:t>
      </w:r>
      <w:r w:rsidR="00BE10A9" w:rsidRPr="007D25B1">
        <w:rPr>
          <w:rFonts w:ascii="Arial" w:hAnsi="Arial" w:cs="Arial"/>
          <w:sz w:val="24"/>
          <w:szCs w:val="24"/>
        </w:rPr>
        <w:t>context</w:t>
      </w:r>
      <w:r w:rsidRPr="007D25B1">
        <w:rPr>
          <w:rFonts w:ascii="Arial" w:hAnsi="Arial" w:cs="Arial"/>
          <w:sz w:val="24"/>
          <w:szCs w:val="24"/>
        </w:rPr>
        <w:t xml:space="preserve"> of our adopted </w:t>
      </w:r>
      <w:r w:rsidR="00BE10A9" w:rsidRPr="007D25B1">
        <w:rPr>
          <w:rFonts w:ascii="Arial" w:hAnsi="Arial" w:cs="Arial"/>
          <w:sz w:val="24"/>
          <w:szCs w:val="24"/>
        </w:rPr>
        <w:t>Corporate</w:t>
      </w:r>
      <w:r w:rsidRPr="007D25B1">
        <w:rPr>
          <w:rFonts w:ascii="Arial" w:hAnsi="Arial" w:cs="Arial"/>
          <w:sz w:val="24"/>
          <w:szCs w:val="24"/>
        </w:rPr>
        <w:t xml:space="preserve"> </w:t>
      </w:r>
      <w:r w:rsidR="00284C07" w:rsidRPr="007D25B1">
        <w:rPr>
          <w:rFonts w:ascii="Arial" w:hAnsi="Arial" w:cs="Arial"/>
          <w:sz w:val="24"/>
          <w:szCs w:val="24"/>
        </w:rPr>
        <w:t>Values;</w:t>
      </w:r>
      <w:r w:rsidR="00680370" w:rsidRPr="007D25B1">
        <w:rPr>
          <w:rFonts w:ascii="Arial" w:hAnsi="Arial" w:cs="Arial"/>
          <w:sz w:val="24"/>
          <w:szCs w:val="24"/>
        </w:rPr>
        <w:t xml:space="preserve"> this is at the core of what</w:t>
      </w:r>
      <w:r w:rsidR="00284C07" w:rsidRPr="007D25B1">
        <w:rPr>
          <w:rFonts w:ascii="Arial" w:hAnsi="Arial" w:cs="Arial"/>
          <w:sz w:val="24"/>
          <w:szCs w:val="24"/>
        </w:rPr>
        <w:t xml:space="preserve"> we do a</w:t>
      </w:r>
      <w:r w:rsidR="00680370" w:rsidRPr="007D25B1">
        <w:rPr>
          <w:rFonts w:ascii="Arial" w:hAnsi="Arial" w:cs="Arial"/>
          <w:sz w:val="24"/>
          <w:szCs w:val="24"/>
        </w:rPr>
        <w:t>nd guides how we deliver our service by being:</w:t>
      </w:r>
    </w:p>
    <w:p w14:paraId="7981BE8D" w14:textId="6F7AD8D1" w:rsidR="00284C07" w:rsidRPr="007D25B1" w:rsidRDefault="00284C07" w:rsidP="00916ED0">
      <w:pPr>
        <w:spacing w:after="0" w:line="360" w:lineRule="auto"/>
        <w:rPr>
          <w:rFonts w:ascii="Arial" w:hAnsi="Arial" w:cs="Arial"/>
          <w:sz w:val="24"/>
          <w:szCs w:val="24"/>
        </w:rPr>
      </w:pPr>
    </w:p>
    <w:p w14:paraId="1BA0C443" w14:textId="77777777" w:rsidR="008568EA" w:rsidRDefault="00E46701" w:rsidP="008568EA">
      <w:pPr>
        <w:pStyle w:val="ListParagraph"/>
        <w:numPr>
          <w:ilvl w:val="0"/>
          <w:numId w:val="15"/>
        </w:numPr>
        <w:spacing w:after="0" w:line="360" w:lineRule="auto"/>
        <w:ind w:left="567" w:hanging="567"/>
        <w:rPr>
          <w:rFonts w:ascii="Arial" w:hAnsi="Arial" w:cs="Arial"/>
          <w:sz w:val="24"/>
          <w:szCs w:val="24"/>
        </w:rPr>
      </w:pPr>
      <w:r w:rsidRPr="007D25B1">
        <w:rPr>
          <w:rFonts w:ascii="Arial" w:hAnsi="Arial" w:cs="Arial"/>
          <w:b/>
          <w:sz w:val="24"/>
          <w:szCs w:val="24"/>
        </w:rPr>
        <w:t>Citizen and Customer</w:t>
      </w:r>
      <w:r w:rsidRPr="007D25B1">
        <w:rPr>
          <w:rFonts w:ascii="Arial" w:hAnsi="Arial" w:cs="Arial"/>
          <w:sz w:val="24"/>
          <w:szCs w:val="24"/>
        </w:rPr>
        <w:t>-</w:t>
      </w:r>
      <w:r w:rsidRPr="007D25B1">
        <w:rPr>
          <w:rFonts w:ascii="Arial" w:hAnsi="Arial" w:cs="Arial"/>
          <w:b/>
          <w:sz w:val="24"/>
          <w:szCs w:val="24"/>
        </w:rPr>
        <w:t>focused:</w:t>
      </w:r>
      <w:r w:rsidRPr="007D25B1">
        <w:rPr>
          <w:rFonts w:ascii="Arial" w:hAnsi="Arial" w:cs="Arial"/>
          <w:sz w:val="24"/>
          <w:szCs w:val="24"/>
        </w:rPr>
        <w:t xml:space="preserve"> designing and delivering our services in response to and around the needs of our customers and within our resources</w:t>
      </w:r>
      <w:r w:rsidR="008568EA">
        <w:rPr>
          <w:rFonts w:ascii="Arial" w:hAnsi="Arial" w:cs="Arial"/>
          <w:sz w:val="24"/>
          <w:szCs w:val="24"/>
        </w:rPr>
        <w:t>.</w:t>
      </w:r>
    </w:p>
    <w:p w14:paraId="26CACE71" w14:textId="58DFC54B" w:rsidR="008568EA" w:rsidRPr="008568EA" w:rsidRDefault="008568EA" w:rsidP="008568EA">
      <w:pPr>
        <w:pStyle w:val="ListParagraph"/>
        <w:numPr>
          <w:ilvl w:val="0"/>
          <w:numId w:val="15"/>
        </w:numPr>
        <w:spacing w:after="0" w:line="360" w:lineRule="auto"/>
        <w:ind w:left="567" w:hanging="567"/>
        <w:rPr>
          <w:rFonts w:ascii="Arial" w:hAnsi="Arial" w:cs="Arial"/>
          <w:sz w:val="24"/>
          <w:szCs w:val="24"/>
        </w:rPr>
      </w:pPr>
      <w:r w:rsidRPr="008568EA">
        <w:rPr>
          <w:rFonts w:ascii="Arial" w:hAnsi="Arial" w:cs="Arial"/>
          <w:b/>
          <w:sz w:val="24"/>
          <w:szCs w:val="24"/>
        </w:rPr>
        <w:t>Innovative</w:t>
      </w:r>
      <w:r w:rsidRPr="008568EA">
        <w:rPr>
          <w:rFonts w:ascii="Arial" w:hAnsi="Arial" w:cs="Arial"/>
          <w:sz w:val="24"/>
          <w:szCs w:val="24"/>
        </w:rPr>
        <w:t>: New and better ways of doing what we do.</w:t>
      </w:r>
    </w:p>
    <w:p w14:paraId="1D01ECE4" w14:textId="4306100D" w:rsidR="008568EA" w:rsidRDefault="008568EA" w:rsidP="008568EA">
      <w:pPr>
        <w:pStyle w:val="ListParagraph"/>
        <w:numPr>
          <w:ilvl w:val="0"/>
          <w:numId w:val="15"/>
        </w:numPr>
        <w:spacing w:after="0" w:line="360" w:lineRule="auto"/>
        <w:ind w:left="567" w:hanging="567"/>
        <w:rPr>
          <w:rFonts w:ascii="Arial" w:hAnsi="Arial" w:cs="Arial"/>
          <w:sz w:val="24"/>
          <w:szCs w:val="24"/>
        </w:rPr>
      </w:pPr>
      <w:r w:rsidRPr="007D25B1">
        <w:rPr>
          <w:rFonts w:ascii="Arial" w:hAnsi="Arial" w:cs="Arial"/>
          <w:b/>
          <w:sz w:val="24"/>
          <w:szCs w:val="24"/>
        </w:rPr>
        <w:t>Excellence:</w:t>
      </w:r>
      <w:r w:rsidRPr="007D25B1">
        <w:rPr>
          <w:rFonts w:ascii="Arial" w:hAnsi="Arial" w:cs="Arial"/>
          <w:sz w:val="24"/>
          <w:szCs w:val="24"/>
        </w:rPr>
        <w:t xml:space="preserve"> Striving to excel in every aspect of our work, being accountable for and delivering the best value for money services.</w:t>
      </w:r>
    </w:p>
    <w:p w14:paraId="5AA29B83" w14:textId="77777777" w:rsidR="008568EA" w:rsidRPr="007D25B1" w:rsidRDefault="008568EA" w:rsidP="008568EA">
      <w:pPr>
        <w:pStyle w:val="ListParagraph"/>
        <w:spacing w:after="0" w:line="360" w:lineRule="auto"/>
        <w:ind w:left="567"/>
        <w:rPr>
          <w:rFonts w:ascii="Arial" w:hAnsi="Arial" w:cs="Arial"/>
          <w:sz w:val="24"/>
          <w:szCs w:val="24"/>
        </w:rPr>
      </w:pPr>
    </w:p>
    <w:p w14:paraId="79D865F6" w14:textId="77777777" w:rsidR="008568EA" w:rsidRPr="007D25B1" w:rsidRDefault="008568EA" w:rsidP="008568EA">
      <w:pPr>
        <w:pStyle w:val="ListParagraph"/>
        <w:numPr>
          <w:ilvl w:val="0"/>
          <w:numId w:val="15"/>
        </w:numPr>
        <w:spacing w:after="0" w:line="360" w:lineRule="auto"/>
        <w:ind w:left="567" w:hanging="567"/>
        <w:rPr>
          <w:rFonts w:ascii="Arial" w:hAnsi="Arial" w:cs="Arial"/>
          <w:sz w:val="24"/>
          <w:szCs w:val="24"/>
        </w:rPr>
      </w:pPr>
      <w:r w:rsidRPr="007D25B1">
        <w:rPr>
          <w:rFonts w:ascii="Arial" w:hAnsi="Arial" w:cs="Arial"/>
          <w:b/>
          <w:sz w:val="24"/>
          <w:szCs w:val="24"/>
        </w:rPr>
        <w:t>Trustworthy</w:t>
      </w:r>
      <w:r w:rsidRPr="007D25B1">
        <w:rPr>
          <w:rFonts w:ascii="Arial" w:hAnsi="Arial" w:cs="Arial"/>
          <w:sz w:val="24"/>
          <w:szCs w:val="24"/>
        </w:rPr>
        <w:t>: Working for our communities in a spirit of friendliness and openness by delivering fair, transparent, equitable and ethical service to all customers.</w:t>
      </w:r>
    </w:p>
    <w:p w14:paraId="3E0C3F65" w14:textId="5A8AC1E1" w:rsidR="00284C07" w:rsidRPr="007D25B1" w:rsidRDefault="00E46701" w:rsidP="00916ED0">
      <w:pPr>
        <w:pStyle w:val="ListParagraph"/>
        <w:numPr>
          <w:ilvl w:val="0"/>
          <w:numId w:val="15"/>
        </w:numPr>
        <w:spacing w:after="0" w:line="360" w:lineRule="auto"/>
        <w:ind w:left="567" w:hanging="567"/>
        <w:rPr>
          <w:rFonts w:ascii="Arial" w:hAnsi="Arial" w:cs="Arial"/>
          <w:sz w:val="24"/>
          <w:szCs w:val="24"/>
        </w:rPr>
      </w:pPr>
      <w:r w:rsidRPr="007D25B1">
        <w:rPr>
          <w:rFonts w:ascii="Arial" w:hAnsi="Arial" w:cs="Arial"/>
          <w:b/>
          <w:sz w:val="24"/>
          <w:szCs w:val="24"/>
        </w:rPr>
        <w:t>Respect:</w:t>
      </w:r>
      <w:r w:rsidRPr="007D25B1">
        <w:rPr>
          <w:rFonts w:ascii="Arial" w:hAnsi="Arial" w:cs="Arial"/>
          <w:sz w:val="24"/>
          <w:szCs w:val="24"/>
        </w:rPr>
        <w:t xml:space="preserve"> Treating each other, our customers and our stakeholders in the same considerate way that we wish to be treated ourselves.</w:t>
      </w:r>
    </w:p>
    <w:p w14:paraId="0BAEE72B" w14:textId="688D798D" w:rsidR="00E46701" w:rsidRPr="007D25B1" w:rsidRDefault="00E46701" w:rsidP="00916ED0">
      <w:pPr>
        <w:pStyle w:val="ListParagraph"/>
        <w:numPr>
          <w:ilvl w:val="0"/>
          <w:numId w:val="5"/>
        </w:numPr>
        <w:spacing w:after="0" w:line="360" w:lineRule="auto"/>
        <w:ind w:left="567" w:hanging="567"/>
        <w:rPr>
          <w:rFonts w:ascii="Arial" w:hAnsi="Arial" w:cs="Arial"/>
          <w:sz w:val="24"/>
          <w:szCs w:val="24"/>
        </w:rPr>
      </w:pPr>
      <w:r w:rsidRPr="007D25B1">
        <w:rPr>
          <w:rFonts w:ascii="Arial" w:hAnsi="Arial" w:cs="Arial"/>
          <w:b/>
          <w:sz w:val="24"/>
          <w:szCs w:val="24"/>
        </w:rPr>
        <w:t>Inclusive</w:t>
      </w:r>
      <w:r w:rsidRPr="007D25B1">
        <w:rPr>
          <w:rFonts w:ascii="Arial" w:hAnsi="Arial" w:cs="Arial"/>
          <w:sz w:val="24"/>
          <w:szCs w:val="24"/>
        </w:rPr>
        <w:t xml:space="preserve">: Creating a </w:t>
      </w:r>
      <w:r w:rsidR="00AD2F73" w:rsidRPr="007D25B1">
        <w:rPr>
          <w:rFonts w:ascii="Arial" w:hAnsi="Arial" w:cs="Arial"/>
          <w:sz w:val="24"/>
          <w:szCs w:val="24"/>
        </w:rPr>
        <w:t>culture that</w:t>
      </w:r>
      <w:r w:rsidRPr="007D25B1">
        <w:rPr>
          <w:rFonts w:ascii="Arial" w:hAnsi="Arial" w:cs="Arial"/>
          <w:sz w:val="24"/>
          <w:szCs w:val="24"/>
        </w:rPr>
        <w:t xml:space="preserve"> values, supports and celebrates diversity to the benefit of the organisation and the people we serve.</w:t>
      </w:r>
    </w:p>
    <w:p w14:paraId="69A85D84" w14:textId="7EC2BD00" w:rsidR="00284C07" w:rsidRPr="007D25B1" w:rsidRDefault="00284C07" w:rsidP="00916ED0">
      <w:pPr>
        <w:pStyle w:val="ListParagraph"/>
        <w:spacing w:after="0" w:line="360" w:lineRule="auto"/>
        <w:ind w:left="567"/>
        <w:rPr>
          <w:rFonts w:ascii="Arial" w:hAnsi="Arial" w:cs="Arial"/>
          <w:sz w:val="24"/>
          <w:szCs w:val="24"/>
        </w:rPr>
      </w:pPr>
    </w:p>
    <w:p w14:paraId="74FF59F8" w14:textId="438F9C09" w:rsidR="00CB0B38" w:rsidRPr="007D25B1" w:rsidRDefault="002E0454" w:rsidP="00916ED0">
      <w:pPr>
        <w:spacing w:after="0" w:line="360" w:lineRule="auto"/>
        <w:rPr>
          <w:rFonts w:ascii="Arial" w:hAnsi="Arial" w:cs="Arial"/>
          <w:sz w:val="24"/>
          <w:szCs w:val="24"/>
        </w:rPr>
      </w:pPr>
      <w:r w:rsidRPr="007D25B1">
        <w:rPr>
          <w:rFonts w:ascii="Arial" w:hAnsi="Arial" w:cs="Arial"/>
          <w:sz w:val="24"/>
          <w:szCs w:val="24"/>
        </w:rPr>
        <w:t xml:space="preserve"> </w:t>
      </w:r>
    </w:p>
    <w:p w14:paraId="2679EE14" w14:textId="4B7D4F07" w:rsidR="00AD4BE6" w:rsidRPr="007D25B1" w:rsidRDefault="000B1DA8" w:rsidP="00916ED0">
      <w:pPr>
        <w:spacing w:after="0" w:line="360" w:lineRule="auto"/>
        <w:rPr>
          <w:rFonts w:ascii="Arial" w:hAnsi="Arial" w:cs="Arial"/>
          <w:b/>
          <w:sz w:val="24"/>
          <w:szCs w:val="24"/>
        </w:rPr>
      </w:pPr>
      <w:r w:rsidRPr="00FE2EE2">
        <w:rPr>
          <w:rFonts w:ascii="Arial" w:hAnsi="Arial" w:cs="Arial"/>
          <w:b/>
          <w:sz w:val="24"/>
          <w:szCs w:val="24"/>
        </w:rPr>
        <w:t>3.</w:t>
      </w:r>
      <w:r w:rsidR="009E67E1" w:rsidRPr="00FE2EE2">
        <w:rPr>
          <w:rFonts w:ascii="Arial" w:hAnsi="Arial" w:cs="Arial"/>
          <w:b/>
          <w:sz w:val="24"/>
          <w:szCs w:val="24"/>
        </w:rPr>
        <w:t>4</w:t>
      </w:r>
      <w:r w:rsidRPr="00FE2EE2">
        <w:rPr>
          <w:rFonts w:ascii="Arial" w:hAnsi="Arial" w:cs="Arial"/>
          <w:b/>
          <w:sz w:val="24"/>
          <w:szCs w:val="24"/>
        </w:rPr>
        <w:tab/>
      </w:r>
      <w:r w:rsidR="00AD4BE6" w:rsidRPr="00FE2EE2">
        <w:rPr>
          <w:rFonts w:ascii="Arial" w:hAnsi="Arial" w:cs="Arial"/>
          <w:b/>
          <w:sz w:val="24"/>
          <w:szCs w:val="24"/>
        </w:rPr>
        <w:t>Statutory Indicators</w:t>
      </w:r>
    </w:p>
    <w:p w14:paraId="75CC8323" w14:textId="77777777" w:rsidR="0085468B" w:rsidRPr="007D25B1" w:rsidRDefault="0085468B" w:rsidP="00916ED0">
      <w:pPr>
        <w:spacing w:after="0" w:line="360" w:lineRule="auto"/>
        <w:rPr>
          <w:rFonts w:ascii="Arial" w:hAnsi="Arial" w:cs="Arial"/>
          <w:sz w:val="24"/>
          <w:szCs w:val="24"/>
        </w:rPr>
      </w:pPr>
    </w:p>
    <w:p w14:paraId="47A8E266" w14:textId="55DF6257" w:rsidR="00B92FDE" w:rsidRPr="007D25B1" w:rsidRDefault="004D7874" w:rsidP="00916ED0">
      <w:pPr>
        <w:spacing w:after="0" w:line="360" w:lineRule="auto"/>
        <w:rPr>
          <w:rFonts w:ascii="Arial" w:hAnsi="Arial" w:cs="Arial"/>
          <w:sz w:val="24"/>
          <w:szCs w:val="24"/>
        </w:rPr>
      </w:pPr>
      <w:r w:rsidRPr="007D25B1">
        <w:rPr>
          <w:rFonts w:ascii="Arial" w:hAnsi="Arial" w:cs="Arial"/>
          <w:sz w:val="24"/>
          <w:szCs w:val="24"/>
        </w:rPr>
        <w:t xml:space="preserve">In addition to the </w:t>
      </w:r>
      <w:r w:rsidR="00CB0B38" w:rsidRPr="007D25B1">
        <w:rPr>
          <w:rFonts w:ascii="Arial" w:hAnsi="Arial" w:cs="Arial"/>
          <w:sz w:val="24"/>
          <w:szCs w:val="24"/>
        </w:rPr>
        <w:t>Council’s improvement</w:t>
      </w:r>
      <w:r w:rsidR="008807F6" w:rsidRPr="007D25B1">
        <w:rPr>
          <w:rFonts w:ascii="Arial" w:hAnsi="Arial" w:cs="Arial"/>
          <w:sz w:val="24"/>
          <w:szCs w:val="24"/>
        </w:rPr>
        <w:t xml:space="preserve"> objectives an</w:t>
      </w:r>
      <w:r w:rsidR="00AD4BE6" w:rsidRPr="007D25B1">
        <w:rPr>
          <w:rFonts w:ascii="Arial" w:hAnsi="Arial" w:cs="Arial"/>
          <w:sz w:val="24"/>
          <w:szCs w:val="24"/>
        </w:rPr>
        <w:t xml:space="preserve">d associated actions </w:t>
      </w:r>
      <w:r w:rsidR="00344FD0" w:rsidRPr="007D25B1">
        <w:rPr>
          <w:rFonts w:ascii="Arial" w:hAnsi="Arial" w:cs="Arial"/>
          <w:sz w:val="24"/>
          <w:szCs w:val="24"/>
        </w:rPr>
        <w:t>used to measure our</w:t>
      </w:r>
      <w:r w:rsidR="008807F6" w:rsidRPr="007D25B1">
        <w:rPr>
          <w:rFonts w:ascii="Arial" w:hAnsi="Arial" w:cs="Arial"/>
          <w:sz w:val="24"/>
          <w:szCs w:val="24"/>
        </w:rPr>
        <w:t xml:space="preserve"> performance</w:t>
      </w:r>
      <w:r w:rsidR="00CB0B38" w:rsidRPr="007D25B1">
        <w:rPr>
          <w:rFonts w:ascii="Arial" w:hAnsi="Arial" w:cs="Arial"/>
          <w:sz w:val="24"/>
          <w:szCs w:val="24"/>
        </w:rPr>
        <w:t>,</w:t>
      </w:r>
      <w:r w:rsidR="008807F6" w:rsidRPr="007D25B1">
        <w:rPr>
          <w:rFonts w:ascii="Arial" w:hAnsi="Arial" w:cs="Arial"/>
          <w:sz w:val="24"/>
          <w:szCs w:val="24"/>
        </w:rPr>
        <w:t xml:space="preserve"> th</w:t>
      </w:r>
      <w:r w:rsidRPr="007D25B1">
        <w:rPr>
          <w:rFonts w:ascii="Arial" w:hAnsi="Arial" w:cs="Arial"/>
          <w:sz w:val="24"/>
          <w:szCs w:val="24"/>
        </w:rPr>
        <w:t>e Northern Ireland Assembly has</w:t>
      </w:r>
      <w:r w:rsidR="008807F6" w:rsidRPr="007D25B1">
        <w:rPr>
          <w:rFonts w:ascii="Arial" w:hAnsi="Arial" w:cs="Arial"/>
          <w:sz w:val="24"/>
          <w:szCs w:val="24"/>
        </w:rPr>
        <w:t xml:space="preserve"> set </w:t>
      </w:r>
      <w:r w:rsidR="00E030E3" w:rsidRPr="007D25B1">
        <w:rPr>
          <w:rFonts w:ascii="Arial" w:hAnsi="Arial" w:cs="Arial"/>
          <w:sz w:val="24"/>
          <w:szCs w:val="24"/>
        </w:rPr>
        <w:t>a series of performance</w:t>
      </w:r>
      <w:r w:rsidR="00344FD0" w:rsidRPr="007D25B1">
        <w:rPr>
          <w:rFonts w:ascii="Arial" w:hAnsi="Arial" w:cs="Arial"/>
          <w:sz w:val="24"/>
          <w:szCs w:val="24"/>
        </w:rPr>
        <w:t xml:space="preserve"> </w:t>
      </w:r>
      <w:r w:rsidR="008807F6" w:rsidRPr="007D25B1">
        <w:rPr>
          <w:rFonts w:ascii="Arial" w:hAnsi="Arial" w:cs="Arial"/>
          <w:sz w:val="24"/>
          <w:szCs w:val="24"/>
        </w:rPr>
        <w:t>measures (indicators and</w:t>
      </w:r>
      <w:r w:rsidRPr="007D25B1">
        <w:rPr>
          <w:rFonts w:ascii="Arial" w:hAnsi="Arial" w:cs="Arial"/>
          <w:sz w:val="24"/>
          <w:szCs w:val="24"/>
        </w:rPr>
        <w:t xml:space="preserve"> standards) </w:t>
      </w:r>
      <w:r w:rsidR="00344FD0" w:rsidRPr="007D25B1">
        <w:rPr>
          <w:rFonts w:ascii="Arial" w:hAnsi="Arial" w:cs="Arial"/>
          <w:sz w:val="24"/>
          <w:szCs w:val="24"/>
        </w:rPr>
        <w:t>which the council</w:t>
      </w:r>
      <w:r w:rsidR="008807F6" w:rsidRPr="007D25B1">
        <w:rPr>
          <w:rFonts w:ascii="Arial" w:hAnsi="Arial" w:cs="Arial"/>
          <w:sz w:val="24"/>
          <w:szCs w:val="24"/>
        </w:rPr>
        <w:t xml:space="preserve"> will </w:t>
      </w:r>
      <w:r w:rsidR="00344FD0" w:rsidRPr="007D25B1">
        <w:rPr>
          <w:rFonts w:ascii="Arial" w:hAnsi="Arial" w:cs="Arial"/>
          <w:sz w:val="24"/>
          <w:szCs w:val="24"/>
        </w:rPr>
        <w:t>report on</w:t>
      </w:r>
      <w:r w:rsidRPr="007D25B1">
        <w:rPr>
          <w:rFonts w:ascii="Arial" w:hAnsi="Arial" w:cs="Arial"/>
          <w:sz w:val="24"/>
          <w:szCs w:val="24"/>
        </w:rPr>
        <w:t xml:space="preserve"> </w:t>
      </w:r>
      <w:r w:rsidR="00344FD0" w:rsidRPr="007D25B1">
        <w:rPr>
          <w:rFonts w:ascii="Arial" w:hAnsi="Arial" w:cs="Arial"/>
          <w:sz w:val="24"/>
          <w:szCs w:val="24"/>
        </w:rPr>
        <w:t>annually</w:t>
      </w:r>
      <w:r w:rsidR="008807F6" w:rsidRPr="007D25B1">
        <w:rPr>
          <w:rFonts w:ascii="Arial" w:hAnsi="Arial" w:cs="Arial"/>
          <w:sz w:val="24"/>
          <w:szCs w:val="24"/>
        </w:rPr>
        <w:t xml:space="preserve">. </w:t>
      </w:r>
      <w:r w:rsidR="00344FD0" w:rsidRPr="007D25B1">
        <w:rPr>
          <w:rFonts w:ascii="Arial" w:hAnsi="Arial" w:cs="Arial"/>
          <w:sz w:val="24"/>
          <w:szCs w:val="24"/>
        </w:rPr>
        <w:t>W</w:t>
      </w:r>
      <w:r w:rsidRPr="007D25B1">
        <w:rPr>
          <w:rFonts w:ascii="Arial" w:hAnsi="Arial" w:cs="Arial"/>
          <w:sz w:val="24"/>
          <w:szCs w:val="24"/>
        </w:rPr>
        <w:t>here relevant,</w:t>
      </w:r>
      <w:r w:rsidR="00344FD0" w:rsidRPr="007D25B1">
        <w:rPr>
          <w:rFonts w:ascii="Arial" w:hAnsi="Arial" w:cs="Arial"/>
          <w:sz w:val="24"/>
          <w:szCs w:val="24"/>
        </w:rPr>
        <w:t xml:space="preserve"> the</w:t>
      </w:r>
      <w:r w:rsidR="00AD4BE6" w:rsidRPr="007D25B1">
        <w:rPr>
          <w:rFonts w:ascii="Arial" w:hAnsi="Arial" w:cs="Arial"/>
          <w:sz w:val="24"/>
          <w:szCs w:val="24"/>
        </w:rPr>
        <w:t xml:space="preserve"> council’s</w:t>
      </w:r>
      <w:r w:rsidR="00344FD0" w:rsidRPr="007D25B1">
        <w:rPr>
          <w:rFonts w:ascii="Arial" w:hAnsi="Arial" w:cs="Arial"/>
          <w:sz w:val="24"/>
          <w:szCs w:val="24"/>
        </w:rPr>
        <w:t xml:space="preserve"> improvement objectives</w:t>
      </w:r>
      <w:r w:rsidRPr="007D25B1">
        <w:rPr>
          <w:rFonts w:ascii="Arial" w:hAnsi="Arial" w:cs="Arial"/>
          <w:sz w:val="24"/>
          <w:szCs w:val="24"/>
        </w:rPr>
        <w:t xml:space="preserve"> incorporate statutory performance standards and indicators for </w:t>
      </w:r>
      <w:r w:rsidR="008807F6" w:rsidRPr="007D25B1">
        <w:rPr>
          <w:rFonts w:ascii="Arial" w:hAnsi="Arial" w:cs="Arial"/>
          <w:sz w:val="24"/>
          <w:szCs w:val="24"/>
        </w:rPr>
        <w:t>Economic Development</w:t>
      </w:r>
      <w:r w:rsidRPr="007D25B1">
        <w:rPr>
          <w:rFonts w:ascii="Arial" w:hAnsi="Arial" w:cs="Arial"/>
          <w:sz w:val="24"/>
          <w:szCs w:val="24"/>
        </w:rPr>
        <w:t>, Planning and Waste Management. The</w:t>
      </w:r>
      <w:r w:rsidR="00CB0B38" w:rsidRPr="007D25B1">
        <w:rPr>
          <w:rFonts w:ascii="Arial" w:hAnsi="Arial" w:cs="Arial"/>
          <w:sz w:val="24"/>
          <w:szCs w:val="24"/>
        </w:rPr>
        <w:t xml:space="preserve"> statutory performance indicators and standards are </w:t>
      </w:r>
      <w:r w:rsidRPr="007D25B1">
        <w:rPr>
          <w:rFonts w:ascii="Arial" w:hAnsi="Arial" w:cs="Arial"/>
          <w:sz w:val="24"/>
          <w:szCs w:val="24"/>
        </w:rPr>
        <w:t xml:space="preserve">set out as Appendix 1 to our plan. </w:t>
      </w:r>
      <w:r w:rsidR="008807F6" w:rsidRPr="007D25B1">
        <w:rPr>
          <w:rFonts w:ascii="Arial" w:hAnsi="Arial" w:cs="Arial"/>
          <w:sz w:val="24"/>
          <w:szCs w:val="24"/>
        </w:rPr>
        <w:t xml:space="preserve"> </w:t>
      </w:r>
    </w:p>
    <w:p w14:paraId="6CCE180F" w14:textId="77777777" w:rsidR="00B92FDE" w:rsidRPr="007D25B1" w:rsidRDefault="00B92FDE" w:rsidP="00916ED0">
      <w:pPr>
        <w:spacing w:after="0" w:line="360" w:lineRule="auto"/>
        <w:rPr>
          <w:rFonts w:ascii="Arial" w:hAnsi="Arial" w:cs="Arial"/>
          <w:sz w:val="24"/>
          <w:szCs w:val="24"/>
        </w:rPr>
      </w:pPr>
    </w:p>
    <w:p w14:paraId="2EAF4239" w14:textId="21F4E8A9" w:rsidR="008807F6" w:rsidRPr="007D25B1" w:rsidRDefault="00B523FD" w:rsidP="00916ED0">
      <w:pPr>
        <w:spacing w:after="0" w:line="360" w:lineRule="auto"/>
        <w:rPr>
          <w:rFonts w:ascii="Arial" w:hAnsi="Arial" w:cs="Arial"/>
          <w:sz w:val="24"/>
          <w:szCs w:val="24"/>
        </w:rPr>
      </w:pPr>
      <w:r w:rsidRPr="007D25B1">
        <w:rPr>
          <w:rFonts w:ascii="Arial" w:hAnsi="Arial" w:cs="Arial"/>
          <w:sz w:val="24"/>
          <w:szCs w:val="24"/>
        </w:rPr>
        <w:t xml:space="preserve">For the last </w:t>
      </w:r>
      <w:r w:rsidR="00A27513">
        <w:rPr>
          <w:rFonts w:ascii="Arial" w:hAnsi="Arial" w:cs="Arial"/>
          <w:sz w:val="24"/>
          <w:szCs w:val="24"/>
        </w:rPr>
        <w:t>six</w:t>
      </w:r>
      <w:r w:rsidRPr="007D25B1">
        <w:rPr>
          <w:rFonts w:ascii="Arial" w:hAnsi="Arial" w:cs="Arial"/>
          <w:sz w:val="24"/>
          <w:szCs w:val="24"/>
        </w:rPr>
        <w:t xml:space="preserve"> years, t</w:t>
      </w:r>
      <w:r w:rsidR="00783E55" w:rsidRPr="007D25B1">
        <w:rPr>
          <w:rFonts w:ascii="Arial" w:hAnsi="Arial" w:cs="Arial"/>
          <w:sz w:val="24"/>
          <w:szCs w:val="24"/>
        </w:rPr>
        <w:t xml:space="preserve">he </w:t>
      </w:r>
      <w:r w:rsidR="00DD664B" w:rsidRPr="007D25B1">
        <w:rPr>
          <w:rFonts w:ascii="Arial" w:hAnsi="Arial" w:cs="Arial"/>
          <w:sz w:val="24"/>
          <w:szCs w:val="24"/>
        </w:rPr>
        <w:t>arrangements</w:t>
      </w:r>
      <w:r w:rsidR="00783E55" w:rsidRPr="007D25B1">
        <w:rPr>
          <w:rFonts w:ascii="Arial" w:hAnsi="Arial" w:cs="Arial"/>
          <w:sz w:val="24"/>
          <w:szCs w:val="24"/>
        </w:rPr>
        <w:t xml:space="preserve"> for</w:t>
      </w:r>
      <w:r w:rsidRPr="007D25B1">
        <w:rPr>
          <w:rFonts w:ascii="Arial" w:hAnsi="Arial" w:cs="Arial"/>
          <w:sz w:val="24"/>
          <w:szCs w:val="24"/>
        </w:rPr>
        <w:t xml:space="preserve"> managing, improving and tracking </w:t>
      </w:r>
      <w:r w:rsidR="00B92FDE" w:rsidRPr="007D25B1">
        <w:rPr>
          <w:rFonts w:ascii="Arial" w:hAnsi="Arial" w:cs="Arial"/>
          <w:sz w:val="24"/>
          <w:szCs w:val="24"/>
        </w:rPr>
        <w:t>Council’s performance in relation to set statutory indicators</w:t>
      </w:r>
      <w:r w:rsidRPr="007D25B1">
        <w:rPr>
          <w:rFonts w:ascii="Arial" w:hAnsi="Arial" w:cs="Arial"/>
          <w:sz w:val="24"/>
          <w:szCs w:val="24"/>
        </w:rPr>
        <w:t xml:space="preserve"> has been progressed through our service plans, which are developed on an annual basis and endorsed by Council. Quarterly reviews and update reports relating to Council’s statutory indic</w:t>
      </w:r>
      <w:r w:rsidR="00B92FDE" w:rsidRPr="007D25B1">
        <w:rPr>
          <w:rFonts w:ascii="Arial" w:hAnsi="Arial" w:cs="Arial"/>
          <w:sz w:val="24"/>
          <w:szCs w:val="24"/>
        </w:rPr>
        <w:t>a</w:t>
      </w:r>
      <w:r w:rsidRPr="007D25B1">
        <w:rPr>
          <w:rFonts w:ascii="Arial" w:hAnsi="Arial" w:cs="Arial"/>
          <w:sz w:val="24"/>
          <w:szCs w:val="24"/>
        </w:rPr>
        <w:t xml:space="preserve">tor </w:t>
      </w:r>
      <w:r w:rsidR="008E3F45" w:rsidRPr="007D25B1">
        <w:rPr>
          <w:rFonts w:ascii="Arial" w:hAnsi="Arial" w:cs="Arial"/>
          <w:sz w:val="24"/>
          <w:szCs w:val="24"/>
        </w:rPr>
        <w:t>performance</w:t>
      </w:r>
      <w:r w:rsidRPr="007D25B1">
        <w:rPr>
          <w:rFonts w:ascii="Arial" w:hAnsi="Arial" w:cs="Arial"/>
          <w:sz w:val="24"/>
          <w:szCs w:val="24"/>
        </w:rPr>
        <w:t xml:space="preserve"> are collated and forwarded to our Senior Management Team</w:t>
      </w:r>
      <w:r w:rsidR="00CB0B38" w:rsidRPr="007D25B1">
        <w:rPr>
          <w:rFonts w:ascii="Arial" w:hAnsi="Arial" w:cs="Arial"/>
          <w:sz w:val="24"/>
          <w:szCs w:val="24"/>
        </w:rPr>
        <w:t>,</w:t>
      </w:r>
      <w:r w:rsidRPr="007D25B1">
        <w:rPr>
          <w:rFonts w:ascii="Arial" w:hAnsi="Arial" w:cs="Arial"/>
          <w:sz w:val="24"/>
          <w:szCs w:val="24"/>
        </w:rPr>
        <w:t xml:space="preserve"> respective committees and Council. Unless otherwise highlighted in this plan, statutory performance indicators are managed at a directorate performance management level.</w:t>
      </w:r>
    </w:p>
    <w:p w14:paraId="148C3DBB" w14:textId="7F60D086" w:rsidR="00FB722A" w:rsidRPr="007D25B1" w:rsidRDefault="00FB722A" w:rsidP="00916ED0">
      <w:pPr>
        <w:spacing w:after="0" w:line="360" w:lineRule="auto"/>
        <w:rPr>
          <w:rFonts w:ascii="Arial" w:hAnsi="Arial" w:cs="Arial"/>
          <w:sz w:val="24"/>
          <w:szCs w:val="24"/>
        </w:rPr>
      </w:pPr>
    </w:p>
    <w:p w14:paraId="005BCDE0" w14:textId="77777777" w:rsidR="00722F09" w:rsidRPr="007D25B1" w:rsidRDefault="00722F09" w:rsidP="00916ED0">
      <w:pPr>
        <w:spacing w:after="0" w:line="360" w:lineRule="auto"/>
        <w:rPr>
          <w:rFonts w:ascii="Arial" w:hAnsi="Arial" w:cs="Arial"/>
          <w:b/>
          <w:sz w:val="24"/>
          <w:szCs w:val="24"/>
        </w:rPr>
      </w:pPr>
    </w:p>
    <w:p w14:paraId="6328EB2D" w14:textId="319D7344" w:rsidR="00AD4BE6" w:rsidRPr="007D25B1" w:rsidRDefault="000B1DA8" w:rsidP="00916ED0">
      <w:pPr>
        <w:spacing w:after="0" w:line="360" w:lineRule="auto"/>
        <w:rPr>
          <w:rFonts w:ascii="Arial" w:hAnsi="Arial" w:cs="Arial"/>
          <w:b/>
          <w:sz w:val="24"/>
          <w:szCs w:val="24"/>
        </w:rPr>
      </w:pPr>
      <w:r w:rsidRPr="00132819">
        <w:rPr>
          <w:rFonts w:ascii="Arial" w:hAnsi="Arial" w:cs="Arial"/>
          <w:b/>
          <w:sz w:val="24"/>
          <w:szCs w:val="24"/>
        </w:rPr>
        <w:t>3.</w:t>
      </w:r>
      <w:r w:rsidR="009E67E1" w:rsidRPr="00132819">
        <w:rPr>
          <w:rFonts w:ascii="Arial" w:hAnsi="Arial" w:cs="Arial"/>
          <w:b/>
          <w:sz w:val="24"/>
          <w:szCs w:val="24"/>
        </w:rPr>
        <w:t>5</w:t>
      </w:r>
      <w:r w:rsidRPr="00132819">
        <w:rPr>
          <w:rFonts w:ascii="Arial" w:hAnsi="Arial" w:cs="Arial"/>
          <w:b/>
          <w:sz w:val="24"/>
          <w:szCs w:val="24"/>
        </w:rPr>
        <w:tab/>
      </w:r>
      <w:r w:rsidR="00AD4BE6" w:rsidRPr="00132819">
        <w:rPr>
          <w:rFonts w:ascii="Arial" w:hAnsi="Arial" w:cs="Arial"/>
          <w:b/>
          <w:sz w:val="24"/>
          <w:szCs w:val="24"/>
        </w:rPr>
        <w:t>Corporate Indicators</w:t>
      </w:r>
    </w:p>
    <w:p w14:paraId="0954FDE9" w14:textId="77777777" w:rsidR="0085468B" w:rsidRPr="007D25B1" w:rsidRDefault="0085468B" w:rsidP="00916ED0">
      <w:pPr>
        <w:spacing w:after="0" w:line="360" w:lineRule="auto"/>
        <w:rPr>
          <w:rFonts w:ascii="Arial" w:hAnsi="Arial" w:cs="Arial"/>
          <w:sz w:val="24"/>
          <w:szCs w:val="24"/>
        </w:rPr>
      </w:pPr>
    </w:p>
    <w:p w14:paraId="5405A45D" w14:textId="395FA0BC" w:rsidR="00410D4E" w:rsidRPr="007D25B1" w:rsidRDefault="006F4D98" w:rsidP="00916ED0">
      <w:pPr>
        <w:spacing w:after="0" w:line="360" w:lineRule="auto"/>
        <w:rPr>
          <w:rFonts w:ascii="Arial" w:hAnsi="Arial" w:cs="Arial"/>
          <w:sz w:val="24"/>
          <w:szCs w:val="24"/>
        </w:rPr>
      </w:pPr>
      <w:r w:rsidRPr="007D25B1">
        <w:rPr>
          <w:rFonts w:ascii="Arial" w:hAnsi="Arial" w:cs="Arial"/>
          <w:sz w:val="24"/>
          <w:szCs w:val="24"/>
        </w:rPr>
        <w:t>During 2017 to 2018, t</w:t>
      </w:r>
      <w:r w:rsidR="00C26750" w:rsidRPr="007D25B1">
        <w:rPr>
          <w:rFonts w:ascii="Arial" w:hAnsi="Arial" w:cs="Arial"/>
          <w:sz w:val="24"/>
          <w:szCs w:val="24"/>
        </w:rPr>
        <w:t>he Cou</w:t>
      </w:r>
      <w:r w:rsidR="005273A6">
        <w:rPr>
          <w:rFonts w:ascii="Arial" w:hAnsi="Arial" w:cs="Arial"/>
          <w:sz w:val="24"/>
          <w:szCs w:val="24"/>
        </w:rPr>
        <w:t>ncil</w:t>
      </w:r>
      <w:r w:rsidR="00C26750" w:rsidRPr="007D25B1">
        <w:rPr>
          <w:rFonts w:ascii="Arial" w:hAnsi="Arial" w:cs="Arial"/>
          <w:sz w:val="24"/>
          <w:szCs w:val="24"/>
        </w:rPr>
        <w:t xml:space="preserve"> developed a suite of Corporate Indicators</w:t>
      </w:r>
      <w:r w:rsidR="00CB0B38" w:rsidRPr="007D25B1">
        <w:rPr>
          <w:rFonts w:ascii="Arial" w:hAnsi="Arial" w:cs="Arial"/>
          <w:sz w:val="24"/>
          <w:szCs w:val="24"/>
        </w:rPr>
        <w:t>, which</w:t>
      </w:r>
      <w:r w:rsidR="00344FD0" w:rsidRPr="007D25B1">
        <w:rPr>
          <w:rFonts w:ascii="Arial" w:hAnsi="Arial" w:cs="Arial"/>
          <w:sz w:val="24"/>
          <w:szCs w:val="24"/>
        </w:rPr>
        <w:t xml:space="preserve"> </w:t>
      </w:r>
      <w:r w:rsidR="00C26750" w:rsidRPr="007D25B1">
        <w:rPr>
          <w:rFonts w:ascii="Arial" w:hAnsi="Arial" w:cs="Arial"/>
          <w:sz w:val="24"/>
          <w:szCs w:val="24"/>
        </w:rPr>
        <w:t>are</w:t>
      </w:r>
      <w:r w:rsidR="008E0F85" w:rsidRPr="007D25B1">
        <w:rPr>
          <w:rFonts w:ascii="Arial" w:hAnsi="Arial" w:cs="Arial"/>
          <w:sz w:val="24"/>
          <w:szCs w:val="24"/>
        </w:rPr>
        <w:t xml:space="preserve"> now</w:t>
      </w:r>
      <w:r w:rsidR="00C26750" w:rsidRPr="007D25B1">
        <w:rPr>
          <w:rFonts w:ascii="Arial" w:hAnsi="Arial" w:cs="Arial"/>
          <w:sz w:val="24"/>
          <w:szCs w:val="24"/>
        </w:rPr>
        <w:t xml:space="preserve"> </w:t>
      </w:r>
      <w:r w:rsidR="0017230C" w:rsidRPr="007D25B1">
        <w:rPr>
          <w:rFonts w:ascii="Arial" w:hAnsi="Arial" w:cs="Arial"/>
          <w:sz w:val="24"/>
          <w:szCs w:val="24"/>
        </w:rPr>
        <w:t xml:space="preserve">being </w:t>
      </w:r>
      <w:r w:rsidR="00344FD0" w:rsidRPr="007D25B1">
        <w:rPr>
          <w:rFonts w:ascii="Arial" w:hAnsi="Arial" w:cs="Arial"/>
          <w:sz w:val="24"/>
          <w:szCs w:val="24"/>
        </w:rPr>
        <w:t xml:space="preserve">measured </w:t>
      </w:r>
      <w:r w:rsidR="00C26750" w:rsidRPr="007D25B1">
        <w:rPr>
          <w:rFonts w:ascii="Arial" w:hAnsi="Arial" w:cs="Arial"/>
          <w:sz w:val="24"/>
          <w:szCs w:val="24"/>
        </w:rPr>
        <w:t>across the Council</w:t>
      </w:r>
      <w:r w:rsidR="00344FD0" w:rsidRPr="007D25B1">
        <w:rPr>
          <w:rFonts w:ascii="Arial" w:hAnsi="Arial" w:cs="Arial"/>
          <w:sz w:val="24"/>
          <w:szCs w:val="24"/>
        </w:rPr>
        <w:t>.  This suit</w:t>
      </w:r>
      <w:r w:rsidR="0017230C" w:rsidRPr="007D25B1">
        <w:rPr>
          <w:rFonts w:ascii="Arial" w:hAnsi="Arial" w:cs="Arial"/>
          <w:sz w:val="24"/>
          <w:szCs w:val="24"/>
        </w:rPr>
        <w:t>e</w:t>
      </w:r>
      <w:r w:rsidR="00344FD0" w:rsidRPr="007D25B1">
        <w:rPr>
          <w:rFonts w:ascii="Arial" w:hAnsi="Arial" w:cs="Arial"/>
          <w:sz w:val="24"/>
          <w:szCs w:val="24"/>
        </w:rPr>
        <w:t xml:space="preserve"> of corporate level indicators are se</w:t>
      </w:r>
      <w:r w:rsidR="0017230C" w:rsidRPr="007D25B1">
        <w:rPr>
          <w:rFonts w:ascii="Arial" w:hAnsi="Arial" w:cs="Arial"/>
          <w:sz w:val="24"/>
          <w:szCs w:val="24"/>
        </w:rPr>
        <w:t xml:space="preserve">t out </w:t>
      </w:r>
      <w:r w:rsidR="006E393C" w:rsidRPr="007D25B1">
        <w:rPr>
          <w:rFonts w:ascii="Arial" w:hAnsi="Arial" w:cs="Arial"/>
          <w:sz w:val="24"/>
          <w:szCs w:val="24"/>
        </w:rPr>
        <w:t>in Appendix</w:t>
      </w:r>
      <w:r w:rsidR="0017230C" w:rsidRPr="007D25B1">
        <w:rPr>
          <w:rFonts w:ascii="Arial" w:hAnsi="Arial" w:cs="Arial"/>
          <w:sz w:val="24"/>
          <w:szCs w:val="24"/>
        </w:rPr>
        <w:t xml:space="preserve"> </w:t>
      </w:r>
      <w:r w:rsidR="008E0F85" w:rsidRPr="007D25B1">
        <w:rPr>
          <w:rFonts w:ascii="Arial" w:hAnsi="Arial" w:cs="Arial"/>
          <w:sz w:val="24"/>
          <w:szCs w:val="24"/>
        </w:rPr>
        <w:t>Two</w:t>
      </w:r>
      <w:r w:rsidR="0017230C" w:rsidRPr="007D25B1">
        <w:rPr>
          <w:rFonts w:ascii="Arial" w:hAnsi="Arial" w:cs="Arial"/>
          <w:sz w:val="24"/>
          <w:szCs w:val="24"/>
        </w:rPr>
        <w:t xml:space="preserve"> to our</w:t>
      </w:r>
      <w:r w:rsidR="00344FD0" w:rsidRPr="007D25B1">
        <w:rPr>
          <w:rFonts w:ascii="Arial" w:hAnsi="Arial" w:cs="Arial"/>
          <w:sz w:val="24"/>
          <w:szCs w:val="24"/>
        </w:rPr>
        <w:t xml:space="preserve"> plan</w:t>
      </w:r>
      <w:r w:rsidR="00873FFF" w:rsidRPr="007D25B1">
        <w:rPr>
          <w:rFonts w:ascii="Arial" w:hAnsi="Arial" w:cs="Arial"/>
          <w:sz w:val="24"/>
          <w:szCs w:val="24"/>
        </w:rPr>
        <w:t xml:space="preserve"> and performance status and </w:t>
      </w:r>
      <w:r w:rsidR="00CB0B38" w:rsidRPr="007D25B1">
        <w:rPr>
          <w:rFonts w:ascii="Arial" w:hAnsi="Arial" w:cs="Arial"/>
          <w:sz w:val="24"/>
          <w:szCs w:val="24"/>
        </w:rPr>
        <w:t xml:space="preserve">performance </w:t>
      </w:r>
      <w:r w:rsidR="00873FFF" w:rsidRPr="007D25B1">
        <w:rPr>
          <w:rFonts w:ascii="Arial" w:hAnsi="Arial" w:cs="Arial"/>
          <w:sz w:val="24"/>
          <w:szCs w:val="24"/>
        </w:rPr>
        <w:t xml:space="preserve">updates are reported to Senior </w:t>
      </w:r>
      <w:r w:rsidR="00410D4E" w:rsidRPr="007D25B1">
        <w:rPr>
          <w:rFonts w:ascii="Arial" w:hAnsi="Arial" w:cs="Arial"/>
          <w:sz w:val="24"/>
          <w:szCs w:val="24"/>
        </w:rPr>
        <w:t>M</w:t>
      </w:r>
      <w:r w:rsidR="00873FFF" w:rsidRPr="007D25B1">
        <w:rPr>
          <w:rFonts w:ascii="Arial" w:hAnsi="Arial" w:cs="Arial"/>
          <w:sz w:val="24"/>
          <w:szCs w:val="24"/>
        </w:rPr>
        <w:t>anagement and Council on a regular basis</w:t>
      </w:r>
      <w:r w:rsidR="00410D4E" w:rsidRPr="007D25B1">
        <w:rPr>
          <w:rFonts w:ascii="Arial" w:hAnsi="Arial" w:cs="Arial"/>
          <w:sz w:val="24"/>
          <w:szCs w:val="24"/>
        </w:rPr>
        <w:t>. P</w:t>
      </w:r>
      <w:r w:rsidR="00873FFF" w:rsidRPr="007D25B1">
        <w:rPr>
          <w:rFonts w:ascii="Arial" w:hAnsi="Arial" w:cs="Arial"/>
          <w:sz w:val="24"/>
          <w:szCs w:val="24"/>
        </w:rPr>
        <w:t xml:space="preserve">rogress made against the </w:t>
      </w:r>
      <w:r w:rsidR="00873FFF" w:rsidRPr="007D25B1">
        <w:rPr>
          <w:rFonts w:ascii="Arial" w:hAnsi="Arial" w:cs="Arial"/>
          <w:sz w:val="24"/>
          <w:szCs w:val="24"/>
        </w:rPr>
        <w:lastRenderedPageBreak/>
        <w:t xml:space="preserve">corporate performance indicators </w:t>
      </w:r>
      <w:r w:rsidR="00CB0B38" w:rsidRPr="007D25B1">
        <w:rPr>
          <w:rFonts w:ascii="Arial" w:hAnsi="Arial" w:cs="Arial"/>
          <w:sz w:val="24"/>
          <w:szCs w:val="24"/>
        </w:rPr>
        <w:t xml:space="preserve">are </w:t>
      </w:r>
      <w:r w:rsidR="00873FFF" w:rsidRPr="007D25B1">
        <w:rPr>
          <w:rFonts w:ascii="Arial" w:hAnsi="Arial" w:cs="Arial"/>
          <w:sz w:val="24"/>
          <w:szCs w:val="24"/>
        </w:rPr>
        <w:t>reported in Council’</w:t>
      </w:r>
      <w:r w:rsidR="00410D4E" w:rsidRPr="007D25B1">
        <w:rPr>
          <w:rFonts w:ascii="Arial" w:hAnsi="Arial" w:cs="Arial"/>
          <w:sz w:val="24"/>
          <w:szCs w:val="24"/>
        </w:rPr>
        <w:t>s A</w:t>
      </w:r>
      <w:r w:rsidR="00873FFF" w:rsidRPr="007D25B1">
        <w:rPr>
          <w:rFonts w:ascii="Arial" w:hAnsi="Arial" w:cs="Arial"/>
          <w:sz w:val="24"/>
          <w:szCs w:val="24"/>
        </w:rPr>
        <w:t>nnual</w:t>
      </w:r>
      <w:r w:rsidR="0007468A" w:rsidRPr="007D25B1">
        <w:rPr>
          <w:rFonts w:ascii="Arial" w:hAnsi="Arial" w:cs="Arial"/>
          <w:sz w:val="24"/>
          <w:szCs w:val="24"/>
        </w:rPr>
        <w:t xml:space="preserve"> Assessment </w:t>
      </w:r>
      <w:r w:rsidR="00873FFF" w:rsidRPr="007D25B1">
        <w:rPr>
          <w:rFonts w:ascii="Arial" w:hAnsi="Arial" w:cs="Arial"/>
          <w:sz w:val="24"/>
          <w:szCs w:val="24"/>
        </w:rPr>
        <w:t>report</w:t>
      </w:r>
      <w:r w:rsidR="00CB0B38" w:rsidRPr="007D25B1">
        <w:rPr>
          <w:rFonts w:ascii="Arial" w:hAnsi="Arial" w:cs="Arial"/>
          <w:sz w:val="24"/>
          <w:szCs w:val="24"/>
        </w:rPr>
        <w:t xml:space="preserve"> (a retrospective assessment report of performance in the previous financial year</w:t>
      </w:r>
      <w:r w:rsidR="00132819">
        <w:rPr>
          <w:rFonts w:ascii="Arial" w:hAnsi="Arial" w:cs="Arial"/>
          <w:sz w:val="24"/>
          <w:szCs w:val="24"/>
        </w:rPr>
        <w:t>, published in</w:t>
      </w:r>
      <w:r w:rsidR="00CA4241">
        <w:rPr>
          <w:rFonts w:ascii="Arial" w:hAnsi="Arial" w:cs="Arial"/>
          <w:sz w:val="24"/>
          <w:szCs w:val="24"/>
        </w:rPr>
        <w:t xml:space="preserve"> September</w:t>
      </w:r>
      <w:r w:rsidR="00CB0B38" w:rsidRPr="007D25B1">
        <w:rPr>
          <w:rFonts w:ascii="Arial" w:hAnsi="Arial" w:cs="Arial"/>
          <w:sz w:val="24"/>
          <w:szCs w:val="24"/>
        </w:rPr>
        <w:t>)</w:t>
      </w:r>
      <w:r w:rsidR="00410D4E" w:rsidRPr="007D25B1">
        <w:rPr>
          <w:rFonts w:ascii="Arial" w:hAnsi="Arial" w:cs="Arial"/>
          <w:sz w:val="24"/>
          <w:szCs w:val="24"/>
        </w:rPr>
        <w:t>.</w:t>
      </w:r>
      <w:r w:rsidR="00873FFF" w:rsidRPr="007D25B1">
        <w:rPr>
          <w:rFonts w:ascii="Arial" w:hAnsi="Arial" w:cs="Arial"/>
          <w:sz w:val="24"/>
          <w:szCs w:val="24"/>
        </w:rPr>
        <w:t xml:space="preserve"> </w:t>
      </w:r>
    </w:p>
    <w:p w14:paraId="6DF537C0" w14:textId="77777777" w:rsidR="00410D4E" w:rsidRPr="007D25B1" w:rsidRDefault="00410D4E" w:rsidP="00916ED0">
      <w:pPr>
        <w:spacing w:after="0" w:line="360" w:lineRule="auto"/>
        <w:rPr>
          <w:rFonts w:ascii="Arial" w:hAnsi="Arial" w:cs="Arial"/>
          <w:sz w:val="24"/>
          <w:szCs w:val="24"/>
        </w:rPr>
      </w:pPr>
    </w:p>
    <w:p w14:paraId="33D2F8B0" w14:textId="76764610" w:rsidR="00FE2382" w:rsidRPr="007D25B1" w:rsidRDefault="0017230C" w:rsidP="00916ED0">
      <w:pPr>
        <w:spacing w:after="0" w:line="360" w:lineRule="auto"/>
        <w:rPr>
          <w:rFonts w:ascii="Arial" w:hAnsi="Arial" w:cs="Arial"/>
          <w:sz w:val="24"/>
          <w:szCs w:val="24"/>
        </w:rPr>
      </w:pPr>
      <w:r w:rsidRPr="007D25B1">
        <w:rPr>
          <w:rFonts w:ascii="Arial" w:hAnsi="Arial" w:cs="Arial"/>
          <w:sz w:val="24"/>
          <w:szCs w:val="24"/>
        </w:rPr>
        <w:t>The council is engaged</w:t>
      </w:r>
      <w:r w:rsidR="00344FD0" w:rsidRPr="007D25B1">
        <w:rPr>
          <w:rFonts w:ascii="Arial" w:hAnsi="Arial" w:cs="Arial"/>
          <w:sz w:val="24"/>
          <w:szCs w:val="24"/>
        </w:rPr>
        <w:t xml:space="preserve"> with the Department for</w:t>
      </w:r>
      <w:r w:rsidR="00BD0D25" w:rsidRPr="007D25B1">
        <w:rPr>
          <w:rFonts w:ascii="Arial" w:hAnsi="Arial" w:cs="Arial"/>
          <w:sz w:val="24"/>
          <w:szCs w:val="24"/>
        </w:rPr>
        <w:t xml:space="preserve"> Communities</w:t>
      </w:r>
      <w:r w:rsidR="00D15CB2" w:rsidRPr="007D25B1">
        <w:rPr>
          <w:rFonts w:ascii="Arial" w:hAnsi="Arial" w:cs="Arial"/>
          <w:sz w:val="24"/>
          <w:szCs w:val="24"/>
        </w:rPr>
        <w:t xml:space="preserve">, </w:t>
      </w:r>
      <w:r w:rsidR="00381F22" w:rsidRPr="007D25B1">
        <w:rPr>
          <w:rFonts w:ascii="Arial" w:hAnsi="Arial" w:cs="Arial"/>
          <w:sz w:val="24"/>
          <w:szCs w:val="24"/>
        </w:rPr>
        <w:t xml:space="preserve">along with </w:t>
      </w:r>
      <w:r w:rsidRPr="007D25B1">
        <w:rPr>
          <w:rFonts w:ascii="Arial" w:hAnsi="Arial" w:cs="Arial"/>
          <w:sz w:val="24"/>
          <w:szCs w:val="24"/>
        </w:rPr>
        <w:t>other local authorities</w:t>
      </w:r>
      <w:r w:rsidR="00BD0D25" w:rsidRPr="007D25B1">
        <w:rPr>
          <w:rFonts w:ascii="Arial" w:hAnsi="Arial" w:cs="Arial"/>
          <w:sz w:val="24"/>
          <w:szCs w:val="24"/>
        </w:rPr>
        <w:t xml:space="preserve"> t</w:t>
      </w:r>
      <w:r w:rsidR="00344FD0" w:rsidRPr="007D25B1">
        <w:rPr>
          <w:rFonts w:ascii="Arial" w:hAnsi="Arial" w:cs="Arial"/>
          <w:sz w:val="24"/>
          <w:szCs w:val="24"/>
        </w:rPr>
        <w:t>o inform the development of a benchmarking framework for local g</w:t>
      </w:r>
      <w:r w:rsidRPr="007D25B1">
        <w:rPr>
          <w:rFonts w:ascii="Arial" w:hAnsi="Arial" w:cs="Arial"/>
          <w:sz w:val="24"/>
          <w:szCs w:val="24"/>
        </w:rPr>
        <w:t xml:space="preserve">overnment. </w:t>
      </w:r>
      <w:r w:rsidR="00410D4E" w:rsidRPr="007D25B1">
        <w:rPr>
          <w:rFonts w:ascii="Arial" w:hAnsi="Arial" w:cs="Arial"/>
          <w:sz w:val="24"/>
          <w:szCs w:val="24"/>
        </w:rPr>
        <w:t>T</w:t>
      </w:r>
      <w:r w:rsidRPr="007D25B1">
        <w:rPr>
          <w:rFonts w:ascii="Arial" w:hAnsi="Arial" w:cs="Arial"/>
          <w:sz w:val="24"/>
          <w:szCs w:val="24"/>
        </w:rPr>
        <w:t xml:space="preserve">his will </w:t>
      </w:r>
      <w:r w:rsidR="00BD0D25" w:rsidRPr="007D25B1">
        <w:rPr>
          <w:rFonts w:ascii="Arial" w:hAnsi="Arial" w:cs="Arial"/>
          <w:sz w:val="24"/>
          <w:szCs w:val="24"/>
        </w:rPr>
        <w:t>focus on areas where the greatest overall benefit</w:t>
      </w:r>
      <w:r w:rsidR="00132819">
        <w:rPr>
          <w:rFonts w:ascii="Arial" w:hAnsi="Arial" w:cs="Arial"/>
          <w:sz w:val="24"/>
          <w:szCs w:val="24"/>
        </w:rPr>
        <w:t>;</w:t>
      </w:r>
      <w:r w:rsidR="00BD0D25" w:rsidRPr="007D25B1">
        <w:rPr>
          <w:rFonts w:ascii="Arial" w:hAnsi="Arial" w:cs="Arial"/>
          <w:sz w:val="24"/>
          <w:szCs w:val="24"/>
        </w:rPr>
        <w:t xml:space="preserve"> in te</w:t>
      </w:r>
      <w:r w:rsidRPr="007D25B1">
        <w:rPr>
          <w:rFonts w:ascii="Arial" w:hAnsi="Arial" w:cs="Arial"/>
          <w:sz w:val="24"/>
          <w:szCs w:val="24"/>
        </w:rPr>
        <w:t>rms of delivering outcomes</w:t>
      </w:r>
      <w:r w:rsidR="00D15CB2" w:rsidRPr="007D25B1">
        <w:rPr>
          <w:rFonts w:ascii="Arial" w:hAnsi="Arial" w:cs="Arial"/>
          <w:sz w:val="24"/>
          <w:szCs w:val="24"/>
        </w:rPr>
        <w:t>,</w:t>
      </w:r>
      <w:r w:rsidRPr="007D25B1">
        <w:rPr>
          <w:rFonts w:ascii="Arial" w:hAnsi="Arial" w:cs="Arial"/>
          <w:sz w:val="24"/>
          <w:szCs w:val="24"/>
        </w:rPr>
        <w:t xml:space="preserve"> can be ach</w:t>
      </w:r>
      <w:r w:rsidR="00F1720F" w:rsidRPr="007D25B1">
        <w:rPr>
          <w:rFonts w:ascii="Arial" w:hAnsi="Arial" w:cs="Arial"/>
          <w:sz w:val="24"/>
          <w:szCs w:val="24"/>
        </w:rPr>
        <w:t xml:space="preserve">ieved. </w:t>
      </w:r>
    </w:p>
    <w:p w14:paraId="3F9B3B86" w14:textId="77777777" w:rsidR="004D7874" w:rsidRPr="007D25B1" w:rsidRDefault="004D7874" w:rsidP="00916ED0">
      <w:pPr>
        <w:spacing w:after="0" w:line="360" w:lineRule="auto"/>
        <w:rPr>
          <w:rFonts w:ascii="Arial" w:hAnsi="Arial" w:cs="Arial"/>
          <w:sz w:val="24"/>
          <w:szCs w:val="24"/>
        </w:rPr>
      </w:pPr>
    </w:p>
    <w:p w14:paraId="41475760" w14:textId="77777777" w:rsidR="009307B2" w:rsidRPr="007D25B1" w:rsidRDefault="009307B2" w:rsidP="00132819">
      <w:pPr>
        <w:spacing w:after="0" w:line="360" w:lineRule="auto"/>
        <w:rPr>
          <w:rFonts w:ascii="Arial" w:hAnsi="Arial" w:cs="Arial"/>
          <w:sz w:val="24"/>
          <w:szCs w:val="24"/>
        </w:rPr>
      </w:pPr>
    </w:p>
    <w:p w14:paraId="68EFD397" w14:textId="77777777" w:rsidR="008B6CA7" w:rsidRPr="007D25B1" w:rsidRDefault="00BE28C8" w:rsidP="00132819">
      <w:pPr>
        <w:spacing w:after="0" w:line="360" w:lineRule="auto"/>
        <w:rPr>
          <w:rFonts w:ascii="Arial" w:hAnsi="Arial" w:cs="Arial"/>
          <w:b/>
          <w:sz w:val="24"/>
          <w:szCs w:val="24"/>
        </w:rPr>
      </w:pPr>
      <w:r w:rsidRPr="00132819">
        <w:rPr>
          <w:rFonts w:ascii="Arial" w:hAnsi="Arial" w:cs="Arial"/>
          <w:b/>
          <w:sz w:val="24"/>
          <w:szCs w:val="24"/>
        </w:rPr>
        <w:t>4</w:t>
      </w:r>
      <w:r w:rsidR="008B6E50" w:rsidRPr="00132819">
        <w:rPr>
          <w:rFonts w:ascii="Arial" w:hAnsi="Arial" w:cs="Arial"/>
          <w:b/>
          <w:sz w:val="24"/>
          <w:szCs w:val="24"/>
        </w:rPr>
        <w:t>.0</w:t>
      </w:r>
      <w:r w:rsidR="008B6E50" w:rsidRPr="00132819">
        <w:rPr>
          <w:rFonts w:ascii="Arial" w:hAnsi="Arial" w:cs="Arial"/>
          <w:b/>
          <w:sz w:val="24"/>
          <w:szCs w:val="24"/>
        </w:rPr>
        <w:tab/>
      </w:r>
      <w:r w:rsidR="00A65D3C" w:rsidRPr="00132819">
        <w:rPr>
          <w:rFonts w:ascii="Arial" w:hAnsi="Arial" w:cs="Arial"/>
          <w:b/>
          <w:sz w:val="24"/>
          <w:szCs w:val="24"/>
        </w:rPr>
        <w:t>D</w:t>
      </w:r>
      <w:r w:rsidR="001A48CC" w:rsidRPr="00132819">
        <w:rPr>
          <w:rFonts w:ascii="Arial" w:hAnsi="Arial" w:cs="Arial"/>
          <w:b/>
          <w:sz w:val="24"/>
          <w:szCs w:val="24"/>
        </w:rPr>
        <w:t>ELIVERY &amp; SCRUTINY OF OUR IMPROVEMENT OBJECTIVES</w:t>
      </w:r>
    </w:p>
    <w:p w14:paraId="6318338D" w14:textId="77777777" w:rsidR="00561459" w:rsidRPr="007D25B1" w:rsidRDefault="00561459" w:rsidP="00132819">
      <w:pPr>
        <w:spacing w:after="0" w:line="360" w:lineRule="auto"/>
        <w:rPr>
          <w:rFonts w:ascii="Arial" w:hAnsi="Arial" w:cs="Arial"/>
          <w:sz w:val="24"/>
          <w:szCs w:val="24"/>
        </w:rPr>
      </w:pPr>
    </w:p>
    <w:p w14:paraId="1FCF4693" w14:textId="1D58F09F" w:rsidR="0077497F" w:rsidRPr="007D25B1" w:rsidRDefault="00A27513" w:rsidP="00916ED0">
      <w:pPr>
        <w:spacing w:after="0" w:line="360" w:lineRule="auto"/>
        <w:rPr>
          <w:rFonts w:ascii="Arial" w:hAnsi="Arial" w:cs="Arial"/>
          <w:sz w:val="24"/>
          <w:szCs w:val="24"/>
        </w:rPr>
      </w:pPr>
      <w:r>
        <w:rPr>
          <w:rFonts w:ascii="Arial" w:hAnsi="Arial" w:cs="Arial"/>
          <w:sz w:val="24"/>
          <w:szCs w:val="24"/>
        </w:rPr>
        <w:t>The council in order to</w:t>
      </w:r>
      <w:r w:rsidR="00D15CB2" w:rsidRPr="007D25B1">
        <w:rPr>
          <w:rFonts w:ascii="Arial" w:hAnsi="Arial" w:cs="Arial"/>
          <w:sz w:val="24"/>
          <w:szCs w:val="24"/>
        </w:rPr>
        <w:t xml:space="preserve"> inform how it delivers effective services to its communities uses a series of processes and policies</w:t>
      </w:r>
      <w:r w:rsidR="002D5D05" w:rsidRPr="007D25B1">
        <w:rPr>
          <w:rFonts w:ascii="Arial" w:hAnsi="Arial" w:cs="Arial"/>
          <w:sz w:val="24"/>
          <w:szCs w:val="24"/>
        </w:rPr>
        <w:t xml:space="preserve">. This helps the council to </w:t>
      </w:r>
      <w:r w:rsidR="00F46E4E" w:rsidRPr="007D25B1">
        <w:rPr>
          <w:rFonts w:ascii="Arial" w:hAnsi="Arial" w:cs="Arial"/>
          <w:sz w:val="24"/>
          <w:szCs w:val="24"/>
        </w:rPr>
        <w:t>plan, gov</w:t>
      </w:r>
      <w:r w:rsidR="00120B2B" w:rsidRPr="007D25B1">
        <w:rPr>
          <w:rFonts w:ascii="Arial" w:hAnsi="Arial" w:cs="Arial"/>
          <w:sz w:val="24"/>
          <w:szCs w:val="24"/>
        </w:rPr>
        <w:t>ern and drive service delivery</w:t>
      </w:r>
      <w:r w:rsidR="00736D2F" w:rsidRPr="007D25B1">
        <w:rPr>
          <w:rFonts w:ascii="Arial" w:hAnsi="Arial" w:cs="Arial"/>
          <w:sz w:val="24"/>
          <w:szCs w:val="24"/>
        </w:rPr>
        <w:t xml:space="preserve">. </w:t>
      </w:r>
      <w:r w:rsidR="00120B2B" w:rsidRPr="007D25B1">
        <w:rPr>
          <w:rFonts w:ascii="Arial" w:hAnsi="Arial" w:cs="Arial"/>
          <w:sz w:val="24"/>
          <w:szCs w:val="24"/>
        </w:rPr>
        <w:t>The following</w:t>
      </w:r>
      <w:r w:rsidR="00F46E4E" w:rsidRPr="007D25B1">
        <w:rPr>
          <w:rFonts w:ascii="Arial" w:hAnsi="Arial" w:cs="Arial"/>
          <w:sz w:val="24"/>
          <w:szCs w:val="24"/>
        </w:rPr>
        <w:t xml:space="preserve"> </w:t>
      </w:r>
      <w:r w:rsidR="00D240E0" w:rsidRPr="007D25B1">
        <w:rPr>
          <w:rFonts w:ascii="Arial" w:hAnsi="Arial" w:cs="Arial"/>
          <w:sz w:val="24"/>
          <w:szCs w:val="24"/>
        </w:rPr>
        <w:t xml:space="preserve">section </w:t>
      </w:r>
      <w:r w:rsidR="00F46E4E" w:rsidRPr="007D25B1">
        <w:rPr>
          <w:rFonts w:ascii="Arial" w:hAnsi="Arial" w:cs="Arial"/>
          <w:sz w:val="24"/>
          <w:szCs w:val="24"/>
        </w:rPr>
        <w:t>provide</w:t>
      </w:r>
      <w:r w:rsidR="00120B2B" w:rsidRPr="007D25B1">
        <w:rPr>
          <w:rFonts w:ascii="Arial" w:hAnsi="Arial" w:cs="Arial"/>
          <w:sz w:val="24"/>
          <w:szCs w:val="24"/>
        </w:rPr>
        <w:t>s</w:t>
      </w:r>
      <w:r w:rsidR="002D5D05" w:rsidRPr="007D25B1">
        <w:rPr>
          <w:rFonts w:ascii="Arial" w:hAnsi="Arial" w:cs="Arial"/>
          <w:sz w:val="24"/>
          <w:szCs w:val="24"/>
        </w:rPr>
        <w:t xml:space="preserve"> </w:t>
      </w:r>
      <w:r w:rsidR="00F46E4E" w:rsidRPr="007D25B1">
        <w:rPr>
          <w:rFonts w:ascii="Arial" w:hAnsi="Arial" w:cs="Arial"/>
          <w:sz w:val="24"/>
          <w:szCs w:val="24"/>
        </w:rPr>
        <w:t>infor</w:t>
      </w:r>
      <w:r w:rsidR="00DC49CE" w:rsidRPr="007D25B1">
        <w:rPr>
          <w:rFonts w:ascii="Arial" w:hAnsi="Arial" w:cs="Arial"/>
          <w:sz w:val="24"/>
          <w:szCs w:val="24"/>
        </w:rPr>
        <w:t xml:space="preserve">mation on the key </w:t>
      </w:r>
      <w:r w:rsidR="00732110" w:rsidRPr="007D25B1">
        <w:rPr>
          <w:rFonts w:ascii="Arial" w:hAnsi="Arial" w:cs="Arial"/>
          <w:sz w:val="24"/>
          <w:szCs w:val="24"/>
        </w:rPr>
        <w:t>processes</w:t>
      </w:r>
      <w:r w:rsidR="002D5D05" w:rsidRPr="007D25B1">
        <w:rPr>
          <w:rFonts w:ascii="Arial" w:hAnsi="Arial" w:cs="Arial"/>
          <w:sz w:val="24"/>
          <w:szCs w:val="24"/>
        </w:rPr>
        <w:t xml:space="preserve"> and activities</w:t>
      </w:r>
      <w:r w:rsidR="00D15CB2" w:rsidRPr="007D25B1">
        <w:rPr>
          <w:rFonts w:ascii="Arial" w:hAnsi="Arial" w:cs="Arial"/>
          <w:sz w:val="24"/>
          <w:szCs w:val="24"/>
        </w:rPr>
        <w:t>,</w:t>
      </w:r>
      <w:r w:rsidR="002D5D05" w:rsidRPr="007D25B1">
        <w:rPr>
          <w:rFonts w:ascii="Arial" w:hAnsi="Arial" w:cs="Arial"/>
          <w:sz w:val="24"/>
          <w:szCs w:val="24"/>
        </w:rPr>
        <w:t xml:space="preserve"> which we </w:t>
      </w:r>
      <w:r w:rsidR="00D240E0" w:rsidRPr="007D25B1">
        <w:rPr>
          <w:rFonts w:ascii="Arial" w:hAnsi="Arial" w:cs="Arial"/>
          <w:sz w:val="24"/>
          <w:szCs w:val="24"/>
        </w:rPr>
        <w:t>utilise to</w:t>
      </w:r>
      <w:r w:rsidR="00D15CB2" w:rsidRPr="007D25B1">
        <w:rPr>
          <w:rFonts w:ascii="Arial" w:hAnsi="Arial" w:cs="Arial"/>
          <w:sz w:val="24"/>
          <w:szCs w:val="24"/>
        </w:rPr>
        <w:t xml:space="preserve"> strengthen improvement</w:t>
      </w:r>
      <w:r w:rsidR="00DC49CE" w:rsidRPr="007D25B1">
        <w:rPr>
          <w:rFonts w:ascii="Arial" w:hAnsi="Arial" w:cs="Arial"/>
          <w:sz w:val="24"/>
          <w:szCs w:val="24"/>
        </w:rPr>
        <w:t>.</w:t>
      </w:r>
    </w:p>
    <w:p w14:paraId="6DD32F05" w14:textId="77777777" w:rsidR="00DC49CE" w:rsidRPr="007D25B1" w:rsidRDefault="00DC49CE" w:rsidP="00916ED0">
      <w:pPr>
        <w:spacing w:after="0" w:line="360" w:lineRule="auto"/>
        <w:rPr>
          <w:rFonts w:ascii="Arial" w:hAnsi="Arial" w:cs="Arial"/>
          <w:sz w:val="24"/>
          <w:szCs w:val="24"/>
        </w:rPr>
      </w:pPr>
    </w:p>
    <w:p w14:paraId="59BFC6CE" w14:textId="77777777" w:rsidR="005A3865" w:rsidRPr="007D25B1" w:rsidRDefault="005A3865" w:rsidP="00916ED0">
      <w:pPr>
        <w:spacing w:after="0" w:line="360" w:lineRule="auto"/>
        <w:ind w:hanging="1004"/>
        <w:rPr>
          <w:rFonts w:ascii="Arial" w:hAnsi="Arial" w:cs="Arial"/>
          <w:b/>
          <w:sz w:val="24"/>
          <w:szCs w:val="24"/>
        </w:rPr>
      </w:pPr>
    </w:p>
    <w:p w14:paraId="2D3AAD92" w14:textId="2B8B097E" w:rsidR="00DC49CE" w:rsidRPr="007D25B1" w:rsidRDefault="00BE28C8" w:rsidP="00916ED0">
      <w:pPr>
        <w:spacing w:after="0" w:line="360" w:lineRule="auto"/>
        <w:rPr>
          <w:rFonts w:ascii="Arial" w:hAnsi="Arial" w:cs="Arial"/>
          <w:b/>
          <w:sz w:val="24"/>
          <w:szCs w:val="24"/>
        </w:rPr>
      </w:pPr>
      <w:r w:rsidRPr="00132819">
        <w:rPr>
          <w:rFonts w:ascii="Arial" w:hAnsi="Arial" w:cs="Arial"/>
          <w:b/>
          <w:sz w:val="24"/>
          <w:szCs w:val="24"/>
        </w:rPr>
        <w:t>4</w:t>
      </w:r>
      <w:r w:rsidR="00DC49CE" w:rsidRPr="00132819">
        <w:rPr>
          <w:rFonts w:ascii="Arial" w:hAnsi="Arial" w:cs="Arial"/>
          <w:b/>
          <w:sz w:val="24"/>
          <w:szCs w:val="24"/>
        </w:rPr>
        <w:t>.1</w:t>
      </w:r>
      <w:r w:rsidR="00DC49CE" w:rsidRPr="00132819">
        <w:rPr>
          <w:rFonts w:ascii="Arial" w:hAnsi="Arial" w:cs="Arial"/>
          <w:b/>
          <w:sz w:val="24"/>
          <w:szCs w:val="24"/>
        </w:rPr>
        <w:tab/>
      </w:r>
      <w:r w:rsidR="00AA7899" w:rsidRPr="00132819">
        <w:rPr>
          <w:rFonts w:ascii="Arial" w:hAnsi="Arial" w:cs="Arial"/>
          <w:b/>
          <w:sz w:val="24"/>
          <w:szCs w:val="24"/>
        </w:rPr>
        <w:t>Managing</w:t>
      </w:r>
      <w:r w:rsidR="0003024A" w:rsidRPr="00132819">
        <w:rPr>
          <w:rFonts w:ascii="Arial" w:hAnsi="Arial" w:cs="Arial"/>
          <w:b/>
          <w:sz w:val="24"/>
          <w:szCs w:val="24"/>
        </w:rPr>
        <w:t xml:space="preserve"> and</w:t>
      </w:r>
      <w:r w:rsidR="0003024A" w:rsidRPr="007D25B1">
        <w:rPr>
          <w:rFonts w:ascii="Arial" w:hAnsi="Arial" w:cs="Arial"/>
          <w:b/>
          <w:sz w:val="24"/>
          <w:szCs w:val="24"/>
        </w:rPr>
        <w:t xml:space="preserve"> Reporting Improvement.</w:t>
      </w:r>
    </w:p>
    <w:p w14:paraId="4303F488" w14:textId="77777777" w:rsidR="0085468B" w:rsidRPr="007D25B1" w:rsidRDefault="0085468B" w:rsidP="00916ED0">
      <w:pPr>
        <w:spacing w:after="0" w:line="360" w:lineRule="auto"/>
        <w:rPr>
          <w:rFonts w:ascii="Arial" w:hAnsi="Arial" w:cs="Arial"/>
          <w:sz w:val="24"/>
          <w:szCs w:val="24"/>
        </w:rPr>
      </w:pPr>
    </w:p>
    <w:p w14:paraId="035031A7" w14:textId="29532F10" w:rsidR="009829E3" w:rsidRPr="007D25B1" w:rsidRDefault="009829E3" w:rsidP="00916ED0">
      <w:pPr>
        <w:spacing w:after="0" w:line="360" w:lineRule="auto"/>
        <w:rPr>
          <w:rFonts w:ascii="Arial" w:hAnsi="Arial" w:cs="Arial"/>
          <w:sz w:val="24"/>
          <w:szCs w:val="24"/>
        </w:rPr>
      </w:pPr>
      <w:r w:rsidRPr="007D25B1">
        <w:rPr>
          <w:rFonts w:ascii="Arial" w:hAnsi="Arial" w:cs="Arial"/>
          <w:sz w:val="24"/>
          <w:szCs w:val="24"/>
        </w:rPr>
        <w:t>The Council’s service im</w:t>
      </w:r>
      <w:r w:rsidR="00E650E8" w:rsidRPr="007D25B1">
        <w:rPr>
          <w:rFonts w:ascii="Arial" w:hAnsi="Arial" w:cs="Arial"/>
          <w:sz w:val="24"/>
          <w:szCs w:val="24"/>
        </w:rPr>
        <w:t xml:space="preserve">provement planning process establishes clear links </w:t>
      </w:r>
      <w:r w:rsidRPr="007D25B1">
        <w:rPr>
          <w:rFonts w:ascii="Arial" w:hAnsi="Arial" w:cs="Arial"/>
          <w:sz w:val="24"/>
          <w:szCs w:val="24"/>
        </w:rPr>
        <w:t xml:space="preserve">between </w:t>
      </w:r>
      <w:r w:rsidR="00E650E8" w:rsidRPr="007D25B1">
        <w:rPr>
          <w:rFonts w:ascii="Arial" w:hAnsi="Arial" w:cs="Arial"/>
          <w:sz w:val="24"/>
          <w:szCs w:val="24"/>
        </w:rPr>
        <w:t xml:space="preserve">the </w:t>
      </w:r>
      <w:r w:rsidR="009307B2" w:rsidRPr="007D25B1">
        <w:rPr>
          <w:rFonts w:ascii="Arial" w:hAnsi="Arial" w:cs="Arial"/>
          <w:sz w:val="24"/>
          <w:szCs w:val="24"/>
        </w:rPr>
        <w:t>D</w:t>
      </w:r>
      <w:r w:rsidR="00E650E8" w:rsidRPr="007D25B1">
        <w:rPr>
          <w:rFonts w:ascii="Arial" w:hAnsi="Arial" w:cs="Arial"/>
          <w:sz w:val="24"/>
          <w:szCs w:val="24"/>
        </w:rPr>
        <w:t>istrict</w:t>
      </w:r>
      <w:r w:rsidR="00732110" w:rsidRPr="007D25B1">
        <w:rPr>
          <w:rFonts w:ascii="Arial" w:hAnsi="Arial" w:cs="Arial"/>
          <w:sz w:val="24"/>
          <w:szCs w:val="24"/>
        </w:rPr>
        <w:t xml:space="preserve"> Community Plan, </w:t>
      </w:r>
      <w:r w:rsidRPr="007D25B1">
        <w:rPr>
          <w:rFonts w:ascii="Arial" w:hAnsi="Arial" w:cs="Arial"/>
          <w:sz w:val="24"/>
          <w:szCs w:val="24"/>
        </w:rPr>
        <w:t xml:space="preserve">Corporate Plan priorities, </w:t>
      </w:r>
      <w:r w:rsidR="00AD2F73" w:rsidRPr="007D25B1">
        <w:rPr>
          <w:rFonts w:ascii="Arial" w:hAnsi="Arial" w:cs="Arial"/>
          <w:sz w:val="24"/>
          <w:szCs w:val="24"/>
        </w:rPr>
        <w:t>other Council Strategic Plans (such as the Local Development Plan), the</w:t>
      </w:r>
      <w:r w:rsidR="00732110" w:rsidRPr="007D25B1">
        <w:rPr>
          <w:rFonts w:ascii="Arial" w:hAnsi="Arial" w:cs="Arial"/>
          <w:sz w:val="24"/>
          <w:szCs w:val="24"/>
        </w:rPr>
        <w:t xml:space="preserve"> corporate level </w:t>
      </w:r>
      <w:r w:rsidRPr="007D25B1">
        <w:rPr>
          <w:rFonts w:ascii="Arial" w:hAnsi="Arial" w:cs="Arial"/>
          <w:sz w:val="24"/>
          <w:szCs w:val="24"/>
        </w:rPr>
        <w:t xml:space="preserve">Improvement Objectives, </w:t>
      </w:r>
      <w:r w:rsidR="00732110" w:rsidRPr="007D25B1">
        <w:rPr>
          <w:rFonts w:ascii="Arial" w:hAnsi="Arial" w:cs="Arial"/>
          <w:sz w:val="24"/>
          <w:szCs w:val="24"/>
        </w:rPr>
        <w:t>Project Plans</w:t>
      </w:r>
      <w:r w:rsidR="00E4525F" w:rsidRPr="007D25B1">
        <w:rPr>
          <w:rFonts w:ascii="Arial" w:hAnsi="Arial" w:cs="Arial"/>
          <w:sz w:val="24"/>
          <w:szCs w:val="24"/>
        </w:rPr>
        <w:t xml:space="preserve"> </w:t>
      </w:r>
      <w:r w:rsidR="00732110" w:rsidRPr="007D25B1">
        <w:rPr>
          <w:rFonts w:ascii="Arial" w:hAnsi="Arial" w:cs="Arial"/>
          <w:sz w:val="24"/>
          <w:szCs w:val="24"/>
        </w:rPr>
        <w:t xml:space="preserve">and </w:t>
      </w:r>
      <w:r w:rsidRPr="007D25B1">
        <w:rPr>
          <w:rFonts w:ascii="Arial" w:hAnsi="Arial" w:cs="Arial"/>
          <w:sz w:val="24"/>
          <w:szCs w:val="24"/>
        </w:rPr>
        <w:t>Service Plans</w:t>
      </w:r>
      <w:r w:rsidR="00732110" w:rsidRPr="007D25B1">
        <w:rPr>
          <w:rFonts w:ascii="Arial" w:hAnsi="Arial" w:cs="Arial"/>
          <w:sz w:val="24"/>
          <w:szCs w:val="24"/>
        </w:rPr>
        <w:t xml:space="preserve">.  </w:t>
      </w:r>
      <w:r w:rsidR="001E0DE3" w:rsidRPr="007D25B1">
        <w:rPr>
          <w:rFonts w:ascii="Arial" w:hAnsi="Arial" w:cs="Arial"/>
          <w:sz w:val="24"/>
          <w:szCs w:val="24"/>
        </w:rPr>
        <w:t>It ensures everyone working</w:t>
      </w:r>
      <w:r w:rsidRPr="007D25B1">
        <w:rPr>
          <w:rFonts w:ascii="Arial" w:hAnsi="Arial" w:cs="Arial"/>
          <w:sz w:val="24"/>
          <w:szCs w:val="24"/>
        </w:rPr>
        <w:t xml:space="preserve"> for the Council </w:t>
      </w:r>
      <w:r w:rsidR="001E0DE3" w:rsidRPr="007D25B1">
        <w:rPr>
          <w:rFonts w:ascii="Arial" w:hAnsi="Arial" w:cs="Arial"/>
          <w:sz w:val="24"/>
          <w:szCs w:val="24"/>
        </w:rPr>
        <w:t>is able to see how their work</w:t>
      </w:r>
      <w:r w:rsidRPr="007D25B1">
        <w:rPr>
          <w:rFonts w:ascii="Arial" w:hAnsi="Arial" w:cs="Arial"/>
          <w:sz w:val="24"/>
          <w:szCs w:val="24"/>
        </w:rPr>
        <w:t xml:space="preserve"> contribute</w:t>
      </w:r>
      <w:r w:rsidR="001E0DE3" w:rsidRPr="007D25B1">
        <w:rPr>
          <w:rFonts w:ascii="Arial" w:hAnsi="Arial" w:cs="Arial"/>
          <w:sz w:val="24"/>
          <w:szCs w:val="24"/>
        </w:rPr>
        <w:t>s</w:t>
      </w:r>
      <w:r w:rsidRPr="007D25B1">
        <w:rPr>
          <w:rFonts w:ascii="Arial" w:hAnsi="Arial" w:cs="Arial"/>
          <w:sz w:val="24"/>
          <w:szCs w:val="24"/>
        </w:rPr>
        <w:t xml:space="preserve"> to the work of the organisation</w:t>
      </w:r>
      <w:r w:rsidR="00732110" w:rsidRPr="007D25B1">
        <w:rPr>
          <w:rFonts w:ascii="Arial" w:hAnsi="Arial" w:cs="Arial"/>
          <w:sz w:val="24"/>
          <w:szCs w:val="24"/>
        </w:rPr>
        <w:t>.</w:t>
      </w:r>
      <w:r w:rsidRPr="007D25B1">
        <w:rPr>
          <w:rFonts w:ascii="Arial" w:hAnsi="Arial" w:cs="Arial"/>
          <w:sz w:val="24"/>
          <w:szCs w:val="24"/>
        </w:rPr>
        <w:t xml:space="preserve"> </w:t>
      </w:r>
    </w:p>
    <w:p w14:paraId="368D77A2" w14:textId="77777777" w:rsidR="00DC49CE" w:rsidRPr="007D25B1" w:rsidRDefault="00DC49CE" w:rsidP="00916ED0">
      <w:pPr>
        <w:spacing w:after="0" w:line="360" w:lineRule="auto"/>
        <w:rPr>
          <w:rFonts w:ascii="Arial" w:hAnsi="Arial" w:cs="Arial"/>
          <w:sz w:val="24"/>
          <w:szCs w:val="24"/>
        </w:rPr>
      </w:pPr>
    </w:p>
    <w:p w14:paraId="6C3362E2" w14:textId="1AC562D8" w:rsidR="00E4525F" w:rsidRPr="007D25B1" w:rsidRDefault="00925BFD" w:rsidP="00916ED0">
      <w:pPr>
        <w:spacing w:after="0" w:line="360" w:lineRule="auto"/>
        <w:ind w:right="-46"/>
        <w:textAlignment w:val="baseline"/>
        <w:rPr>
          <w:rFonts w:ascii="Arial" w:eastAsia="Arial" w:hAnsi="Arial" w:cs="Arial"/>
          <w:color w:val="000000"/>
          <w:spacing w:val="-1"/>
          <w:sz w:val="24"/>
          <w:szCs w:val="24"/>
          <w:lang w:val="en-US"/>
        </w:rPr>
      </w:pPr>
      <w:r w:rsidRPr="007D25B1">
        <w:rPr>
          <w:rFonts w:ascii="Arial" w:eastAsia="Arial" w:hAnsi="Arial" w:cs="Arial"/>
          <w:color w:val="000000"/>
          <w:spacing w:val="-1"/>
          <w:sz w:val="24"/>
          <w:szCs w:val="24"/>
          <w:lang w:val="en-US"/>
        </w:rPr>
        <w:t>Each</w:t>
      </w:r>
      <w:r w:rsidR="00E4525F" w:rsidRPr="007D25B1">
        <w:rPr>
          <w:rFonts w:ascii="Arial" w:eastAsia="Arial" w:hAnsi="Arial" w:cs="Arial"/>
          <w:color w:val="000000"/>
          <w:spacing w:val="-1"/>
          <w:sz w:val="24"/>
          <w:szCs w:val="24"/>
          <w:lang w:val="en-US"/>
        </w:rPr>
        <w:t xml:space="preserve"> I</w:t>
      </w:r>
      <w:r w:rsidRPr="007D25B1">
        <w:rPr>
          <w:rFonts w:ascii="Arial" w:eastAsia="Arial" w:hAnsi="Arial" w:cs="Arial"/>
          <w:color w:val="000000"/>
          <w:spacing w:val="-1"/>
          <w:sz w:val="24"/>
          <w:szCs w:val="24"/>
          <w:lang w:val="en-US"/>
        </w:rPr>
        <w:t xml:space="preserve">mprovement Objective has </w:t>
      </w:r>
      <w:r w:rsidR="00FE2382" w:rsidRPr="007D25B1">
        <w:rPr>
          <w:rFonts w:ascii="Arial" w:eastAsia="Arial" w:hAnsi="Arial" w:cs="Arial"/>
          <w:color w:val="000000"/>
          <w:spacing w:val="-1"/>
          <w:sz w:val="24"/>
          <w:szCs w:val="24"/>
          <w:lang w:val="en-US"/>
        </w:rPr>
        <w:t xml:space="preserve">a </w:t>
      </w:r>
      <w:r w:rsidR="00E4525F" w:rsidRPr="007D25B1">
        <w:rPr>
          <w:rFonts w:ascii="Arial" w:eastAsia="Arial" w:hAnsi="Arial" w:cs="Arial"/>
          <w:color w:val="000000"/>
          <w:spacing w:val="-1"/>
          <w:sz w:val="24"/>
          <w:szCs w:val="24"/>
          <w:lang w:val="en-US"/>
        </w:rPr>
        <w:t>project delivery plan</w:t>
      </w:r>
      <w:r w:rsidRPr="007D25B1">
        <w:rPr>
          <w:rFonts w:ascii="Arial" w:eastAsia="Arial" w:hAnsi="Arial" w:cs="Arial"/>
          <w:color w:val="000000"/>
          <w:spacing w:val="-1"/>
          <w:sz w:val="24"/>
          <w:szCs w:val="24"/>
          <w:lang w:val="en-US"/>
        </w:rPr>
        <w:t>, overseen by a</w:t>
      </w:r>
      <w:r w:rsidR="00A27513">
        <w:rPr>
          <w:rFonts w:ascii="Arial" w:eastAsia="Arial" w:hAnsi="Arial" w:cs="Arial"/>
          <w:color w:val="000000"/>
          <w:spacing w:val="-1"/>
          <w:sz w:val="24"/>
          <w:szCs w:val="24"/>
          <w:lang w:val="en-US"/>
        </w:rPr>
        <w:t xml:space="preserve">n Assistant Director or </w:t>
      </w:r>
      <w:r w:rsidR="00DC0505" w:rsidRPr="007D25B1">
        <w:rPr>
          <w:rFonts w:ascii="Arial" w:eastAsia="Arial" w:hAnsi="Arial" w:cs="Arial"/>
          <w:color w:val="000000"/>
          <w:spacing w:val="-1"/>
          <w:sz w:val="24"/>
          <w:szCs w:val="24"/>
          <w:lang w:val="en-US"/>
        </w:rPr>
        <w:t>Head of Service</w:t>
      </w:r>
      <w:r w:rsidR="00AA4B81" w:rsidRPr="007D25B1">
        <w:rPr>
          <w:rFonts w:ascii="Arial" w:eastAsia="Arial" w:hAnsi="Arial" w:cs="Arial"/>
          <w:color w:val="000000"/>
          <w:spacing w:val="-1"/>
          <w:sz w:val="24"/>
          <w:szCs w:val="24"/>
          <w:lang w:val="en-US"/>
        </w:rPr>
        <w:t>,</w:t>
      </w:r>
      <w:r w:rsidRPr="007D25B1">
        <w:rPr>
          <w:rFonts w:ascii="Arial" w:eastAsia="Arial" w:hAnsi="Arial" w:cs="Arial"/>
          <w:color w:val="000000"/>
          <w:spacing w:val="-1"/>
          <w:sz w:val="24"/>
          <w:szCs w:val="24"/>
          <w:lang w:val="en-US"/>
        </w:rPr>
        <w:t xml:space="preserve"> documenting</w:t>
      </w:r>
      <w:r w:rsidR="00E4525F" w:rsidRPr="007D25B1">
        <w:rPr>
          <w:rFonts w:ascii="Arial" w:eastAsia="Arial" w:hAnsi="Arial" w:cs="Arial"/>
          <w:color w:val="000000"/>
          <w:spacing w:val="-1"/>
          <w:sz w:val="24"/>
          <w:szCs w:val="24"/>
          <w:lang w:val="en-US"/>
        </w:rPr>
        <w:t xml:space="preserve"> clear milestones</w:t>
      </w:r>
      <w:r w:rsidR="00A0650A" w:rsidRPr="007D25B1">
        <w:rPr>
          <w:rFonts w:ascii="Arial" w:eastAsia="Arial" w:hAnsi="Arial" w:cs="Arial"/>
          <w:color w:val="000000"/>
          <w:spacing w:val="-1"/>
          <w:sz w:val="24"/>
          <w:szCs w:val="24"/>
          <w:lang w:val="en-US"/>
        </w:rPr>
        <w:t>, activities,</w:t>
      </w:r>
      <w:r w:rsidR="00E4525F" w:rsidRPr="007D25B1">
        <w:rPr>
          <w:rFonts w:ascii="Arial" w:eastAsia="Arial" w:hAnsi="Arial" w:cs="Arial"/>
          <w:color w:val="000000"/>
          <w:spacing w:val="-1"/>
          <w:sz w:val="24"/>
          <w:szCs w:val="24"/>
          <w:lang w:val="en-US"/>
        </w:rPr>
        <w:t xml:space="preserve"> </w:t>
      </w:r>
      <w:r w:rsidRPr="007D25B1">
        <w:rPr>
          <w:rFonts w:ascii="Arial" w:eastAsia="Arial" w:hAnsi="Arial" w:cs="Arial"/>
          <w:color w:val="000000"/>
          <w:spacing w:val="-1"/>
          <w:sz w:val="24"/>
          <w:szCs w:val="24"/>
          <w:lang w:val="en-US"/>
        </w:rPr>
        <w:t>resources and</w:t>
      </w:r>
      <w:r w:rsidR="00D8712F" w:rsidRPr="007D25B1">
        <w:rPr>
          <w:rFonts w:ascii="Arial" w:eastAsia="Arial" w:hAnsi="Arial" w:cs="Arial"/>
          <w:color w:val="000000"/>
          <w:spacing w:val="-1"/>
          <w:sz w:val="24"/>
          <w:szCs w:val="24"/>
          <w:lang w:val="en-US"/>
        </w:rPr>
        <w:t xml:space="preserve"> </w:t>
      </w:r>
      <w:r w:rsidR="00FE2382" w:rsidRPr="007D25B1">
        <w:rPr>
          <w:rFonts w:ascii="Arial" w:eastAsia="Arial" w:hAnsi="Arial" w:cs="Arial"/>
          <w:color w:val="000000"/>
          <w:spacing w:val="-1"/>
          <w:sz w:val="24"/>
          <w:szCs w:val="24"/>
          <w:lang w:val="en-US"/>
        </w:rPr>
        <w:t>associated risk mitigation</w:t>
      </w:r>
      <w:r w:rsidRPr="007D25B1">
        <w:rPr>
          <w:rFonts w:ascii="Arial" w:eastAsia="Arial" w:hAnsi="Arial" w:cs="Arial"/>
          <w:color w:val="000000"/>
          <w:spacing w:val="-1"/>
          <w:sz w:val="24"/>
          <w:szCs w:val="24"/>
          <w:lang w:val="en-US"/>
        </w:rPr>
        <w:t xml:space="preserve">. Each plan also </w:t>
      </w:r>
      <w:r w:rsidR="00A0650A" w:rsidRPr="007D25B1">
        <w:rPr>
          <w:rFonts w:ascii="Arial" w:eastAsia="Arial" w:hAnsi="Arial" w:cs="Arial"/>
          <w:color w:val="000000"/>
          <w:spacing w:val="-1"/>
          <w:sz w:val="24"/>
          <w:szCs w:val="24"/>
          <w:lang w:val="en-US"/>
        </w:rPr>
        <w:t>identifies</w:t>
      </w:r>
      <w:r w:rsidR="00E4525F" w:rsidRPr="007D25B1">
        <w:rPr>
          <w:rFonts w:ascii="Arial" w:eastAsia="Arial" w:hAnsi="Arial" w:cs="Arial"/>
          <w:color w:val="000000"/>
          <w:spacing w:val="-1"/>
          <w:sz w:val="24"/>
          <w:szCs w:val="24"/>
          <w:lang w:val="en-US"/>
        </w:rPr>
        <w:t xml:space="preserve"> </w:t>
      </w:r>
      <w:r w:rsidR="00D240E0" w:rsidRPr="007D25B1">
        <w:rPr>
          <w:rFonts w:ascii="Arial" w:eastAsia="Arial" w:hAnsi="Arial" w:cs="Arial"/>
          <w:color w:val="000000"/>
          <w:spacing w:val="-1"/>
          <w:sz w:val="24"/>
          <w:szCs w:val="24"/>
          <w:lang w:val="en-US"/>
        </w:rPr>
        <w:t xml:space="preserve">with </w:t>
      </w:r>
      <w:r w:rsidRPr="007D25B1">
        <w:rPr>
          <w:rFonts w:ascii="Arial" w:eastAsia="Arial" w:hAnsi="Arial" w:cs="Arial"/>
          <w:color w:val="000000"/>
          <w:spacing w:val="-1"/>
          <w:sz w:val="24"/>
          <w:szCs w:val="24"/>
          <w:lang w:val="en-US"/>
        </w:rPr>
        <w:t>who</w:t>
      </w:r>
      <w:r w:rsidR="00D240E0" w:rsidRPr="007D25B1">
        <w:rPr>
          <w:rFonts w:ascii="Arial" w:eastAsia="Arial" w:hAnsi="Arial" w:cs="Arial"/>
          <w:color w:val="000000"/>
          <w:spacing w:val="-1"/>
          <w:sz w:val="24"/>
          <w:szCs w:val="24"/>
          <w:lang w:val="en-US"/>
        </w:rPr>
        <w:t>m</w:t>
      </w:r>
      <w:r w:rsidRPr="007D25B1">
        <w:rPr>
          <w:rFonts w:ascii="Arial" w:eastAsia="Arial" w:hAnsi="Arial" w:cs="Arial"/>
          <w:color w:val="000000"/>
          <w:spacing w:val="-1"/>
          <w:sz w:val="24"/>
          <w:szCs w:val="24"/>
          <w:lang w:val="en-US"/>
        </w:rPr>
        <w:t xml:space="preserve"> the council will work in partnership</w:t>
      </w:r>
      <w:r w:rsidR="00F1720F" w:rsidRPr="007D25B1">
        <w:rPr>
          <w:rFonts w:ascii="Arial" w:eastAsia="Arial" w:hAnsi="Arial" w:cs="Arial"/>
          <w:color w:val="000000"/>
          <w:spacing w:val="-1"/>
          <w:sz w:val="24"/>
          <w:szCs w:val="24"/>
          <w:lang w:val="en-US"/>
        </w:rPr>
        <w:t xml:space="preserve"> with</w:t>
      </w:r>
      <w:r w:rsidRPr="007D25B1">
        <w:rPr>
          <w:rFonts w:ascii="Arial" w:eastAsia="Arial" w:hAnsi="Arial" w:cs="Arial"/>
          <w:color w:val="000000"/>
          <w:spacing w:val="-1"/>
          <w:sz w:val="24"/>
          <w:szCs w:val="24"/>
          <w:lang w:val="en-US"/>
        </w:rPr>
        <w:t xml:space="preserve"> for each objective</w:t>
      </w:r>
      <w:r w:rsidR="00F1720F" w:rsidRPr="007D25B1">
        <w:rPr>
          <w:rFonts w:ascii="Arial" w:eastAsia="Arial" w:hAnsi="Arial" w:cs="Arial"/>
          <w:color w:val="000000"/>
          <w:spacing w:val="-1"/>
          <w:sz w:val="24"/>
          <w:szCs w:val="24"/>
          <w:lang w:val="en-US"/>
        </w:rPr>
        <w:t xml:space="preserve">, thus ensuring the </w:t>
      </w:r>
      <w:r w:rsidR="00E4525F" w:rsidRPr="007D25B1">
        <w:rPr>
          <w:rFonts w:ascii="Arial" w:eastAsia="Arial" w:hAnsi="Arial" w:cs="Arial"/>
          <w:color w:val="000000"/>
          <w:spacing w:val="-1"/>
          <w:sz w:val="24"/>
          <w:szCs w:val="24"/>
          <w:lang w:val="en-US"/>
        </w:rPr>
        <w:t>successful</w:t>
      </w:r>
      <w:r w:rsidR="00F1720F" w:rsidRPr="007D25B1">
        <w:rPr>
          <w:rFonts w:ascii="Arial" w:eastAsia="Arial" w:hAnsi="Arial" w:cs="Arial"/>
          <w:color w:val="000000"/>
          <w:spacing w:val="-1"/>
          <w:sz w:val="24"/>
          <w:szCs w:val="24"/>
          <w:lang w:val="en-US"/>
        </w:rPr>
        <w:t xml:space="preserve"> </w:t>
      </w:r>
      <w:r w:rsidRPr="007D25B1">
        <w:rPr>
          <w:rFonts w:ascii="Arial" w:eastAsia="Arial" w:hAnsi="Arial" w:cs="Arial"/>
          <w:color w:val="000000"/>
          <w:spacing w:val="-1"/>
          <w:sz w:val="24"/>
          <w:szCs w:val="24"/>
          <w:lang w:val="en-US"/>
        </w:rPr>
        <w:t>deliver</w:t>
      </w:r>
      <w:r w:rsidR="00F1720F" w:rsidRPr="007D25B1">
        <w:rPr>
          <w:rFonts w:ascii="Arial" w:eastAsia="Arial" w:hAnsi="Arial" w:cs="Arial"/>
          <w:color w:val="000000"/>
          <w:spacing w:val="-1"/>
          <w:sz w:val="24"/>
          <w:szCs w:val="24"/>
          <w:lang w:val="en-US"/>
        </w:rPr>
        <w:t>y of</w:t>
      </w:r>
      <w:r w:rsidRPr="007D25B1">
        <w:rPr>
          <w:rFonts w:ascii="Arial" w:eastAsia="Arial" w:hAnsi="Arial" w:cs="Arial"/>
          <w:color w:val="000000"/>
          <w:spacing w:val="-1"/>
          <w:sz w:val="24"/>
          <w:szCs w:val="24"/>
          <w:lang w:val="en-US"/>
        </w:rPr>
        <w:t xml:space="preserve"> outcomes for citizens</w:t>
      </w:r>
      <w:r w:rsidR="001C43B9" w:rsidRPr="007D25B1">
        <w:rPr>
          <w:rFonts w:ascii="Arial" w:eastAsia="Arial" w:hAnsi="Arial" w:cs="Arial"/>
          <w:color w:val="000000"/>
          <w:spacing w:val="-1"/>
          <w:sz w:val="24"/>
          <w:szCs w:val="24"/>
          <w:lang w:val="en-US"/>
        </w:rPr>
        <w:t xml:space="preserve"> (visible improvements).</w:t>
      </w:r>
      <w:r w:rsidRPr="007D25B1">
        <w:rPr>
          <w:rFonts w:ascii="Arial" w:eastAsia="Arial" w:hAnsi="Arial" w:cs="Arial"/>
          <w:color w:val="000000"/>
          <w:spacing w:val="-1"/>
          <w:sz w:val="24"/>
          <w:szCs w:val="24"/>
          <w:lang w:val="en-US"/>
        </w:rPr>
        <w:t xml:space="preserve"> </w:t>
      </w:r>
      <w:r w:rsidR="00A0650A" w:rsidRPr="007D25B1">
        <w:rPr>
          <w:rFonts w:ascii="Arial" w:eastAsia="Arial" w:hAnsi="Arial" w:cs="Arial"/>
          <w:color w:val="000000"/>
          <w:spacing w:val="-1"/>
          <w:sz w:val="24"/>
          <w:szCs w:val="24"/>
          <w:lang w:val="en-US"/>
        </w:rPr>
        <w:t xml:space="preserve">The improvement project </w:t>
      </w:r>
      <w:r w:rsidR="00AA4B81" w:rsidRPr="007D25B1">
        <w:rPr>
          <w:rFonts w:ascii="Arial" w:eastAsia="Arial" w:hAnsi="Arial" w:cs="Arial"/>
          <w:color w:val="000000"/>
          <w:spacing w:val="-1"/>
          <w:sz w:val="24"/>
          <w:szCs w:val="24"/>
          <w:lang w:val="en-US"/>
        </w:rPr>
        <w:t xml:space="preserve">delivery </w:t>
      </w:r>
      <w:r w:rsidR="00A0650A" w:rsidRPr="007D25B1">
        <w:rPr>
          <w:rFonts w:ascii="Arial" w:eastAsia="Arial" w:hAnsi="Arial" w:cs="Arial"/>
          <w:color w:val="000000"/>
          <w:spacing w:val="-1"/>
          <w:sz w:val="24"/>
          <w:szCs w:val="24"/>
          <w:lang w:val="en-US"/>
        </w:rPr>
        <w:t xml:space="preserve">plans </w:t>
      </w:r>
      <w:r w:rsidR="00D240E0" w:rsidRPr="007D25B1">
        <w:rPr>
          <w:rFonts w:ascii="Arial" w:eastAsia="Arial" w:hAnsi="Arial" w:cs="Arial"/>
          <w:color w:val="000000"/>
          <w:spacing w:val="-1"/>
          <w:sz w:val="24"/>
          <w:szCs w:val="24"/>
          <w:lang w:val="en-US"/>
        </w:rPr>
        <w:t>are</w:t>
      </w:r>
      <w:r w:rsidR="00AA4B81" w:rsidRPr="007D25B1">
        <w:rPr>
          <w:rFonts w:ascii="Arial" w:eastAsia="Arial" w:hAnsi="Arial" w:cs="Arial"/>
          <w:color w:val="000000"/>
          <w:spacing w:val="-1"/>
          <w:sz w:val="24"/>
          <w:szCs w:val="24"/>
          <w:lang w:val="en-US"/>
        </w:rPr>
        <w:t xml:space="preserve"> regularly</w:t>
      </w:r>
      <w:r w:rsidR="00FE2382" w:rsidRPr="007D25B1">
        <w:rPr>
          <w:rFonts w:ascii="Arial" w:eastAsia="Arial" w:hAnsi="Arial" w:cs="Arial"/>
          <w:color w:val="000000"/>
          <w:spacing w:val="-1"/>
          <w:sz w:val="24"/>
          <w:szCs w:val="24"/>
          <w:lang w:val="en-US"/>
        </w:rPr>
        <w:t xml:space="preserve"> reported t</w:t>
      </w:r>
      <w:r w:rsidR="00AA4B81" w:rsidRPr="007D25B1">
        <w:rPr>
          <w:rFonts w:ascii="Arial" w:eastAsia="Arial" w:hAnsi="Arial" w:cs="Arial"/>
          <w:color w:val="000000"/>
          <w:spacing w:val="-1"/>
          <w:sz w:val="24"/>
          <w:szCs w:val="24"/>
          <w:lang w:val="en-US"/>
        </w:rPr>
        <w:t xml:space="preserve">o Senior Management and </w:t>
      </w:r>
      <w:r w:rsidR="00F1720F" w:rsidRPr="007D25B1">
        <w:rPr>
          <w:rFonts w:ascii="Arial" w:eastAsia="Arial" w:hAnsi="Arial" w:cs="Arial"/>
          <w:color w:val="000000"/>
          <w:spacing w:val="-1"/>
          <w:sz w:val="24"/>
          <w:szCs w:val="24"/>
          <w:lang w:val="en-US"/>
        </w:rPr>
        <w:t>C</w:t>
      </w:r>
      <w:r w:rsidR="00AA4B81" w:rsidRPr="007D25B1">
        <w:rPr>
          <w:rFonts w:ascii="Arial" w:eastAsia="Arial" w:hAnsi="Arial" w:cs="Arial"/>
          <w:color w:val="000000"/>
          <w:spacing w:val="-1"/>
          <w:sz w:val="24"/>
          <w:szCs w:val="24"/>
          <w:lang w:val="en-US"/>
        </w:rPr>
        <w:t xml:space="preserve">ouncil, </w:t>
      </w:r>
      <w:r w:rsidR="00FE2382" w:rsidRPr="007D25B1">
        <w:rPr>
          <w:rFonts w:ascii="Arial" w:eastAsia="Arial" w:hAnsi="Arial" w:cs="Arial"/>
          <w:color w:val="000000"/>
          <w:spacing w:val="-1"/>
          <w:sz w:val="24"/>
          <w:szCs w:val="24"/>
          <w:lang w:val="en-US"/>
        </w:rPr>
        <w:t xml:space="preserve">along with </w:t>
      </w:r>
      <w:r w:rsidR="00E4525F" w:rsidRPr="007D25B1">
        <w:rPr>
          <w:rFonts w:ascii="Arial" w:eastAsia="Arial" w:hAnsi="Arial" w:cs="Arial"/>
          <w:color w:val="000000"/>
          <w:spacing w:val="-1"/>
          <w:sz w:val="24"/>
          <w:szCs w:val="24"/>
          <w:lang w:val="en-US"/>
        </w:rPr>
        <w:t xml:space="preserve">statutory </w:t>
      </w:r>
      <w:r w:rsidR="00A0650A" w:rsidRPr="007D25B1">
        <w:rPr>
          <w:rFonts w:ascii="Arial" w:eastAsia="Arial" w:hAnsi="Arial" w:cs="Arial"/>
          <w:color w:val="000000"/>
          <w:spacing w:val="-1"/>
          <w:sz w:val="24"/>
          <w:szCs w:val="24"/>
          <w:lang w:val="en-US"/>
        </w:rPr>
        <w:t>performance</w:t>
      </w:r>
      <w:r w:rsidR="00E4525F" w:rsidRPr="007D25B1">
        <w:rPr>
          <w:rFonts w:ascii="Arial" w:eastAsia="Arial" w:hAnsi="Arial" w:cs="Arial"/>
          <w:color w:val="000000"/>
          <w:spacing w:val="-1"/>
          <w:sz w:val="24"/>
          <w:szCs w:val="24"/>
          <w:lang w:val="en-US"/>
        </w:rPr>
        <w:t xml:space="preserve"> indic</w:t>
      </w:r>
      <w:r w:rsidR="00FE2382" w:rsidRPr="007D25B1">
        <w:rPr>
          <w:rFonts w:ascii="Arial" w:eastAsia="Arial" w:hAnsi="Arial" w:cs="Arial"/>
          <w:color w:val="000000"/>
          <w:spacing w:val="-1"/>
          <w:sz w:val="24"/>
          <w:szCs w:val="24"/>
          <w:lang w:val="en-US"/>
        </w:rPr>
        <w:t>a</w:t>
      </w:r>
      <w:r w:rsidR="00E4525F" w:rsidRPr="007D25B1">
        <w:rPr>
          <w:rFonts w:ascii="Arial" w:eastAsia="Arial" w:hAnsi="Arial" w:cs="Arial"/>
          <w:color w:val="000000"/>
          <w:spacing w:val="-1"/>
          <w:sz w:val="24"/>
          <w:szCs w:val="24"/>
          <w:lang w:val="en-US"/>
        </w:rPr>
        <w:t xml:space="preserve">tors </w:t>
      </w:r>
      <w:r w:rsidR="00AA4B81" w:rsidRPr="007D25B1">
        <w:rPr>
          <w:rFonts w:ascii="Arial" w:eastAsia="Arial" w:hAnsi="Arial" w:cs="Arial"/>
          <w:color w:val="000000"/>
          <w:spacing w:val="-1"/>
          <w:sz w:val="24"/>
          <w:szCs w:val="24"/>
          <w:lang w:val="en-US"/>
        </w:rPr>
        <w:t xml:space="preserve">and </w:t>
      </w:r>
      <w:r w:rsidR="006A796D" w:rsidRPr="007D25B1">
        <w:rPr>
          <w:rFonts w:ascii="Arial" w:eastAsia="Arial" w:hAnsi="Arial" w:cs="Arial"/>
          <w:color w:val="000000"/>
          <w:spacing w:val="-1"/>
          <w:sz w:val="24"/>
          <w:szCs w:val="24"/>
          <w:lang w:val="en-US"/>
        </w:rPr>
        <w:t>the suit</w:t>
      </w:r>
      <w:r w:rsidR="007A1F40" w:rsidRPr="007D25B1">
        <w:rPr>
          <w:rFonts w:ascii="Arial" w:eastAsia="Arial" w:hAnsi="Arial" w:cs="Arial"/>
          <w:color w:val="000000"/>
          <w:spacing w:val="-1"/>
          <w:sz w:val="24"/>
          <w:szCs w:val="24"/>
          <w:lang w:val="en-US"/>
        </w:rPr>
        <w:t>e</w:t>
      </w:r>
      <w:r w:rsidR="006A796D" w:rsidRPr="007D25B1">
        <w:rPr>
          <w:rFonts w:ascii="Arial" w:eastAsia="Arial" w:hAnsi="Arial" w:cs="Arial"/>
          <w:color w:val="000000"/>
          <w:spacing w:val="-1"/>
          <w:sz w:val="24"/>
          <w:szCs w:val="24"/>
          <w:lang w:val="en-US"/>
        </w:rPr>
        <w:t xml:space="preserve"> of </w:t>
      </w:r>
      <w:r w:rsidR="00F1720F" w:rsidRPr="007D25B1">
        <w:rPr>
          <w:rFonts w:ascii="Arial" w:eastAsia="Arial" w:hAnsi="Arial" w:cs="Arial"/>
          <w:color w:val="000000"/>
          <w:spacing w:val="-1"/>
          <w:sz w:val="24"/>
          <w:szCs w:val="24"/>
          <w:lang w:val="en-US"/>
        </w:rPr>
        <w:t>corporate</w:t>
      </w:r>
      <w:r w:rsidR="00AA4B81" w:rsidRPr="007D25B1">
        <w:rPr>
          <w:rFonts w:ascii="Arial" w:eastAsia="Arial" w:hAnsi="Arial" w:cs="Arial"/>
          <w:color w:val="000000"/>
          <w:spacing w:val="-1"/>
          <w:sz w:val="24"/>
          <w:szCs w:val="24"/>
          <w:lang w:val="en-US"/>
        </w:rPr>
        <w:t xml:space="preserve"> </w:t>
      </w:r>
      <w:r w:rsidR="00D240E0" w:rsidRPr="007D25B1">
        <w:rPr>
          <w:rFonts w:ascii="Arial" w:eastAsia="Arial" w:hAnsi="Arial" w:cs="Arial"/>
          <w:color w:val="000000"/>
          <w:spacing w:val="-1"/>
          <w:sz w:val="24"/>
          <w:szCs w:val="24"/>
          <w:lang w:val="en-US"/>
        </w:rPr>
        <w:t xml:space="preserve">performance </w:t>
      </w:r>
      <w:r w:rsidR="00B04C0E" w:rsidRPr="007D25B1">
        <w:rPr>
          <w:rFonts w:ascii="Arial" w:eastAsia="Arial" w:hAnsi="Arial" w:cs="Arial"/>
          <w:color w:val="000000"/>
          <w:spacing w:val="-1"/>
          <w:sz w:val="24"/>
          <w:szCs w:val="24"/>
          <w:lang w:val="en-US"/>
        </w:rPr>
        <w:t>indicators</w:t>
      </w:r>
      <w:r w:rsidR="00FE2382" w:rsidRPr="007D25B1">
        <w:rPr>
          <w:rFonts w:ascii="Arial" w:eastAsia="Arial" w:hAnsi="Arial" w:cs="Arial"/>
          <w:color w:val="000000"/>
          <w:spacing w:val="-1"/>
          <w:sz w:val="24"/>
          <w:szCs w:val="24"/>
          <w:lang w:val="en-US"/>
        </w:rPr>
        <w:t>.</w:t>
      </w:r>
    </w:p>
    <w:p w14:paraId="0A657190" w14:textId="77777777" w:rsidR="00732110" w:rsidRPr="007D25B1" w:rsidRDefault="00732110" w:rsidP="00916ED0">
      <w:pPr>
        <w:spacing w:after="0" w:line="360" w:lineRule="auto"/>
        <w:ind w:right="-46"/>
        <w:textAlignment w:val="baseline"/>
        <w:rPr>
          <w:rFonts w:ascii="Arial" w:eastAsia="Arial" w:hAnsi="Arial" w:cs="Arial"/>
          <w:color w:val="000000"/>
          <w:spacing w:val="-1"/>
          <w:sz w:val="24"/>
          <w:szCs w:val="24"/>
          <w:lang w:val="en-US"/>
        </w:rPr>
      </w:pPr>
    </w:p>
    <w:p w14:paraId="70C265B8" w14:textId="123471FF" w:rsidR="00F46E4E" w:rsidRPr="007D25B1" w:rsidRDefault="00A27513" w:rsidP="00916ED0">
      <w:pPr>
        <w:pStyle w:val="NormalWeb"/>
        <w:shd w:val="clear" w:color="auto" w:fill="FFFFFF"/>
        <w:spacing w:after="0" w:afterAutospacing="0" w:line="360" w:lineRule="auto"/>
        <w:rPr>
          <w:rFonts w:ascii="Arial" w:hAnsi="Arial" w:cs="Arial"/>
        </w:rPr>
      </w:pPr>
      <w:r>
        <w:rPr>
          <w:rFonts w:ascii="Arial" w:hAnsi="Arial" w:cs="Arial"/>
        </w:rPr>
        <w:lastRenderedPageBreak/>
        <w:t>Departmental service p</w:t>
      </w:r>
      <w:r w:rsidR="00AA4B81" w:rsidRPr="007D25B1">
        <w:rPr>
          <w:rFonts w:ascii="Arial" w:hAnsi="Arial" w:cs="Arial"/>
        </w:rPr>
        <w:t>la</w:t>
      </w:r>
      <w:r w:rsidR="00D10A1F" w:rsidRPr="007D25B1">
        <w:rPr>
          <w:rFonts w:ascii="Arial" w:hAnsi="Arial" w:cs="Arial"/>
        </w:rPr>
        <w:t>ns are in place</w:t>
      </w:r>
      <w:r w:rsidR="00AA4B81" w:rsidRPr="007D25B1">
        <w:rPr>
          <w:rFonts w:ascii="Arial" w:hAnsi="Arial" w:cs="Arial"/>
        </w:rPr>
        <w:t xml:space="preserve"> across Council</w:t>
      </w:r>
      <w:r w:rsidR="00D664F4" w:rsidRPr="007D25B1">
        <w:rPr>
          <w:rFonts w:ascii="Arial" w:hAnsi="Arial" w:cs="Arial"/>
        </w:rPr>
        <w:t>,</w:t>
      </w:r>
      <w:r w:rsidR="00D10A1F" w:rsidRPr="007D25B1">
        <w:rPr>
          <w:rFonts w:ascii="Arial" w:hAnsi="Arial" w:cs="Arial"/>
        </w:rPr>
        <w:t xml:space="preserve"> setting out </w:t>
      </w:r>
      <w:r w:rsidR="00AA4B81" w:rsidRPr="007D25B1">
        <w:rPr>
          <w:rFonts w:ascii="Arial" w:hAnsi="Arial" w:cs="Arial"/>
        </w:rPr>
        <w:t>key</w:t>
      </w:r>
      <w:r w:rsidR="00A0650A" w:rsidRPr="007D25B1">
        <w:rPr>
          <w:rFonts w:ascii="Arial" w:hAnsi="Arial" w:cs="Arial"/>
        </w:rPr>
        <w:t xml:space="preserve"> programmes of work </w:t>
      </w:r>
      <w:r w:rsidR="00AA4B81" w:rsidRPr="007D25B1">
        <w:rPr>
          <w:rFonts w:ascii="Arial" w:hAnsi="Arial" w:cs="Arial"/>
        </w:rPr>
        <w:t>being progressed throughout the year along with</w:t>
      </w:r>
      <w:r w:rsidR="00A0650A" w:rsidRPr="007D25B1">
        <w:rPr>
          <w:rFonts w:ascii="Arial" w:hAnsi="Arial" w:cs="Arial"/>
        </w:rPr>
        <w:t xml:space="preserve"> resources required to deliver on the </w:t>
      </w:r>
      <w:r w:rsidR="003C4FBB" w:rsidRPr="007D25B1">
        <w:rPr>
          <w:rFonts w:ascii="Arial" w:hAnsi="Arial" w:cs="Arial"/>
        </w:rPr>
        <w:t xml:space="preserve">identified actions. </w:t>
      </w:r>
      <w:r w:rsidR="00D8712F" w:rsidRPr="007D25B1">
        <w:rPr>
          <w:rFonts w:ascii="Arial" w:hAnsi="Arial" w:cs="Arial"/>
        </w:rPr>
        <w:t>Services</w:t>
      </w:r>
      <w:r w:rsidR="009829E3" w:rsidRPr="007D25B1">
        <w:rPr>
          <w:rFonts w:ascii="Arial" w:hAnsi="Arial" w:cs="Arial"/>
        </w:rPr>
        <w:t xml:space="preserve"> </w:t>
      </w:r>
      <w:r w:rsidR="003C4FBB" w:rsidRPr="007D25B1">
        <w:rPr>
          <w:rFonts w:ascii="Arial" w:hAnsi="Arial" w:cs="Arial"/>
        </w:rPr>
        <w:t xml:space="preserve">regularly </w:t>
      </w:r>
      <w:r w:rsidR="009829E3" w:rsidRPr="007D25B1">
        <w:rPr>
          <w:rFonts w:ascii="Arial" w:hAnsi="Arial" w:cs="Arial"/>
        </w:rPr>
        <w:t>monitor their pl</w:t>
      </w:r>
      <w:r w:rsidR="003C4FBB" w:rsidRPr="007D25B1">
        <w:rPr>
          <w:rFonts w:ascii="Arial" w:hAnsi="Arial" w:cs="Arial"/>
        </w:rPr>
        <w:t>ans</w:t>
      </w:r>
      <w:r w:rsidR="00AA4B81" w:rsidRPr="007D25B1">
        <w:rPr>
          <w:rFonts w:ascii="Arial" w:hAnsi="Arial" w:cs="Arial"/>
        </w:rPr>
        <w:t xml:space="preserve"> </w:t>
      </w:r>
      <w:r w:rsidR="00F838EC" w:rsidRPr="007D25B1">
        <w:rPr>
          <w:rFonts w:ascii="Arial" w:hAnsi="Arial" w:cs="Arial"/>
        </w:rPr>
        <w:t xml:space="preserve">and where </w:t>
      </w:r>
      <w:r w:rsidR="003C4FBB" w:rsidRPr="007D25B1">
        <w:rPr>
          <w:rFonts w:ascii="Arial" w:hAnsi="Arial" w:cs="Arial"/>
        </w:rPr>
        <w:t xml:space="preserve">they are </w:t>
      </w:r>
      <w:r w:rsidR="00F838EC" w:rsidRPr="007D25B1">
        <w:rPr>
          <w:rFonts w:ascii="Arial" w:hAnsi="Arial" w:cs="Arial"/>
        </w:rPr>
        <w:t xml:space="preserve">involved </w:t>
      </w:r>
      <w:r w:rsidR="00AA4B81" w:rsidRPr="007D25B1">
        <w:rPr>
          <w:rFonts w:ascii="Arial" w:hAnsi="Arial" w:cs="Arial"/>
        </w:rPr>
        <w:t>in one or other of the</w:t>
      </w:r>
      <w:r w:rsidR="00FB7D68" w:rsidRPr="007D25B1">
        <w:rPr>
          <w:rFonts w:ascii="Arial" w:hAnsi="Arial" w:cs="Arial"/>
        </w:rPr>
        <w:t xml:space="preserve"> improvement objectives</w:t>
      </w:r>
      <w:r w:rsidR="003C4FBB" w:rsidRPr="007D25B1">
        <w:rPr>
          <w:rFonts w:ascii="Arial" w:hAnsi="Arial" w:cs="Arial"/>
        </w:rPr>
        <w:t xml:space="preserve">, </w:t>
      </w:r>
      <w:r w:rsidR="00F838EC" w:rsidRPr="007D25B1">
        <w:rPr>
          <w:rFonts w:ascii="Arial" w:hAnsi="Arial" w:cs="Arial"/>
        </w:rPr>
        <w:t>within this improvement plan</w:t>
      </w:r>
      <w:r w:rsidR="003C4FBB" w:rsidRPr="007D25B1">
        <w:rPr>
          <w:rFonts w:ascii="Arial" w:hAnsi="Arial" w:cs="Arial"/>
        </w:rPr>
        <w:t>,</w:t>
      </w:r>
      <w:r w:rsidR="00D664F4" w:rsidRPr="007D25B1">
        <w:rPr>
          <w:rFonts w:ascii="Arial" w:hAnsi="Arial" w:cs="Arial"/>
        </w:rPr>
        <w:t xml:space="preserve"> </w:t>
      </w:r>
      <w:r w:rsidR="003C4FBB" w:rsidRPr="007D25B1">
        <w:rPr>
          <w:rFonts w:ascii="Arial" w:hAnsi="Arial" w:cs="Arial"/>
        </w:rPr>
        <w:t>the Service</w:t>
      </w:r>
      <w:r w:rsidR="00D664F4" w:rsidRPr="007D25B1">
        <w:rPr>
          <w:rFonts w:ascii="Arial" w:hAnsi="Arial" w:cs="Arial"/>
        </w:rPr>
        <w:t xml:space="preserve"> </w:t>
      </w:r>
      <w:r w:rsidR="00D10A1F" w:rsidRPr="007D25B1">
        <w:rPr>
          <w:rFonts w:ascii="Arial" w:hAnsi="Arial" w:cs="Arial"/>
        </w:rPr>
        <w:t xml:space="preserve">will </w:t>
      </w:r>
      <w:r w:rsidR="00F838EC" w:rsidRPr="007D25B1">
        <w:rPr>
          <w:rFonts w:ascii="Arial" w:hAnsi="Arial" w:cs="Arial"/>
        </w:rPr>
        <w:t xml:space="preserve">report </w:t>
      </w:r>
      <w:r w:rsidR="00D10A1F" w:rsidRPr="007D25B1">
        <w:rPr>
          <w:rFonts w:ascii="Arial" w:hAnsi="Arial" w:cs="Arial"/>
        </w:rPr>
        <w:t xml:space="preserve">this </w:t>
      </w:r>
      <w:r w:rsidR="00F838EC" w:rsidRPr="007D25B1">
        <w:rPr>
          <w:rFonts w:ascii="Arial" w:hAnsi="Arial" w:cs="Arial"/>
        </w:rPr>
        <w:t>through</w:t>
      </w:r>
      <w:r w:rsidR="00FB7D68" w:rsidRPr="007D25B1">
        <w:rPr>
          <w:rFonts w:ascii="Arial" w:hAnsi="Arial" w:cs="Arial"/>
        </w:rPr>
        <w:t xml:space="preserve"> to </w:t>
      </w:r>
      <w:r w:rsidR="002F2593" w:rsidRPr="007D25B1">
        <w:rPr>
          <w:rFonts w:ascii="Arial" w:hAnsi="Arial" w:cs="Arial"/>
        </w:rPr>
        <w:t xml:space="preserve">the </w:t>
      </w:r>
      <w:r w:rsidR="00D10A1F" w:rsidRPr="007D25B1">
        <w:rPr>
          <w:rFonts w:ascii="Arial" w:hAnsi="Arial" w:cs="Arial"/>
        </w:rPr>
        <w:t>s</w:t>
      </w:r>
      <w:r w:rsidR="00FB7D68" w:rsidRPr="007D25B1">
        <w:rPr>
          <w:rFonts w:ascii="Arial" w:hAnsi="Arial" w:cs="Arial"/>
        </w:rPr>
        <w:t xml:space="preserve">enior </w:t>
      </w:r>
      <w:r w:rsidR="00D10A1F" w:rsidRPr="007D25B1">
        <w:rPr>
          <w:rFonts w:ascii="Arial" w:hAnsi="Arial" w:cs="Arial"/>
        </w:rPr>
        <w:t>m</w:t>
      </w:r>
      <w:r w:rsidR="009829E3" w:rsidRPr="007D25B1">
        <w:rPr>
          <w:rFonts w:ascii="Arial" w:hAnsi="Arial" w:cs="Arial"/>
        </w:rPr>
        <w:t xml:space="preserve">anagement </w:t>
      </w:r>
      <w:r w:rsidR="00D10A1F" w:rsidRPr="007D25B1">
        <w:rPr>
          <w:rFonts w:ascii="Arial" w:hAnsi="Arial" w:cs="Arial"/>
        </w:rPr>
        <w:t>t</w:t>
      </w:r>
      <w:r w:rsidR="00F838EC" w:rsidRPr="007D25B1">
        <w:rPr>
          <w:rFonts w:ascii="Arial" w:hAnsi="Arial" w:cs="Arial"/>
        </w:rPr>
        <w:t xml:space="preserve">eam and </w:t>
      </w:r>
      <w:r w:rsidR="00D10A1F" w:rsidRPr="007D25B1">
        <w:rPr>
          <w:rFonts w:ascii="Arial" w:hAnsi="Arial" w:cs="Arial"/>
        </w:rPr>
        <w:t>c</w:t>
      </w:r>
      <w:r w:rsidR="00FB7D68" w:rsidRPr="007D25B1">
        <w:rPr>
          <w:rFonts w:ascii="Arial" w:hAnsi="Arial" w:cs="Arial"/>
        </w:rPr>
        <w:t>ouncil’s</w:t>
      </w:r>
      <w:r w:rsidR="00120B2B" w:rsidRPr="007D25B1">
        <w:rPr>
          <w:rFonts w:ascii="Arial" w:hAnsi="Arial" w:cs="Arial"/>
        </w:rPr>
        <w:t xml:space="preserve"> Policy &amp;</w:t>
      </w:r>
      <w:r w:rsidR="009829E3" w:rsidRPr="007D25B1">
        <w:rPr>
          <w:rFonts w:ascii="Arial" w:hAnsi="Arial" w:cs="Arial"/>
        </w:rPr>
        <w:t xml:space="preserve"> Resource</w:t>
      </w:r>
      <w:r w:rsidR="006E668C" w:rsidRPr="007D25B1">
        <w:rPr>
          <w:rFonts w:ascii="Arial" w:hAnsi="Arial" w:cs="Arial"/>
        </w:rPr>
        <w:t>s Committee</w:t>
      </w:r>
      <w:r w:rsidR="00D664F4" w:rsidRPr="007D25B1">
        <w:rPr>
          <w:rFonts w:ascii="Arial" w:hAnsi="Arial" w:cs="Arial"/>
        </w:rPr>
        <w:t xml:space="preserve"> on progress to date</w:t>
      </w:r>
      <w:r w:rsidR="009829E3" w:rsidRPr="007D25B1">
        <w:rPr>
          <w:rFonts w:ascii="Arial" w:hAnsi="Arial" w:cs="Arial"/>
        </w:rPr>
        <w:t>.</w:t>
      </w:r>
      <w:r w:rsidR="002E0454" w:rsidRPr="007D25B1">
        <w:rPr>
          <w:rFonts w:ascii="Arial" w:hAnsi="Arial" w:cs="Arial"/>
        </w:rPr>
        <w:t xml:space="preserve"> </w:t>
      </w:r>
    </w:p>
    <w:p w14:paraId="2DC38E50" w14:textId="77777777" w:rsidR="002E0454" w:rsidRPr="007D25B1" w:rsidRDefault="002E0454" w:rsidP="00916ED0">
      <w:pPr>
        <w:pStyle w:val="NormalWeb"/>
        <w:shd w:val="clear" w:color="auto" w:fill="FFFFFF"/>
        <w:spacing w:after="0" w:afterAutospacing="0" w:line="360" w:lineRule="auto"/>
        <w:rPr>
          <w:rFonts w:ascii="Arial" w:hAnsi="Arial" w:cs="Arial"/>
        </w:rPr>
      </w:pPr>
    </w:p>
    <w:p w14:paraId="46DDCBAC" w14:textId="684046EE" w:rsidR="002E0454" w:rsidRPr="007D25B1" w:rsidRDefault="002E0454" w:rsidP="00916ED0">
      <w:pPr>
        <w:pStyle w:val="NormalWeb"/>
        <w:shd w:val="clear" w:color="auto" w:fill="FFFFFF"/>
        <w:spacing w:after="0" w:afterAutospacing="0" w:line="360" w:lineRule="auto"/>
        <w:rPr>
          <w:rFonts w:ascii="Arial" w:hAnsi="Arial" w:cs="Arial"/>
        </w:rPr>
      </w:pPr>
      <w:r w:rsidRPr="007D25B1">
        <w:rPr>
          <w:rFonts w:ascii="Arial" w:hAnsi="Arial" w:cs="Arial"/>
        </w:rPr>
        <w:t xml:space="preserve">Elected members have an important role in monitoring how well the Council is achieving its improvement objectives. They are prepared to challenge officers on service improvement performance to ensure that the priorities are delivered and that the needs of the local community are met. </w:t>
      </w:r>
    </w:p>
    <w:p w14:paraId="6CC53DD3" w14:textId="77777777" w:rsidR="00732110" w:rsidRPr="007D25B1" w:rsidRDefault="00732110" w:rsidP="00916ED0">
      <w:pPr>
        <w:pStyle w:val="NormalWeb"/>
        <w:shd w:val="clear" w:color="auto" w:fill="FFFFFF"/>
        <w:spacing w:after="0" w:afterAutospacing="0" w:line="360" w:lineRule="auto"/>
        <w:rPr>
          <w:rFonts w:ascii="Arial" w:hAnsi="Arial" w:cs="Arial"/>
        </w:rPr>
      </w:pPr>
    </w:p>
    <w:p w14:paraId="65E1BCC3" w14:textId="21FC7CDD" w:rsidR="00AA7899" w:rsidRPr="007D25B1" w:rsidRDefault="007157FD" w:rsidP="00916ED0">
      <w:pPr>
        <w:pStyle w:val="NormalWeb"/>
        <w:shd w:val="clear" w:color="auto" w:fill="FFFFFF"/>
        <w:spacing w:after="0" w:afterAutospacing="0" w:line="360" w:lineRule="auto"/>
        <w:rPr>
          <w:rFonts w:ascii="Arial" w:hAnsi="Arial" w:cs="Arial"/>
        </w:rPr>
      </w:pPr>
      <w:r w:rsidRPr="007D25B1">
        <w:rPr>
          <w:rFonts w:ascii="Arial" w:hAnsi="Arial" w:cs="Arial"/>
        </w:rPr>
        <w:t xml:space="preserve">A mid-year </w:t>
      </w:r>
      <w:r w:rsidR="00F838EC" w:rsidRPr="007D25B1">
        <w:rPr>
          <w:rFonts w:ascii="Arial" w:hAnsi="Arial" w:cs="Arial"/>
        </w:rPr>
        <w:t>report</w:t>
      </w:r>
      <w:r w:rsidR="00D10A1F" w:rsidRPr="007D25B1">
        <w:rPr>
          <w:rFonts w:ascii="Arial" w:hAnsi="Arial" w:cs="Arial"/>
        </w:rPr>
        <w:t xml:space="preserve"> (</w:t>
      </w:r>
      <w:r w:rsidR="00A27513">
        <w:rPr>
          <w:rFonts w:ascii="Arial" w:hAnsi="Arial" w:cs="Arial"/>
        </w:rPr>
        <w:t>April to September 2022</w:t>
      </w:r>
      <w:r w:rsidRPr="007D25B1">
        <w:rPr>
          <w:rFonts w:ascii="Arial" w:hAnsi="Arial" w:cs="Arial"/>
        </w:rPr>
        <w:t xml:space="preserve">) </w:t>
      </w:r>
      <w:r w:rsidR="00F838EC" w:rsidRPr="007D25B1">
        <w:rPr>
          <w:rFonts w:ascii="Arial" w:hAnsi="Arial" w:cs="Arial"/>
        </w:rPr>
        <w:t>on progress against this year’s</w:t>
      </w:r>
      <w:r w:rsidRPr="007D25B1">
        <w:rPr>
          <w:rFonts w:ascii="Arial" w:hAnsi="Arial" w:cs="Arial"/>
        </w:rPr>
        <w:t xml:space="preserve"> </w:t>
      </w:r>
      <w:r w:rsidR="00AA7899" w:rsidRPr="007D25B1">
        <w:rPr>
          <w:rFonts w:ascii="Arial" w:hAnsi="Arial" w:cs="Arial"/>
        </w:rPr>
        <w:t>Improvement</w:t>
      </w:r>
      <w:r w:rsidRPr="007D25B1">
        <w:rPr>
          <w:rFonts w:ascii="Arial" w:hAnsi="Arial" w:cs="Arial"/>
        </w:rPr>
        <w:t xml:space="preserve"> Plan</w:t>
      </w:r>
      <w:r w:rsidR="00D10A1F" w:rsidRPr="007D25B1">
        <w:rPr>
          <w:rFonts w:ascii="Arial" w:hAnsi="Arial" w:cs="Arial"/>
        </w:rPr>
        <w:t xml:space="preserve"> objectives and how </w:t>
      </w:r>
      <w:r w:rsidR="00AA7899" w:rsidRPr="007D25B1">
        <w:rPr>
          <w:rFonts w:ascii="Arial" w:hAnsi="Arial" w:cs="Arial"/>
        </w:rPr>
        <w:t>we have performed against the statutory performance indicators and standards for Economic Development, Planning and Waste</w:t>
      </w:r>
      <w:r w:rsidR="004C4D40" w:rsidRPr="007D25B1">
        <w:rPr>
          <w:rFonts w:ascii="Arial" w:hAnsi="Arial" w:cs="Arial"/>
        </w:rPr>
        <w:t>, a</w:t>
      </w:r>
      <w:r w:rsidR="00F838EC" w:rsidRPr="007D25B1">
        <w:rPr>
          <w:rFonts w:ascii="Arial" w:hAnsi="Arial" w:cs="Arial"/>
        </w:rPr>
        <w:t>s well as progress agai</w:t>
      </w:r>
      <w:r w:rsidR="00E650E8" w:rsidRPr="007D25B1">
        <w:rPr>
          <w:rFonts w:ascii="Arial" w:hAnsi="Arial" w:cs="Arial"/>
        </w:rPr>
        <w:t>nst</w:t>
      </w:r>
      <w:r w:rsidR="00F838EC" w:rsidRPr="007D25B1">
        <w:rPr>
          <w:rFonts w:ascii="Arial" w:hAnsi="Arial" w:cs="Arial"/>
        </w:rPr>
        <w:t xml:space="preserve"> c</w:t>
      </w:r>
      <w:r w:rsidR="004C4D40" w:rsidRPr="007D25B1">
        <w:rPr>
          <w:rFonts w:ascii="Arial" w:hAnsi="Arial" w:cs="Arial"/>
        </w:rPr>
        <w:t>orporate measures</w:t>
      </w:r>
      <w:r w:rsidR="00BE14EF" w:rsidRPr="007D25B1">
        <w:rPr>
          <w:rFonts w:ascii="Arial" w:hAnsi="Arial" w:cs="Arial"/>
        </w:rPr>
        <w:t xml:space="preserve"> will be presented to C</w:t>
      </w:r>
      <w:r w:rsidRPr="007D25B1">
        <w:rPr>
          <w:rFonts w:ascii="Arial" w:hAnsi="Arial" w:cs="Arial"/>
        </w:rPr>
        <w:t>ouncil’</w:t>
      </w:r>
      <w:r w:rsidR="00596CAE" w:rsidRPr="007D25B1">
        <w:rPr>
          <w:rFonts w:ascii="Arial" w:hAnsi="Arial" w:cs="Arial"/>
        </w:rPr>
        <w:t>s Policy &amp;</w:t>
      </w:r>
      <w:r w:rsidR="00AA7899" w:rsidRPr="007D25B1">
        <w:rPr>
          <w:rFonts w:ascii="Arial" w:hAnsi="Arial" w:cs="Arial"/>
        </w:rPr>
        <w:t xml:space="preserve"> R</w:t>
      </w:r>
      <w:r w:rsidRPr="007D25B1">
        <w:rPr>
          <w:rFonts w:ascii="Arial" w:hAnsi="Arial" w:cs="Arial"/>
        </w:rPr>
        <w:t xml:space="preserve">esources committee. </w:t>
      </w:r>
    </w:p>
    <w:p w14:paraId="20138173" w14:textId="77777777" w:rsidR="00732110" w:rsidRPr="007D25B1" w:rsidRDefault="00732110" w:rsidP="00916ED0">
      <w:pPr>
        <w:pStyle w:val="NormalWeb"/>
        <w:shd w:val="clear" w:color="auto" w:fill="FFFFFF"/>
        <w:spacing w:after="0" w:afterAutospacing="0" w:line="360" w:lineRule="auto"/>
        <w:rPr>
          <w:rFonts w:ascii="Arial" w:hAnsi="Arial" w:cs="Arial"/>
        </w:rPr>
      </w:pPr>
    </w:p>
    <w:p w14:paraId="2759CEE1" w14:textId="65C66270" w:rsidR="00732110" w:rsidRPr="007D25B1" w:rsidRDefault="00D10A1F" w:rsidP="00916ED0">
      <w:pPr>
        <w:pStyle w:val="NormalWeb"/>
        <w:shd w:val="clear" w:color="auto" w:fill="FFFFFF"/>
        <w:spacing w:after="0" w:afterAutospacing="0" w:line="360" w:lineRule="auto"/>
        <w:rPr>
          <w:rFonts w:ascii="Arial" w:hAnsi="Arial" w:cs="Arial"/>
        </w:rPr>
      </w:pPr>
      <w:r w:rsidRPr="007D25B1">
        <w:rPr>
          <w:rFonts w:ascii="Arial" w:hAnsi="Arial" w:cs="Arial"/>
        </w:rPr>
        <w:t xml:space="preserve">By </w:t>
      </w:r>
      <w:r w:rsidR="00240F97" w:rsidRPr="007D25B1">
        <w:rPr>
          <w:rFonts w:ascii="Arial" w:hAnsi="Arial" w:cs="Arial"/>
        </w:rPr>
        <w:t>30</w:t>
      </w:r>
      <w:r w:rsidR="00240F97" w:rsidRPr="007D25B1">
        <w:rPr>
          <w:rFonts w:ascii="Arial" w:hAnsi="Arial" w:cs="Arial"/>
          <w:vertAlign w:val="superscript"/>
        </w:rPr>
        <w:t>th</w:t>
      </w:r>
      <w:r w:rsidR="00240F97" w:rsidRPr="007D25B1">
        <w:rPr>
          <w:rFonts w:ascii="Arial" w:hAnsi="Arial" w:cs="Arial"/>
        </w:rPr>
        <w:t xml:space="preserve"> September</w:t>
      </w:r>
      <w:r w:rsidR="007157FD" w:rsidRPr="007D25B1">
        <w:rPr>
          <w:rFonts w:ascii="Arial" w:hAnsi="Arial" w:cs="Arial"/>
        </w:rPr>
        <w:t xml:space="preserve"> </w:t>
      </w:r>
      <w:r w:rsidR="00132819">
        <w:rPr>
          <w:rFonts w:ascii="Arial" w:hAnsi="Arial" w:cs="Arial"/>
        </w:rPr>
        <w:t>2024</w:t>
      </w:r>
      <w:r w:rsidR="00AA7899" w:rsidRPr="007D25B1">
        <w:rPr>
          <w:rFonts w:ascii="Arial" w:hAnsi="Arial" w:cs="Arial"/>
        </w:rPr>
        <w:t xml:space="preserve">, </w:t>
      </w:r>
      <w:r w:rsidR="00596CAE" w:rsidRPr="007D25B1">
        <w:rPr>
          <w:rFonts w:ascii="Arial" w:hAnsi="Arial" w:cs="Arial"/>
        </w:rPr>
        <w:t>the council will publish a</w:t>
      </w:r>
      <w:r w:rsidR="00AA7899" w:rsidRPr="007D25B1">
        <w:rPr>
          <w:rFonts w:ascii="Arial" w:hAnsi="Arial" w:cs="Arial"/>
        </w:rPr>
        <w:t xml:space="preserve"> self-assessment report setting out how we have </w:t>
      </w:r>
      <w:r w:rsidR="007752C0" w:rsidRPr="007D25B1">
        <w:rPr>
          <w:rFonts w:ascii="Arial" w:hAnsi="Arial" w:cs="Arial"/>
        </w:rPr>
        <w:t xml:space="preserve">performed against the </w:t>
      </w:r>
      <w:r w:rsidR="00AA7899" w:rsidRPr="007D25B1">
        <w:rPr>
          <w:rFonts w:ascii="Arial" w:hAnsi="Arial" w:cs="Arial"/>
        </w:rPr>
        <w:t>Improvement Plan for 20</w:t>
      </w:r>
      <w:r w:rsidR="00132819">
        <w:rPr>
          <w:rFonts w:ascii="Arial" w:hAnsi="Arial" w:cs="Arial"/>
        </w:rPr>
        <w:t>22- 2023</w:t>
      </w:r>
      <w:r w:rsidR="00BE14EF" w:rsidRPr="007D25B1">
        <w:rPr>
          <w:rFonts w:ascii="Arial" w:hAnsi="Arial" w:cs="Arial"/>
        </w:rPr>
        <w:t xml:space="preserve"> and where possible, the C</w:t>
      </w:r>
      <w:r w:rsidR="00AA7899" w:rsidRPr="007D25B1">
        <w:rPr>
          <w:rFonts w:ascii="Arial" w:hAnsi="Arial" w:cs="Arial"/>
        </w:rPr>
        <w:t>ouncil will benchmark indicators against t</w:t>
      </w:r>
      <w:r w:rsidR="007752C0" w:rsidRPr="007D25B1">
        <w:rPr>
          <w:rFonts w:ascii="Arial" w:hAnsi="Arial" w:cs="Arial"/>
        </w:rPr>
        <w:t>he performance other Councils</w:t>
      </w:r>
      <w:r w:rsidR="00AA7899" w:rsidRPr="007D25B1">
        <w:rPr>
          <w:rFonts w:ascii="Arial" w:hAnsi="Arial" w:cs="Arial"/>
        </w:rPr>
        <w:t xml:space="preserve">. </w:t>
      </w:r>
    </w:p>
    <w:p w14:paraId="1E8F101F" w14:textId="62D6454A" w:rsidR="008E0F85" w:rsidRPr="007D25B1" w:rsidRDefault="008E0F85" w:rsidP="00916ED0">
      <w:pPr>
        <w:pStyle w:val="NormalWeb"/>
        <w:shd w:val="clear" w:color="auto" w:fill="FFFFFF"/>
        <w:spacing w:after="0" w:afterAutospacing="0" w:line="360" w:lineRule="auto"/>
        <w:rPr>
          <w:rFonts w:ascii="Arial" w:hAnsi="Arial" w:cs="Arial"/>
        </w:rPr>
      </w:pPr>
    </w:p>
    <w:p w14:paraId="512D03D2" w14:textId="77777777" w:rsidR="004010B9" w:rsidRPr="007D25B1" w:rsidRDefault="004010B9" w:rsidP="00916ED0">
      <w:pPr>
        <w:pStyle w:val="NormalWeb"/>
        <w:shd w:val="clear" w:color="auto" w:fill="FFFFFF"/>
        <w:spacing w:after="0" w:afterAutospacing="0" w:line="360" w:lineRule="auto"/>
        <w:rPr>
          <w:rFonts w:ascii="Arial" w:hAnsi="Arial" w:cs="Arial"/>
        </w:rPr>
      </w:pPr>
    </w:p>
    <w:p w14:paraId="1B82F7F8" w14:textId="77777777" w:rsidR="008B6CA7" w:rsidRPr="007D25B1" w:rsidRDefault="00BE28C8" w:rsidP="00916ED0">
      <w:pPr>
        <w:spacing w:after="0" w:line="360" w:lineRule="auto"/>
        <w:rPr>
          <w:rFonts w:ascii="Arial" w:hAnsi="Arial" w:cs="Arial"/>
          <w:b/>
          <w:sz w:val="24"/>
          <w:szCs w:val="24"/>
        </w:rPr>
      </w:pPr>
      <w:r w:rsidRPr="00132819">
        <w:rPr>
          <w:rFonts w:ascii="Arial" w:hAnsi="Arial" w:cs="Arial"/>
          <w:b/>
          <w:sz w:val="24"/>
          <w:szCs w:val="24"/>
        </w:rPr>
        <w:t>4</w:t>
      </w:r>
      <w:r w:rsidR="00FB7D68" w:rsidRPr="00132819">
        <w:rPr>
          <w:rFonts w:ascii="Arial" w:hAnsi="Arial" w:cs="Arial"/>
          <w:b/>
          <w:sz w:val="24"/>
          <w:szCs w:val="24"/>
        </w:rPr>
        <w:t>.2</w:t>
      </w:r>
      <w:r w:rsidR="00FB7D68" w:rsidRPr="00132819">
        <w:rPr>
          <w:rFonts w:ascii="Arial" w:hAnsi="Arial" w:cs="Arial"/>
          <w:b/>
          <w:sz w:val="24"/>
          <w:szCs w:val="24"/>
        </w:rPr>
        <w:tab/>
      </w:r>
      <w:r w:rsidR="001E0DE3" w:rsidRPr="00132819">
        <w:rPr>
          <w:rFonts w:ascii="Arial" w:hAnsi="Arial" w:cs="Arial"/>
          <w:b/>
          <w:sz w:val="24"/>
          <w:szCs w:val="24"/>
        </w:rPr>
        <w:t xml:space="preserve"> </w:t>
      </w:r>
      <w:r w:rsidR="009829E3" w:rsidRPr="00132819">
        <w:rPr>
          <w:rFonts w:ascii="Arial" w:hAnsi="Arial" w:cs="Arial"/>
          <w:b/>
          <w:sz w:val="24"/>
          <w:szCs w:val="24"/>
        </w:rPr>
        <w:t>Audit</w:t>
      </w:r>
      <w:r w:rsidR="00F05FD7" w:rsidRPr="00132819">
        <w:rPr>
          <w:rFonts w:ascii="Arial" w:hAnsi="Arial" w:cs="Arial"/>
          <w:b/>
          <w:sz w:val="24"/>
          <w:szCs w:val="24"/>
        </w:rPr>
        <w:t xml:space="preserve">, </w:t>
      </w:r>
      <w:r w:rsidR="009829E3" w:rsidRPr="00132819">
        <w:rPr>
          <w:rFonts w:ascii="Arial" w:hAnsi="Arial" w:cs="Arial"/>
          <w:b/>
          <w:sz w:val="24"/>
          <w:szCs w:val="24"/>
        </w:rPr>
        <w:t>Inspection</w:t>
      </w:r>
      <w:r w:rsidR="00F05FD7" w:rsidRPr="00132819">
        <w:rPr>
          <w:rFonts w:ascii="Arial" w:hAnsi="Arial" w:cs="Arial"/>
          <w:b/>
          <w:sz w:val="24"/>
          <w:szCs w:val="24"/>
        </w:rPr>
        <w:t xml:space="preserve"> </w:t>
      </w:r>
      <w:r w:rsidR="00C06FA6" w:rsidRPr="00132819">
        <w:rPr>
          <w:rFonts w:ascii="Arial" w:hAnsi="Arial" w:cs="Arial"/>
          <w:b/>
          <w:sz w:val="24"/>
          <w:szCs w:val="24"/>
        </w:rPr>
        <w:t xml:space="preserve">and </w:t>
      </w:r>
      <w:r w:rsidR="00F05FD7" w:rsidRPr="00132819">
        <w:rPr>
          <w:rFonts w:ascii="Arial" w:hAnsi="Arial" w:cs="Arial"/>
          <w:b/>
          <w:sz w:val="24"/>
          <w:szCs w:val="24"/>
        </w:rPr>
        <w:t>Regulation</w:t>
      </w:r>
      <w:r w:rsidR="00C06FA6" w:rsidRPr="007D25B1">
        <w:rPr>
          <w:rFonts w:ascii="Arial" w:hAnsi="Arial" w:cs="Arial"/>
          <w:b/>
          <w:sz w:val="24"/>
          <w:szCs w:val="24"/>
        </w:rPr>
        <w:t xml:space="preserve"> </w:t>
      </w:r>
    </w:p>
    <w:p w14:paraId="6C667474" w14:textId="77777777" w:rsidR="0085468B" w:rsidRPr="007D25B1" w:rsidRDefault="0085468B" w:rsidP="00916ED0">
      <w:pPr>
        <w:spacing w:after="0" w:line="360" w:lineRule="auto"/>
        <w:rPr>
          <w:rFonts w:ascii="Arial" w:hAnsi="Arial" w:cs="Arial"/>
          <w:sz w:val="24"/>
          <w:szCs w:val="24"/>
        </w:rPr>
      </w:pPr>
    </w:p>
    <w:p w14:paraId="78A6EEE7" w14:textId="72C7625E" w:rsidR="007752C0" w:rsidRPr="007D25B1" w:rsidRDefault="007752C0" w:rsidP="00916ED0">
      <w:pPr>
        <w:spacing w:after="0" w:line="360" w:lineRule="auto"/>
        <w:rPr>
          <w:rFonts w:ascii="Arial" w:hAnsi="Arial" w:cs="Arial"/>
          <w:sz w:val="24"/>
          <w:szCs w:val="24"/>
        </w:rPr>
      </w:pPr>
      <w:r w:rsidRPr="007D25B1">
        <w:rPr>
          <w:rFonts w:ascii="Arial" w:hAnsi="Arial" w:cs="Arial"/>
          <w:sz w:val="24"/>
          <w:szCs w:val="24"/>
        </w:rPr>
        <w:t xml:space="preserve">The </w:t>
      </w:r>
      <w:r w:rsidR="00970ED4" w:rsidRPr="007D25B1">
        <w:rPr>
          <w:rFonts w:ascii="Arial" w:hAnsi="Arial" w:cs="Arial"/>
          <w:sz w:val="24"/>
          <w:szCs w:val="24"/>
        </w:rPr>
        <w:t>council is</w:t>
      </w:r>
      <w:r w:rsidR="00965DDB" w:rsidRPr="007D25B1">
        <w:rPr>
          <w:rFonts w:ascii="Arial" w:hAnsi="Arial" w:cs="Arial"/>
          <w:sz w:val="24"/>
          <w:szCs w:val="24"/>
        </w:rPr>
        <w:t xml:space="preserve"> inspected </w:t>
      </w:r>
      <w:r w:rsidR="00114177" w:rsidRPr="007D25B1">
        <w:rPr>
          <w:rFonts w:ascii="Arial" w:hAnsi="Arial" w:cs="Arial"/>
          <w:sz w:val="24"/>
          <w:szCs w:val="24"/>
        </w:rPr>
        <w:t xml:space="preserve">by the Northern Ireland Audit Office </w:t>
      </w:r>
      <w:r w:rsidR="00D14945" w:rsidRPr="007D25B1">
        <w:rPr>
          <w:rFonts w:ascii="Arial" w:hAnsi="Arial" w:cs="Arial"/>
          <w:sz w:val="24"/>
          <w:szCs w:val="24"/>
        </w:rPr>
        <w:t xml:space="preserve">(NIAO) </w:t>
      </w:r>
      <w:r w:rsidR="00965DDB" w:rsidRPr="007D25B1">
        <w:rPr>
          <w:rFonts w:ascii="Arial" w:hAnsi="Arial" w:cs="Arial"/>
          <w:sz w:val="24"/>
          <w:szCs w:val="24"/>
        </w:rPr>
        <w:t>to</w:t>
      </w:r>
      <w:r w:rsidR="00114177" w:rsidRPr="007D25B1">
        <w:rPr>
          <w:rFonts w:ascii="Arial" w:hAnsi="Arial" w:cs="Arial"/>
          <w:sz w:val="24"/>
          <w:szCs w:val="24"/>
        </w:rPr>
        <w:t xml:space="preserve"> challenge and</w:t>
      </w:r>
      <w:r w:rsidR="00965DDB" w:rsidRPr="007D25B1">
        <w:rPr>
          <w:rFonts w:ascii="Arial" w:hAnsi="Arial" w:cs="Arial"/>
          <w:sz w:val="24"/>
          <w:szCs w:val="24"/>
        </w:rPr>
        <w:t xml:space="preserve"> examine it</w:t>
      </w:r>
      <w:r w:rsidR="00114177" w:rsidRPr="007D25B1">
        <w:rPr>
          <w:rFonts w:ascii="Arial" w:hAnsi="Arial" w:cs="Arial"/>
          <w:sz w:val="24"/>
          <w:szCs w:val="24"/>
        </w:rPr>
        <w:t>s performance and effectiveness</w:t>
      </w:r>
      <w:r w:rsidR="00D14945" w:rsidRPr="007D25B1">
        <w:rPr>
          <w:rFonts w:ascii="Arial" w:hAnsi="Arial" w:cs="Arial"/>
          <w:sz w:val="24"/>
          <w:szCs w:val="24"/>
        </w:rPr>
        <w:t xml:space="preserve">, through an </w:t>
      </w:r>
      <w:r w:rsidR="00DC0505" w:rsidRPr="007D25B1">
        <w:rPr>
          <w:rFonts w:ascii="Arial" w:hAnsi="Arial" w:cs="Arial"/>
          <w:sz w:val="24"/>
          <w:szCs w:val="24"/>
        </w:rPr>
        <w:t xml:space="preserve">annual </w:t>
      </w:r>
      <w:r w:rsidR="00D14945" w:rsidRPr="007D25B1">
        <w:rPr>
          <w:rFonts w:ascii="Arial" w:hAnsi="Arial" w:cs="Arial"/>
          <w:sz w:val="24"/>
          <w:szCs w:val="24"/>
        </w:rPr>
        <w:t>audit and assessment</w:t>
      </w:r>
      <w:r w:rsidR="009F0406" w:rsidRPr="007D25B1">
        <w:rPr>
          <w:rFonts w:ascii="Arial" w:hAnsi="Arial" w:cs="Arial"/>
          <w:sz w:val="24"/>
          <w:szCs w:val="24"/>
        </w:rPr>
        <w:t xml:space="preserve">. </w:t>
      </w:r>
    </w:p>
    <w:p w14:paraId="37281000" w14:textId="77777777" w:rsidR="007752C0" w:rsidRPr="007D25B1" w:rsidRDefault="007752C0" w:rsidP="00916ED0">
      <w:pPr>
        <w:spacing w:after="0" w:line="360" w:lineRule="auto"/>
        <w:rPr>
          <w:rFonts w:ascii="Arial" w:hAnsi="Arial" w:cs="Arial"/>
          <w:sz w:val="24"/>
          <w:szCs w:val="24"/>
        </w:rPr>
      </w:pPr>
    </w:p>
    <w:p w14:paraId="16FAA20D" w14:textId="4754FA29" w:rsidR="007752C0" w:rsidRPr="007D25B1" w:rsidRDefault="00DC0505" w:rsidP="00916ED0">
      <w:pPr>
        <w:spacing w:after="0" w:line="360" w:lineRule="auto"/>
        <w:rPr>
          <w:rFonts w:ascii="Arial" w:hAnsi="Arial" w:cs="Arial"/>
          <w:color w:val="000000"/>
          <w:sz w:val="24"/>
          <w:szCs w:val="24"/>
        </w:rPr>
      </w:pPr>
      <w:r w:rsidRPr="007D25B1">
        <w:rPr>
          <w:rFonts w:ascii="Arial" w:hAnsi="Arial" w:cs="Arial"/>
          <w:sz w:val="24"/>
          <w:szCs w:val="24"/>
        </w:rPr>
        <w:t>P</w:t>
      </w:r>
      <w:r w:rsidR="00D14945" w:rsidRPr="007D25B1">
        <w:rPr>
          <w:rFonts w:ascii="Arial" w:hAnsi="Arial" w:cs="Arial"/>
          <w:sz w:val="24"/>
          <w:szCs w:val="24"/>
        </w:rPr>
        <w:t>ost an audit and assessment of Council, t</w:t>
      </w:r>
      <w:r w:rsidR="0077497F" w:rsidRPr="007D25B1">
        <w:rPr>
          <w:rFonts w:ascii="Arial" w:hAnsi="Arial" w:cs="Arial"/>
          <w:sz w:val="24"/>
          <w:szCs w:val="24"/>
        </w:rPr>
        <w:t>he Local Gov</w:t>
      </w:r>
      <w:r w:rsidR="00B022CE" w:rsidRPr="007D25B1">
        <w:rPr>
          <w:rFonts w:ascii="Arial" w:hAnsi="Arial" w:cs="Arial"/>
          <w:sz w:val="24"/>
          <w:szCs w:val="24"/>
        </w:rPr>
        <w:t xml:space="preserve">ernment Auditor </w:t>
      </w:r>
      <w:r w:rsidR="00C06FA6" w:rsidRPr="007D25B1">
        <w:rPr>
          <w:rFonts w:ascii="Arial" w:hAnsi="Arial" w:cs="Arial"/>
          <w:sz w:val="24"/>
          <w:szCs w:val="24"/>
        </w:rPr>
        <w:t xml:space="preserve">(LGA) </w:t>
      </w:r>
      <w:r w:rsidRPr="007D25B1">
        <w:rPr>
          <w:rFonts w:ascii="Arial" w:hAnsi="Arial" w:cs="Arial"/>
          <w:sz w:val="24"/>
          <w:szCs w:val="24"/>
        </w:rPr>
        <w:t>certifies</w:t>
      </w:r>
      <w:r w:rsidR="00D14945" w:rsidRPr="007D25B1">
        <w:rPr>
          <w:rFonts w:ascii="Arial" w:hAnsi="Arial" w:cs="Arial"/>
          <w:sz w:val="24"/>
          <w:szCs w:val="24"/>
        </w:rPr>
        <w:t xml:space="preserve"> the improvement and assessment for the Council with a</w:t>
      </w:r>
      <w:r w:rsidRPr="007D25B1">
        <w:rPr>
          <w:rFonts w:ascii="Arial" w:hAnsi="Arial" w:cs="Arial"/>
          <w:sz w:val="24"/>
          <w:szCs w:val="24"/>
        </w:rPr>
        <w:t xml:space="preserve">n audit opinion. To date Mid Ulster has received annual </w:t>
      </w:r>
      <w:r w:rsidR="00D14945" w:rsidRPr="007D25B1">
        <w:rPr>
          <w:rFonts w:ascii="Arial" w:hAnsi="Arial" w:cs="Arial"/>
          <w:sz w:val="24"/>
          <w:szCs w:val="24"/>
        </w:rPr>
        <w:t>standard, unqualified opinion</w:t>
      </w:r>
      <w:r w:rsidRPr="007D25B1">
        <w:rPr>
          <w:rFonts w:ascii="Arial" w:hAnsi="Arial" w:cs="Arial"/>
          <w:sz w:val="24"/>
          <w:szCs w:val="24"/>
        </w:rPr>
        <w:t>s</w:t>
      </w:r>
      <w:r w:rsidR="00D14945" w:rsidRPr="007D25B1">
        <w:rPr>
          <w:rFonts w:ascii="Arial" w:hAnsi="Arial" w:cs="Arial"/>
          <w:sz w:val="24"/>
          <w:szCs w:val="24"/>
        </w:rPr>
        <w:t>. As a result of the NIAO audit</w:t>
      </w:r>
      <w:r w:rsidR="00E94402" w:rsidRPr="007D25B1">
        <w:rPr>
          <w:rFonts w:ascii="Arial" w:hAnsi="Arial" w:cs="Arial"/>
          <w:sz w:val="24"/>
          <w:szCs w:val="24"/>
        </w:rPr>
        <w:t>s</w:t>
      </w:r>
      <w:r w:rsidR="00D14945" w:rsidRPr="007D25B1">
        <w:rPr>
          <w:rFonts w:ascii="Arial" w:hAnsi="Arial" w:cs="Arial"/>
          <w:sz w:val="24"/>
          <w:szCs w:val="24"/>
        </w:rPr>
        <w:t xml:space="preserve">, the LGA believes that the </w:t>
      </w:r>
      <w:r w:rsidR="00D240E0" w:rsidRPr="007D25B1">
        <w:rPr>
          <w:rFonts w:ascii="Arial" w:hAnsi="Arial" w:cs="Arial"/>
          <w:sz w:val="24"/>
          <w:szCs w:val="24"/>
        </w:rPr>
        <w:t>Council</w:t>
      </w:r>
      <w:r w:rsidR="007752C0" w:rsidRPr="007D25B1">
        <w:rPr>
          <w:rFonts w:ascii="Arial" w:hAnsi="Arial" w:cs="Arial"/>
          <w:sz w:val="24"/>
          <w:szCs w:val="24"/>
        </w:rPr>
        <w:t xml:space="preserve"> </w:t>
      </w:r>
      <w:r w:rsidRPr="007D25B1">
        <w:rPr>
          <w:rFonts w:ascii="Arial" w:hAnsi="Arial" w:cs="Arial"/>
          <w:sz w:val="24"/>
          <w:szCs w:val="24"/>
        </w:rPr>
        <w:t xml:space="preserve">to date </w:t>
      </w:r>
      <w:r w:rsidR="00F16D80" w:rsidRPr="007D25B1">
        <w:rPr>
          <w:rFonts w:ascii="Arial" w:hAnsi="Arial" w:cs="Arial"/>
          <w:color w:val="000000"/>
          <w:sz w:val="24"/>
          <w:szCs w:val="24"/>
        </w:rPr>
        <w:t>ha</w:t>
      </w:r>
      <w:r w:rsidR="00D14945" w:rsidRPr="007D25B1">
        <w:rPr>
          <w:rFonts w:ascii="Arial" w:hAnsi="Arial" w:cs="Arial"/>
          <w:color w:val="000000"/>
          <w:sz w:val="24"/>
          <w:szCs w:val="24"/>
        </w:rPr>
        <w:t>s</w:t>
      </w:r>
      <w:r w:rsidR="00C06FA6" w:rsidRPr="007D25B1">
        <w:rPr>
          <w:rFonts w:ascii="Arial" w:hAnsi="Arial" w:cs="Arial"/>
          <w:color w:val="000000"/>
          <w:sz w:val="24"/>
          <w:szCs w:val="24"/>
        </w:rPr>
        <w:t xml:space="preserve"> discharged its duties in connection with (1) improvement planning and (2) publication of improvement information in accordance with section 92 </w:t>
      </w:r>
      <w:r w:rsidR="007752C0" w:rsidRPr="007D25B1">
        <w:rPr>
          <w:rFonts w:ascii="Arial" w:hAnsi="Arial" w:cs="Arial"/>
          <w:color w:val="000000"/>
          <w:sz w:val="24"/>
          <w:szCs w:val="24"/>
        </w:rPr>
        <w:t xml:space="preserve">of </w:t>
      </w:r>
      <w:r w:rsidR="00970ED4" w:rsidRPr="007D25B1">
        <w:rPr>
          <w:rFonts w:ascii="Arial" w:hAnsi="Arial" w:cs="Arial"/>
          <w:color w:val="000000"/>
          <w:sz w:val="24"/>
          <w:szCs w:val="24"/>
        </w:rPr>
        <w:t>the Local Government (NI) Act 2014</w:t>
      </w:r>
      <w:r w:rsidR="00240F97" w:rsidRPr="007D25B1">
        <w:rPr>
          <w:rFonts w:ascii="Arial" w:hAnsi="Arial" w:cs="Arial"/>
          <w:color w:val="000000"/>
          <w:sz w:val="24"/>
          <w:szCs w:val="24"/>
        </w:rPr>
        <w:t xml:space="preserve"> and has acted in accordance with the Department of Communities’ guidance sufficiently.</w:t>
      </w:r>
      <w:r w:rsidR="00C06FA6" w:rsidRPr="007D25B1">
        <w:rPr>
          <w:rFonts w:ascii="Arial" w:hAnsi="Arial" w:cs="Arial"/>
          <w:color w:val="000000"/>
          <w:sz w:val="24"/>
          <w:szCs w:val="24"/>
        </w:rPr>
        <w:t xml:space="preserve"> </w:t>
      </w:r>
    </w:p>
    <w:p w14:paraId="0DD59D0F" w14:textId="3B79FAAF" w:rsidR="00C06FA6" w:rsidRPr="007D25B1" w:rsidRDefault="005D3A86" w:rsidP="00916ED0">
      <w:pPr>
        <w:spacing w:after="0" w:line="360" w:lineRule="auto"/>
        <w:rPr>
          <w:rFonts w:ascii="Arial" w:hAnsi="Arial" w:cs="Arial"/>
          <w:sz w:val="24"/>
          <w:szCs w:val="24"/>
        </w:rPr>
      </w:pPr>
      <w:r w:rsidRPr="007D25B1">
        <w:rPr>
          <w:rFonts w:ascii="Arial" w:hAnsi="Arial" w:cs="Arial"/>
          <w:color w:val="000000"/>
          <w:sz w:val="24"/>
          <w:szCs w:val="24"/>
        </w:rPr>
        <w:lastRenderedPageBreak/>
        <w:t xml:space="preserve">LGA </w:t>
      </w:r>
      <w:r w:rsidR="00DC0505" w:rsidRPr="007D25B1">
        <w:rPr>
          <w:rFonts w:ascii="Arial" w:hAnsi="Arial" w:cs="Arial"/>
          <w:color w:val="000000"/>
          <w:sz w:val="24"/>
          <w:szCs w:val="24"/>
        </w:rPr>
        <w:t xml:space="preserve">to date have </w:t>
      </w:r>
      <w:r w:rsidRPr="007D25B1">
        <w:rPr>
          <w:rFonts w:ascii="Arial" w:hAnsi="Arial" w:cs="Arial"/>
          <w:color w:val="000000"/>
          <w:sz w:val="24"/>
          <w:szCs w:val="24"/>
        </w:rPr>
        <w:t>made no recommendations under section 95</w:t>
      </w:r>
      <w:r w:rsidR="00970ED4" w:rsidRPr="007D25B1">
        <w:rPr>
          <w:rFonts w:ascii="Arial" w:hAnsi="Arial" w:cs="Arial"/>
          <w:color w:val="000000"/>
          <w:sz w:val="24"/>
          <w:szCs w:val="24"/>
        </w:rPr>
        <w:t>(2) of the Act</w:t>
      </w:r>
      <w:r w:rsidR="00C06FA6" w:rsidRPr="007D25B1">
        <w:rPr>
          <w:rFonts w:ascii="Arial" w:hAnsi="Arial" w:cs="Arial"/>
          <w:color w:val="000000"/>
          <w:sz w:val="24"/>
          <w:szCs w:val="24"/>
        </w:rPr>
        <w:t xml:space="preserve"> and were not minded to carry out a special inspection under section 95 (2) of the Act. </w:t>
      </w:r>
    </w:p>
    <w:p w14:paraId="56F6EFB6" w14:textId="168F60EB" w:rsidR="00406557" w:rsidRPr="007D25B1" w:rsidRDefault="00406557" w:rsidP="00916ED0">
      <w:pPr>
        <w:shd w:val="clear" w:color="auto" w:fill="FFFFFF" w:themeFill="background1"/>
        <w:spacing w:line="360" w:lineRule="auto"/>
        <w:rPr>
          <w:rFonts w:ascii="Arial" w:hAnsi="Arial" w:cs="Arial"/>
          <w:sz w:val="24"/>
          <w:szCs w:val="24"/>
        </w:rPr>
      </w:pPr>
    </w:p>
    <w:p w14:paraId="12196FCD" w14:textId="54C12F4C" w:rsidR="00AB0E20" w:rsidRPr="007D25B1" w:rsidRDefault="00AB0E20" w:rsidP="00916ED0">
      <w:pPr>
        <w:shd w:val="clear" w:color="auto" w:fill="FFFFFF" w:themeFill="background1"/>
        <w:spacing w:after="0" w:line="360" w:lineRule="auto"/>
        <w:rPr>
          <w:rFonts w:ascii="Arial" w:hAnsi="Arial" w:cs="Arial"/>
          <w:b/>
          <w:sz w:val="24"/>
          <w:szCs w:val="24"/>
        </w:rPr>
      </w:pPr>
    </w:p>
    <w:p w14:paraId="12404822" w14:textId="77777777" w:rsidR="0039592A" w:rsidRPr="007D25B1" w:rsidRDefault="0039592A" w:rsidP="00916ED0">
      <w:pPr>
        <w:shd w:val="clear" w:color="auto" w:fill="FFFFFF" w:themeFill="background1"/>
        <w:spacing w:after="0" w:line="360" w:lineRule="auto"/>
        <w:rPr>
          <w:rFonts w:ascii="Arial" w:hAnsi="Arial" w:cs="Arial"/>
          <w:b/>
          <w:sz w:val="24"/>
          <w:szCs w:val="24"/>
        </w:rPr>
      </w:pPr>
    </w:p>
    <w:p w14:paraId="5A56F9D9" w14:textId="441FC6C6" w:rsidR="00DD7707" w:rsidRPr="007D25B1" w:rsidRDefault="00DD7707" w:rsidP="00916ED0">
      <w:pPr>
        <w:shd w:val="clear" w:color="auto" w:fill="FFFFFF" w:themeFill="background1"/>
        <w:spacing w:after="0" w:line="360" w:lineRule="auto"/>
        <w:rPr>
          <w:rFonts w:ascii="Arial" w:hAnsi="Arial" w:cs="Arial"/>
          <w:b/>
          <w:sz w:val="24"/>
          <w:szCs w:val="24"/>
        </w:rPr>
      </w:pPr>
      <w:r w:rsidRPr="007D25B1">
        <w:rPr>
          <w:rFonts w:ascii="Arial" w:hAnsi="Arial" w:cs="Arial"/>
          <w:b/>
          <w:sz w:val="24"/>
          <w:szCs w:val="24"/>
        </w:rPr>
        <w:t>5.0</w:t>
      </w:r>
      <w:r w:rsidRPr="007D25B1">
        <w:rPr>
          <w:rFonts w:ascii="Arial" w:hAnsi="Arial" w:cs="Arial"/>
          <w:b/>
          <w:sz w:val="24"/>
          <w:szCs w:val="24"/>
        </w:rPr>
        <w:tab/>
        <w:t>IMPROVEMENT OBJECTIVES</w:t>
      </w:r>
    </w:p>
    <w:p w14:paraId="55BBE6C7" w14:textId="77777777" w:rsidR="00DD7707" w:rsidRPr="007D25B1" w:rsidRDefault="00DD7707" w:rsidP="00916ED0">
      <w:pPr>
        <w:shd w:val="clear" w:color="auto" w:fill="FFFFFF" w:themeFill="background1"/>
        <w:spacing w:after="0" w:line="360" w:lineRule="auto"/>
        <w:rPr>
          <w:rFonts w:ascii="Arial" w:hAnsi="Arial" w:cs="Arial"/>
          <w:b/>
          <w:sz w:val="24"/>
          <w:szCs w:val="24"/>
        </w:rPr>
      </w:pPr>
    </w:p>
    <w:p w14:paraId="730B3509" w14:textId="6DE1D06D" w:rsidR="00DD7707" w:rsidRPr="007D25B1" w:rsidRDefault="00DD7707" w:rsidP="00916ED0">
      <w:pPr>
        <w:spacing w:after="0" w:line="360" w:lineRule="auto"/>
        <w:rPr>
          <w:rFonts w:ascii="Arial" w:hAnsi="Arial" w:cs="Arial"/>
          <w:b/>
          <w:sz w:val="24"/>
          <w:szCs w:val="24"/>
        </w:rPr>
      </w:pPr>
      <w:r w:rsidRPr="007D25B1">
        <w:rPr>
          <w:rFonts w:ascii="Arial" w:hAnsi="Arial" w:cs="Arial"/>
          <w:b/>
          <w:sz w:val="24"/>
          <w:szCs w:val="24"/>
        </w:rPr>
        <w:t>Improveme</w:t>
      </w:r>
      <w:r w:rsidR="002E2E8D" w:rsidRPr="007D25B1">
        <w:rPr>
          <w:rFonts w:ascii="Arial" w:hAnsi="Arial" w:cs="Arial"/>
          <w:b/>
          <w:sz w:val="24"/>
          <w:szCs w:val="24"/>
        </w:rPr>
        <w:t xml:space="preserve">nt Objective </w:t>
      </w:r>
      <w:r w:rsidR="00C52E25" w:rsidRPr="007D25B1">
        <w:rPr>
          <w:rFonts w:ascii="Arial" w:hAnsi="Arial" w:cs="Arial"/>
          <w:b/>
          <w:sz w:val="24"/>
          <w:szCs w:val="24"/>
        </w:rPr>
        <w:t>One</w:t>
      </w:r>
    </w:p>
    <w:p w14:paraId="2325CB10" w14:textId="77777777" w:rsidR="0039592A" w:rsidRPr="007D25B1" w:rsidRDefault="0039592A" w:rsidP="00916ED0">
      <w:pPr>
        <w:shd w:val="clear" w:color="auto" w:fill="FFFFFF" w:themeFill="background1"/>
        <w:spacing w:after="0" w:line="360" w:lineRule="auto"/>
        <w:rPr>
          <w:rFonts w:ascii="Arial" w:hAnsi="Arial" w:cs="Arial"/>
          <w:b/>
          <w:color w:val="000000" w:themeColor="text1"/>
          <w:sz w:val="24"/>
          <w:szCs w:val="24"/>
        </w:rPr>
      </w:pPr>
    </w:p>
    <w:p w14:paraId="09B9C16A" w14:textId="31513270" w:rsidR="00DD7707" w:rsidRPr="007D25B1" w:rsidRDefault="00DD7707" w:rsidP="00916ED0">
      <w:pPr>
        <w:spacing w:line="360" w:lineRule="auto"/>
        <w:ind w:left="709" w:hanging="709"/>
        <w:rPr>
          <w:rFonts w:ascii="Arial" w:hAnsi="Arial" w:cs="Arial"/>
          <w:sz w:val="24"/>
          <w:szCs w:val="24"/>
        </w:rPr>
      </w:pPr>
      <w:r w:rsidRPr="007D25B1">
        <w:rPr>
          <w:rFonts w:ascii="Arial" w:hAnsi="Arial" w:cs="Arial"/>
          <w:b/>
          <w:color w:val="000000" w:themeColor="text1"/>
          <w:sz w:val="24"/>
          <w:szCs w:val="24"/>
        </w:rPr>
        <w:t>5.1</w:t>
      </w:r>
      <w:r w:rsidRPr="007D25B1">
        <w:rPr>
          <w:rFonts w:ascii="Arial" w:hAnsi="Arial" w:cs="Arial"/>
          <w:b/>
          <w:color w:val="000000" w:themeColor="text1"/>
          <w:sz w:val="24"/>
          <w:szCs w:val="24"/>
        </w:rPr>
        <w:tab/>
      </w:r>
      <w:r w:rsidR="0085468B" w:rsidRPr="007D25B1">
        <w:rPr>
          <w:rFonts w:ascii="Arial" w:eastAsia="Times New Roman" w:hAnsi="Arial" w:cs="Arial"/>
          <w:b/>
          <w:sz w:val="24"/>
          <w:szCs w:val="24"/>
          <w:lang w:eastAsia="en-GB"/>
        </w:rPr>
        <w:t xml:space="preserve">Objective One: </w:t>
      </w:r>
      <w:r w:rsidR="0085468B" w:rsidRPr="007D25B1">
        <w:rPr>
          <w:rFonts w:ascii="Arial" w:eastAsia="Times New Roman" w:hAnsi="Arial" w:cs="Arial"/>
          <w:sz w:val="24"/>
          <w:szCs w:val="24"/>
          <w:lang w:eastAsia="en-GB"/>
        </w:rPr>
        <w:t xml:space="preserve">  </w:t>
      </w:r>
      <w:r w:rsidR="0085468B" w:rsidRPr="007D25B1">
        <w:rPr>
          <w:rFonts w:ascii="Arial" w:hAnsi="Arial" w:cs="Arial"/>
          <w:sz w:val="24"/>
          <w:szCs w:val="24"/>
        </w:rPr>
        <w:t>Mid Ulster District Council will seek to reduce the environmental impacts of our own activities and will contribute to the improvement of the wider environment through local action.</w:t>
      </w:r>
    </w:p>
    <w:p w14:paraId="3FE858A2" w14:textId="77777777" w:rsidR="00AD2F73" w:rsidRPr="007D25B1" w:rsidRDefault="00AD2F73" w:rsidP="00916ED0">
      <w:pPr>
        <w:spacing w:line="360" w:lineRule="auto"/>
        <w:ind w:left="709" w:hanging="709"/>
        <w:rPr>
          <w:rFonts w:ascii="Arial" w:eastAsia="Times New Roman" w:hAnsi="Arial" w:cs="Arial"/>
          <w:sz w:val="24"/>
          <w:szCs w:val="24"/>
          <w:lang w:eastAsia="en-GB"/>
        </w:rPr>
      </w:pPr>
    </w:p>
    <w:p w14:paraId="71BA3843" w14:textId="5BFB89E4" w:rsidR="00C52E25" w:rsidRPr="007D25B1" w:rsidRDefault="00C52E25"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w:t>
      </w:r>
      <w:r w:rsidR="00065242" w:rsidRPr="001074E0">
        <w:rPr>
          <w:rFonts w:ascii="Arial" w:eastAsia="Tahoma" w:hAnsi="Arial" w:cs="Arial"/>
          <w:i/>
          <w:sz w:val="24"/>
          <w:szCs w:val="24"/>
          <w:lang w:val="en-US"/>
        </w:rPr>
        <w:t>Good to see Council seeking to reduce its impact on the environment, the reality of climate change is here, we’re seeing more localised flooding, near drought conditions affecting our farming and habitats pushed to extinction, we all need to take ownership and reduce our carbon emissions.</w:t>
      </w:r>
      <w:r w:rsidRPr="001074E0">
        <w:rPr>
          <w:rFonts w:ascii="Arial" w:eastAsia="Arial" w:hAnsi="Arial" w:cs="Arial"/>
          <w:i/>
          <w:color w:val="000000"/>
          <w:sz w:val="24"/>
          <w:szCs w:val="24"/>
          <w:lang w:val="en-US"/>
        </w:rPr>
        <w:t>”</w:t>
      </w:r>
    </w:p>
    <w:p w14:paraId="1897F947" w14:textId="77777777" w:rsidR="00C52E25" w:rsidRPr="007D25B1" w:rsidRDefault="00C52E25" w:rsidP="00916ED0">
      <w:pPr>
        <w:spacing w:line="360" w:lineRule="auto"/>
        <w:rPr>
          <w:rFonts w:ascii="Arial" w:hAnsi="Arial" w:cs="Arial"/>
          <w:sz w:val="24"/>
          <w:szCs w:val="24"/>
        </w:rPr>
      </w:pPr>
    </w:p>
    <w:p w14:paraId="1BE8F853" w14:textId="50A92A2C" w:rsidR="00DD7707" w:rsidRPr="007D25B1" w:rsidRDefault="006A1DE9" w:rsidP="00916ED0">
      <w:pPr>
        <w:spacing w:after="0" w:line="360" w:lineRule="auto"/>
        <w:rPr>
          <w:rFonts w:ascii="Arial" w:eastAsia="Arial" w:hAnsi="Arial" w:cs="Arial"/>
          <w:b/>
          <w:color w:val="000000"/>
          <w:sz w:val="24"/>
          <w:szCs w:val="24"/>
          <w:lang w:val="en-US"/>
        </w:rPr>
      </w:pPr>
      <w:r w:rsidRPr="007D25B1">
        <w:rPr>
          <w:rFonts w:ascii="Arial" w:hAnsi="Arial" w:cs="Arial"/>
          <w:sz w:val="24"/>
          <w:szCs w:val="24"/>
        </w:rPr>
        <w:t>(</w:t>
      </w:r>
      <w:r w:rsidR="00DD7707" w:rsidRPr="007D25B1">
        <w:rPr>
          <w:rFonts w:ascii="Arial" w:hAnsi="Arial" w:cs="Arial"/>
          <w:sz w:val="24"/>
          <w:szCs w:val="24"/>
        </w:rPr>
        <w:t>Mid Ulster Councils Corporate Improvement Objectives Survey</w:t>
      </w:r>
      <w:r w:rsidR="00073F48" w:rsidRPr="007D25B1">
        <w:rPr>
          <w:rFonts w:ascii="Arial" w:hAnsi="Arial" w:cs="Arial"/>
          <w:sz w:val="24"/>
          <w:szCs w:val="24"/>
        </w:rPr>
        <w:t xml:space="preserve"> Excerpt</w:t>
      </w:r>
      <w:r w:rsidR="00DD7707" w:rsidRPr="007D25B1">
        <w:rPr>
          <w:rFonts w:ascii="Arial" w:hAnsi="Arial" w:cs="Arial"/>
          <w:sz w:val="24"/>
          <w:szCs w:val="24"/>
        </w:rPr>
        <w:t xml:space="preserve">; </w:t>
      </w:r>
      <w:r w:rsidR="0085468B" w:rsidRPr="007D25B1">
        <w:rPr>
          <w:rFonts w:ascii="Arial" w:hAnsi="Arial" w:cs="Arial"/>
          <w:sz w:val="24"/>
          <w:szCs w:val="24"/>
        </w:rPr>
        <w:t>April 202</w:t>
      </w:r>
      <w:r w:rsidR="009F2687">
        <w:rPr>
          <w:rFonts w:ascii="Arial" w:hAnsi="Arial" w:cs="Arial"/>
          <w:sz w:val="24"/>
          <w:szCs w:val="24"/>
        </w:rPr>
        <w:t>2</w:t>
      </w:r>
      <w:r w:rsidR="00DD7707" w:rsidRPr="007D25B1">
        <w:rPr>
          <w:rFonts w:ascii="Arial" w:hAnsi="Arial" w:cs="Arial"/>
          <w:sz w:val="24"/>
          <w:szCs w:val="24"/>
        </w:rPr>
        <w:t>)</w:t>
      </w:r>
    </w:p>
    <w:p w14:paraId="36624CB9" w14:textId="77777777" w:rsidR="002C38BF" w:rsidRPr="007D25B1" w:rsidRDefault="002C38BF" w:rsidP="00916ED0">
      <w:pPr>
        <w:spacing w:after="0" w:line="360" w:lineRule="auto"/>
        <w:rPr>
          <w:rFonts w:ascii="Arial" w:eastAsia="Arial" w:hAnsi="Arial" w:cs="Arial"/>
          <w:i/>
          <w:color w:val="000000"/>
          <w:sz w:val="24"/>
          <w:szCs w:val="24"/>
          <w:lang w:val="en-US"/>
        </w:rPr>
      </w:pPr>
    </w:p>
    <w:p w14:paraId="4C27C640" w14:textId="58416141" w:rsidR="00DD7707" w:rsidRPr="007D25B1" w:rsidRDefault="00DD7707"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Lead Officer:</w:t>
      </w:r>
      <w:r w:rsidR="00073F48" w:rsidRPr="007D25B1">
        <w:rPr>
          <w:rFonts w:ascii="Arial" w:eastAsia="Arial" w:hAnsi="Arial" w:cs="Arial"/>
          <w:b/>
          <w:color w:val="000000"/>
          <w:sz w:val="24"/>
          <w:szCs w:val="24"/>
          <w:lang w:val="en-US"/>
        </w:rPr>
        <w:t xml:space="preserve"> </w:t>
      </w:r>
      <w:r w:rsidR="009F2687" w:rsidRPr="009F2687">
        <w:rPr>
          <w:rFonts w:ascii="Arial" w:eastAsia="Arial" w:hAnsi="Arial" w:cs="Arial"/>
          <w:color w:val="000000"/>
          <w:sz w:val="24"/>
          <w:szCs w:val="24"/>
          <w:lang w:val="en-US"/>
        </w:rPr>
        <w:t xml:space="preserve">Assistant </w:t>
      </w:r>
      <w:r w:rsidR="009F2687" w:rsidRPr="00183A97">
        <w:rPr>
          <w:rFonts w:ascii="Arial" w:eastAsia="Arial" w:hAnsi="Arial" w:cs="Arial"/>
          <w:color w:val="000000"/>
          <w:sz w:val="24"/>
          <w:szCs w:val="24"/>
          <w:lang w:val="en-US"/>
        </w:rPr>
        <w:t xml:space="preserve">Director </w:t>
      </w:r>
      <w:r w:rsidR="00183A97" w:rsidRPr="00183A97">
        <w:rPr>
          <w:rFonts w:ascii="Arial" w:eastAsia="Arial" w:hAnsi="Arial" w:cs="Arial"/>
          <w:color w:val="000000"/>
          <w:sz w:val="24"/>
          <w:szCs w:val="24"/>
          <w:lang w:val="en-US"/>
        </w:rPr>
        <w:t>Environmental Services</w:t>
      </w:r>
      <w:r w:rsidRPr="00183A97">
        <w:rPr>
          <w:rFonts w:ascii="Arial" w:eastAsia="Arial" w:hAnsi="Arial" w:cs="Arial"/>
          <w:i/>
          <w:color w:val="000000"/>
          <w:sz w:val="24"/>
          <w:szCs w:val="24"/>
          <w:lang w:val="en-US"/>
        </w:rPr>
        <w:t>.</w:t>
      </w:r>
    </w:p>
    <w:p w14:paraId="11158A5E" w14:textId="77777777" w:rsidR="0039592A" w:rsidRPr="007D25B1" w:rsidRDefault="0039592A" w:rsidP="00916ED0">
      <w:pPr>
        <w:spacing w:after="0" w:line="360" w:lineRule="auto"/>
        <w:rPr>
          <w:rFonts w:ascii="Arial" w:eastAsia="Arial" w:hAnsi="Arial" w:cs="Arial"/>
          <w:i/>
          <w:color w:val="000000"/>
          <w:sz w:val="24"/>
          <w:szCs w:val="24"/>
          <w:lang w:val="en-US"/>
        </w:rPr>
      </w:pPr>
    </w:p>
    <w:p w14:paraId="695BB205" w14:textId="7A4F4D4A" w:rsidR="00DD7707" w:rsidRPr="007D25B1" w:rsidRDefault="00DD7707"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Why have we chosen this Improvement Objective?</w:t>
      </w:r>
    </w:p>
    <w:p w14:paraId="4F5513FB" w14:textId="77777777" w:rsidR="0039592A" w:rsidRPr="007D25B1" w:rsidRDefault="0039592A" w:rsidP="00916ED0">
      <w:pPr>
        <w:spacing w:after="0" w:line="360" w:lineRule="auto"/>
        <w:rPr>
          <w:rFonts w:ascii="Arial" w:eastAsia="Arial" w:hAnsi="Arial" w:cs="Arial"/>
          <w:b/>
          <w:color w:val="000000"/>
          <w:sz w:val="24"/>
          <w:szCs w:val="24"/>
          <w:lang w:val="en-US"/>
        </w:rPr>
      </w:pPr>
    </w:p>
    <w:p w14:paraId="358ACBE3" w14:textId="77777777" w:rsidR="00183A97" w:rsidRDefault="00183A97" w:rsidP="00183A97">
      <w:pPr>
        <w:pStyle w:val="NormalWeb"/>
        <w:shd w:val="clear" w:color="auto" w:fill="FFFFFF"/>
        <w:spacing w:line="360" w:lineRule="auto"/>
        <w:rPr>
          <w:rFonts w:ascii="Arial" w:hAnsi="Arial" w:cs="Arial"/>
          <w:color w:val="000000" w:themeColor="text1"/>
          <w:lang w:val="en"/>
        </w:rPr>
      </w:pPr>
      <w:r w:rsidRPr="00CC5E06">
        <w:rPr>
          <w:rFonts w:ascii="Arial" w:hAnsi="Arial" w:cs="Arial"/>
          <w:color w:val="000000" w:themeColor="text1"/>
          <w:lang w:val="en"/>
        </w:rPr>
        <w:t>As we navigate through and slowly emerge into a new era, two years on from the start of the pandemic, how we reshape our world will have key implications for our ability to address climate change this decade.</w:t>
      </w:r>
    </w:p>
    <w:p w14:paraId="28BC955D" w14:textId="16328A28" w:rsidR="00183A97" w:rsidRPr="00CC5E06" w:rsidRDefault="00183A97" w:rsidP="00183A97">
      <w:pPr>
        <w:pStyle w:val="NormalWeb"/>
        <w:shd w:val="clear" w:color="auto" w:fill="FFFFFF"/>
        <w:spacing w:line="360" w:lineRule="auto"/>
        <w:rPr>
          <w:rFonts w:ascii="Arial" w:hAnsi="Arial" w:cs="Arial"/>
          <w:color w:val="000000" w:themeColor="text1"/>
          <w:lang w:val="en"/>
        </w:rPr>
      </w:pPr>
      <w:r w:rsidRPr="00CC5E06">
        <w:rPr>
          <w:rFonts w:ascii="Arial" w:hAnsi="Arial" w:cs="Arial"/>
          <w:color w:val="000000" w:themeColor="text1"/>
          <w:lang w:val="en"/>
        </w:rPr>
        <w:t xml:space="preserve">COP 26 </w:t>
      </w:r>
      <w:r>
        <w:rPr>
          <w:rFonts w:ascii="Arial" w:hAnsi="Arial" w:cs="Arial"/>
          <w:color w:val="000000" w:themeColor="text1"/>
          <w:lang w:val="en"/>
        </w:rPr>
        <w:t xml:space="preserve">(Conference of the Parties 26) </w:t>
      </w:r>
      <w:r w:rsidRPr="00CC5E06">
        <w:rPr>
          <w:rFonts w:ascii="Arial" w:hAnsi="Arial" w:cs="Arial"/>
          <w:color w:val="000000" w:themeColor="text1"/>
          <w:lang w:val="en"/>
        </w:rPr>
        <w:t>was held in November 2021 in Glasgow</w:t>
      </w:r>
      <w:r>
        <w:rPr>
          <w:rFonts w:ascii="Arial" w:hAnsi="Arial" w:cs="Arial"/>
          <w:color w:val="000000" w:themeColor="text1"/>
          <w:lang w:val="en"/>
        </w:rPr>
        <w:t xml:space="preserve">. The </w:t>
      </w:r>
      <w:r w:rsidRPr="00CC5E06">
        <w:rPr>
          <w:rFonts w:ascii="Arial" w:hAnsi="Arial" w:cs="Arial"/>
          <w:color w:val="000000" w:themeColor="text1"/>
          <w:lang w:val="en"/>
        </w:rPr>
        <w:t>World Climate Change Conference</w:t>
      </w:r>
      <w:r>
        <w:rPr>
          <w:rFonts w:ascii="Arial" w:hAnsi="Arial" w:cs="Arial"/>
          <w:color w:val="000000" w:themeColor="text1"/>
          <w:lang w:val="en"/>
        </w:rPr>
        <w:t>,</w:t>
      </w:r>
      <w:r w:rsidRPr="00CC5E06">
        <w:rPr>
          <w:rFonts w:ascii="Arial" w:hAnsi="Arial" w:cs="Arial"/>
          <w:color w:val="000000" w:themeColor="text1"/>
          <w:shd w:val="clear" w:color="auto" w:fill="FFFFFF"/>
        </w:rPr>
        <w:t xml:space="preserve"> brought together heads of state, climate experts and campaigners to agree coordinated action to tackle climate change </w:t>
      </w:r>
      <w:r w:rsidRPr="0048303E">
        <w:rPr>
          <w:rFonts w:ascii="Arial" w:hAnsi="Arial" w:cs="Arial"/>
          <w:color w:val="000000" w:themeColor="text1"/>
          <w:shd w:val="clear" w:color="auto" w:fill="FFFFFF"/>
        </w:rPr>
        <w:t>and revisit climate pledges made under the 2015</w:t>
      </w:r>
      <w:r w:rsidR="001074E0">
        <w:rPr>
          <w:rFonts w:ascii="Arial" w:hAnsi="Arial" w:cs="Arial"/>
          <w:color w:val="000000" w:themeColor="text1"/>
          <w:shd w:val="clear" w:color="auto" w:fill="FFFFFF"/>
        </w:rPr>
        <w:t xml:space="preserve"> </w:t>
      </w:r>
      <w:hyperlink r:id="rId12" w:history="1">
        <w:r w:rsidRPr="0048303E">
          <w:rPr>
            <w:rFonts w:ascii="Arial" w:hAnsi="Arial" w:cs="Arial"/>
            <w:bCs/>
            <w:color w:val="000000" w:themeColor="text1"/>
            <w:bdr w:val="none" w:sz="0" w:space="0" w:color="auto" w:frame="1"/>
            <w:shd w:val="clear" w:color="auto" w:fill="FFFFFF"/>
          </w:rPr>
          <w:t>Paris Agreement</w:t>
        </w:r>
      </w:hyperlink>
      <w:r w:rsidRPr="0048303E">
        <w:rPr>
          <w:rFonts w:ascii="Arial" w:hAnsi="Arial" w:cs="Arial"/>
          <w:color w:val="000000" w:themeColor="text1"/>
          <w:shd w:val="clear" w:color="auto" w:fill="FFFFFF"/>
        </w:rPr>
        <w:t xml:space="preserve">  </w:t>
      </w:r>
      <w:r w:rsidRPr="00CC5E06">
        <w:rPr>
          <w:rFonts w:ascii="Arial" w:hAnsi="Arial" w:cs="Arial"/>
          <w:color w:val="000000" w:themeColor="text1"/>
          <w:shd w:val="clear" w:color="auto" w:fill="FFFFFF"/>
        </w:rPr>
        <w:t xml:space="preserve">i.e. an agreed path forward to tackle global </w:t>
      </w:r>
      <w:r w:rsidRPr="00CC5E06">
        <w:rPr>
          <w:rFonts w:ascii="Arial" w:hAnsi="Arial" w:cs="Arial"/>
          <w:color w:val="000000" w:themeColor="text1"/>
          <w:shd w:val="clear" w:color="auto" w:fill="FFFFFF"/>
        </w:rPr>
        <w:lastRenderedPageBreak/>
        <w:t>warming</w:t>
      </w:r>
      <w:r w:rsidRPr="00CC5E06">
        <w:rPr>
          <w:rFonts w:ascii="Arial" w:hAnsi="Arial" w:cs="Arial"/>
          <w:color w:val="000000" w:themeColor="text1"/>
          <w:lang w:val="en"/>
        </w:rPr>
        <w:t xml:space="preserve">. </w:t>
      </w:r>
      <w:r w:rsidRPr="0048303E">
        <w:rPr>
          <w:rFonts w:ascii="Helvetica" w:hAnsi="Helvetica" w:cstheme="minorBidi"/>
          <w:color w:val="222222"/>
        </w:rPr>
        <w:t>Governments that signed the Paris Agreement, pledged to cut emissions and keep temperatures well below a 2</w:t>
      </w:r>
      <w:r>
        <w:rPr>
          <w:rFonts w:ascii="Helvetica" w:hAnsi="Helvetica" w:cstheme="minorBidi"/>
          <w:color w:val="222222"/>
        </w:rPr>
        <w:t>C</w:t>
      </w:r>
      <w:r w:rsidRPr="0048303E">
        <w:rPr>
          <w:rFonts w:ascii="Helvetica" w:hAnsi="Helvetica" w:cstheme="minorBidi"/>
          <w:color w:val="222222"/>
        </w:rPr>
        <w:t xml:space="preserve"> rise by the end of this century, but the Intergovernmental Panel on Cl</w:t>
      </w:r>
      <w:r>
        <w:rPr>
          <w:rFonts w:ascii="Helvetica" w:hAnsi="Helvetica" w:cstheme="minorBidi"/>
          <w:color w:val="222222"/>
        </w:rPr>
        <w:t xml:space="preserve">imate Change (IPCC) says even a </w:t>
      </w:r>
      <w:hyperlink r:id="rId13" w:tgtFrame="_top" w:history="1">
        <w:r w:rsidRPr="0048303E">
          <w:rPr>
            <w:rFonts w:ascii="Helvetica" w:hAnsi="Helvetica" w:cstheme="minorBidi"/>
            <w:color w:val="000000"/>
            <w:bdr w:val="none" w:sz="0" w:space="0" w:color="auto" w:frame="1"/>
          </w:rPr>
          <w:t>1.5C rise could be devastating</w:t>
        </w:r>
      </w:hyperlink>
      <w:r>
        <w:rPr>
          <w:rFonts w:asciiTheme="minorHAnsi" w:hAnsiTheme="minorHAnsi" w:cstheme="minorBidi"/>
        </w:rPr>
        <w:t xml:space="preserve"> </w:t>
      </w:r>
      <w:r w:rsidRPr="0048303E">
        <w:rPr>
          <w:rFonts w:asciiTheme="minorHAnsi" w:hAnsiTheme="minorHAnsi" w:cstheme="minorBidi"/>
          <w:vertAlign w:val="superscript"/>
        </w:rPr>
        <w:t>1</w:t>
      </w:r>
      <w:r w:rsidRPr="0048303E">
        <w:rPr>
          <w:rFonts w:ascii="Helvetica" w:hAnsi="Helvetica" w:cstheme="minorBidi"/>
          <w:color w:val="222222"/>
          <w:sz w:val="27"/>
          <w:szCs w:val="27"/>
          <w:vertAlign w:val="superscript"/>
        </w:rPr>
        <w:t>.</w:t>
      </w:r>
    </w:p>
    <w:p w14:paraId="65BAD8B7" w14:textId="4737C2FE" w:rsidR="00183A97" w:rsidRPr="00CC5E06" w:rsidRDefault="00183A97" w:rsidP="00183A97">
      <w:pPr>
        <w:pStyle w:val="NormalWeb"/>
        <w:shd w:val="clear" w:color="auto" w:fill="FFFFFF"/>
        <w:spacing w:line="360" w:lineRule="auto"/>
        <w:rPr>
          <w:rFonts w:ascii="Arial" w:hAnsi="Arial" w:cs="Arial"/>
          <w:color w:val="000000" w:themeColor="text1"/>
        </w:rPr>
      </w:pPr>
      <w:r w:rsidRPr="00CC5E06">
        <w:rPr>
          <w:rFonts w:ascii="Arial" w:hAnsi="Arial" w:cs="Arial"/>
          <w:color w:val="000000" w:themeColor="text1"/>
          <w:shd w:val="clear" w:color="auto" w:fill="FFFFFF"/>
        </w:rPr>
        <w:t>Nations adopted the Glasgow Climate Pact, aiming to turn the 2020</w:t>
      </w:r>
      <w:r>
        <w:rPr>
          <w:rFonts w:ascii="Arial" w:hAnsi="Arial" w:cs="Arial"/>
          <w:color w:val="000000" w:themeColor="text1"/>
          <w:shd w:val="clear" w:color="auto" w:fill="FFFFFF"/>
        </w:rPr>
        <w:t>’</w:t>
      </w:r>
      <w:r w:rsidRPr="00CC5E06">
        <w:rPr>
          <w:rFonts w:ascii="Arial" w:hAnsi="Arial" w:cs="Arial"/>
          <w:color w:val="000000" w:themeColor="text1"/>
          <w:shd w:val="clear" w:color="auto" w:fill="FFFFFF"/>
        </w:rPr>
        <w:t>s into a decade of climate action and support</w:t>
      </w:r>
      <w:r w:rsidRPr="00EE0DA9">
        <w:rPr>
          <w:rFonts w:ascii="Arial" w:hAnsi="Arial" w:cs="Arial"/>
          <w:color w:val="000000" w:themeColor="text1"/>
          <w:shd w:val="clear" w:color="auto" w:fill="FFFFFF"/>
          <w:vertAlign w:val="superscript"/>
        </w:rPr>
        <w:t>2</w:t>
      </w:r>
      <w:r w:rsidRPr="00CC5E06">
        <w:rPr>
          <w:rFonts w:ascii="Arial" w:hAnsi="Arial" w:cs="Arial"/>
          <w:color w:val="000000" w:themeColor="text1"/>
          <w:shd w:val="clear" w:color="auto" w:fill="FFFFFF"/>
        </w:rPr>
        <w:t>.</w:t>
      </w:r>
      <w:r w:rsidRPr="00CC5E06">
        <w:rPr>
          <w:rFonts w:ascii="Arial" w:hAnsi="Arial" w:cs="Arial"/>
          <w:color w:val="000000" w:themeColor="text1"/>
        </w:rPr>
        <w:t xml:space="preserve"> </w:t>
      </w:r>
      <w:r>
        <w:rPr>
          <w:rFonts w:ascii="Arial" w:hAnsi="Arial" w:cs="Arial"/>
          <w:color w:val="000000" w:themeColor="text1"/>
        </w:rPr>
        <w:t xml:space="preserve">The pact aims to </w:t>
      </w:r>
      <w:hyperlink r:id="rId14" w:history="1">
        <w:r w:rsidRPr="00CC5E06">
          <w:rPr>
            <w:rFonts w:ascii="Arial" w:hAnsi="Arial" w:cs="Arial"/>
            <w:color w:val="000000" w:themeColor="text1"/>
          </w:rPr>
          <w:t>cut emissions further and faster in the next decade</w:t>
        </w:r>
      </w:hyperlink>
      <w:r w:rsidRPr="00CC5E06">
        <w:rPr>
          <w:rFonts w:ascii="Arial" w:hAnsi="Arial" w:cs="Arial"/>
          <w:color w:val="000000" w:themeColor="text1"/>
        </w:rPr>
        <w:t>. Crucial other decisions were also reached, on accelerating the shift to clean power, on how international carbon trading should work, and on how much money rich nations should funnel to poorer countries to support their efforts to deal with climate change.</w:t>
      </w:r>
      <w:r w:rsidRPr="00CC5E06">
        <w:rPr>
          <w:rFonts w:ascii="Cambria" w:hAnsi="Cambria"/>
          <w:color w:val="000000"/>
          <w:sz w:val="27"/>
          <w:szCs w:val="27"/>
          <w:shd w:val="clear" w:color="auto" w:fill="FFFFFF"/>
        </w:rPr>
        <w:t xml:space="preserve"> </w:t>
      </w:r>
      <w:r w:rsidRPr="00CC5E06">
        <w:rPr>
          <w:rFonts w:ascii="Arial" w:hAnsi="Arial" w:cs="Arial"/>
          <w:color w:val="000000"/>
          <w:shd w:val="clear" w:color="auto" w:fill="FFFFFF"/>
        </w:rPr>
        <w:t>The United Nations (UN) is also directed to assess climate plans every year, turning every COP into a pressure point for nations to commit more.</w:t>
      </w:r>
    </w:p>
    <w:p w14:paraId="4C18CCB5" w14:textId="77777777" w:rsidR="00183A97" w:rsidRPr="00AC6606" w:rsidRDefault="00183A97" w:rsidP="00183A97">
      <w:pPr>
        <w:spacing w:line="360" w:lineRule="auto"/>
        <w:rPr>
          <w:rFonts w:ascii="Arial" w:hAnsi="Arial" w:cs="Arial"/>
          <w:sz w:val="24"/>
          <w:szCs w:val="24"/>
          <w:lang w:val="en"/>
        </w:rPr>
      </w:pPr>
      <w:r w:rsidRPr="00991CC4">
        <w:rPr>
          <w:rFonts w:ascii="Arial" w:hAnsi="Arial" w:cs="Arial"/>
          <w:sz w:val="24"/>
          <w:szCs w:val="24"/>
          <w:lang w:val="en"/>
        </w:rPr>
        <w:t>Climate change has been recognised internationally as the most important environmental challenge that we currently face</w:t>
      </w:r>
      <w:r>
        <w:rPr>
          <w:rFonts w:ascii="Arial" w:hAnsi="Arial" w:cs="Arial"/>
          <w:sz w:val="24"/>
          <w:szCs w:val="24"/>
          <w:lang w:val="en"/>
        </w:rPr>
        <w:t>. I</w:t>
      </w:r>
      <w:r w:rsidRPr="00991CC4">
        <w:rPr>
          <w:rFonts w:ascii="Arial" w:hAnsi="Arial" w:cs="Arial"/>
          <w:sz w:val="24"/>
          <w:szCs w:val="24"/>
          <w:lang w:val="en"/>
        </w:rPr>
        <w:t>t is a large scale, long-term shift in the Earth’s weather patterns and average temperatures. Scientific consensus recognises human activity</w:t>
      </w:r>
      <w:r>
        <w:rPr>
          <w:rFonts w:ascii="Arial" w:hAnsi="Arial" w:cs="Arial"/>
          <w:sz w:val="24"/>
          <w:szCs w:val="24"/>
          <w:vertAlign w:val="superscript"/>
          <w:lang w:val="en"/>
        </w:rPr>
        <w:t>3</w:t>
      </w:r>
      <w:r w:rsidRPr="00991CC4">
        <w:rPr>
          <w:rFonts w:ascii="Arial" w:hAnsi="Arial" w:cs="Arial"/>
          <w:sz w:val="24"/>
          <w:szCs w:val="24"/>
          <w:lang w:val="en"/>
        </w:rPr>
        <w:t xml:space="preserve"> as a major cause of recent unprecedented warming and climate projections show that past, current and future gas emissions will influence the climate for decades. </w:t>
      </w:r>
      <w:r>
        <w:rPr>
          <w:rFonts w:ascii="Arial" w:hAnsi="Arial" w:cs="Arial"/>
          <w:sz w:val="24"/>
          <w:szCs w:val="24"/>
          <w:lang w:val="en"/>
        </w:rPr>
        <w:t xml:space="preserve"> </w:t>
      </w:r>
    </w:p>
    <w:p w14:paraId="6E7208A1" w14:textId="77777777" w:rsidR="00183A97" w:rsidRDefault="00183A97" w:rsidP="00183A97">
      <w:pPr>
        <w:spacing w:line="360" w:lineRule="auto"/>
        <w:rPr>
          <w:rFonts w:ascii="Arial" w:hAnsi="Arial" w:cs="Arial"/>
          <w:sz w:val="24"/>
          <w:szCs w:val="24"/>
        </w:rPr>
      </w:pPr>
      <w:r w:rsidRPr="00991CC4">
        <w:rPr>
          <w:rFonts w:ascii="Arial" w:hAnsi="Arial" w:cs="Arial"/>
          <w:sz w:val="24"/>
          <w:szCs w:val="24"/>
          <w:lang w:val="en"/>
        </w:rPr>
        <w:t xml:space="preserve">The intergovernmental panel on climate change </w:t>
      </w:r>
      <w:r>
        <w:rPr>
          <w:rFonts w:ascii="Arial" w:hAnsi="Arial" w:cs="Arial"/>
          <w:sz w:val="24"/>
          <w:szCs w:val="24"/>
          <w:lang w:val="en"/>
        </w:rPr>
        <w:t xml:space="preserve">(IPCC) </w:t>
      </w:r>
      <w:r w:rsidRPr="00991CC4">
        <w:rPr>
          <w:rFonts w:ascii="Arial" w:hAnsi="Arial" w:cs="Arial"/>
          <w:sz w:val="24"/>
          <w:szCs w:val="24"/>
          <w:lang w:val="en"/>
        </w:rPr>
        <w:t xml:space="preserve">predicts increases in extreme weather events over the twenty first century and attributes this to a result of greenhouse emissions and rising surface temperatures. </w:t>
      </w:r>
      <w:r>
        <w:rPr>
          <w:rFonts w:ascii="Arial" w:hAnsi="Arial" w:cs="Arial"/>
          <w:sz w:val="24"/>
          <w:szCs w:val="24"/>
          <w:lang w:val="en"/>
        </w:rPr>
        <w:t>The IPCC’s 2021 Climate Change Report regarding the physical science basis, states that, “</w:t>
      </w:r>
      <w:r w:rsidRPr="00AC6606">
        <w:rPr>
          <w:rFonts w:ascii="Arial" w:hAnsi="Arial" w:cs="Arial"/>
          <w:sz w:val="24"/>
          <w:szCs w:val="24"/>
        </w:rPr>
        <w:t>Climate change is already affecting every inhabited region across the globe with human influence contributing to many observed changes in weather and climate extremes</w:t>
      </w:r>
      <w:r>
        <w:rPr>
          <w:rFonts w:ascii="Arial" w:hAnsi="Arial" w:cs="Arial"/>
          <w:sz w:val="24"/>
          <w:szCs w:val="24"/>
        </w:rPr>
        <w:t>”</w:t>
      </w:r>
      <w:r w:rsidRPr="00AC6606">
        <w:rPr>
          <w:rFonts w:ascii="Arial" w:hAnsi="Arial" w:cs="Arial"/>
          <w:sz w:val="24"/>
          <w:szCs w:val="24"/>
          <w:vertAlign w:val="superscript"/>
        </w:rPr>
        <w:t>1</w:t>
      </w:r>
      <w:r>
        <w:rPr>
          <w:rFonts w:ascii="Arial" w:hAnsi="Arial" w:cs="Arial"/>
          <w:sz w:val="24"/>
          <w:szCs w:val="24"/>
        </w:rPr>
        <w:t>.</w:t>
      </w:r>
      <w:r>
        <w:rPr>
          <w:rFonts w:ascii="Arial" w:hAnsi="Arial" w:cs="Arial"/>
          <w:sz w:val="24"/>
          <w:szCs w:val="24"/>
          <w:vertAlign w:val="superscript"/>
        </w:rPr>
        <w:t xml:space="preserve"> </w:t>
      </w:r>
    </w:p>
    <w:p w14:paraId="27C1F044" w14:textId="77777777" w:rsidR="00183A97" w:rsidRDefault="00183A97" w:rsidP="00183A97">
      <w:pPr>
        <w:spacing w:line="360" w:lineRule="auto"/>
        <w:rPr>
          <w:rFonts w:ascii="Arial" w:hAnsi="Arial" w:cs="Arial"/>
          <w:sz w:val="24"/>
          <w:szCs w:val="24"/>
          <w:lang w:val="en"/>
        </w:rPr>
      </w:pPr>
      <w:r w:rsidRPr="00991CC4">
        <w:rPr>
          <w:rFonts w:ascii="Arial" w:hAnsi="Arial" w:cs="Arial"/>
          <w:sz w:val="24"/>
          <w:szCs w:val="24"/>
          <w:lang w:val="en"/>
        </w:rPr>
        <w:t>The latest U.K Climate Change projections (UKC P18)</w:t>
      </w:r>
      <w:r>
        <w:rPr>
          <w:rFonts w:ascii="Arial" w:hAnsi="Arial" w:cs="Arial"/>
          <w:sz w:val="24"/>
          <w:szCs w:val="24"/>
          <w:vertAlign w:val="superscript"/>
          <w:lang w:val="en"/>
        </w:rPr>
        <w:t>4</w:t>
      </w:r>
      <w:r w:rsidRPr="00991CC4">
        <w:rPr>
          <w:rFonts w:ascii="Arial" w:hAnsi="Arial" w:cs="Arial"/>
          <w:sz w:val="24"/>
          <w:szCs w:val="24"/>
          <w:lang w:val="en"/>
        </w:rPr>
        <w:t xml:space="preserve"> predict that Northern Ireland will experience warmer, wetter winters and hotter drier summers by the 2050’s, with extreme weather events </w:t>
      </w:r>
      <w:r w:rsidRPr="00A12A78">
        <w:rPr>
          <w:rFonts w:ascii="Arial" w:hAnsi="Arial" w:cs="Arial"/>
          <w:sz w:val="24"/>
          <w:szCs w:val="24"/>
          <w:lang w:val="en"/>
        </w:rPr>
        <w:t>becoming more frequent</w:t>
      </w:r>
      <w:r w:rsidRPr="00A12A78">
        <w:rPr>
          <w:rFonts w:ascii="Arial" w:hAnsi="Arial" w:cs="Arial"/>
          <w:sz w:val="24"/>
          <w:szCs w:val="24"/>
          <w:vertAlign w:val="superscript"/>
          <w:lang w:val="en"/>
        </w:rPr>
        <w:t>5</w:t>
      </w:r>
      <w:r w:rsidRPr="00A12A78">
        <w:rPr>
          <w:rFonts w:ascii="Arial" w:hAnsi="Arial" w:cs="Arial"/>
          <w:sz w:val="24"/>
          <w:szCs w:val="24"/>
          <w:lang w:val="en"/>
        </w:rPr>
        <w:t>.</w:t>
      </w:r>
    </w:p>
    <w:p w14:paraId="562B2A35" w14:textId="18397235" w:rsidR="00183A97" w:rsidRDefault="00183A97" w:rsidP="00183A97">
      <w:pPr>
        <w:spacing w:line="360" w:lineRule="auto"/>
        <w:rPr>
          <w:rFonts w:ascii="Arial" w:hAnsi="Arial" w:cs="Arial"/>
          <w:color w:val="000000" w:themeColor="text1"/>
          <w:sz w:val="24"/>
          <w:szCs w:val="24"/>
          <w:shd w:val="clear" w:color="auto" w:fill="FFFFFF"/>
        </w:rPr>
      </w:pPr>
      <w:r>
        <w:rPr>
          <w:rFonts w:ascii="Arial" w:hAnsi="Arial" w:cs="Arial"/>
          <w:sz w:val="24"/>
          <w:szCs w:val="24"/>
          <w:lang w:val="en"/>
        </w:rPr>
        <w:t>North</w:t>
      </w:r>
      <w:r w:rsidRPr="00A12A78">
        <w:rPr>
          <w:rFonts w:ascii="Arial" w:hAnsi="Arial" w:cs="Arial"/>
          <w:color w:val="000000" w:themeColor="text1"/>
          <w:sz w:val="24"/>
          <w:szCs w:val="24"/>
          <w:shd w:val="clear" w:color="auto" w:fill="FFFFFF"/>
        </w:rPr>
        <w:t>ern Ireland’s first legally binding climate bill is currently making passage through the local Stormont Executive</w:t>
      </w:r>
      <w:r w:rsidRPr="00A12A78">
        <w:rPr>
          <w:rFonts w:ascii="Arial" w:hAnsi="Arial" w:cs="Arial"/>
          <w:color w:val="000000" w:themeColor="text1"/>
          <w:sz w:val="24"/>
          <w:szCs w:val="24"/>
          <w:shd w:val="clear" w:color="auto" w:fill="FFFFFF"/>
          <w:vertAlign w:val="superscript"/>
        </w:rPr>
        <w:t>6</w:t>
      </w:r>
      <w:r w:rsidRPr="00A12A78">
        <w:rPr>
          <w:rFonts w:ascii="Arial" w:hAnsi="Arial" w:cs="Arial"/>
          <w:color w:val="000000" w:themeColor="text1"/>
          <w:sz w:val="24"/>
          <w:szCs w:val="24"/>
          <w:shd w:val="clear" w:color="auto" w:fill="FFFFFF"/>
        </w:rPr>
        <w:t xml:space="preserve">. It will see legislation </w:t>
      </w:r>
      <w:r>
        <w:rPr>
          <w:rFonts w:ascii="Arial" w:hAnsi="Arial" w:cs="Arial"/>
          <w:color w:val="000000" w:themeColor="text1"/>
          <w:sz w:val="24"/>
          <w:szCs w:val="24"/>
          <w:shd w:val="clear" w:color="auto" w:fill="FFFFFF"/>
        </w:rPr>
        <w:t xml:space="preserve">that introduce </w:t>
      </w:r>
      <w:r w:rsidRPr="00A12A78">
        <w:rPr>
          <w:rFonts w:ascii="Arial" w:hAnsi="Arial" w:cs="Arial"/>
          <w:color w:val="000000" w:themeColor="text1"/>
          <w:sz w:val="24"/>
          <w:szCs w:val="24"/>
          <w:shd w:val="clear" w:color="auto" w:fill="FFFFFF"/>
        </w:rPr>
        <w:t>target</w:t>
      </w:r>
      <w:r>
        <w:rPr>
          <w:rFonts w:ascii="Arial" w:hAnsi="Arial" w:cs="Arial"/>
          <w:color w:val="000000" w:themeColor="text1"/>
          <w:sz w:val="24"/>
          <w:szCs w:val="24"/>
          <w:shd w:val="clear" w:color="auto" w:fill="FFFFFF"/>
        </w:rPr>
        <w:t>s</w:t>
      </w:r>
      <w:r w:rsidRPr="00A12A78">
        <w:rPr>
          <w:rFonts w:ascii="Arial" w:hAnsi="Arial" w:cs="Arial"/>
          <w:color w:val="000000" w:themeColor="text1"/>
          <w:sz w:val="24"/>
          <w:szCs w:val="24"/>
          <w:shd w:val="clear" w:color="auto" w:fill="FFFFFF"/>
        </w:rPr>
        <w:t xml:space="preserve"> for Northern Ireland</w:t>
      </w:r>
      <w:r>
        <w:rPr>
          <w:rFonts w:ascii="Arial" w:hAnsi="Arial" w:cs="Arial"/>
          <w:color w:val="000000" w:themeColor="text1"/>
          <w:sz w:val="24"/>
          <w:szCs w:val="24"/>
          <w:shd w:val="clear" w:color="auto" w:fill="FFFFFF"/>
        </w:rPr>
        <w:t xml:space="preserve"> for years 2030, 2040 and 2050 – (i.e. reduction in greenhouse gas emissions)</w:t>
      </w:r>
      <w:r w:rsidRPr="00A12A78">
        <w:rPr>
          <w:rFonts w:ascii="Arial" w:hAnsi="Arial" w:cs="Arial"/>
          <w:color w:val="000000" w:themeColor="text1"/>
          <w:sz w:val="24"/>
          <w:szCs w:val="24"/>
          <w:shd w:val="clear" w:color="auto" w:fill="FFFFFF"/>
        </w:rPr>
        <w:t>, along with an independent Climate Change Commissioner’s office. Other amendments to the bill will include a “just transition” fund aimed at supporting agriculture, statutory carbon budgets, targets for biodiversity and soil quality</w:t>
      </w:r>
      <w:r>
        <w:rPr>
          <w:rFonts w:ascii="Arial" w:hAnsi="Arial" w:cs="Arial"/>
          <w:color w:val="000000" w:themeColor="text1"/>
          <w:sz w:val="24"/>
          <w:szCs w:val="24"/>
          <w:shd w:val="clear" w:color="auto" w:fill="FFFFFF"/>
        </w:rPr>
        <w:t>.</w:t>
      </w:r>
    </w:p>
    <w:p w14:paraId="50FF145C" w14:textId="77777777" w:rsidR="00183A97" w:rsidRPr="00132819" w:rsidRDefault="00183A97" w:rsidP="00183A97">
      <w:pPr>
        <w:spacing w:line="360" w:lineRule="auto"/>
        <w:rPr>
          <w:rFonts w:ascii="Arial" w:eastAsia="Times New Roman" w:hAnsi="Arial" w:cs="Arial"/>
          <w:color w:val="000000" w:themeColor="text1"/>
          <w:sz w:val="24"/>
          <w:szCs w:val="24"/>
          <w:lang w:val="en" w:eastAsia="en-GB"/>
        </w:rPr>
      </w:pPr>
      <w:r w:rsidRPr="00132819">
        <w:rPr>
          <w:rFonts w:ascii="Arial" w:eastAsia="Times New Roman" w:hAnsi="Arial" w:cs="Arial"/>
          <w:color w:val="000000" w:themeColor="text1"/>
          <w:sz w:val="24"/>
          <w:szCs w:val="24"/>
          <w:lang w:val="en" w:eastAsia="en-GB"/>
        </w:rPr>
        <w:lastRenderedPageBreak/>
        <w:t>We recognise the key role and contribution that the Council has in supporting and promoting local actions and local people, businesses and partners in the move to a low carbon future. Taking action to protect the environment for future generations is a priority for Mid Ulster and is recognised in the Districts Community Plan and Corporate Plan. We care about the environment and understand our legal duty to protect it.</w:t>
      </w:r>
    </w:p>
    <w:p w14:paraId="64BCF6D8" w14:textId="0922DAB4" w:rsidR="00183A97" w:rsidRPr="00132819" w:rsidRDefault="00183A97" w:rsidP="00183A97">
      <w:pPr>
        <w:spacing w:line="360" w:lineRule="auto"/>
        <w:rPr>
          <w:rFonts w:ascii="Arial" w:eastAsia="Times New Roman" w:hAnsi="Arial" w:cs="Arial"/>
          <w:color w:val="000000" w:themeColor="text1"/>
          <w:sz w:val="24"/>
          <w:szCs w:val="24"/>
          <w:lang w:val="en" w:eastAsia="en-GB"/>
        </w:rPr>
      </w:pPr>
      <w:r w:rsidRPr="00132819">
        <w:rPr>
          <w:rFonts w:ascii="Arial" w:eastAsia="Times New Roman" w:hAnsi="Arial" w:cs="Arial"/>
          <w:color w:val="000000" w:themeColor="text1"/>
          <w:sz w:val="24"/>
          <w:szCs w:val="24"/>
          <w:lang w:val="en" w:eastAsia="en-GB"/>
        </w:rPr>
        <w:t>We seek to minimise the environmental impacts of our own Council activities and work with other partners and stakeholders to protect and enhance our local environment. Subject to procurement regulations, we can also choose to buy local produce which not only supports our local economy, it also reduces carbon emissions from freight transport and travel. Climate change is a collective issue and we can all make changes to our lifestyles to reduce the impact on the environment.</w:t>
      </w:r>
    </w:p>
    <w:p w14:paraId="192CE34B" w14:textId="77777777" w:rsidR="00092CBD" w:rsidRDefault="00092CBD" w:rsidP="00183A97">
      <w:pPr>
        <w:spacing w:line="360" w:lineRule="auto"/>
        <w:rPr>
          <w:rFonts w:ascii="Arial" w:eastAsia="Times New Roman" w:hAnsi="Arial" w:cs="Arial"/>
          <w:color w:val="2A2A2A"/>
          <w:sz w:val="24"/>
          <w:szCs w:val="24"/>
          <w:lang w:val="en" w:eastAsia="en-GB"/>
        </w:rPr>
      </w:pPr>
    </w:p>
    <w:p w14:paraId="4056AC1D" w14:textId="77777777" w:rsidR="00183A97" w:rsidRPr="00EE0DA9" w:rsidRDefault="00E127C2" w:rsidP="001074E0">
      <w:pPr>
        <w:pStyle w:val="ListParagraph"/>
        <w:numPr>
          <w:ilvl w:val="0"/>
          <w:numId w:val="43"/>
        </w:numPr>
        <w:spacing w:line="360" w:lineRule="auto"/>
        <w:ind w:left="284" w:hanging="284"/>
        <w:rPr>
          <w:rFonts w:ascii="Arial" w:hAnsi="Arial" w:cs="Arial"/>
          <w:color w:val="0070C0"/>
          <w:sz w:val="24"/>
          <w:szCs w:val="24"/>
        </w:rPr>
      </w:pPr>
      <w:hyperlink r:id="rId15" w:history="1">
        <w:r w:rsidR="00183A97" w:rsidRPr="00EE0DA9">
          <w:rPr>
            <w:rFonts w:ascii="Arial" w:hAnsi="Arial" w:cs="Arial"/>
            <w:color w:val="0070C0"/>
            <w:sz w:val="24"/>
            <w:szCs w:val="24"/>
            <w:u w:val="single"/>
          </w:rPr>
          <w:t>IPCC_AR6_WGI_Full_Report.pdf</w:t>
        </w:r>
      </w:hyperlink>
    </w:p>
    <w:p w14:paraId="5815A0BC" w14:textId="77777777" w:rsidR="00183A97" w:rsidRPr="001074E0" w:rsidRDefault="00E127C2" w:rsidP="001074E0">
      <w:pPr>
        <w:pStyle w:val="ListParagraph"/>
        <w:numPr>
          <w:ilvl w:val="0"/>
          <w:numId w:val="43"/>
        </w:numPr>
        <w:spacing w:line="360" w:lineRule="auto"/>
        <w:ind w:left="284" w:hanging="284"/>
        <w:rPr>
          <w:rFonts w:ascii="Arial" w:hAnsi="Arial" w:cs="Arial"/>
          <w:color w:val="0070C0"/>
          <w:sz w:val="24"/>
          <w:szCs w:val="24"/>
        </w:rPr>
      </w:pPr>
      <w:hyperlink r:id="rId16" w:history="1">
        <w:r w:rsidR="00183A97" w:rsidRPr="001074E0">
          <w:rPr>
            <w:rFonts w:ascii="Arial" w:hAnsi="Arial" w:cs="Arial"/>
            <w:color w:val="0070C0"/>
            <w:sz w:val="24"/>
            <w:szCs w:val="24"/>
            <w:u w:val="single"/>
          </w:rPr>
          <w:t>COP26-Presidency-Outcomes-The-Climate-Pact.pdf (ukcop26.org)</w:t>
        </w:r>
      </w:hyperlink>
    </w:p>
    <w:p w14:paraId="50C44215" w14:textId="77777777" w:rsidR="00183A97" w:rsidRPr="002F4878" w:rsidRDefault="00183A97" w:rsidP="001074E0">
      <w:pPr>
        <w:spacing w:line="360" w:lineRule="auto"/>
        <w:rPr>
          <w:rStyle w:val="Hyperlink"/>
          <w:rFonts w:ascii="Arial" w:hAnsi="Arial" w:cs="Arial"/>
          <w:color w:val="0070C0"/>
          <w:sz w:val="24"/>
          <w:szCs w:val="24"/>
        </w:rPr>
      </w:pPr>
      <w:r w:rsidRPr="002F4878">
        <w:rPr>
          <w:rFonts w:ascii="Arial" w:hAnsi="Arial" w:cs="Arial"/>
          <w:color w:val="0070C0"/>
          <w:sz w:val="24"/>
          <w:szCs w:val="24"/>
        </w:rPr>
        <w:t xml:space="preserve">3. </w:t>
      </w:r>
      <w:hyperlink r:id="rId17" w:history="1">
        <w:r w:rsidRPr="002F4878">
          <w:rPr>
            <w:rStyle w:val="Hyperlink"/>
            <w:rFonts w:ascii="Arial" w:hAnsi="Arial" w:cs="Arial"/>
            <w:color w:val="0070C0"/>
            <w:sz w:val="24"/>
            <w:szCs w:val="24"/>
          </w:rPr>
          <w:t>https://climate.nasa.gov/scientific-consensus/</w:t>
        </w:r>
      </w:hyperlink>
    </w:p>
    <w:p w14:paraId="14280E27" w14:textId="77777777" w:rsidR="00183A97" w:rsidRPr="00EE0DA9" w:rsidRDefault="00183A97" w:rsidP="001074E0">
      <w:pPr>
        <w:spacing w:line="360" w:lineRule="auto"/>
        <w:ind w:left="284" w:hanging="284"/>
        <w:rPr>
          <w:rFonts w:ascii="Arial" w:hAnsi="Arial" w:cs="Arial"/>
          <w:color w:val="0070C0"/>
          <w:sz w:val="24"/>
          <w:szCs w:val="24"/>
        </w:rPr>
      </w:pPr>
      <w:r>
        <w:rPr>
          <w:rFonts w:ascii="Arial" w:hAnsi="Arial" w:cs="Arial"/>
          <w:color w:val="0070C0"/>
          <w:sz w:val="24"/>
          <w:szCs w:val="24"/>
        </w:rPr>
        <w:t>4</w:t>
      </w:r>
      <w:r w:rsidRPr="00EE0DA9">
        <w:rPr>
          <w:rFonts w:ascii="Arial" w:hAnsi="Arial" w:cs="Arial"/>
          <w:color w:val="0070C0"/>
          <w:sz w:val="24"/>
          <w:szCs w:val="24"/>
        </w:rPr>
        <w:t xml:space="preserve">. </w:t>
      </w:r>
      <w:r w:rsidRPr="00EE0DA9">
        <w:rPr>
          <w:rFonts w:ascii="Arial" w:hAnsi="Arial" w:cs="Arial"/>
          <w:color w:val="0070C0"/>
          <w:sz w:val="24"/>
          <w:szCs w:val="24"/>
          <w:u w:val="single"/>
        </w:rPr>
        <w:t>https://www.metoffice.gov.uk/research/approach/collaboration/ukcp/download-data</w:t>
      </w:r>
    </w:p>
    <w:p w14:paraId="5FB39E92" w14:textId="77777777" w:rsidR="00183A97" w:rsidRDefault="00183A97" w:rsidP="001074E0">
      <w:pPr>
        <w:spacing w:line="360" w:lineRule="auto"/>
        <w:ind w:left="284" w:hanging="284"/>
        <w:rPr>
          <w:rStyle w:val="Hyperlink"/>
          <w:rFonts w:ascii="Arial" w:hAnsi="Arial" w:cs="Arial"/>
          <w:color w:val="0070C0"/>
          <w:sz w:val="24"/>
          <w:szCs w:val="24"/>
        </w:rPr>
      </w:pPr>
      <w:r>
        <w:rPr>
          <w:rFonts w:ascii="Arial" w:hAnsi="Arial" w:cs="Arial"/>
          <w:color w:val="0070C0"/>
          <w:sz w:val="24"/>
          <w:szCs w:val="24"/>
        </w:rPr>
        <w:t>5</w:t>
      </w:r>
      <w:r w:rsidRPr="00EE0DA9">
        <w:rPr>
          <w:rFonts w:ascii="Arial" w:hAnsi="Arial" w:cs="Arial"/>
          <w:color w:val="0070C0"/>
          <w:sz w:val="24"/>
          <w:szCs w:val="24"/>
        </w:rPr>
        <w:t xml:space="preserve">. </w:t>
      </w:r>
      <w:hyperlink r:id="rId18" w:history="1">
        <w:r w:rsidRPr="00EE0DA9">
          <w:rPr>
            <w:rStyle w:val="Hyperlink"/>
            <w:rFonts w:ascii="Arial" w:hAnsi="Arial" w:cs="Arial"/>
            <w:color w:val="0070C0"/>
            <w:sz w:val="24"/>
            <w:szCs w:val="24"/>
          </w:rPr>
          <w:t>https://www.theccc.org.uk/wp-content/uploads/2016/07/UK-CCRA-2017-Northern-Ireland-National-Summary.pdf</w:t>
        </w:r>
      </w:hyperlink>
    </w:p>
    <w:p w14:paraId="08D72DEB" w14:textId="77777777" w:rsidR="00183A97" w:rsidRPr="00A12A78" w:rsidRDefault="00183A97" w:rsidP="001074E0">
      <w:pPr>
        <w:spacing w:line="360" w:lineRule="auto"/>
        <w:ind w:left="284" w:hanging="284"/>
        <w:rPr>
          <w:rFonts w:ascii="Arial" w:hAnsi="Arial" w:cs="Arial"/>
          <w:color w:val="0070C0"/>
          <w:sz w:val="24"/>
          <w:szCs w:val="24"/>
        </w:rPr>
      </w:pPr>
      <w:r w:rsidRPr="00A12A78">
        <w:rPr>
          <w:rFonts w:ascii="Arial" w:hAnsi="Arial" w:cs="Arial"/>
          <w:color w:val="0070C0"/>
          <w:sz w:val="24"/>
          <w:szCs w:val="24"/>
        </w:rPr>
        <w:t xml:space="preserve">6. </w:t>
      </w:r>
      <w:hyperlink r:id="rId19" w:history="1">
        <w:r w:rsidRPr="00A12A78">
          <w:rPr>
            <w:rFonts w:ascii="Arial" w:hAnsi="Arial" w:cs="Arial"/>
            <w:color w:val="0070C0"/>
            <w:sz w:val="24"/>
            <w:szCs w:val="24"/>
            <w:u w:val="single"/>
          </w:rPr>
          <w:t>Climate Change (No. 2) Bill (niassembly.gov.uk)</w:t>
        </w:r>
      </w:hyperlink>
    </w:p>
    <w:p w14:paraId="420952E8" w14:textId="77777777" w:rsidR="00183A97" w:rsidRDefault="00183A97" w:rsidP="00183A97">
      <w:pPr>
        <w:spacing w:line="360" w:lineRule="auto"/>
        <w:ind w:left="284" w:hanging="284"/>
        <w:rPr>
          <w:rFonts w:ascii="Arial" w:hAnsi="Arial" w:cs="Arial"/>
          <w:sz w:val="24"/>
          <w:szCs w:val="24"/>
        </w:rPr>
      </w:pPr>
    </w:p>
    <w:p w14:paraId="6CE78334" w14:textId="1EE73E45" w:rsidR="008B0224" w:rsidRDefault="008B0224" w:rsidP="00916ED0">
      <w:pPr>
        <w:spacing w:after="0" w:line="360" w:lineRule="auto"/>
        <w:rPr>
          <w:rFonts w:ascii="Arial" w:hAnsi="Arial" w:cs="Arial"/>
          <w:sz w:val="24"/>
          <w:szCs w:val="24"/>
        </w:rPr>
      </w:pPr>
    </w:p>
    <w:p w14:paraId="27042549" w14:textId="77777777" w:rsidR="00DD7707" w:rsidRPr="007D25B1" w:rsidRDefault="00DD7707" w:rsidP="00916ED0">
      <w:pPr>
        <w:spacing w:after="0" w:line="360" w:lineRule="auto"/>
        <w:rPr>
          <w:rFonts w:ascii="Arial" w:eastAsia="Arial" w:hAnsi="Arial" w:cs="Arial"/>
          <w:b/>
          <w:sz w:val="24"/>
          <w:szCs w:val="24"/>
          <w:lang w:val="en-US"/>
        </w:rPr>
      </w:pPr>
      <w:r w:rsidRPr="007D25B1">
        <w:rPr>
          <w:rFonts w:ascii="Arial" w:eastAsia="Arial" w:hAnsi="Arial" w:cs="Arial"/>
          <w:b/>
          <w:sz w:val="24"/>
          <w:szCs w:val="24"/>
          <w:lang w:val="en-US"/>
        </w:rPr>
        <w:t>Actions - What are we going to do?</w:t>
      </w:r>
    </w:p>
    <w:p w14:paraId="65172E18" w14:textId="77777777" w:rsidR="00DD7707" w:rsidRPr="007D25B1" w:rsidRDefault="00DD7707" w:rsidP="00916ED0">
      <w:pPr>
        <w:spacing w:after="0" w:line="360" w:lineRule="auto"/>
        <w:rPr>
          <w:rFonts w:ascii="Arial" w:hAnsi="Arial" w:cs="Arial"/>
          <w:sz w:val="24"/>
          <w:szCs w:val="24"/>
          <w:lang w:val="en-US"/>
        </w:rPr>
      </w:pPr>
    </w:p>
    <w:tbl>
      <w:tblPr>
        <w:tblStyle w:val="TableGrid3"/>
        <w:tblW w:w="9072" w:type="dxa"/>
        <w:tblInd w:w="-5" w:type="dxa"/>
        <w:tblLook w:val="04A0" w:firstRow="1" w:lastRow="0" w:firstColumn="1" w:lastColumn="0" w:noHBand="0" w:noVBand="1"/>
        <w:tblCaption w:val="Improvement Objective One associated activities and outcomes"/>
        <w:tblDescription w:val="Table outlines the 18 associated activities and outcomes for citizens relating to improvement objective one i.e.Mid Ulster District Council will seek to reduce the environmental impacts of our own activities and will contribute to the improvement of the wider environment through local action."/>
      </w:tblPr>
      <w:tblGrid>
        <w:gridCol w:w="4228"/>
        <w:gridCol w:w="4844"/>
      </w:tblGrid>
      <w:tr w:rsidR="008B0224" w:rsidRPr="007D25B1" w14:paraId="4080118D" w14:textId="77777777" w:rsidTr="008B0224">
        <w:trPr>
          <w:tblHeader/>
        </w:trPr>
        <w:tc>
          <w:tcPr>
            <w:tcW w:w="4228" w:type="dxa"/>
            <w:shd w:val="clear" w:color="auto" w:fill="auto"/>
          </w:tcPr>
          <w:p w14:paraId="4C00FA06" w14:textId="77777777" w:rsidR="008B0224" w:rsidRPr="007D25B1" w:rsidRDefault="008B0224" w:rsidP="00916ED0">
            <w:pPr>
              <w:spacing w:line="360" w:lineRule="auto"/>
              <w:rPr>
                <w:rFonts w:ascii="Arial" w:hAnsi="Arial" w:cs="Arial"/>
                <w:b/>
                <w:sz w:val="24"/>
                <w:szCs w:val="24"/>
              </w:rPr>
            </w:pPr>
            <w:r w:rsidRPr="007D25B1">
              <w:rPr>
                <w:rFonts w:ascii="Arial" w:hAnsi="Arial" w:cs="Arial"/>
                <w:b/>
                <w:sz w:val="24"/>
                <w:szCs w:val="24"/>
              </w:rPr>
              <w:t xml:space="preserve">     What are we going to do?</w:t>
            </w:r>
          </w:p>
          <w:p w14:paraId="3F2A2D59" w14:textId="1E7E4290" w:rsidR="008B0224" w:rsidRPr="007D25B1" w:rsidRDefault="008B0224" w:rsidP="00916ED0">
            <w:pPr>
              <w:spacing w:line="360" w:lineRule="auto"/>
              <w:rPr>
                <w:rFonts w:ascii="Arial" w:hAnsi="Arial" w:cs="Arial"/>
                <w:b/>
                <w:sz w:val="24"/>
                <w:szCs w:val="24"/>
              </w:rPr>
            </w:pPr>
            <w:r w:rsidRPr="007D25B1">
              <w:rPr>
                <w:rFonts w:ascii="Arial" w:hAnsi="Arial" w:cs="Arial"/>
                <w:b/>
                <w:sz w:val="24"/>
                <w:szCs w:val="24"/>
              </w:rPr>
              <w:t xml:space="preserve">     (Activities)</w:t>
            </w:r>
          </w:p>
        </w:tc>
        <w:tc>
          <w:tcPr>
            <w:tcW w:w="4844" w:type="dxa"/>
            <w:shd w:val="clear" w:color="auto" w:fill="auto"/>
          </w:tcPr>
          <w:p w14:paraId="249D13B4" w14:textId="6FB0F80F" w:rsidR="008B0224" w:rsidRPr="007D25B1" w:rsidRDefault="008B0224" w:rsidP="00916ED0">
            <w:pPr>
              <w:spacing w:line="360" w:lineRule="auto"/>
              <w:rPr>
                <w:rFonts w:ascii="Arial" w:hAnsi="Arial" w:cs="Arial"/>
                <w:b/>
                <w:sz w:val="24"/>
                <w:szCs w:val="24"/>
              </w:rPr>
            </w:pPr>
            <w:r w:rsidRPr="007D25B1">
              <w:rPr>
                <w:rFonts w:ascii="Arial" w:hAnsi="Arial" w:cs="Arial"/>
                <w:b/>
                <w:sz w:val="24"/>
                <w:szCs w:val="24"/>
              </w:rPr>
              <w:t>What difference will it make?- (Outcomes)</w:t>
            </w:r>
          </w:p>
          <w:p w14:paraId="39099AB0" w14:textId="77777777" w:rsidR="008B0224" w:rsidRPr="007D25B1" w:rsidRDefault="008B0224" w:rsidP="00916ED0">
            <w:pPr>
              <w:spacing w:line="360" w:lineRule="auto"/>
              <w:rPr>
                <w:rFonts w:ascii="Arial" w:hAnsi="Arial" w:cs="Arial"/>
                <w:b/>
                <w:sz w:val="24"/>
                <w:szCs w:val="24"/>
              </w:rPr>
            </w:pPr>
          </w:p>
        </w:tc>
      </w:tr>
      <w:tr w:rsidR="008B0224" w:rsidRPr="00132819" w14:paraId="47B68AA3" w14:textId="77777777" w:rsidTr="008B0224">
        <w:trPr>
          <w:trHeight w:val="95"/>
        </w:trPr>
        <w:tc>
          <w:tcPr>
            <w:tcW w:w="4228" w:type="dxa"/>
            <w:shd w:val="clear" w:color="auto" w:fill="auto"/>
          </w:tcPr>
          <w:p w14:paraId="27ED489F" w14:textId="4D3AE855" w:rsidR="008B0224" w:rsidRPr="00132819" w:rsidRDefault="008B0224" w:rsidP="0090495A">
            <w:pPr>
              <w:pStyle w:val="ListParagraph"/>
              <w:numPr>
                <w:ilvl w:val="0"/>
                <w:numId w:val="3"/>
              </w:numPr>
              <w:spacing w:line="360" w:lineRule="auto"/>
              <w:ind w:left="322" w:hanging="284"/>
              <w:rPr>
                <w:rFonts w:ascii="Arial" w:hAnsi="Arial" w:cs="Arial"/>
                <w:sz w:val="24"/>
                <w:szCs w:val="24"/>
              </w:rPr>
            </w:pPr>
            <w:r w:rsidRPr="00132819">
              <w:rPr>
                <w:rFonts w:ascii="Arial" w:hAnsi="Arial" w:cs="Arial"/>
                <w:sz w:val="24"/>
                <w:szCs w:val="24"/>
              </w:rPr>
              <w:t xml:space="preserve">Increase the Council recycling rate to further boost the carbon reductions associated with recycling. </w:t>
            </w:r>
          </w:p>
        </w:tc>
        <w:tc>
          <w:tcPr>
            <w:tcW w:w="4844" w:type="dxa"/>
            <w:shd w:val="clear" w:color="auto" w:fill="auto"/>
          </w:tcPr>
          <w:p w14:paraId="25C312D7" w14:textId="00A42958" w:rsidR="008B0224" w:rsidRPr="00132819" w:rsidRDefault="008B0224" w:rsidP="00916ED0">
            <w:pPr>
              <w:spacing w:line="360" w:lineRule="auto"/>
              <w:rPr>
                <w:rFonts w:ascii="Arial" w:hAnsi="Arial" w:cs="Arial"/>
                <w:sz w:val="24"/>
                <w:szCs w:val="24"/>
              </w:rPr>
            </w:pPr>
            <w:r w:rsidRPr="00132819">
              <w:rPr>
                <w:rFonts w:ascii="Arial" w:hAnsi="Arial" w:cs="Arial"/>
                <w:sz w:val="24"/>
                <w:szCs w:val="24"/>
              </w:rPr>
              <w:t>Offsetting an additional 800 tonnes per year of Carbon p.a., as a result of the improved recycling performance.</w:t>
            </w:r>
          </w:p>
        </w:tc>
      </w:tr>
      <w:tr w:rsidR="008B0224" w:rsidRPr="00132819" w14:paraId="5145A708" w14:textId="77777777" w:rsidTr="008B0224">
        <w:trPr>
          <w:trHeight w:val="95"/>
        </w:trPr>
        <w:tc>
          <w:tcPr>
            <w:tcW w:w="4228" w:type="dxa"/>
            <w:shd w:val="clear" w:color="auto" w:fill="auto"/>
          </w:tcPr>
          <w:p w14:paraId="4645704E" w14:textId="14B7F2E0" w:rsidR="008B0224" w:rsidRPr="00132819" w:rsidRDefault="008B0224" w:rsidP="00916ED0">
            <w:pPr>
              <w:pStyle w:val="ListParagraph"/>
              <w:numPr>
                <w:ilvl w:val="0"/>
                <w:numId w:val="3"/>
              </w:numPr>
              <w:spacing w:line="360" w:lineRule="auto"/>
              <w:ind w:left="322" w:hanging="322"/>
              <w:rPr>
                <w:rFonts w:ascii="Arial" w:hAnsi="Arial" w:cs="Arial"/>
                <w:sz w:val="24"/>
                <w:szCs w:val="24"/>
              </w:rPr>
            </w:pPr>
            <w:r w:rsidRPr="00132819">
              <w:rPr>
                <w:rFonts w:ascii="Arial" w:hAnsi="Arial" w:cs="Arial"/>
                <w:sz w:val="24"/>
                <w:szCs w:val="24"/>
              </w:rPr>
              <w:lastRenderedPageBreak/>
              <w:t xml:space="preserve">Manage Landfill Gas emissions at the Tullyvar, Magheraglass </w:t>
            </w:r>
            <w:r w:rsidR="00B20CE7">
              <w:rPr>
                <w:rFonts w:ascii="Arial" w:hAnsi="Arial" w:cs="Arial"/>
                <w:sz w:val="24"/>
                <w:szCs w:val="24"/>
              </w:rPr>
              <w:t xml:space="preserve">and Ballymacombs Landfill Sites and seek opportunities </w:t>
            </w:r>
            <w:r w:rsidR="0083679B">
              <w:rPr>
                <w:rFonts w:ascii="Arial" w:hAnsi="Arial" w:cs="Arial"/>
                <w:sz w:val="24"/>
                <w:szCs w:val="24"/>
              </w:rPr>
              <w:t>for further renewable energy projects</w:t>
            </w:r>
          </w:p>
          <w:p w14:paraId="40F16276" w14:textId="53DC5212" w:rsidR="008B0224" w:rsidRPr="00132819" w:rsidRDefault="008B0224" w:rsidP="00916ED0">
            <w:pPr>
              <w:pStyle w:val="ListParagraph"/>
              <w:spacing w:line="360" w:lineRule="auto"/>
              <w:ind w:left="322"/>
              <w:rPr>
                <w:rFonts w:ascii="Arial" w:hAnsi="Arial" w:cs="Arial"/>
                <w:sz w:val="24"/>
                <w:szCs w:val="24"/>
              </w:rPr>
            </w:pPr>
          </w:p>
        </w:tc>
        <w:tc>
          <w:tcPr>
            <w:tcW w:w="4844" w:type="dxa"/>
            <w:shd w:val="clear" w:color="auto" w:fill="auto"/>
          </w:tcPr>
          <w:p w14:paraId="4D2CF87D" w14:textId="1F36FDCE" w:rsidR="008B0224" w:rsidRPr="00132819" w:rsidRDefault="0090495A" w:rsidP="0090495A">
            <w:pPr>
              <w:spacing w:line="360" w:lineRule="auto"/>
              <w:rPr>
                <w:rFonts w:ascii="Arial" w:hAnsi="Arial" w:cs="Arial"/>
                <w:sz w:val="24"/>
                <w:szCs w:val="24"/>
              </w:rPr>
            </w:pPr>
            <w:r w:rsidRPr="00132819">
              <w:rPr>
                <w:rFonts w:ascii="Arial" w:hAnsi="Arial" w:cs="Arial"/>
                <w:sz w:val="24"/>
                <w:szCs w:val="24"/>
              </w:rPr>
              <w:t>Reduction of 10,300 tonnes per year of Carbon equivalent per annum and £90,000 of income from the sale of electricity. Feasibility of solar panels at Tullyvar &amp; Magheraglass assessed.</w:t>
            </w:r>
          </w:p>
        </w:tc>
      </w:tr>
      <w:tr w:rsidR="008B0224" w:rsidRPr="00132819" w14:paraId="24CB6C11" w14:textId="77777777" w:rsidTr="008B0224">
        <w:trPr>
          <w:trHeight w:val="95"/>
        </w:trPr>
        <w:tc>
          <w:tcPr>
            <w:tcW w:w="4228" w:type="dxa"/>
            <w:shd w:val="clear" w:color="auto" w:fill="auto"/>
          </w:tcPr>
          <w:p w14:paraId="05A67389" w14:textId="476E682C" w:rsidR="008B0224" w:rsidRPr="00132819" w:rsidRDefault="008B0224" w:rsidP="00916ED0">
            <w:pPr>
              <w:pStyle w:val="ListParagraph"/>
              <w:numPr>
                <w:ilvl w:val="0"/>
                <w:numId w:val="3"/>
              </w:numPr>
              <w:spacing w:line="360" w:lineRule="auto"/>
              <w:ind w:left="317" w:hanging="317"/>
              <w:rPr>
                <w:rFonts w:ascii="Arial" w:hAnsi="Arial" w:cs="Arial"/>
                <w:sz w:val="24"/>
                <w:szCs w:val="24"/>
              </w:rPr>
            </w:pPr>
            <w:r w:rsidRPr="00132819">
              <w:rPr>
                <w:rFonts w:ascii="Arial" w:hAnsi="Arial" w:cs="Arial"/>
                <w:sz w:val="24"/>
                <w:szCs w:val="24"/>
              </w:rPr>
              <w:t>Increase participation in the Eco-Schools programme, which encourages and directs young people to think about climate action including litter, recycling, energy saving, and water conservation.</w:t>
            </w:r>
          </w:p>
          <w:p w14:paraId="7825ACA7" w14:textId="408B857F" w:rsidR="008B0224" w:rsidRPr="00132819" w:rsidRDefault="008B0224" w:rsidP="005340D0">
            <w:pPr>
              <w:pStyle w:val="ListParagraph"/>
              <w:spacing w:line="360" w:lineRule="auto"/>
              <w:ind w:left="317"/>
              <w:rPr>
                <w:rFonts w:ascii="Arial" w:hAnsi="Arial" w:cs="Arial"/>
                <w:sz w:val="24"/>
                <w:szCs w:val="24"/>
              </w:rPr>
            </w:pPr>
          </w:p>
        </w:tc>
        <w:tc>
          <w:tcPr>
            <w:tcW w:w="4844" w:type="dxa"/>
            <w:shd w:val="clear" w:color="auto" w:fill="auto"/>
          </w:tcPr>
          <w:p w14:paraId="15E59D2C" w14:textId="106CDBEE" w:rsidR="008B0224" w:rsidRPr="00132819" w:rsidRDefault="00707B51" w:rsidP="00916ED0">
            <w:pPr>
              <w:spacing w:line="360" w:lineRule="auto"/>
              <w:rPr>
                <w:rFonts w:ascii="Arial" w:hAnsi="Arial" w:cs="Arial"/>
                <w:sz w:val="24"/>
                <w:szCs w:val="24"/>
              </w:rPr>
            </w:pPr>
            <w:r w:rsidRPr="00132819">
              <w:rPr>
                <w:rFonts w:ascii="Arial" w:hAnsi="Arial" w:cs="Arial"/>
                <w:sz w:val="24"/>
                <w:szCs w:val="24"/>
              </w:rPr>
              <w:t>S</w:t>
            </w:r>
            <w:r w:rsidR="008B0224" w:rsidRPr="00132819">
              <w:rPr>
                <w:rFonts w:ascii="Arial" w:hAnsi="Arial" w:cs="Arial"/>
                <w:sz w:val="24"/>
                <w:szCs w:val="24"/>
              </w:rPr>
              <w:t xml:space="preserve">chools in Mid Ulster engaged in programme and pupils well informed on the environmental impacts of their activities.   </w:t>
            </w:r>
          </w:p>
        </w:tc>
      </w:tr>
      <w:tr w:rsidR="008B0224" w:rsidRPr="00132819" w14:paraId="7AF8BE44" w14:textId="77777777" w:rsidTr="008B0224">
        <w:trPr>
          <w:trHeight w:val="95"/>
        </w:trPr>
        <w:tc>
          <w:tcPr>
            <w:tcW w:w="4228" w:type="dxa"/>
            <w:shd w:val="clear" w:color="auto" w:fill="auto"/>
          </w:tcPr>
          <w:p w14:paraId="7E9AE653" w14:textId="273C7B69" w:rsidR="008B0224" w:rsidRPr="00132819" w:rsidRDefault="008B0224" w:rsidP="00916ED0">
            <w:pPr>
              <w:pStyle w:val="ListParagraph"/>
              <w:numPr>
                <w:ilvl w:val="0"/>
                <w:numId w:val="3"/>
              </w:numPr>
              <w:spacing w:line="360" w:lineRule="auto"/>
              <w:ind w:left="326" w:hanging="284"/>
              <w:rPr>
                <w:rFonts w:ascii="Arial" w:hAnsi="Arial" w:cs="Arial"/>
                <w:sz w:val="24"/>
                <w:szCs w:val="24"/>
              </w:rPr>
            </w:pPr>
            <w:r w:rsidRPr="00132819">
              <w:rPr>
                <w:rFonts w:ascii="Arial" w:hAnsi="Arial" w:cs="Arial"/>
                <w:sz w:val="24"/>
                <w:szCs w:val="24"/>
              </w:rPr>
              <w:t>Increase the re-use of Council’s technological hardware i.e. it is recycled and re-used.</w:t>
            </w:r>
          </w:p>
          <w:p w14:paraId="074E5383" w14:textId="2030C83A" w:rsidR="008B0224" w:rsidRPr="00132819" w:rsidRDefault="008B0224" w:rsidP="00916ED0">
            <w:pPr>
              <w:pStyle w:val="ListParagraph"/>
              <w:spacing w:line="360" w:lineRule="auto"/>
              <w:ind w:left="316" w:hanging="274"/>
              <w:rPr>
                <w:rFonts w:ascii="Arial" w:hAnsi="Arial" w:cs="Arial"/>
                <w:sz w:val="24"/>
                <w:szCs w:val="24"/>
              </w:rPr>
            </w:pPr>
          </w:p>
          <w:p w14:paraId="2AFD7BCE" w14:textId="00E5B49B" w:rsidR="008B0224" w:rsidRPr="00132819" w:rsidRDefault="008B0224" w:rsidP="00916ED0">
            <w:pPr>
              <w:pStyle w:val="ListParagraph"/>
              <w:spacing w:line="360" w:lineRule="auto"/>
              <w:ind w:left="316"/>
              <w:rPr>
                <w:rFonts w:ascii="Arial" w:hAnsi="Arial" w:cs="Arial"/>
                <w:sz w:val="24"/>
                <w:szCs w:val="24"/>
              </w:rPr>
            </w:pPr>
          </w:p>
        </w:tc>
        <w:tc>
          <w:tcPr>
            <w:tcW w:w="4844" w:type="dxa"/>
            <w:shd w:val="clear" w:color="auto" w:fill="auto"/>
          </w:tcPr>
          <w:p w14:paraId="1C4AC1C7" w14:textId="161F81C6" w:rsidR="008B0224" w:rsidRPr="00132819" w:rsidRDefault="005340D0" w:rsidP="005340D0">
            <w:pPr>
              <w:spacing w:line="360" w:lineRule="auto"/>
              <w:rPr>
                <w:rFonts w:ascii="Arial" w:hAnsi="Arial" w:cs="Arial"/>
                <w:sz w:val="24"/>
                <w:szCs w:val="24"/>
              </w:rPr>
            </w:pPr>
            <w:r w:rsidRPr="00132819">
              <w:rPr>
                <w:rFonts w:ascii="Arial" w:hAnsi="Arial" w:cs="Arial"/>
                <w:sz w:val="24"/>
                <w:szCs w:val="24"/>
              </w:rPr>
              <w:t>40 Desktops recycled for safe use in the community, 80% of Desktop distributed to the Community</w:t>
            </w:r>
          </w:p>
        </w:tc>
      </w:tr>
      <w:tr w:rsidR="008B0224" w:rsidRPr="00132819" w14:paraId="30C99ED8" w14:textId="77777777" w:rsidTr="008B0224">
        <w:trPr>
          <w:trHeight w:val="95"/>
        </w:trPr>
        <w:tc>
          <w:tcPr>
            <w:tcW w:w="4228" w:type="dxa"/>
            <w:shd w:val="clear" w:color="auto" w:fill="auto"/>
          </w:tcPr>
          <w:p w14:paraId="0533585A" w14:textId="40990EE2" w:rsidR="008B0224" w:rsidRPr="00132819" w:rsidRDefault="008B0224" w:rsidP="00916ED0">
            <w:pPr>
              <w:pStyle w:val="ListParagraph"/>
              <w:numPr>
                <w:ilvl w:val="0"/>
                <w:numId w:val="3"/>
              </w:numPr>
              <w:spacing w:line="360" w:lineRule="auto"/>
              <w:ind w:left="316" w:hanging="284"/>
              <w:rPr>
                <w:rFonts w:ascii="Arial" w:hAnsi="Arial" w:cs="Arial"/>
                <w:sz w:val="24"/>
                <w:szCs w:val="24"/>
              </w:rPr>
            </w:pPr>
            <w:r w:rsidRPr="00132819">
              <w:rPr>
                <w:rFonts w:ascii="Arial" w:hAnsi="Arial" w:cs="Arial"/>
                <w:sz w:val="24"/>
                <w:szCs w:val="24"/>
              </w:rPr>
              <w:t>Monitor and review air quality across the District to determine whether national air quality objectives are being met.</w:t>
            </w:r>
          </w:p>
          <w:p w14:paraId="33A821C7" w14:textId="4CD43CF5" w:rsidR="008B0224" w:rsidRPr="00132819" w:rsidRDefault="008B0224" w:rsidP="00916ED0">
            <w:pPr>
              <w:pStyle w:val="ListParagraph"/>
              <w:spacing w:line="360" w:lineRule="auto"/>
              <w:ind w:left="316"/>
              <w:rPr>
                <w:rFonts w:ascii="Arial" w:hAnsi="Arial" w:cs="Arial"/>
                <w:sz w:val="24"/>
                <w:szCs w:val="24"/>
              </w:rPr>
            </w:pPr>
          </w:p>
        </w:tc>
        <w:tc>
          <w:tcPr>
            <w:tcW w:w="4844" w:type="dxa"/>
            <w:shd w:val="clear" w:color="auto" w:fill="auto"/>
          </w:tcPr>
          <w:p w14:paraId="1AFB2BBD" w14:textId="0AB4A3A8" w:rsidR="008B0224" w:rsidRPr="00132819" w:rsidRDefault="008B0224" w:rsidP="005340D0">
            <w:pPr>
              <w:spacing w:line="360" w:lineRule="auto"/>
              <w:rPr>
                <w:rFonts w:ascii="Arial" w:hAnsi="Arial" w:cs="Arial"/>
                <w:sz w:val="24"/>
                <w:szCs w:val="24"/>
              </w:rPr>
            </w:pPr>
            <w:r w:rsidRPr="00132819">
              <w:rPr>
                <w:rFonts w:ascii="Arial" w:hAnsi="Arial" w:cs="Arial"/>
                <w:sz w:val="24"/>
                <w:szCs w:val="24"/>
              </w:rPr>
              <w:t xml:space="preserve">Air Quality statistics </w:t>
            </w:r>
            <w:r w:rsidR="0083679B">
              <w:rPr>
                <w:rFonts w:ascii="Arial" w:hAnsi="Arial" w:cs="Arial"/>
                <w:sz w:val="24"/>
                <w:szCs w:val="24"/>
              </w:rPr>
              <w:t xml:space="preserve">2021 - </w:t>
            </w:r>
            <w:r w:rsidRPr="00132819">
              <w:rPr>
                <w:rFonts w:ascii="Arial" w:hAnsi="Arial" w:cs="Arial"/>
                <w:sz w:val="24"/>
                <w:szCs w:val="24"/>
              </w:rPr>
              <w:t>to be co</w:t>
            </w:r>
            <w:r w:rsidR="005340D0" w:rsidRPr="00132819">
              <w:rPr>
                <w:rFonts w:ascii="Arial" w:hAnsi="Arial" w:cs="Arial"/>
                <w:sz w:val="24"/>
                <w:szCs w:val="24"/>
              </w:rPr>
              <w:t>mpiled and produced as a Report</w:t>
            </w:r>
          </w:p>
        </w:tc>
      </w:tr>
      <w:tr w:rsidR="008B0224" w:rsidRPr="00132819" w14:paraId="677E8A46" w14:textId="77777777" w:rsidTr="008B0224">
        <w:trPr>
          <w:trHeight w:val="95"/>
        </w:trPr>
        <w:tc>
          <w:tcPr>
            <w:tcW w:w="4228" w:type="dxa"/>
            <w:shd w:val="clear" w:color="auto" w:fill="auto"/>
          </w:tcPr>
          <w:p w14:paraId="1ED53F21" w14:textId="5E166CB1" w:rsidR="008B0224" w:rsidRPr="00132819" w:rsidRDefault="008B0224" w:rsidP="00916ED0">
            <w:pPr>
              <w:pStyle w:val="ListParagraph"/>
              <w:numPr>
                <w:ilvl w:val="0"/>
                <w:numId w:val="3"/>
              </w:numPr>
              <w:spacing w:line="360" w:lineRule="auto"/>
              <w:ind w:left="316" w:hanging="284"/>
              <w:rPr>
                <w:rFonts w:ascii="Arial" w:hAnsi="Arial" w:cs="Arial"/>
                <w:sz w:val="24"/>
                <w:szCs w:val="24"/>
              </w:rPr>
            </w:pPr>
            <w:r w:rsidRPr="00132819">
              <w:rPr>
                <w:rFonts w:ascii="Arial" w:hAnsi="Arial" w:cs="Arial"/>
                <w:sz w:val="24"/>
                <w:szCs w:val="24"/>
              </w:rPr>
              <w:t xml:space="preserve">Environmental Health Services will control the environmental impacts of certain specified industrial activities through an industrial permitting process by inspecting permitted premises to ensure </w:t>
            </w:r>
            <w:r w:rsidRPr="00132819">
              <w:rPr>
                <w:rFonts w:ascii="Arial" w:hAnsi="Arial" w:cs="Arial"/>
                <w:sz w:val="24"/>
                <w:szCs w:val="24"/>
              </w:rPr>
              <w:lastRenderedPageBreak/>
              <w:t>compliance with Environmental permits</w:t>
            </w:r>
            <w:r w:rsidR="0083679B">
              <w:rPr>
                <w:rFonts w:ascii="Arial" w:hAnsi="Arial" w:cs="Arial"/>
                <w:sz w:val="24"/>
                <w:szCs w:val="24"/>
              </w:rPr>
              <w:t xml:space="preserve"> – (Local Air Pollution Prevention and Control)</w:t>
            </w:r>
          </w:p>
          <w:p w14:paraId="41DF8C40" w14:textId="70306DA0" w:rsidR="008B0224" w:rsidRPr="00132819" w:rsidRDefault="008B0224" w:rsidP="00916ED0">
            <w:pPr>
              <w:pStyle w:val="ListParagraph"/>
              <w:spacing w:line="360" w:lineRule="auto"/>
              <w:ind w:left="316"/>
              <w:rPr>
                <w:rFonts w:ascii="Arial" w:hAnsi="Arial" w:cs="Arial"/>
                <w:sz w:val="24"/>
                <w:szCs w:val="24"/>
              </w:rPr>
            </w:pPr>
          </w:p>
        </w:tc>
        <w:tc>
          <w:tcPr>
            <w:tcW w:w="4844" w:type="dxa"/>
            <w:shd w:val="clear" w:color="auto" w:fill="auto"/>
          </w:tcPr>
          <w:p w14:paraId="7CA42DCC" w14:textId="211E5D5C" w:rsidR="008B0224" w:rsidRPr="00132819" w:rsidRDefault="008B0224" w:rsidP="00916ED0">
            <w:pPr>
              <w:pStyle w:val="ListParagraph"/>
              <w:spacing w:line="360" w:lineRule="auto"/>
              <w:ind w:left="0"/>
              <w:rPr>
                <w:rFonts w:ascii="Arial" w:hAnsi="Arial" w:cs="Arial"/>
                <w:sz w:val="24"/>
                <w:szCs w:val="24"/>
              </w:rPr>
            </w:pPr>
            <w:r w:rsidRPr="00132819">
              <w:rPr>
                <w:rFonts w:ascii="Arial" w:hAnsi="Arial" w:cs="Arial"/>
                <w:sz w:val="24"/>
                <w:szCs w:val="24"/>
              </w:rPr>
              <w:lastRenderedPageBreak/>
              <w:t xml:space="preserve">Local Air Pollution Prevention and Control (LAPPC) - Conduct scheduled inspections of premises to ensure that premises are complying with air emission targets as outlined in their Environmental Permits - (currently. 74 premises that have </w:t>
            </w:r>
            <w:r w:rsidRPr="00132819">
              <w:rPr>
                <w:rFonts w:ascii="Arial" w:hAnsi="Arial" w:cs="Arial"/>
                <w:sz w:val="24"/>
                <w:szCs w:val="24"/>
              </w:rPr>
              <w:lastRenderedPageBreak/>
              <w:t xml:space="preserve">Environmental </w:t>
            </w:r>
            <w:r w:rsidR="0083679B">
              <w:rPr>
                <w:rFonts w:ascii="Arial" w:hAnsi="Arial" w:cs="Arial"/>
                <w:sz w:val="24"/>
                <w:szCs w:val="24"/>
              </w:rPr>
              <w:t>inspections ensures compliance with Environmental permits</w:t>
            </w:r>
            <w:r w:rsidRPr="00132819">
              <w:rPr>
                <w:rFonts w:ascii="Arial" w:hAnsi="Arial" w:cs="Arial"/>
                <w:sz w:val="24"/>
                <w:szCs w:val="24"/>
              </w:rPr>
              <w:t>.</w:t>
            </w:r>
          </w:p>
          <w:p w14:paraId="7DEF7C3F" w14:textId="29E1AE71" w:rsidR="008B0224" w:rsidRPr="00132819" w:rsidRDefault="008B0224" w:rsidP="00916ED0">
            <w:pPr>
              <w:spacing w:line="360" w:lineRule="auto"/>
              <w:rPr>
                <w:rFonts w:ascii="Arial" w:hAnsi="Arial" w:cs="Arial"/>
                <w:sz w:val="24"/>
                <w:szCs w:val="24"/>
              </w:rPr>
            </w:pPr>
          </w:p>
        </w:tc>
      </w:tr>
      <w:tr w:rsidR="008B0224" w:rsidRPr="00132819" w14:paraId="6B32D05C" w14:textId="77777777" w:rsidTr="008B0224">
        <w:trPr>
          <w:trHeight w:val="95"/>
        </w:trPr>
        <w:tc>
          <w:tcPr>
            <w:tcW w:w="4228" w:type="dxa"/>
            <w:shd w:val="clear" w:color="auto" w:fill="auto"/>
          </w:tcPr>
          <w:p w14:paraId="28BC5A0A" w14:textId="5F833F10" w:rsidR="008B0224" w:rsidRPr="00132819" w:rsidRDefault="008B0224" w:rsidP="00916ED0">
            <w:pPr>
              <w:pStyle w:val="ListParagraph"/>
              <w:numPr>
                <w:ilvl w:val="0"/>
                <w:numId w:val="3"/>
              </w:numPr>
              <w:spacing w:line="360" w:lineRule="auto"/>
              <w:ind w:left="326" w:hanging="284"/>
              <w:rPr>
                <w:rFonts w:ascii="Arial" w:hAnsi="Arial" w:cs="Arial"/>
                <w:sz w:val="24"/>
                <w:szCs w:val="24"/>
              </w:rPr>
            </w:pPr>
            <w:r w:rsidRPr="00132819">
              <w:rPr>
                <w:rFonts w:ascii="Arial" w:hAnsi="Arial" w:cs="Arial"/>
                <w:sz w:val="24"/>
                <w:szCs w:val="24"/>
              </w:rPr>
              <w:lastRenderedPageBreak/>
              <w:t>Number of homes helped to improve the energy efficiency of their homes - (linkages to affordable warmth).</w:t>
            </w:r>
          </w:p>
          <w:p w14:paraId="2363DB25" w14:textId="77777777" w:rsidR="008B0224" w:rsidRPr="00132819" w:rsidRDefault="008B0224" w:rsidP="00916ED0">
            <w:pPr>
              <w:spacing w:line="360" w:lineRule="auto"/>
              <w:rPr>
                <w:rFonts w:ascii="Arial" w:hAnsi="Arial" w:cs="Arial"/>
                <w:sz w:val="24"/>
                <w:szCs w:val="24"/>
              </w:rPr>
            </w:pPr>
          </w:p>
          <w:p w14:paraId="7C8B9656" w14:textId="68E08FC9" w:rsidR="008B0224" w:rsidRPr="00132819" w:rsidRDefault="008B0224" w:rsidP="00916ED0">
            <w:pPr>
              <w:pStyle w:val="ListParagraph"/>
              <w:spacing w:line="360" w:lineRule="auto"/>
              <w:ind w:left="316" w:hanging="284"/>
              <w:rPr>
                <w:rFonts w:ascii="Arial" w:hAnsi="Arial" w:cs="Arial"/>
                <w:sz w:val="24"/>
                <w:szCs w:val="24"/>
              </w:rPr>
            </w:pPr>
          </w:p>
        </w:tc>
        <w:tc>
          <w:tcPr>
            <w:tcW w:w="4844" w:type="dxa"/>
            <w:shd w:val="clear" w:color="auto" w:fill="auto"/>
          </w:tcPr>
          <w:p w14:paraId="19AAE3D9" w14:textId="77777777" w:rsidR="008B0224" w:rsidRPr="00132819" w:rsidRDefault="008B0224" w:rsidP="00916ED0">
            <w:pPr>
              <w:spacing w:line="360" w:lineRule="auto"/>
              <w:rPr>
                <w:rFonts w:ascii="Arial" w:hAnsi="Arial" w:cs="Arial"/>
                <w:sz w:val="24"/>
                <w:szCs w:val="24"/>
              </w:rPr>
            </w:pPr>
            <w:r w:rsidRPr="00132819">
              <w:rPr>
                <w:rFonts w:ascii="Arial" w:hAnsi="Arial" w:cs="Arial"/>
                <w:sz w:val="24"/>
                <w:szCs w:val="24"/>
              </w:rPr>
              <w:t>Help provide Energy Efficiency Advice to 247 homes.</w:t>
            </w:r>
          </w:p>
          <w:p w14:paraId="0E1232C8" w14:textId="395200FE" w:rsidR="008B0224" w:rsidRPr="00132819" w:rsidRDefault="008B0224" w:rsidP="00916ED0">
            <w:pPr>
              <w:spacing w:line="360" w:lineRule="auto"/>
              <w:rPr>
                <w:rFonts w:ascii="Arial" w:hAnsi="Arial" w:cs="Arial"/>
                <w:sz w:val="24"/>
                <w:szCs w:val="24"/>
              </w:rPr>
            </w:pPr>
          </w:p>
        </w:tc>
      </w:tr>
      <w:tr w:rsidR="008B0224" w:rsidRPr="00132819" w14:paraId="0E2270F0" w14:textId="77777777" w:rsidTr="008B0224">
        <w:trPr>
          <w:trHeight w:val="95"/>
        </w:trPr>
        <w:tc>
          <w:tcPr>
            <w:tcW w:w="4228" w:type="dxa"/>
            <w:shd w:val="clear" w:color="auto" w:fill="auto"/>
          </w:tcPr>
          <w:p w14:paraId="3CB1434D" w14:textId="61782BC2" w:rsidR="009B4710" w:rsidRPr="00132819" w:rsidRDefault="009B4710" w:rsidP="00916ED0">
            <w:pPr>
              <w:pStyle w:val="ListParagraph"/>
              <w:numPr>
                <w:ilvl w:val="0"/>
                <w:numId w:val="3"/>
              </w:numPr>
              <w:spacing w:line="360" w:lineRule="auto"/>
              <w:ind w:left="316" w:hanging="316"/>
              <w:rPr>
                <w:rFonts w:ascii="Arial" w:hAnsi="Arial" w:cs="Arial"/>
                <w:sz w:val="24"/>
                <w:szCs w:val="24"/>
              </w:rPr>
            </w:pPr>
            <w:r w:rsidRPr="00132819">
              <w:rPr>
                <w:rFonts w:ascii="Arial" w:hAnsi="Arial" w:cs="Arial"/>
                <w:sz w:val="24"/>
                <w:szCs w:val="24"/>
              </w:rPr>
              <w:t xml:space="preserve">Seek to bring recycling and biodiversity themes into creative art project targeting schools, disability groups and older people programmes.  </w:t>
            </w:r>
          </w:p>
          <w:p w14:paraId="20C4EFF9" w14:textId="32A88D67" w:rsidR="008B0224" w:rsidRPr="00132819" w:rsidRDefault="008B0224" w:rsidP="009B4710">
            <w:pPr>
              <w:spacing w:line="360" w:lineRule="auto"/>
              <w:rPr>
                <w:rFonts w:ascii="Arial" w:hAnsi="Arial" w:cs="Arial"/>
                <w:sz w:val="24"/>
                <w:szCs w:val="24"/>
              </w:rPr>
            </w:pPr>
          </w:p>
          <w:p w14:paraId="177051FC" w14:textId="5961B96F" w:rsidR="008B0224" w:rsidRPr="00132819" w:rsidRDefault="008B0224" w:rsidP="00916ED0">
            <w:pPr>
              <w:pStyle w:val="ListParagraph"/>
              <w:spacing w:line="360" w:lineRule="auto"/>
              <w:ind w:left="316"/>
              <w:rPr>
                <w:rFonts w:ascii="Arial" w:hAnsi="Arial" w:cs="Arial"/>
                <w:sz w:val="24"/>
                <w:szCs w:val="24"/>
              </w:rPr>
            </w:pPr>
          </w:p>
        </w:tc>
        <w:tc>
          <w:tcPr>
            <w:tcW w:w="4844" w:type="dxa"/>
            <w:shd w:val="clear" w:color="auto" w:fill="auto"/>
          </w:tcPr>
          <w:p w14:paraId="779F607F" w14:textId="6734D9AE" w:rsidR="008B0224" w:rsidRPr="00132819" w:rsidRDefault="009B4710" w:rsidP="00916ED0">
            <w:pPr>
              <w:spacing w:line="360" w:lineRule="auto"/>
              <w:rPr>
                <w:rFonts w:ascii="Arial" w:hAnsi="Arial" w:cs="Arial"/>
                <w:sz w:val="24"/>
                <w:szCs w:val="24"/>
              </w:rPr>
            </w:pPr>
            <w:r w:rsidRPr="00132819">
              <w:rPr>
                <w:rFonts w:ascii="Arial" w:hAnsi="Arial" w:cs="Arial"/>
                <w:sz w:val="24"/>
                <w:szCs w:val="24"/>
              </w:rPr>
              <w:t>Greater awareness among participants of the benefits of recycling and how the arts can contribute to the recycling agenda</w:t>
            </w:r>
            <w:r w:rsidR="008B0224" w:rsidRPr="00132819">
              <w:rPr>
                <w:rFonts w:ascii="Arial" w:hAnsi="Arial" w:cs="Arial"/>
                <w:sz w:val="24"/>
                <w:szCs w:val="24"/>
              </w:rPr>
              <w:t>.</w:t>
            </w:r>
          </w:p>
          <w:p w14:paraId="3D8ABA86" w14:textId="32CAD32D" w:rsidR="008B0224" w:rsidRPr="00132819" w:rsidRDefault="008B0224" w:rsidP="00916ED0">
            <w:pPr>
              <w:spacing w:line="360" w:lineRule="auto"/>
              <w:rPr>
                <w:rFonts w:ascii="Arial" w:hAnsi="Arial" w:cs="Arial"/>
                <w:sz w:val="24"/>
                <w:szCs w:val="24"/>
              </w:rPr>
            </w:pPr>
          </w:p>
        </w:tc>
      </w:tr>
      <w:tr w:rsidR="008B0224" w:rsidRPr="00132819" w14:paraId="62C25C5C" w14:textId="77777777" w:rsidTr="008B0224">
        <w:trPr>
          <w:trHeight w:val="95"/>
        </w:trPr>
        <w:tc>
          <w:tcPr>
            <w:tcW w:w="4228" w:type="dxa"/>
            <w:shd w:val="clear" w:color="auto" w:fill="auto"/>
          </w:tcPr>
          <w:p w14:paraId="4F2A6551" w14:textId="54E1BA15" w:rsidR="008B0224" w:rsidRPr="00132819" w:rsidRDefault="00AB366A" w:rsidP="00AB366A">
            <w:pPr>
              <w:pStyle w:val="ListParagraph"/>
              <w:numPr>
                <w:ilvl w:val="0"/>
                <w:numId w:val="3"/>
              </w:numPr>
              <w:spacing w:line="360" w:lineRule="auto"/>
              <w:ind w:left="316" w:hanging="284"/>
              <w:rPr>
                <w:rFonts w:ascii="Arial" w:hAnsi="Arial" w:cs="Arial"/>
                <w:sz w:val="24"/>
                <w:szCs w:val="24"/>
              </w:rPr>
            </w:pPr>
            <w:r w:rsidRPr="00132819">
              <w:rPr>
                <w:rFonts w:ascii="Arial" w:hAnsi="Arial" w:cs="Arial"/>
                <w:sz w:val="24"/>
                <w:szCs w:val="24"/>
              </w:rPr>
              <w:t xml:space="preserve">Develop a pilot habitat assessment tool to utilise as an exemplar </w:t>
            </w:r>
            <w:r w:rsidR="0083679B">
              <w:rPr>
                <w:rFonts w:ascii="Arial" w:hAnsi="Arial" w:cs="Arial"/>
                <w:sz w:val="24"/>
                <w:szCs w:val="24"/>
              </w:rPr>
              <w:t>for Council managed assets/land</w:t>
            </w:r>
            <w:r w:rsidR="008B0224" w:rsidRPr="00132819">
              <w:rPr>
                <w:rFonts w:ascii="Arial" w:hAnsi="Arial" w:cs="Arial"/>
                <w:sz w:val="24"/>
                <w:szCs w:val="24"/>
              </w:rPr>
              <w:t>.</w:t>
            </w:r>
          </w:p>
          <w:p w14:paraId="6161BC2A" w14:textId="10C0CAA2" w:rsidR="008B0224" w:rsidRPr="00132819" w:rsidRDefault="008B0224" w:rsidP="00916ED0">
            <w:pPr>
              <w:pStyle w:val="ListParagraph"/>
              <w:spacing w:line="360" w:lineRule="auto"/>
              <w:ind w:left="316"/>
              <w:rPr>
                <w:rFonts w:ascii="Arial" w:hAnsi="Arial" w:cs="Arial"/>
                <w:sz w:val="24"/>
                <w:szCs w:val="24"/>
              </w:rPr>
            </w:pPr>
            <w:r w:rsidRPr="00132819">
              <w:rPr>
                <w:rFonts w:ascii="Arial" w:hAnsi="Arial" w:cs="Arial"/>
                <w:sz w:val="24"/>
                <w:szCs w:val="24"/>
              </w:rPr>
              <w:t xml:space="preserve"> </w:t>
            </w:r>
          </w:p>
        </w:tc>
        <w:tc>
          <w:tcPr>
            <w:tcW w:w="4844" w:type="dxa"/>
            <w:shd w:val="clear" w:color="auto" w:fill="auto"/>
          </w:tcPr>
          <w:p w14:paraId="2EC8A72E" w14:textId="256AF64A" w:rsidR="008B0224" w:rsidRPr="00132819" w:rsidRDefault="00AB366A" w:rsidP="00916ED0">
            <w:pPr>
              <w:spacing w:line="360" w:lineRule="auto"/>
              <w:rPr>
                <w:rFonts w:ascii="Arial" w:hAnsi="Arial" w:cs="Arial"/>
                <w:sz w:val="24"/>
                <w:szCs w:val="24"/>
              </w:rPr>
            </w:pPr>
            <w:r w:rsidRPr="00132819">
              <w:rPr>
                <w:rFonts w:ascii="Arial" w:hAnsi="Arial" w:cs="Arial"/>
                <w:sz w:val="24"/>
                <w:szCs w:val="24"/>
              </w:rPr>
              <w:t xml:space="preserve">Creating healthy council managed habitats      </w:t>
            </w:r>
          </w:p>
        </w:tc>
      </w:tr>
      <w:tr w:rsidR="008B0224" w:rsidRPr="00132819" w14:paraId="1B1024DF" w14:textId="77777777" w:rsidTr="008B0224">
        <w:trPr>
          <w:trHeight w:val="95"/>
        </w:trPr>
        <w:tc>
          <w:tcPr>
            <w:tcW w:w="4228" w:type="dxa"/>
            <w:shd w:val="clear" w:color="auto" w:fill="auto"/>
          </w:tcPr>
          <w:p w14:paraId="555E2EA8" w14:textId="2035AB24" w:rsidR="008B0224" w:rsidRPr="00132819" w:rsidRDefault="008B0224" w:rsidP="00916ED0">
            <w:pPr>
              <w:pStyle w:val="ListParagraph"/>
              <w:numPr>
                <w:ilvl w:val="0"/>
                <w:numId w:val="3"/>
              </w:numPr>
              <w:spacing w:line="360" w:lineRule="auto"/>
              <w:ind w:left="316" w:hanging="426"/>
              <w:rPr>
                <w:rFonts w:ascii="Arial" w:hAnsi="Arial" w:cs="Arial"/>
                <w:sz w:val="24"/>
                <w:szCs w:val="24"/>
              </w:rPr>
            </w:pPr>
            <w:r w:rsidRPr="00132819">
              <w:rPr>
                <w:rFonts w:ascii="Arial" w:hAnsi="Arial" w:cs="Arial"/>
                <w:sz w:val="24"/>
                <w:szCs w:val="24"/>
              </w:rPr>
              <w:t>Introduce and pilot sustainability assessment (screening tool) for 50% capital projects (Early stages).</w:t>
            </w:r>
          </w:p>
        </w:tc>
        <w:tc>
          <w:tcPr>
            <w:tcW w:w="4844" w:type="dxa"/>
            <w:shd w:val="clear" w:color="auto" w:fill="auto"/>
          </w:tcPr>
          <w:p w14:paraId="7BA3D4EF" w14:textId="77777777" w:rsidR="008B0224" w:rsidRPr="00132819" w:rsidRDefault="008B0224" w:rsidP="00916ED0">
            <w:pPr>
              <w:spacing w:line="360" w:lineRule="auto"/>
              <w:rPr>
                <w:rFonts w:ascii="Arial" w:hAnsi="Arial" w:cs="Arial"/>
                <w:sz w:val="24"/>
                <w:szCs w:val="24"/>
              </w:rPr>
            </w:pPr>
            <w:r w:rsidRPr="00132819">
              <w:rPr>
                <w:rFonts w:ascii="Arial" w:hAnsi="Arial" w:cs="Arial"/>
                <w:sz w:val="24"/>
                <w:szCs w:val="24"/>
              </w:rPr>
              <w:t>Council can increasingly demonstrate that sustainable development and climate change considerations are being integrated in their decision making process around capital projects.</w:t>
            </w:r>
          </w:p>
          <w:p w14:paraId="7D2F4FAA" w14:textId="56D9C693" w:rsidR="008B0224" w:rsidRPr="00132819" w:rsidRDefault="008B0224" w:rsidP="00916ED0">
            <w:pPr>
              <w:spacing w:line="360" w:lineRule="auto"/>
              <w:rPr>
                <w:rFonts w:ascii="Arial" w:hAnsi="Arial" w:cs="Arial"/>
                <w:sz w:val="24"/>
                <w:szCs w:val="24"/>
              </w:rPr>
            </w:pPr>
          </w:p>
        </w:tc>
      </w:tr>
      <w:tr w:rsidR="008B0224" w:rsidRPr="00132819" w14:paraId="1BD171E3" w14:textId="77777777" w:rsidTr="008B0224">
        <w:trPr>
          <w:trHeight w:val="95"/>
        </w:trPr>
        <w:tc>
          <w:tcPr>
            <w:tcW w:w="4228" w:type="dxa"/>
            <w:shd w:val="clear" w:color="auto" w:fill="auto"/>
          </w:tcPr>
          <w:p w14:paraId="54B1327B" w14:textId="25ADA900" w:rsidR="008B0224" w:rsidRPr="00132819" w:rsidRDefault="008B0224" w:rsidP="00916ED0">
            <w:pPr>
              <w:pStyle w:val="ListParagraph"/>
              <w:numPr>
                <w:ilvl w:val="0"/>
                <w:numId w:val="3"/>
              </w:numPr>
              <w:spacing w:line="360" w:lineRule="auto"/>
              <w:ind w:left="316" w:hanging="426"/>
              <w:rPr>
                <w:rFonts w:ascii="Arial" w:hAnsi="Arial" w:cs="Arial"/>
                <w:sz w:val="24"/>
                <w:szCs w:val="24"/>
              </w:rPr>
            </w:pPr>
            <w:r w:rsidRPr="00132819">
              <w:rPr>
                <w:rFonts w:ascii="Arial" w:hAnsi="Arial" w:cs="Arial"/>
                <w:sz w:val="24"/>
                <w:szCs w:val="24"/>
              </w:rPr>
              <w:t>Submit the Draft Plan Strategy f</w:t>
            </w:r>
            <w:r w:rsidR="00516897" w:rsidRPr="00132819">
              <w:rPr>
                <w:rFonts w:ascii="Arial" w:hAnsi="Arial" w:cs="Arial"/>
                <w:sz w:val="24"/>
                <w:szCs w:val="24"/>
              </w:rPr>
              <w:t>or Independent Examination (IE)</w:t>
            </w:r>
            <w:r w:rsidRPr="00132819">
              <w:rPr>
                <w:rFonts w:ascii="Arial" w:hAnsi="Arial" w:cs="Arial"/>
                <w:sz w:val="24"/>
                <w:szCs w:val="24"/>
              </w:rPr>
              <w:t xml:space="preserve">, </w:t>
            </w:r>
            <w:r w:rsidRPr="00132819">
              <w:rPr>
                <w:rFonts w:ascii="Arial" w:hAnsi="Arial" w:cs="Arial"/>
                <w:sz w:val="24"/>
                <w:szCs w:val="24"/>
              </w:rPr>
              <w:lastRenderedPageBreak/>
              <w:t xml:space="preserve">which will include policy to protect our environment e.g. including the Sperrins, Lough Neagh and Clogher Valley and; policy, which encourages more sustainable forms of transport, and reduces the need to travel by private vehicles. </w:t>
            </w:r>
          </w:p>
          <w:p w14:paraId="55633915" w14:textId="04192BC7" w:rsidR="008B0224" w:rsidRPr="00132819" w:rsidRDefault="008B0224" w:rsidP="00916ED0">
            <w:pPr>
              <w:pStyle w:val="ListParagraph"/>
              <w:spacing w:line="360" w:lineRule="auto"/>
              <w:ind w:left="316"/>
              <w:rPr>
                <w:rFonts w:ascii="Arial" w:hAnsi="Arial" w:cs="Arial"/>
                <w:sz w:val="24"/>
                <w:szCs w:val="24"/>
              </w:rPr>
            </w:pPr>
            <w:r w:rsidRPr="00132819">
              <w:rPr>
                <w:rFonts w:ascii="Arial" w:hAnsi="Arial" w:cs="Arial"/>
                <w:sz w:val="24"/>
                <w:szCs w:val="24"/>
              </w:rPr>
              <w:t xml:space="preserve">    </w:t>
            </w:r>
          </w:p>
        </w:tc>
        <w:tc>
          <w:tcPr>
            <w:tcW w:w="4844" w:type="dxa"/>
            <w:shd w:val="clear" w:color="auto" w:fill="auto"/>
          </w:tcPr>
          <w:p w14:paraId="2174E066" w14:textId="289A437E" w:rsidR="008B0224" w:rsidRPr="00132819" w:rsidRDefault="008B0224" w:rsidP="00916ED0">
            <w:pPr>
              <w:spacing w:line="360" w:lineRule="auto"/>
              <w:rPr>
                <w:rFonts w:ascii="Arial" w:hAnsi="Arial" w:cs="Arial"/>
                <w:sz w:val="24"/>
                <w:szCs w:val="24"/>
              </w:rPr>
            </w:pPr>
            <w:r w:rsidRPr="00132819">
              <w:rPr>
                <w:rFonts w:ascii="Arial" w:hAnsi="Arial" w:cs="Arial"/>
                <w:sz w:val="24"/>
                <w:szCs w:val="24"/>
              </w:rPr>
              <w:lastRenderedPageBreak/>
              <w:t xml:space="preserve">Submission of Plan Strategy for IE, which includes policy that will guide, enhance and </w:t>
            </w:r>
            <w:r w:rsidRPr="00132819">
              <w:rPr>
                <w:rFonts w:ascii="Arial" w:hAnsi="Arial" w:cs="Arial"/>
                <w:sz w:val="24"/>
                <w:szCs w:val="24"/>
              </w:rPr>
              <w:lastRenderedPageBreak/>
              <w:t>protect the local environment while encouraging sustainability.</w:t>
            </w:r>
          </w:p>
        </w:tc>
      </w:tr>
      <w:tr w:rsidR="008B0224" w:rsidRPr="00132819" w14:paraId="088B55E6" w14:textId="77777777" w:rsidTr="008B0224">
        <w:trPr>
          <w:trHeight w:val="95"/>
        </w:trPr>
        <w:tc>
          <w:tcPr>
            <w:tcW w:w="4228" w:type="dxa"/>
            <w:shd w:val="clear" w:color="auto" w:fill="auto"/>
          </w:tcPr>
          <w:p w14:paraId="613C928E" w14:textId="37B38633" w:rsidR="008B0224" w:rsidRPr="00132819" w:rsidRDefault="008B0224" w:rsidP="00916ED0">
            <w:pPr>
              <w:pStyle w:val="ListParagraph"/>
              <w:numPr>
                <w:ilvl w:val="0"/>
                <w:numId w:val="3"/>
              </w:numPr>
              <w:spacing w:line="360" w:lineRule="auto"/>
              <w:ind w:left="316" w:hanging="426"/>
              <w:rPr>
                <w:rFonts w:ascii="Arial" w:hAnsi="Arial" w:cs="Arial"/>
                <w:sz w:val="24"/>
                <w:szCs w:val="24"/>
              </w:rPr>
            </w:pPr>
            <w:r w:rsidRPr="00132819">
              <w:rPr>
                <w:rFonts w:ascii="Arial" w:hAnsi="Arial" w:cs="Arial"/>
                <w:sz w:val="24"/>
                <w:szCs w:val="24"/>
              </w:rPr>
              <w:lastRenderedPageBreak/>
              <w:t>Research the application and introduction of alternative fuelled Vehicles/Diverse Plant into Council’s Fleet and develop Fossil Fuel Usage Baseline Report on Fleet/diverse plant.</w:t>
            </w:r>
          </w:p>
          <w:p w14:paraId="4D0ADA38" w14:textId="3CF6C050" w:rsidR="008B0224" w:rsidRPr="00132819" w:rsidRDefault="008B0224" w:rsidP="00916ED0">
            <w:pPr>
              <w:spacing w:line="360" w:lineRule="auto"/>
              <w:ind w:left="-110"/>
              <w:rPr>
                <w:rFonts w:ascii="Arial" w:hAnsi="Arial" w:cs="Arial"/>
                <w:sz w:val="24"/>
                <w:szCs w:val="24"/>
              </w:rPr>
            </w:pPr>
          </w:p>
        </w:tc>
        <w:tc>
          <w:tcPr>
            <w:tcW w:w="4844" w:type="dxa"/>
            <w:shd w:val="clear" w:color="auto" w:fill="auto"/>
          </w:tcPr>
          <w:p w14:paraId="419B940C" w14:textId="461D3DE6" w:rsidR="008B0224" w:rsidRPr="00132819" w:rsidRDefault="008B0224" w:rsidP="00916ED0">
            <w:pPr>
              <w:spacing w:line="360" w:lineRule="auto"/>
              <w:rPr>
                <w:rFonts w:ascii="Arial" w:hAnsi="Arial" w:cs="Arial"/>
                <w:sz w:val="24"/>
                <w:szCs w:val="24"/>
              </w:rPr>
            </w:pPr>
            <w:r w:rsidRPr="00132819">
              <w:rPr>
                <w:rFonts w:ascii="Arial" w:hAnsi="Arial" w:cs="Arial"/>
                <w:sz w:val="24"/>
                <w:szCs w:val="24"/>
              </w:rPr>
              <w:t>Two alternative fuel vehicles/diverse plant purchased and the production of time series annual Fuel Usage Reports in place.</w:t>
            </w:r>
          </w:p>
        </w:tc>
      </w:tr>
      <w:tr w:rsidR="008B0224" w:rsidRPr="00132819" w14:paraId="557C8A69" w14:textId="77777777" w:rsidTr="008B0224">
        <w:trPr>
          <w:trHeight w:val="95"/>
        </w:trPr>
        <w:tc>
          <w:tcPr>
            <w:tcW w:w="4228" w:type="dxa"/>
            <w:shd w:val="clear" w:color="auto" w:fill="auto"/>
          </w:tcPr>
          <w:p w14:paraId="7CD1B13D" w14:textId="69783DD4" w:rsidR="008B0224" w:rsidRPr="00132819" w:rsidRDefault="008B0224" w:rsidP="00916ED0">
            <w:pPr>
              <w:pStyle w:val="ListParagraph"/>
              <w:numPr>
                <w:ilvl w:val="0"/>
                <w:numId w:val="3"/>
              </w:numPr>
              <w:spacing w:line="360" w:lineRule="auto"/>
              <w:ind w:left="316" w:hanging="426"/>
              <w:rPr>
                <w:rFonts w:ascii="Arial" w:hAnsi="Arial" w:cs="Arial"/>
                <w:sz w:val="24"/>
                <w:szCs w:val="24"/>
              </w:rPr>
            </w:pPr>
            <w:r w:rsidRPr="00132819">
              <w:rPr>
                <w:rFonts w:ascii="Arial" w:hAnsi="Arial" w:cs="Arial"/>
                <w:sz w:val="24"/>
                <w:szCs w:val="24"/>
              </w:rPr>
              <w:t>Research and develop a Mid Ulster District Council’s Estates Car</w:t>
            </w:r>
            <w:r w:rsidR="00EA4C23" w:rsidRPr="00132819">
              <w:rPr>
                <w:rFonts w:ascii="Arial" w:hAnsi="Arial" w:cs="Arial"/>
                <w:sz w:val="24"/>
                <w:szCs w:val="24"/>
              </w:rPr>
              <w:t>bon Management Plan and</w:t>
            </w:r>
            <w:r w:rsidRPr="00132819">
              <w:rPr>
                <w:rFonts w:ascii="Arial" w:hAnsi="Arial" w:cs="Arial"/>
                <w:sz w:val="24"/>
                <w:szCs w:val="24"/>
              </w:rPr>
              <w:t xml:space="preserve"> develop monitoring arrangements for MUDC properties reference the impact of:</w:t>
            </w:r>
          </w:p>
          <w:p w14:paraId="1389636E" w14:textId="01A83E50" w:rsidR="008B0224" w:rsidRPr="00132819" w:rsidRDefault="008B0224" w:rsidP="00916ED0">
            <w:pPr>
              <w:pStyle w:val="ListParagraph"/>
              <w:numPr>
                <w:ilvl w:val="0"/>
                <w:numId w:val="21"/>
              </w:numPr>
              <w:spacing w:line="360" w:lineRule="auto"/>
              <w:rPr>
                <w:rFonts w:ascii="Arial" w:hAnsi="Arial" w:cs="Arial"/>
                <w:sz w:val="24"/>
                <w:szCs w:val="24"/>
              </w:rPr>
            </w:pPr>
            <w:r w:rsidRPr="00132819">
              <w:rPr>
                <w:rFonts w:ascii="Arial" w:hAnsi="Arial" w:cs="Arial"/>
                <w:sz w:val="24"/>
                <w:szCs w:val="24"/>
              </w:rPr>
              <w:t>• Emissions.</w:t>
            </w:r>
          </w:p>
          <w:p w14:paraId="18B82697" w14:textId="624292FD" w:rsidR="008B0224" w:rsidRPr="00132819" w:rsidRDefault="008B0224" w:rsidP="00916ED0">
            <w:pPr>
              <w:pStyle w:val="ListParagraph"/>
              <w:numPr>
                <w:ilvl w:val="0"/>
                <w:numId w:val="21"/>
              </w:numPr>
              <w:spacing w:line="360" w:lineRule="auto"/>
              <w:rPr>
                <w:rFonts w:ascii="Arial" w:hAnsi="Arial" w:cs="Arial"/>
                <w:sz w:val="24"/>
                <w:szCs w:val="24"/>
              </w:rPr>
            </w:pPr>
            <w:r w:rsidRPr="00132819">
              <w:rPr>
                <w:rFonts w:ascii="Arial" w:hAnsi="Arial" w:cs="Arial"/>
                <w:sz w:val="24"/>
                <w:szCs w:val="24"/>
              </w:rPr>
              <w:t>• Fossil fuel consumption.</w:t>
            </w:r>
          </w:p>
          <w:p w14:paraId="6BAD2819" w14:textId="783F5582" w:rsidR="008B0224" w:rsidRPr="00132819" w:rsidRDefault="008B0224" w:rsidP="00916ED0">
            <w:pPr>
              <w:pStyle w:val="ListParagraph"/>
              <w:numPr>
                <w:ilvl w:val="0"/>
                <w:numId w:val="21"/>
              </w:numPr>
              <w:spacing w:line="360" w:lineRule="auto"/>
              <w:rPr>
                <w:rFonts w:ascii="Arial" w:hAnsi="Arial" w:cs="Arial"/>
                <w:sz w:val="24"/>
                <w:szCs w:val="24"/>
              </w:rPr>
            </w:pPr>
            <w:r w:rsidRPr="00132819">
              <w:rPr>
                <w:rFonts w:ascii="Arial" w:hAnsi="Arial" w:cs="Arial"/>
                <w:sz w:val="24"/>
                <w:szCs w:val="24"/>
              </w:rPr>
              <w:t>• Energy usage.</w:t>
            </w:r>
          </w:p>
          <w:p w14:paraId="646AFB3F" w14:textId="7449B1FD" w:rsidR="008B0224" w:rsidRPr="00132819" w:rsidRDefault="008B0224" w:rsidP="00EC6321">
            <w:pPr>
              <w:pStyle w:val="ListParagraph"/>
              <w:numPr>
                <w:ilvl w:val="0"/>
                <w:numId w:val="21"/>
              </w:numPr>
              <w:spacing w:line="360" w:lineRule="auto"/>
              <w:rPr>
                <w:rFonts w:ascii="Arial" w:hAnsi="Arial" w:cs="Arial"/>
                <w:sz w:val="24"/>
                <w:szCs w:val="24"/>
              </w:rPr>
            </w:pPr>
            <w:r w:rsidRPr="00132819">
              <w:rPr>
                <w:rFonts w:ascii="Arial" w:hAnsi="Arial" w:cs="Arial"/>
                <w:sz w:val="24"/>
                <w:szCs w:val="24"/>
              </w:rPr>
              <w:t>• Renewal source.</w:t>
            </w:r>
          </w:p>
        </w:tc>
        <w:tc>
          <w:tcPr>
            <w:tcW w:w="4844" w:type="dxa"/>
            <w:shd w:val="clear" w:color="auto" w:fill="auto"/>
          </w:tcPr>
          <w:p w14:paraId="5A1E3FA5" w14:textId="72741B26" w:rsidR="008B0224" w:rsidRPr="00132819" w:rsidRDefault="008B0224" w:rsidP="00916ED0">
            <w:pPr>
              <w:spacing w:line="360" w:lineRule="auto"/>
              <w:rPr>
                <w:rFonts w:ascii="Arial" w:hAnsi="Arial" w:cs="Arial"/>
                <w:sz w:val="24"/>
                <w:szCs w:val="24"/>
              </w:rPr>
            </w:pPr>
            <w:r w:rsidRPr="00132819">
              <w:rPr>
                <w:rFonts w:ascii="Arial" w:hAnsi="Arial" w:cs="Arial"/>
                <w:sz w:val="24"/>
                <w:szCs w:val="24"/>
              </w:rPr>
              <w:t>Display Energy Certificates (DEC’s) assessments completed across MUDC estate and monitoring/measurement methodology for collating; emissions, fossil fuel consumption, energy usage and renewal source identified and applied.</w:t>
            </w:r>
          </w:p>
        </w:tc>
      </w:tr>
      <w:tr w:rsidR="008B0224" w:rsidRPr="00132819" w14:paraId="45113E0B" w14:textId="77777777" w:rsidTr="008B0224">
        <w:trPr>
          <w:trHeight w:val="95"/>
        </w:trPr>
        <w:tc>
          <w:tcPr>
            <w:tcW w:w="4228" w:type="dxa"/>
          </w:tcPr>
          <w:p w14:paraId="0D5D180D" w14:textId="791BFCA4" w:rsidR="008B0224" w:rsidRPr="00132819" w:rsidRDefault="008B0224" w:rsidP="00EA4C23">
            <w:pPr>
              <w:pStyle w:val="ListParagraph"/>
              <w:numPr>
                <w:ilvl w:val="0"/>
                <w:numId w:val="3"/>
              </w:numPr>
              <w:spacing w:line="360" w:lineRule="auto"/>
              <w:ind w:left="316" w:hanging="426"/>
              <w:rPr>
                <w:rFonts w:ascii="Arial" w:hAnsi="Arial" w:cs="Arial"/>
                <w:sz w:val="24"/>
                <w:szCs w:val="24"/>
              </w:rPr>
            </w:pPr>
            <w:r w:rsidRPr="00132819">
              <w:rPr>
                <w:rFonts w:ascii="Arial" w:hAnsi="Arial" w:cs="Arial"/>
                <w:sz w:val="24"/>
                <w:szCs w:val="24"/>
              </w:rPr>
              <w:t xml:space="preserve">Develop and agree Hybrid Working as part of flexible working arrangements policy </w:t>
            </w:r>
          </w:p>
        </w:tc>
        <w:tc>
          <w:tcPr>
            <w:tcW w:w="4844" w:type="dxa"/>
          </w:tcPr>
          <w:p w14:paraId="7C54320E" w14:textId="0EA380E2" w:rsidR="008B0224" w:rsidRPr="00132819" w:rsidRDefault="008B0224" w:rsidP="00916ED0">
            <w:pPr>
              <w:spacing w:line="360" w:lineRule="auto"/>
              <w:rPr>
                <w:rFonts w:ascii="Arial" w:hAnsi="Arial" w:cs="Arial"/>
                <w:sz w:val="24"/>
                <w:szCs w:val="24"/>
              </w:rPr>
            </w:pPr>
            <w:r w:rsidRPr="00132819">
              <w:rPr>
                <w:rFonts w:ascii="Arial" w:hAnsi="Arial" w:cs="Arial"/>
                <w:sz w:val="24"/>
                <w:szCs w:val="24"/>
              </w:rPr>
              <w:t>Promote Flexible Working opportunities to Staff and potential job applicants while reducing carbon emissions associated with staff commuting.</w:t>
            </w:r>
          </w:p>
        </w:tc>
      </w:tr>
      <w:tr w:rsidR="001074E0" w:rsidRPr="00132819" w14:paraId="5A25D72A" w14:textId="77777777" w:rsidTr="008B0224">
        <w:trPr>
          <w:trHeight w:val="95"/>
        </w:trPr>
        <w:tc>
          <w:tcPr>
            <w:tcW w:w="4228" w:type="dxa"/>
          </w:tcPr>
          <w:p w14:paraId="53B1DC26" w14:textId="0938ABE1" w:rsidR="001074E0" w:rsidRPr="00132819" w:rsidRDefault="006F4C8A" w:rsidP="006F4C8A">
            <w:pPr>
              <w:pStyle w:val="ListParagraph"/>
              <w:numPr>
                <w:ilvl w:val="0"/>
                <w:numId w:val="3"/>
              </w:numPr>
              <w:spacing w:line="360" w:lineRule="auto"/>
              <w:ind w:left="316" w:hanging="426"/>
              <w:rPr>
                <w:rFonts w:ascii="Arial" w:hAnsi="Arial" w:cs="Arial"/>
                <w:sz w:val="24"/>
                <w:szCs w:val="24"/>
              </w:rPr>
            </w:pPr>
            <w:r w:rsidRPr="00132819">
              <w:rPr>
                <w:rFonts w:ascii="Arial" w:hAnsi="Arial" w:cs="Arial"/>
                <w:sz w:val="24"/>
                <w:szCs w:val="24"/>
              </w:rPr>
              <w:lastRenderedPageBreak/>
              <w:t>Progress to Stage 3 of the NI Climate Adaptation Planning Cycle</w:t>
            </w:r>
          </w:p>
        </w:tc>
        <w:tc>
          <w:tcPr>
            <w:tcW w:w="4844" w:type="dxa"/>
          </w:tcPr>
          <w:p w14:paraId="69576E0D" w14:textId="14DC92B3" w:rsidR="001074E0" w:rsidRPr="00132819" w:rsidRDefault="006F4C8A" w:rsidP="00916ED0">
            <w:pPr>
              <w:spacing w:line="360" w:lineRule="auto"/>
              <w:rPr>
                <w:rFonts w:ascii="Arial" w:hAnsi="Arial" w:cs="Arial"/>
                <w:sz w:val="24"/>
                <w:szCs w:val="24"/>
              </w:rPr>
            </w:pPr>
            <w:r w:rsidRPr="00132819">
              <w:rPr>
                <w:rFonts w:ascii="Arial" w:hAnsi="Arial" w:cs="Arial"/>
                <w:sz w:val="24"/>
                <w:szCs w:val="24"/>
              </w:rPr>
              <w:t>Adaptation plan (including Risk Register, Vision/Aims/Themes, Action Plan) ready for presentation to / sign off by the core working group</w:t>
            </w:r>
          </w:p>
        </w:tc>
      </w:tr>
      <w:tr w:rsidR="001074E0" w:rsidRPr="00132819" w14:paraId="3E05982C" w14:textId="77777777" w:rsidTr="008B0224">
        <w:trPr>
          <w:trHeight w:val="95"/>
        </w:trPr>
        <w:tc>
          <w:tcPr>
            <w:tcW w:w="4228" w:type="dxa"/>
          </w:tcPr>
          <w:p w14:paraId="73ED8339" w14:textId="037D59F4" w:rsidR="001074E0" w:rsidRPr="00132819" w:rsidRDefault="0019473E" w:rsidP="0019473E">
            <w:pPr>
              <w:pStyle w:val="ListParagraph"/>
              <w:numPr>
                <w:ilvl w:val="0"/>
                <w:numId w:val="3"/>
              </w:numPr>
              <w:spacing w:line="360" w:lineRule="auto"/>
              <w:ind w:left="316" w:hanging="426"/>
              <w:rPr>
                <w:rFonts w:ascii="Arial" w:hAnsi="Arial" w:cs="Arial"/>
                <w:sz w:val="24"/>
                <w:szCs w:val="24"/>
              </w:rPr>
            </w:pPr>
            <w:r w:rsidRPr="00132819">
              <w:rPr>
                <w:rFonts w:ascii="Arial" w:hAnsi="Arial" w:cs="Arial"/>
                <w:sz w:val="24"/>
                <w:szCs w:val="24"/>
              </w:rPr>
              <w:t xml:space="preserve">Prepare a Climate Change and Sustainable Development Strategy and Action Plan           </w:t>
            </w:r>
          </w:p>
        </w:tc>
        <w:tc>
          <w:tcPr>
            <w:tcW w:w="4844" w:type="dxa"/>
          </w:tcPr>
          <w:p w14:paraId="79D01013" w14:textId="12645E17" w:rsidR="001074E0" w:rsidRPr="00132819" w:rsidRDefault="0019473E" w:rsidP="00916ED0">
            <w:pPr>
              <w:spacing w:line="360" w:lineRule="auto"/>
              <w:rPr>
                <w:rFonts w:ascii="Arial" w:hAnsi="Arial" w:cs="Arial"/>
                <w:sz w:val="24"/>
                <w:szCs w:val="24"/>
              </w:rPr>
            </w:pPr>
            <w:r w:rsidRPr="00132819">
              <w:rPr>
                <w:rFonts w:ascii="Arial" w:hAnsi="Arial" w:cs="Arial"/>
                <w:sz w:val="24"/>
                <w:szCs w:val="24"/>
              </w:rPr>
              <w:t>Strategic approach to sustainable development and addressing the challenges of climate change.</w:t>
            </w:r>
          </w:p>
        </w:tc>
      </w:tr>
      <w:tr w:rsidR="006F4C8A" w:rsidRPr="00132819" w14:paraId="49CB895B" w14:textId="77777777" w:rsidTr="008B0224">
        <w:trPr>
          <w:trHeight w:val="95"/>
        </w:trPr>
        <w:tc>
          <w:tcPr>
            <w:tcW w:w="4228" w:type="dxa"/>
          </w:tcPr>
          <w:p w14:paraId="0AD22D20" w14:textId="4FB73CFE" w:rsidR="006F4C8A" w:rsidRPr="00132819" w:rsidRDefault="0008289E" w:rsidP="0008289E">
            <w:pPr>
              <w:pStyle w:val="ListParagraph"/>
              <w:numPr>
                <w:ilvl w:val="0"/>
                <w:numId w:val="3"/>
              </w:numPr>
              <w:spacing w:line="360" w:lineRule="auto"/>
              <w:ind w:left="316" w:hanging="426"/>
              <w:rPr>
                <w:rFonts w:ascii="Arial" w:hAnsi="Arial" w:cs="Arial"/>
                <w:sz w:val="24"/>
                <w:szCs w:val="24"/>
              </w:rPr>
            </w:pPr>
            <w:r w:rsidRPr="00132819">
              <w:rPr>
                <w:rFonts w:ascii="Arial" w:hAnsi="Arial" w:cs="Arial"/>
                <w:sz w:val="24"/>
                <w:szCs w:val="24"/>
              </w:rPr>
              <w:t xml:space="preserve">Raise business awareness of the climate crisis and what </w:t>
            </w:r>
            <w:r w:rsidR="00625478" w:rsidRPr="00132819">
              <w:rPr>
                <w:rFonts w:ascii="Arial" w:hAnsi="Arial" w:cs="Arial"/>
                <w:sz w:val="24"/>
                <w:szCs w:val="24"/>
              </w:rPr>
              <w:t xml:space="preserve">are </w:t>
            </w:r>
            <w:r w:rsidRPr="00132819">
              <w:rPr>
                <w:rFonts w:ascii="Arial" w:hAnsi="Arial" w:cs="Arial"/>
                <w:sz w:val="24"/>
                <w:szCs w:val="24"/>
              </w:rPr>
              <w:t>practical measures businesses can implement to reduce their carbon footprint through the delivery of an "On the Road to Net Zero" information and networking event as part of Mid Ulster Enterprise Week 2022.</w:t>
            </w:r>
          </w:p>
        </w:tc>
        <w:tc>
          <w:tcPr>
            <w:tcW w:w="4844" w:type="dxa"/>
          </w:tcPr>
          <w:p w14:paraId="3C19EDFB" w14:textId="4BF42A48" w:rsidR="006F4C8A" w:rsidRPr="00132819" w:rsidRDefault="00625478" w:rsidP="00916ED0">
            <w:pPr>
              <w:spacing w:line="360" w:lineRule="auto"/>
              <w:rPr>
                <w:rFonts w:ascii="Arial" w:hAnsi="Arial" w:cs="Arial"/>
                <w:sz w:val="24"/>
                <w:szCs w:val="24"/>
              </w:rPr>
            </w:pPr>
            <w:r w:rsidRPr="00132819">
              <w:rPr>
                <w:rFonts w:ascii="Arial" w:hAnsi="Arial" w:cs="Arial"/>
                <w:sz w:val="24"/>
                <w:szCs w:val="24"/>
              </w:rPr>
              <w:t>Increased business awareness of the practical steps and opportunities available to realise carbon, energy and cost savings in order to future proof their business.</w:t>
            </w:r>
          </w:p>
        </w:tc>
      </w:tr>
      <w:tr w:rsidR="001074E0" w:rsidRPr="007D25B1" w14:paraId="5D3C9985" w14:textId="77777777" w:rsidTr="008B0224">
        <w:trPr>
          <w:trHeight w:val="95"/>
        </w:trPr>
        <w:tc>
          <w:tcPr>
            <w:tcW w:w="4228" w:type="dxa"/>
          </w:tcPr>
          <w:p w14:paraId="23FAFF37" w14:textId="4D6FC06E" w:rsidR="001074E0" w:rsidRPr="00132819" w:rsidRDefault="003A130F" w:rsidP="003A130F">
            <w:pPr>
              <w:pStyle w:val="ListParagraph"/>
              <w:numPr>
                <w:ilvl w:val="0"/>
                <w:numId w:val="3"/>
              </w:numPr>
              <w:spacing w:line="360" w:lineRule="auto"/>
              <w:ind w:left="316" w:hanging="426"/>
              <w:rPr>
                <w:rFonts w:ascii="Arial" w:hAnsi="Arial" w:cs="Arial"/>
                <w:sz w:val="24"/>
                <w:szCs w:val="24"/>
              </w:rPr>
            </w:pPr>
            <w:r w:rsidRPr="00132819">
              <w:rPr>
                <w:rFonts w:ascii="Arial" w:hAnsi="Arial" w:cs="Arial"/>
                <w:sz w:val="24"/>
                <w:szCs w:val="24"/>
              </w:rPr>
              <w:t>Research Environmental, Social and Governance ("ESG") principles in the context of the review of the Council's Procurement Policy. Consider whether and how same could be incorporated as to how the Council thinks ESG and buys/procures ESG</w:t>
            </w:r>
          </w:p>
        </w:tc>
        <w:tc>
          <w:tcPr>
            <w:tcW w:w="4844" w:type="dxa"/>
          </w:tcPr>
          <w:p w14:paraId="6F1D9727" w14:textId="4DE30BDF" w:rsidR="001074E0" w:rsidRPr="00132819" w:rsidRDefault="003A130F" w:rsidP="00916ED0">
            <w:pPr>
              <w:spacing w:line="360" w:lineRule="auto"/>
              <w:rPr>
                <w:rFonts w:ascii="Arial" w:hAnsi="Arial" w:cs="Arial"/>
                <w:sz w:val="24"/>
                <w:szCs w:val="24"/>
              </w:rPr>
            </w:pPr>
            <w:r w:rsidRPr="00132819">
              <w:rPr>
                <w:rFonts w:ascii="Arial" w:hAnsi="Arial" w:cs="Arial"/>
                <w:sz w:val="24"/>
                <w:szCs w:val="24"/>
              </w:rPr>
              <w:t>Initial awareness throughout the organisation of ESG values, how they might work in practice, what the opportunities and challenges are with ESG and Council having a direction of travel re whether the Council could think and procure ESG.</w:t>
            </w:r>
          </w:p>
        </w:tc>
      </w:tr>
    </w:tbl>
    <w:p w14:paraId="43EA43C2" w14:textId="1D46F0AF" w:rsidR="00505F1B" w:rsidRDefault="00505F1B" w:rsidP="00916ED0">
      <w:pPr>
        <w:spacing w:after="0" w:line="360" w:lineRule="auto"/>
        <w:rPr>
          <w:rFonts w:ascii="Arial" w:eastAsia="Arial" w:hAnsi="Arial" w:cs="Arial"/>
          <w:b/>
          <w:color w:val="000000"/>
          <w:sz w:val="24"/>
          <w:szCs w:val="24"/>
          <w:lang w:val="en-US"/>
        </w:rPr>
      </w:pPr>
    </w:p>
    <w:p w14:paraId="458C19E7" w14:textId="77777777" w:rsidR="006700A1" w:rsidRPr="007D25B1" w:rsidRDefault="006700A1" w:rsidP="00916ED0">
      <w:pPr>
        <w:spacing w:after="0" w:line="360" w:lineRule="auto"/>
        <w:rPr>
          <w:rFonts w:ascii="Arial" w:eastAsia="Arial" w:hAnsi="Arial" w:cs="Arial"/>
          <w:b/>
          <w:color w:val="000000"/>
          <w:sz w:val="24"/>
          <w:szCs w:val="24"/>
          <w:lang w:val="en-US"/>
        </w:rPr>
      </w:pPr>
    </w:p>
    <w:p w14:paraId="0F297152" w14:textId="48A714F8" w:rsidR="00B26BE4" w:rsidRPr="00F96B30" w:rsidRDefault="00B26BE4" w:rsidP="00916ED0">
      <w:pPr>
        <w:spacing w:after="0" w:line="360" w:lineRule="auto"/>
        <w:rPr>
          <w:rFonts w:ascii="Arial" w:eastAsia="Arial" w:hAnsi="Arial" w:cs="Arial"/>
          <w:b/>
          <w:color w:val="000000"/>
          <w:sz w:val="24"/>
          <w:szCs w:val="24"/>
          <w:lang w:val="en-US"/>
        </w:rPr>
      </w:pPr>
      <w:r w:rsidRPr="00F96B30">
        <w:rPr>
          <w:rFonts w:ascii="Arial" w:eastAsia="Arial" w:hAnsi="Arial" w:cs="Arial"/>
          <w:b/>
          <w:color w:val="000000"/>
          <w:sz w:val="24"/>
          <w:szCs w:val="24"/>
          <w:lang w:val="en-US"/>
        </w:rPr>
        <w:t>How will we know?</w:t>
      </w:r>
    </w:p>
    <w:p w14:paraId="78EEB604" w14:textId="6ADCE919" w:rsidR="00B26BE4" w:rsidRPr="00F96B30" w:rsidRDefault="00B26BE4"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Carbon reduction</w:t>
      </w:r>
      <w:r w:rsidR="00C35E69" w:rsidRPr="00F96B30">
        <w:rPr>
          <w:rFonts w:ascii="Arial" w:eastAsia="Arial" w:hAnsi="Arial" w:cs="Arial"/>
          <w:color w:val="000000"/>
          <w:sz w:val="24"/>
          <w:szCs w:val="24"/>
          <w:lang w:val="en-US"/>
        </w:rPr>
        <w:t>/offsetting</w:t>
      </w:r>
      <w:r w:rsidRPr="00F96B30">
        <w:rPr>
          <w:rFonts w:ascii="Arial" w:eastAsia="Arial" w:hAnsi="Arial" w:cs="Arial"/>
          <w:color w:val="000000"/>
          <w:sz w:val="24"/>
          <w:szCs w:val="24"/>
          <w:lang w:val="en-US"/>
        </w:rPr>
        <w:t xml:space="preserve"> (tonnage) per anum.</w:t>
      </w:r>
    </w:p>
    <w:p w14:paraId="78C9BA20" w14:textId="77777777" w:rsidR="00B26BE4" w:rsidRPr="00F96B30" w:rsidRDefault="00B26BE4"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Numbers of Mid Ulster Schools participating in Eco Schools Programme.</w:t>
      </w:r>
    </w:p>
    <w:p w14:paraId="6DF6556F" w14:textId="77777777" w:rsidR="00B26BE4" w:rsidRPr="00F96B30" w:rsidRDefault="00B26BE4"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lastRenderedPageBreak/>
        <w:t>Numbers of Council’s Desktops recycled/re-used within Community.</w:t>
      </w:r>
    </w:p>
    <w:p w14:paraId="1E386E40" w14:textId="70A36EC9" w:rsidR="00B26BE4" w:rsidRPr="00F96B30" w:rsidRDefault="00B26BE4"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Air Quality within District determined within Air Quality Report.</w:t>
      </w:r>
    </w:p>
    <w:p w14:paraId="48DE027D" w14:textId="2FF3DDCF" w:rsidR="009B4710" w:rsidRPr="00F96B30" w:rsidRDefault="009B4710" w:rsidP="009B471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 of scheduled inspections of premises to ensure that premises are complying with air emission targets as outlined in their Environmental Permits.</w:t>
      </w:r>
    </w:p>
    <w:p w14:paraId="75EA4884" w14:textId="77777777" w:rsidR="00B26BE4" w:rsidRPr="00F96B30" w:rsidRDefault="00B26BE4"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 xml:space="preserve">Number of homes helped </w:t>
      </w:r>
      <w:r w:rsidRPr="00F96B30">
        <w:rPr>
          <w:rFonts w:ascii="Arial" w:hAnsi="Arial" w:cs="Arial"/>
          <w:sz w:val="24"/>
          <w:szCs w:val="24"/>
        </w:rPr>
        <w:t>to improve their energy efficiency.</w:t>
      </w:r>
    </w:p>
    <w:p w14:paraId="37ECE3CB" w14:textId="66A538D1" w:rsidR="00B26BE4" w:rsidRPr="00F96B30" w:rsidRDefault="00B26BE4"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Number of participants/groups in Council led environmental/sustainability conservation activities/programmes.</w:t>
      </w:r>
    </w:p>
    <w:p w14:paraId="76997361" w14:textId="7488B448" w:rsidR="00AB366A" w:rsidRPr="00F96B30" w:rsidRDefault="00AB366A" w:rsidP="00AB366A">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 xml:space="preserve">Council habitat assessment tool to utilise as an exemplar for Council managed assets/land. </w:t>
      </w:r>
    </w:p>
    <w:p w14:paraId="4C5D983E" w14:textId="77777777" w:rsidR="00516897" w:rsidRPr="00F96B30" w:rsidRDefault="00516897" w:rsidP="00516897">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Number sustainability assessment guidelines, tools developed.</w:t>
      </w:r>
    </w:p>
    <w:p w14:paraId="15EBB5B2" w14:textId="535ED972" w:rsidR="00B26BE4" w:rsidRPr="00F96B30" w:rsidRDefault="00AB366A"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S</w:t>
      </w:r>
      <w:r w:rsidR="00B26BE4" w:rsidRPr="00F96B30">
        <w:rPr>
          <w:rFonts w:ascii="Arial" w:eastAsia="Arial" w:hAnsi="Arial" w:cs="Arial"/>
          <w:color w:val="000000"/>
          <w:sz w:val="24"/>
          <w:szCs w:val="24"/>
          <w:lang w:val="en-US"/>
        </w:rPr>
        <w:t>ubmission Draft Plan Strategy.</w:t>
      </w:r>
    </w:p>
    <w:p w14:paraId="0EA62411" w14:textId="77777777" w:rsidR="00B26BE4" w:rsidRPr="00F96B30" w:rsidRDefault="00B26BE4"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Numbers of vehicles replaced in Replacement Fossil Fuel Capital Fleet Programme.</w:t>
      </w:r>
    </w:p>
    <w:p w14:paraId="375247E0" w14:textId="524D3E8E" w:rsidR="00B26BE4" w:rsidRPr="00F96B30" w:rsidRDefault="00B26BE4"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Estates Carbon Management Plan in place</w:t>
      </w:r>
    </w:p>
    <w:p w14:paraId="1F8B44B0" w14:textId="77777777" w:rsidR="00B26BE4" w:rsidRPr="00F96B30" w:rsidRDefault="00B26BE4"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Number of Display Energy Certificate assessments completed.</w:t>
      </w:r>
    </w:p>
    <w:p w14:paraId="3CD6CAC9" w14:textId="3DF1863F" w:rsidR="00B26BE4" w:rsidRPr="00F96B30" w:rsidRDefault="00B26BE4" w:rsidP="00916ED0">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Hybrid Working – Flexible Working Arrangements Policy</w:t>
      </w:r>
      <w:r w:rsidR="00EA4C23" w:rsidRPr="00F96B30">
        <w:rPr>
          <w:rFonts w:ascii="Arial" w:eastAsia="Arial" w:hAnsi="Arial" w:cs="Arial"/>
          <w:color w:val="000000"/>
          <w:sz w:val="24"/>
          <w:szCs w:val="24"/>
          <w:lang w:val="en-US"/>
        </w:rPr>
        <w:t xml:space="preserve"> in place</w:t>
      </w:r>
      <w:r w:rsidRPr="00F96B30">
        <w:rPr>
          <w:rFonts w:ascii="Arial" w:eastAsia="Arial" w:hAnsi="Arial" w:cs="Arial"/>
          <w:color w:val="000000"/>
          <w:sz w:val="24"/>
          <w:szCs w:val="24"/>
          <w:lang w:val="en-US"/>
        </w:rPr>
        <w:t>.</w:t>
      </w:r>
    </w:p>
    <w:p w14:paraId="02A50ECA" w14:textId="0EF34231" w:rsidR="00C504CA" w:rsidRPr="00F96B30" w:rsidRDefault="00C504CA" w:rsidP="00C504CA">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Stage 3 of the “NI Adapts” Planning Toolkit completed</w:t>
      </w:r>
    </w:p>
    <w:p w14:paraId="18EF393A" w14:textId="77777777" w:rsidR="00724417" w:rsidRPr="00F96B30" w:rsidRDefault="00724417" w:rsidP="00724417">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hAnsi="Arial" w:cs="Arial"/>
          <w:sz w:val="24"/>
          <w:szCs w:val="24"/>
        </w:rPr>
        <w:t>Climate Change and Sustainable Development Strategy and Action Plan developed</w:t>
      </w:r>
    </w:p>
    <w:p w14:paraId="75B7E1B8" w14:textId="633930AA" w:rsidR="00C504CA" w:rsidRPr="00F96B30" w:rsidRDefault="00724417" w:rsidP="00724417">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eastAsia="Arial" w:hAnsi="Arial" w:cs="Arial"/>
          <w:color w:val="000000"/>
          <w:sz w:val="24"/>
          <w:szCs w:val="24"/>
          <w:lang w:val="en-US"/>
        </w:rPr>
        <w:t>Number of businesses attending "On the Road to Net Zero" information and networking event .</w:t>
      </w:r>
    </w:p>
    <w:p w14:paraId="20850DF5" w14:textId="0E27C78A" w:rsidR="0019473E" w:rsidRPr="00F96B30" w:rsidRDefault="00724417" w:rsidP="00724417">
      <w:pPr>
        <w:pStyle w:val="ListParagraph"/>
        <w:numPr>
          <w:ilvl w:val="0"/>
          <w:numId w:val="24"/>
        </w:numPr>
        <w:spacing w:after="0" w:line="360" w:lineRule="auto"/>
        <w:rPr>
          <w:rFonts w:ascii="Arial" w:eastAsia="Arial" w:hAnsi="Arial" w:cs="Arial"/>
          <w:color w:val="000000"/>
          <w:sz w:val="24"/>
          <w:szCs w:val="24"/>
          <w:lang w:val="en-US"/>
        </w:rPr>
      </w:pPr>
      <w:r w:rsidRPr="00F96B30">
        <w:rPr>
          <w:rFonts w:ascii="Arial" w:hAnsi="Arial" w:cs="Arial"/>
          <w:sz w:val="24"/>
          <w:szCs w:val="24"/>
        </w:rPr>
        <w:t xml:space="preserve">Environmental, Social Governance principles awareness training/workshops undertaken in year </w:t>
      </w:r>
      <w:r w:rsidR="0019473E" w:rsidRPr="00F96B30">
        <w:rPr>
          <w:rFonts w:ascii="Arial" w:hAnsi="Arial" w:cs="Arial"/>
          <w:sz w:val="24"/>
          <w:szCs w:val="24"/>
        </w:rPr>
        <w:t xml:space="preserve"> </w:t>
      </w:r>
    </w:p>
    <w:p w14:paraId="0580D504" w14:textId="77777777" w:rsidR="00505F1B" w:rsidRPr="007D25B1" w:rsidRDefault="00505F1B" w:rsidP="00916ED0">
      <w:pPr>
        <w:spacing w:after="0" w:line="360" w:lineRule="auto"/>
        <w:rPr>
          <w:rFonts w:ascii="Arial" w:eastAsia="Arial" w:hAnsi="Arial" w:cs="Arial"/>
          <w:color w:val="000000"/>
          <w:sz w:val="24"/>
          <w:szCs w:val="24"/>
          <w:lang w:val="en-US"/>
        </w:rPr>
      </w:pPr>
    </w:p>
    <w:p w14:paraId="6826FE2E" w14:textId="77777777" w:rsidR="00B26BE4" w:rsidRPr="007D25B1" w:rsidRDefault="00B26BE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 xml:space="preserve">Visible improvement residents, businesses or visitors expect to see </w:t>
      </w:r>
    </w:p>
    <w:p w14:paraId="12D223E8" w14:textId="77777777" w:rsidR="00F96B30" w:rsidRDefault="00B26BE4" w:rsidP="00916ED0">
      <w:pPr>
        <w:autoSpaceDE w:val="0"/>
        <w:autoSpaceDN w:val="0"/>
        <w:adjustRightInd w:val="0"/>
        <w:spacing w:after="0" w:line="360" w:lineRule="auto"/>
        <w:rPr>
          <w:rFonts w:ascii="Arial" w:hAnsi="Arial" w:cs="Arial"/>
          <w:sz w:val="24"/>
          <w:szCs w:val="24"/>
        </w:rPr>
      </w:pPr>
      <w:r w:rsidRPr="007D25B1">
        <w:rPr>
          <w:rFonts w:ascii="Arial" w:hAnsi="Arial" w:cs="Arial"/>
          <w:sz w:val="24"/>
          <w:szCs w:val="24"/>
        </w:rPr>
        <w:t>As a local authority, we recognise that we have a responsibility to take positive action and provide strong leadership on averting the dangerous effects of climate change. We will reduce carbon emissions from our buildings, vehicles, operations</w:t>
      </w:r>
      <w:r w:rsidR="00005464" w:rsidRPr="007D25B1">
        <w:rPr>
          <w:rFonts w:ascii="Arial" w:hAnsi="Arial" w:cs="Arial"/>
          <w:sz w:val="24"/>
          <w:szCs w:val="24"/>
        </w:rPr>
        <w:t xml:space="preserve">, activities through strategic </w:t>
      </w:r>
      <w:r w:rsidRPr="007D25B1">
        <w:rPr>
          <w:rFonts w:ascii="Arial" w:hAnsi="Arial" w:cs="Arial"/>
          <w:sz w:val="24"/>
          <w:szCs w:val="24"/>
        </w:rPr>
        <w:t xml:space="preserve">planning, policy development and the management of projects. </w:t>
      </w:r>
    </w:p>
    <w:p w14:paraId="53CD15D6" w14:textId="77777777" w:rsidR="00F96B30" w:rsidRDefault="00F96B30" w:rsidP="00916ED0">
      <w:pPr>
        <w:autoSpaceDE w:val="0"/>
        <w:autoSpaceDN w:val="0"/>
        <w:adjustRightInd w:val="0"/>
        <w:spacing w:after="0" w:line="360" w:lineRule="auto"/>
        <w:rPr>
          <w:rFonts w:ascii="Arial" w:hAnsi="Arial" w:cs="Arial"/>
          <w:sz w:val="24"/>
          <w:szCs w:val="24"/>
        </w:rPr>
      </w:pPr>
    </w:p>
    <w:p w14:paraId="3AF209CC" w14:textId="13A8F509" w:rsidR="00B26BE4" w:rsidRPr="007D25B1" w:rsidRDefault="00B26BE4" w:rsidP="00916ED0">
      <w:pPr>
        <w:autoSpaceDE w:val="0"/>
        <w:autoSpaceDN w:val="0"/>
        <w:adjustRightInd w:val="0"/>
        <w:spacing w:after="0" w:line="360" w:lineRule="auto"/>
        <w:rPr>
          <w:rFonts w:ascii="Arial" w:hAnsi="Arial" w:cs="Arial"/>
          <w:sz w:val="24"/>
          <w:szCs w:val="24"/>
        </w:rPr>
      </w:pPr>
      <w:r w:rsidRPr="007D25B1">
        <w:rPr>
          <w:rFonts w:ascii="Arial" w:hAnsi="Arial" w:cs="Arial"/>
          <w:sz w:val="24"/>
          <w:szCs w:val="24"/>
        </w:rPr>
        <w:t>We will promote a culture of environmental responsibility amongst staff and customers, with the aim of reducing energy, water use and raising awareness of the effects of climate change</w:t>
      </w:r>
      <w:r w:rsidR="00505F1B" w:rsidRPr="007D25B1">
        <w:rPr>
          <w:rFonts w:ascii="Arial" w:hAnsi="Arial" w:cs="Arial"/>
          <w:sz w:val="24"/>
          <w:szCs w:val="24"/>
        </w:rPr>
        <w:t xml:space="preserve">, </w:t>
      </w:r>
      <w:r w:rsidR="008C6F3C" w:rsidRPr="007D25B1">
        <w:rPr>
          <w:rFonts w:ascii="Arial" w:hAnsi="Arial" w:cs="Arial"/>
          <w:sz w:val="24"/>
          <w:szCs w:val="24"/>
        </w:rPr>
        <w:t xml:space="preserve">and </w:t>
      </w:r>
      <w:r w:rsidR="00505F1B" w:rsidRPr="007D25B1">
        <w:rPr>
          <w:rFonts w:ascii="Arial" w:hAnsi="Arial" w:cs="Arial"/>
          <w:sz w:val="24"/>
          <w:szCs w:val="24"/>
        </w:rPr>
        <w:t>the circular economy</w:t>
      </w:r>
      <w:r w:rsidRPr="007D25B1">
        <w:rPr>
          <w:rFonts w:ascii="Arial" w:hAnsi="Arial" w:cs="Arial"/>
          <w:sz w:val="24"/>
          <w:szCs w:val="24"/>
        </w:rPr>
        <w:t xml:space="preserve"> within the District and beyond. </w:t>
      </w:r>
    </w:p>
    <w:p w14:paraId="541FE932" w14:textId="4AAD3D4C" w:rsidR="00F96B30" w:rsidRDefault="00F96B30" w:rsidP="00916ED0">
      <w:pPr>
        <w:spacing w:after="0" w:line="360" w:lineRule="auto"/>
        <w:rPr>
          <w:rFonts w:ascii="Arial" w:eastAsia="Arial" w:hAnsi="Arial" w:cs="Arial"/>
          <w:b/>
          <w:color w:val="000000"/>
          <w:sz w:val="24"/>
          <w:szCs w:val="24"/>
          <w:lang w:val="en-US"/>
        </w:rPr>
      </w:pPr>
    </w:p>
    <w:p w14:paraId="731565D9" w14:textId="77777777" w:rsidR="00F96B30" w:rsidRDefault="00F96B30" w:rsidP="00916ED0">
      <w:pPr>
        <w:spacing w:after="0" w:line="360" w:lineRule="auto"/>
        <w:rPr>
          <w:rFonts w:ascii="Arial" w:eastAsia="Arial" w:hAnsi="Arial" w:cs="Arial"/>
          <w:b/>
          <w:color w:val="000000"/>
          <w:sz w:val="24"/>
          <w:szCs w:val="24"/>
          <w:lang w:val="en-US"/>
        </w:rPr>
      </w:pPr>
    </w:p>
    <w:p w14:paraId="18AA2CEE" w14:textId="28F8982E" w:rsidR="00B26BE4" w:rsidRPr="007D25B1" w:rsidRDefault="00B26BE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lastRenderedPageBreak/>
        <w:t>Partnerships: Who do we need to work with?</w:t>
      </w:r>
    </w:p>
    <w:p w14:paraId="538A689F" w14:textId="526AF49F" w:rsidR="00B26BE4" w:rsidRPr="007D25B1" w:rsidRDefault="00B26BE4" w:rsidP="00916ED0">
      <w:p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 xml:space="preserve">Citizens, </w:t>
      </w:r>
      <w:r w:rsidR="008C6F3C" w:rsidRPr="007D25B1">
        <w:rPr>
          <w:rFonts w:ascii="Arial" w:eastAsia="Arial" w:hAnsi="Arial" w:cs="Arial"/>
          <w:color w:val="000000"/>
          <w:sz w:val="24"/>
          <w:szCs w:val="24"/>
          <w:lang w:val="en-US"/>
        </w:rPr>
        <w:t xml:space="preserve">visitors, </w:t>
      </w:r>
      <w:r w:rsidRPr="007D25B1">
        <w:rPr>
          <w:rFonts w:ascii="Arial" w:eastAsia="Arial" w:hAnsi="Arial" w:cs="Arial"/>
          <w:color w:val="000000"/>
          <w:sz w:val="24"/>
          <w:szCs w:val="24"/>
          <w:lang w:val="en-US"/>
        </w:rPr>
        <w:t>community and voluntary groups, sch</w:t>
      </w:r>
      <w:r w:rsidR="0052008D" w:rsidRPr="007D25B1">
        <w:rPr>
          <w:rFonts w:ascii="Arial" w:eastAsia="Arial" w:hAnsi="Arial" w:cs="Arial"/>
          <w:color w:val="000000"/>
          <w:sz w:val="24"/>
          <w:szCs w:val="24"/>
          <w:lang w:val="en-US"/>
        </w:rPr>
        <w:t xml:space="preserve">ools, colleges, youth groups, </w:t>
      </w:r>
      <w:r w:rsidRPr="007D25B1">
        <w:rPr>
          <w:rFonts w:ascii="Arial" w:eastAsia="Arial" w:hAnsi="Arial" w:cs="Arial"/>
          <w:color w:val="000000"/>
          <w:sz w:val="24"/>
          <w:szCs w:val="24"/>
          <w:lang w:val="en-US"/>
        </w:rPr>
        <w:t>businesses, staff, Executive Departments, Conservationists</w:t>
      </w:r>
      <w:r w:rsidR="00511D1C" w:rsidRPr="007D25B1">
        <w:rPr>
          <w:rFonts w:ascii="Arial" w:eastAsia="Arial" w:hAnsi="Arial" w:cs="Arial"/>
          <w:color w:val="000000"/>
          <w:sz w:val="24"/>
          <w:szCs w:val="24"/>
          <w:lang w:val="en-US"/>
        </w:rPr>
        <w:t>.</w:t>
      </w:r>
      <w:r w:rsidRPr="007D25B1">
        <w:rPr>
          <w:rFonts w:ascii="Arial" w:eastAsia="Arial" w:hAnsi="Arial" w:cs="Arial"/>
          <w:color w:val="000000"/>
          <w:sz w:val="24"/>
          <w:szCs w:val="24"/>
          <w:lang w:val="en-US"/>
        </w:rPr>
        <w:t xml:space="preserve"> </w:t>
      </w:r>
    </w:p>
    <w:p w14:paraId="7FDC8482" w14:textId="5DAECCD2" w:rsidR="00B26BE4" w:rsidRPr="007D25B1" w:rsidRDefault="00B26BE4" w:rsidP="00916ED0">
      <w:pPr>
        <w:spacing w:after="0" w:line="360" w:lineRule="auto"/>
        <w:rPr>
          <w:rFonts w:ascii="Arial" w:hAnsi="Arial" w:cs="Arial"/>
          <w:sz w:val="24"/>
          <w:szCs w:val="24"/>
        </w:rPr>
      </w:pPr>
    </w:p>
    <w:p w14:paraId="15F481FD" w14:textId="77777777" w:rsidR="00505F1B" w:rsidRPr="007D25B1" w:rsidRDefault="00505F1B" w:rsidP="00916ED0">
      <w:pPr>
        <w:spacing w:after="0" w:line="360" w:lineRule="auto"/>
        <w:rPr>
          <w:rFonts w:ascii="Arial" w:hAnsi="Arial" w:cs="Arial"/>
          <w:sz w:val="24"/>
          <w:szCs w:val="24"/>
        </w:rPr>
      </w:pPr>
    </w:p>
    <w:p w14:paraId="49D46CE2" w14:textId="77777777" w:rsidR="00B26BE4" w:rsidRPr="007D25B1" w:rsidRDefault="00B26BE4" w:rsidP="00916ED0">
      <w:pPr>
        <w:spacing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Link to District Community Plan Theme and Outcomes:</w:t>
      </w:r>
      <w:r w:rsidRPr="007D25B1">
        <w:rPr>
          <w:rFonts w:ascii="Arial" w:hAnsi="Arial" w:cs="Arial"/>
          <w:sz w:val="24"/>
          <w:szCs w:val="24"/>
        </w:rPr>
        <w:t xml:space="preserve"> Infrastructure - We increasingly value our environment and enhance it for our children</w:t>
      </w:r>
    </w:p>
    <w:p w14:paraId="7561E51A" w14:textId="77777777" w:rsidR="00B26BE4" w:rsidRPr="007D25B1" w:rsidRDefault="00B26BE4" w:rsidP="00916ED0">
      <w:pPr>
        <w:spacing w:after="0" w:line="360" w:lineRule="auto"/>
        <w:rPr>
          <w:rFonts w:ascii="Arial" w:eastAsia="Arial" w:hAnsi="Arial" w:cs="Arial"/>
          <w:b/>
          <w:color w:val="000000"/>
          <w:sz w:val="24"/>
          <w:szCs w:val="24"/>
          <w:lang w:val="en-US"/>
        </w:rPr>
      </w:pPr>
    </w:p>
    <w:p w14:paraId="479F0FD4" w14:textId="77777777" w:rsidR="00B26BE4" w:rsidRPr="007D25B1" w:rsidRDefault="00B26BE4" w:rsidP="00916ED0">
      <w:pPr>
        <w:spacing w:after="0" w:line="360" w:lineRule="auto"/>
        <w:rPr>
          <w:rFonts w:ascii="Arial" w:eastAsia="Arial" w:hAnsi="Arial" w:cs="Arial"/>
          <w:color w:val="000000"/>
          <w:sz w:val="24"/>
          <w:szCs w:val="24"/>
          <w:lang w:val="en-US"/>
        </w:rPr>
      </w:pPr>
      <w:r w:rsidRPr="007D25B1">
        <w:rPr>
          <w:rFonts w:ascii="Arial" w:eastAsia="Arial" w:hAnsi="Arial" w:cs="Arial"/>
          <w:b/>
          <w:color w:val="000000"/>
          <w:sz w:val="24"/>
          <w:szCs w:val="24"/>
          <w:lang w:val="en-US"/>
        </w:rPr>
        <w:t xml:space="preserve">Link to Corporate Plan Theme: </w:t>
      </w:r>
      <w:r w:rsidRPr="007D25B1">
        <w:rPr>
          <w:rFonts w:ascii="Arial" w:eastAsia="Arial" w:hAnsi="Arial" w:cs="Arial"/>
          <w:color w:val="000000"/>
          <w:sz w:val="24"/>
          <w:szCs w:val="24"/>
          <w:lang w:val="en-US"/>
        </w:rPr>
        <w:t>Environment - We will work to mitigate against the impacts of climate change by taking steps to reduce carbon emissions as an organisation</w:t>
      </w:r>
      <w:r w:rsidRPr="007D25B1">
        <w:rPr>
          <w:rStyle w:val="Style2"/>
          <w:rFonts w:ascii="Arial" w:hAnsi="Arial" w:cs="Arial"/>
          <w:color w:val="404040" w:themeColor="text1" w:themeTint="BF"/>
          <w:sz w:val="24"/>
          <w:szCs w:val="24"/>
        </w:rPr>
        <w:t>.</w:t>
      </w:r>
    </w:p>
    <w:p w14:paraId="3C2F1BBF" w14:textId="7453E050" w:rsidR="00B26BE4" w:rsidRPr="007D25B1" w:rsidRDefault="00B26BE4" w:rsidP="00916ED0">
      <w:pPr>
        <w:spacing w:after="0" w:line="360" w:lineRule="auto"/>
        <w:rPr>
          <w:rFonts w:ascii="Arial" w:eastAsia="Arial" w:hAnsi="Arial" w:cs="Arial"/>
          <w:i/>
          <w:color w:val="000000"/>
          <w:sz w:val="24"/>
          <w:szCs w:val="24"/>
          <w:lang w:val="en-US"/>
        </w:rPr>
      </w:pPr>
    </w:p>
    <w:p w14:paraId="50D150FA" w14:textId="77777777" w:rsidR="00505F1B" w:rsidRPr="007D25B1" w:rsidRDefault="00505F1B" w:rsidP="00916ED0">
      <w:pPr>
        <w:spacing w:after="0" w:line="360" w:lineRule="auto"/>
        <w:rPr>
          <w:rFonts w:ascii="Arial" w:eastAsia="Arial" w:hAnsi="Arial" w:cs="Arial"/>
          <w:i/>
          <w:color w:val="000000"/>
          <w:sz w:val="24"/>
          <w:szCs w:val="24"/>
          <w:lang w:val="en-US"/>
        </w:rPr>
      </w:pPr>
    </w:p>
    <w:p w14:paraId="76483F28" w14:textId="77777777" w:rsidR="00B26BE4" w:rsidRPr="007D25B1" w:rsidRDefault="00B26BE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which this improvement objective aims to deliver against</w:t>
      </w:r>
    </w:p>
    <w:p w14:paraId="77E607B7" w14:textId="77777777" w:rsidR="00B26BE4" w:rsidRPr="007D25B1" w:rsidRDefault="00B26BE4" w:rsidP="00916ED0">
      <w:pPr>
        <w:spacing w:after="0" w:line="360" w:lineRule="auto"/>
        <w:rPr>
          <w:rFonts w:ascii="Arial" w:eastAsia="Arial" w:hAnsi="Arial" w:cs="Arial"/>
          <w:i/>
          <w:color w:val="000000"/>
          <w:sz w:val="24"/>
          <w:szCs w:val="24"/>
          <w:lang w:val="en-US"/>
        </w:rPr>
      </w:pPr>
      <w:r w:rsidRPr="007D25B1">
        <w:rPr>
          <w:rFonts w:ascii="Arial" w:eastAsia="Arial" w:hAnsi="Arial" w:cs="Arial"/>
          <w:i/>
          <w:color w:val="000000"/>
          <w:sz w:val="24"/>
          <w:szCs w:val="24"/>
          <w:lang w:val="en-US"/>
        </w:rPr>
        <w:t>Strategic Effectiveness, Service Quality, Sustainability, Service Availability, Fairness, Efficiency, Innovation</w:t>
      </w:r>
    </w:p>
    <w:p w14:paraId="47A615FA" w14:textId="77777777" w:rsidR="006A1DE9" w:rsidRPr="007D25B1" w:rsidRDefault="006A1DE9" w:rsidP="00916ED0">
      <w:pPr>
        <w:spacing w:after="0" w:line="360" w:lineRule="auto"/>
        <w:rPr>
          <w:rFonts w:ascii="Arial" w:eastAsia="Arial" w:hAnsi="Arial" w:cs="Arial"/>
          <w:i/>
          <w:color w:val="000000"/>
          <w:sz w:val="24"/>
          <w:szCs w:val="24"/>
          <w:lang w:val="en-US"/>
        </w:rPr>
      </w:pPr>
    </w:p>
    <w:p w14:paraId="43B7E7FC" w14:textId="0B953100" w:rsidR="005E77B7" w:rsidRPr="007D25B1" w:rsidRDefault="005E77B7" w:rsidP="00916ED0">
      <w:pPr>
        <w:spacing w:line="360" w:lineRule="auto"/>
        <w:rPr>
          <w:rFonts w:ascii="Arial" w:eastAsia="Arial" w:hAnsi="Arial" w:cs="Arial"/>
          <w:color w:val="000000"/>
          <w:sz w:val="24"/>
          <w:szCs w:val="24"/>
          <w:lang w:val="en-US"/>
        </w:rPr>
      </w:pPr>
    </w:p>
    <w:p w14:paraId="1D168BFA" w14:textId="77777777" w:rsidR="00505F1B" w:rsidRPr="007D25B1" w:rsidRDefault="00505F1B" w:rsidP="00916ED0">
      <w:pPr>
        <w:spacing w:line="360" w:lineRule="auto"/>
        <w:rPr>
          <w:rFonts w:ascii="Arial" w:eastAsia="Arial" w:hAnsi="Arial" w:cs="Arial"/>
          <w:color w:val="000000"/>
          <w:sz w:val="24"/>
          <w:szCs w:val="24"/>
          <w:lang w:val="en-US"/>
        </w:rPr>
      </w:pPr>
    </w:p>
    <w:p w14:paraId="014B7A27" w14:textId="08A5DB1E" w:rsidR="00610436" w:rsidRPr="007D25B1" w:rsidRDefault="00610436" w:rsidP="00916ED0">
      <w:pPr>
        <w:spacing w:after="0" w:line="360" w:lineRule="auto"/>
        <w:rPr>
          <w:rFonts w:ascii="Arial" w:hAnsi="Arial" w:cs="Arial"/>
          <w:b/>
          <w:sz w:val="24"/>
          <w:szCs w:val="24"/>
        </w:rPr>
      </w:pPr>
      <w:r w:rsidRPr="006F305D">
        <w:rPr>
          <w:rFonts w:ascii="Arial" w:hAnsi="Arial" w:cs="Arial"/>
          <w:b/>
          <w:sz w:val="24"/>
          <w:szCs w:val="24"/>
        </w:rPr>
        <w:t xml:space="preserve">Improvement Objective </w:t>
      </w:r>
      <w:r w:rsidR="00C52E25" w:rsidRPr="006F305D">
        <w:rPr>
          <w:rFonts w:ascii="Arial" w:hAnsi="Arial" w:cs="Arial"/>
          <w:b/>
          <w:sz w:val="24"/>
          <w:szCs w:val="24"/>
        </w:rPr>
        <w:t>Two</w:t>
      </w:r>
    </w:p>
    <w:p w14:paraId="4799E835" w14:textId="77777777" w:rsidR="00610436" w:rsidRPr="007D25B1" w:rsidRDefault="00610436" w:rsidP="00916ED0">
      <w:pPr>
        <w:shd w:val="clear" w:color="auto" w:fill="FFFFFF" w:themeFill="background1"/>
        <w:spacing w:after="0" w:line="360" w:lineRule="auto"/>
        <w:rPr>
          <w:rFonts w:ascii="Arial" w:hAnsi="Arial" w:cs="Arial"/>
          <w:b/>
          <w:color w:val="000000" w:themeColor="text1"/>
          <w:sz w:val="24"/>
          <w:szCs w:val="24"/>
        </w:rPr>
      </w:pPr>
    </w:p>
    <w:p w14:paraId="681F9666" w14:textId="6B2321B2" w:rsidR="0085468B" w:rsidRDefault="00610436" w:rsidP="004B1020">
      <w:pPr>
        <w:spacing w:line="360" w:lineRule="auto"/>
        <w:ind w:left="567" w:hanging="567"/>
        <w:rPr>
          <w:rFonts w:ascii="Arial" w:hAnsi="Arial" w:cs="Arial"/>
          <w:sz w:val="24"/>
          <w:szCs w:val="24"/>
        </w:rPr>
      </w:pPr>
      <w:r w:rsidRPr="007D25B1">
        <w:rPr>
          <w:rFonts w:ascii="Arial" w:hAnsi="Arial" w:cs="Arial"/>
          <w:b/>
          <w:color w:val="000000" w:themeColor="text1"/>
          <w:sz w:val="24"/>
          <w:szCs w:val="24"/>
        </w:rPr>
        <w:t>5.2</w:t>
      </w:r>
      <w:r w:rsidRPr="007D25B1">
        <w:rPr>
          <w:rFonts w:ascii="Arial" w:hAnsi="Arial" w:cs="Arial"/>
          <w:b/>
          <w:color w:val="000000" w:themeColor="text1"/>
          <w:sz w:val="24"/>
          <w:szCs w:val="24"/>
        </w:rPr>
        <w:tab/>
      </w:r>
      <w:r w:rsidR="0085468B" w:rsidRPr="007D25B1">
        <w:rPr>
          <w:rFonts w:ascii="Arial" w:eastAsia="Times New Roman" w:hAnsi="Arial" w:cs="Arial"/>
          <w:b/>
          <w:sz w:val="24"/>
          <w:szCs w:val="24"/>
          <w:lang w:eastAsia="en-GB"/>
        </w:rPr>
        <w:t>Objective Two</w:t>
      </w:r>
      <w:r w:rsidR="0085468B" w:rsidRPr="007D25B1">
        <w:rPr>
          <w:rFonts w:ascii="Arial" w:eastAsia="Times New Roman" w:hAnsi="Arial" w:cs="Arial"/>
          <w:sz w:val="24"/>
          <w:szCs w:val="24"/>
          <w:lang w:eastAsia="en-GB"/>
        </w:rPr>
        <w:t xml:space="preserve">: </w:t>
      </w:r>
      <w:r w:rsidR="00850653" w:rsidRPr="007D25B1">
        <w:rPr>
          <w:rFonts w:ascii="Arial" w:eastAsia="Times New Roman" w:hAnsi="Arial" w:cs="Arial"/>
          <w:sz w:val="24"/>
          <w:szCs w:val="24"/>
          <w:lang w:eastAsia="en-GB"/>
        </w:rPr>
        <w:t>-</w:t>
      </w:r>
      <w:r w:rsidR="0085468B" w:rsidRPr="007D25B1">
        <w:rPr>
          <w:rFonts w:ascii="Arial" w:eastAsia="Times New Roman" w:hAnsi="Arial" w:cs="Arial"/>
          <w:sz w:val="24"/>
          <w:szCs w:val="24"/>
          <w:lang w:eastAsia="en-GB"/>
        </w:rPr>
        <w:t xml:space="preserve"> </w:t>
      </w:r>
      <w:r w:rsidR="0085468B" w:rsidRPr="007D25B1">
        <w:rPr>
          <w:rFonts w:ascii="Arial" w:hAnsi="Arial" w:cs="Arial"/>
          <w:sz w:val="24"/>
          <w:szCs w:val="24"/>
        </w:rPr>
        <w:t>We will ensure a more connected Mid Ulster where new technologies and ways</w:t>
      </w:r>
      <w:r w:rsidR="0085468B" w:rsidRPr="007D25B1">
        <w:rPr>
          <w:rFonts w:ascii="Arial" w:eastAsia="Times New Roman" w:hAnsi="Arial" w:cs="Arial"/>
          <w:sz w:val="24"/>
          <w:szCs w:val="24"/>
          <w:lang w:eastAsia="en-GB"/>
        </w:rPr>
        <w:t xml:space="preserve"> of </w:t>
      </w:r>
      <w:r w:rsidR="0085468B" w:rsidRPr="007D25B1">
        <w:rPr>
          <w:rFonts w:ascii="Arial" w:hAnsi="Arial" w:cs="Arial"/>
          <w:sz w:val="24"/>
          <w:szCs w:val="24"/>
        </w:rPr>
        <w:t>working, empower citizens to get the best services that matter to them.</w:t>
      </w:r>
    </w:p>
    <w:p w14:paraId="3DD08A2C" w14:textId="77777777" w:rsidR="001074E0" w:rsidRPr="007D25B1" w:rsidRDefault="001074E0" w:rsidP="004B1020">
      <w:pPr>
        <w:spacing w:line="360" w:lineRule="auto"/>
        <w:ind w:left="567" w:hanging="567"/>
        <w:rPr>
          <w:rFonts w:ascii="Arial" w:hAnsi="Arial" w:cs="Arial"/>
          <w:sz w:val="24"/>
          <w:szCs w:val="24"/>
        </w:rPr>
      </w:pPr>
    </w:p>
    <w:p w14:paraId="4BAD16EB" w14:textId="49A3B985" w:rsidR="00065242" w:rsidRPr="00065242" w:rsidRDefault="00610436" w:rsidP="004B1020">
      <w:pPr>
        <w:spacing w:line="360" w:lineRule="auto"/>
        <w:jc w:val="both"/>
        <w:rPr>
          <w:rFonts w:ascii="Arial" w:eastAsia="Tahoma" w:hAnsi="Arial" w:cs="Arial"/>
          <w:b/>
          <w:spacing w:val="2"/>
          <w:sz w:val="24"/>
          <w:szCs w:val="24"/>
          <w:lang w:val="en-US"/>
        </w:rPr>
      </w:pPr>
      <w:r w:rsidRPr="007D25B1">
        <w:rPr>
          <w:rFonts w:ascii="Arial" w:hAnsi="Arial" w:cs="Arial"/>
          <w:b/>
          <w:i/>
          <w:sz w:val="24"/>
          <w:szCs w:val="24"/>
        </w:rPr>
        <w:t>“</w:t>
      </w:r>
      <w:r w:rsidR="00065242" w:rsidRPr="00065242">
        <w:rPr>
          <w:rFonts w:ascii="Tahoma" w:eastAsia="Tahoma" w:hAnsi="Tahoma"/>
          <w:spacing w:val="2"/>
          <w:lang w:val="en-US"/>
        </w:rPr>
        <w:t xml:space="preserve"> </w:t>
      </w:r>
      <w:r w:rsidR="00065242" w:rsidRPr="001074E0">
        <w:rPr>
          <w:rFonts w:ascii="Arial" w:eastAsia="Tahoma" w:hAnsi="Arial" w:cs="Arial"/>
          <w:i/>
          <w:spacing w:val="2"/>
          <w:sz w:val="24"/>
          <w:szCs w:val="24"/>
          <w:lang w:val="en-US"/>
        </w:rPr>
        <w:t>Again</w:t>
      </w:r>
      <w:r w:rsidR="004B1020" w:rsidRPr="001074E0">
        <w:rPr>
          <w:rFonts w:ascii="Arial" w:eastAsia="Tahoma" w:hAnsi="Arial" w:cs="Arial"/>
          <w:i/>
          <w:spacing w:val="2"/>
          <w:sz w:val="24"/>
          <w:szCs w:val="24"/>
          <w:lang w:val="en-US"/>
        </w:rPr>
        <w:t>,</w:t>
      </w:r>
      <w:r w:rsidR="00065242" w:rsidRPr="001074E0">
        <w:rPr>
          <w:rFonts w:ascii="Arial" w:eastAsia="Tahoma" w:hAnsi="Arial" w:cs="Arial"/>
          <w:i/>
          <w:spacing w:val="2"/>
          <w:sz w:val="24"/>
          <w:szCs w:val="24"/>
          <w:lang w:val="en-US"/>
        </w:rPr>
        <w:t xml:space="preserve"> this is an objective which is integral to allow our local council to continually improve on how it provides its services where it can beyond the routine 9 to 5 environment</w:t>
      </w:r>
      <w:r w:rsidR="004B1020" w:rsidRPr="001074E0">
        <w:rPr>
          <w:rFonts w:ascii="Arial" w:eastAsia="Tahoma" w:hAnsi="Arial" w:cs="Arial"/>
          <w:i/>
          <w:spacing w:val="2"/>
          <w:sz w:val="24"/>
          <w:szCs w:val="24"/>
          <w:lang w:val="en-US"/>
        </w:rPr>
        <w:t>”</w:t>
      </w:r>
      <w:r w:rsidR="00065242" w:rsidRPr="001074E0">
        <w:rPr>
          <w:rFonts w:ascii="Arial" w:eastAsia="Tahoma" w:hAnsi="Arial" w:cs="Arial"/>
          <w:i/>
          <w:spacing w:val="2"/>
          <w:sz w:val="24"/>
          <w:szCs w:val="24"/>
          <w:lang w:val="en-US"/>
        </w:rPr>
        <w:t>.</w:t>
      </w:r>
    </w:p>
    <w:p w14:paraId="2F1670B4" w14:textId="1ED1994A" w:rsidR="00610436" w:rsidRPr="007D25B1" w:rsidRDefault="00610436" w:rsidP="00916ED0">
      <w:pPr>
        <w:spacing w:after="0" w:line="360" w:lineRule="auto"/>
        <w:rPr>
          <w:rFonts w:ascii="Arial" w:hAnsi="Arial" w:cs="Arial"/>
          <w:b/>
          <w:i/>
          <w:sz w:val="24"/>
          <w:szCs w:val="24"/>
        </w:rPr>
      </w:pPr>
    </w:p>
    <w:p w14:paraId="77F16559" w14:textId="1C33E330" w:rsidR="00610436" w:rsidRPr="007D25B1" w:rsidRDefault="006A1DE9" w:rsidP="00916ED0">
      <w:pPr>
        <w:spacing w:after="0" w:line="360" w:lineRule="auto"/>
        <w:rPr>
          <w:rFonts w:ascii="Arial" w:hAnsi="Arial" w:cs="Arial"/>
          <w:sz w:val="24"/>
          <w:szCs w:val="24"/>
        </w:rPr>
      </w:pPr>
      <w:r w:rsidRPr="007D25B1">
        <w:rPr>
          <w:rFonts w:ascii="Arial" w:hAnsi="Arial" w:cs="Arial"/>
          <w:sz w:val="24"/>
          <w:szCs w:val="24"/>
        </w:rPr>
        <w:t>(</w:t>
      </w:r>
      <w:r w:rsidR="00610436" w:rsidRPr="007D25B1">
        <w:rPr>
          <w:rFonts w:ascii="Arial" w:hAnsi="Arial" w:cs="Arial"/>
          <w:sz w:val="24"/>
          <w:szCs w:val="24"/>
        </w:rPr>
        <w:t>Mid Ulster Councils Corporate Improvement Objectives Survey</w:t>
      </w:r>
      <w:r w:rsidR="00C52E25" w:rsidRPr="007D25B1">
        <w:rPr>
          <w:rFonts w:ascii="Arial" w:hAnsi="Arial" w:cs="Arial"/>
          <w:sz w:val="24"/>
          <w:szCs w:val="24"/>
        </w:rPr>
        <w:t xml:space="preserve"> Excerpt</w:t>
      </w:r>
      <w:r w:rsidR="00610436" w:rsidRPr="007D25B1">
        <w:rPr>
          <w:rFonts w:ascii="Arial" w:hAnsi="Arial" w:cs="Arial"/>
          <w:sz w:val="24"/>
          <w:szCs w:val="24"/>
        </w:rPr>
        <w:t xml:space="preserve">, </w:t>
      </w:r>
      <w:r w:rsidR="0085468B" w:rsidRPr="007D25B1">
        <w:rPr>
          <w:rFonts w:ascii="Arial" w:hAnsi="Arial" w:cs="Arial"/>
          <w:sz w:val="24"/>
          <w:szCs w:val="24"/>
        </w:rPr>
        <w:t>April 202</w:t>
      </w:r>
      <w:r w:rsidR="00065242">
        <w:rPr>
          <w:rFonts w:ascii="Arial" w:hAnsi="Arial" w:cs="Arial"/>
          <w:sz w:val="24"/>
          <w:szCs w:val="24"/>
        </w:rPr>
        <w:t>2</w:t>
      </w:r>
      <w:r w:rsidR="00610436" w:rsidRPr="007D25B1">
        <w:rPr>
          <w:rFonts w:ascii="Arial" w:hAnsi="Arial" w:cs="Arial"/>
          <w:sz w:val="24"/>
          <w:szCs w:val="24"/>
        </w:rPr>
        <w:t>)</w:t>
      </w:r>
    </w:p>
    <w:p w14:paraId="28FB6477" w14:textId="77777777" w:rsidR="00C52E25" w:rsidRPr="007D25B1" w:rsidRDefault="00C52E25" w:rsidP="00916ED0">
      <w:pPr>
        <w:spacing w:after="0" w:line="360" w:lineRule="auto"/>
        <w:rPr>
          <w:rFonts w:ascii="Arial" w:eastAsia="Arial" w:hAnsi="Arial" w:cs="Arial"/>
          <w:i/>
          <w:color w:val="000000"/>
          <w:sz w:val="24"/>
          <w:szCs w:val="24"/>
          <w:lang w:val="en-US"/>
        </w:rPr>
      </w:pPr>
    </w:p>
    <w:p w14:paraId="1C0449EE" w14:textId="62FDDC3E" w:rsidR="00610436" w:rsidRPr="007D25B1" w:rsidRDefault="00610436"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Lead Officer:</w:t>
      </w:r>
      <w:r w:rsidRPr="007D25B1">
        <w:rPr>
          <w:rFonts w:ascii="Arial" w:eastAsia="Arial" w:hAnsi="Arial" w:cs="Arial"/>
          <w:color w:val="000000"/>
          <w:sz w:val="24"/>
          <w:szCs w:val="24"/>
          <w:lang w:val="en-US"/>
        </w:rPr>
        <w:t xml:space="preserve"> </w:t>
      </w:r>
      <w:r w:rsidR="00EF078C" w:rsidRPr="007D25B1">
        <w:rPr>
          <w:rFonts w:ascii="Arial" w:eastAsia="Arial" w:hAnsi="Arial" w:cs="Arial"/>
          <w:color w:val="000000"/>
          <w:sz w:val="24"/>
          <w:szCs w:val="24"/>
          <w:lang w:val="en-US"/>
        </w:rPr>
        <w:tab/>
      </w:r>
      <w:r w:rsidR="00C52E25" w:rsidRPr="007D25B1">
        <w:rPr>
          <w:rFonts w:ascii="Arial" w:eastAsia="Arial" w:hAnsi="Arial" w:cs="Arial"/>
          <w:color w:val="000000"/>
          <w:sz w:val="24"/>
          <w:szCs w:val="24"/>
          <w:lang w:val="en-US"/>
        </w:rPr>
        <w:t>Head of Marketing and Communications</w:t>
      </w:r>
      <w:r w:rsidR="00024F13" w:rsidRPr="007D25B1">
        <w:rPr>
          <w:rFonts w:ascii="Arial" w:eastAsia="Arial" w:hAnsi="Arial" w:cs="Arial"/>
          <w:color w:val="000000"/>
          <w:sz w:val="24"/>
          <w:szCs w:val="24"/>
          <w:lang w:val="en-US"/>
        </w:rPr>
        <w:t>.</w:t>
      </w:r>
    </w:p>
    <w:p w14:paraId="3FEF6D50" w14:textId="5BB038C0" w:rsidR="002E256E" w:rsidRDefault="002E256E"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lastRenderedPageBreak/>
        <w:t>Why have we chosen this Improvement Objective?</w:t>
      </w:r>
    </w:p>
    <w:p w14:paraId="68A479B1" w14:textId="51E52DE3" w:rsidR="004B1020" w:rsidRPr="003575D7" w:rsidRDefault="004B1020" w:rsidP="004B1020">
      <w:pPr>
        <w:pStyle w:val="NormalWeb"/>
        <w:spacing w:line="360" w:lineRule="auto"/>
        <w:rPr>
          <w:rFonts w:ascii="Arial" w:hAnsi="Arial" w:cs="Arial"/>
          <w:color w:val="000000"/>
          <w:spacing w:val="3"/>
        </w:rPr>
      </w:pPr>
      <w:r>
        <w:rPr>
          <w:rFonts w:ascii="Arial" w:hAnsi="Arial" w:cs="Arial"/>
        </w:rPr>
        <w:t>‘</w:t>
      </w:r>
      <w:r w:rsidRPr="003575D7">
        <w:rPr>
          <w:rFonts w:ascii="Arial" w:hAnsi="Arial" w:cs="Arial"/>
        </w:rPr>
        <w:t>Tech</w:t>
      </w:r>
      <w:r>
        <w:rPr>
          <w:rFonts w:ascii="Arial" w:hAnsi="Arial" w:cs="Arial"/>
        </w:rPr>
        <w:t>’</w:t>
      </w:r>
      <w:r w:rsidRPr="003575D7">
        <w:rPr>
          <w:rFonts w:ascii="Arial" w:hAnsi="Arial" w:cs="Arial"/>
        </w:rPr>
        <w:t xml:space="preserve"> change </w:t>
      </w:r>
      <w:r>
        <w:rPr>
          <w:rFonts w:ascii="Arial" w:hAnsi="Arial" w:cs="Arial"/>
        </w:rPr>
        <w:t xml:space="preserve">has </w:t>
      </w:r>
      <w:r w:rsidRPr="003575D7">
        <w:rPr>
          <w:rFonts w:ascii="Arial" w:hAnsi="Arial" w:cs="Arial"/>
        </w:rPr>
        <w:t xml:space="preserve">accelerated during the pandemic, </w:t>
      </w:r>
      <w:r>
        <w:rPr>
          <w:rFonts w:ascii="Arial" w:hAnsi="Arial" w:cs="Arial"/>
        </w:rPr>
        <w:t xml:space="preserve">the rate of digital transformation has increased exponentially in part due to the speed of adapting </w:t>
      </w:r>
      <w:r w:rsidRPr="003575D7">
        <w:rPr>
          <w:rFonts w:ascii="Arial" w:hAnsi="Arial" w:cs="Arial"/>
        </w:rPr>
        <w:t>to unexpected challenges. Organisations, their customers and stakeholders expect digital experiences t</w:t>
      </w:r>
      <w:r>
        <w:rPr>
          <w:rFonts w:ascii="Arial" w:hAnsi="Arial" w:cs="Arial"/>
        </w:rPr>
        <w:t>o be</w:t>
      </w:r>
      <w:r w:rsidRPr="003575D7">
        <w:rPr>
          <w:rFonts w:ascii="Arial" w:hAnsi="Arial" w:cs="Arial"/>
        </w:rPr>
        <w:t xml:space="preserve"> more immersive, inclusive, secure, and simple to use than ever before.</w:t>
      </w:r>
      <w:r w:rsidRPr="003575D7">
        <w:rPr>
          <w:rFonts w:ascii="Arial" w:hAnsi="Arial" w:cs="Arial"/>
          <w:spacing w:val="3"/>
        </w:rPr>
        <w:t xml:space="preserve"> Technology change has</w:t>
      </w:r>
      <w:r>
        <w:rPr>
          <w:rFonts w:ascii="Arial" w:hAnsi="Arial" w:cs="Arial"/>
          <w:spacing w:val="3"/>
        </w:rPr>
        <w:t xml:space="preserve"> always been about people, i</w:t>
      </w:r>
      <w:r w:rsidRPr="003575D7">
        <w:rPr>
          <w:rFonts w:ascii="Arial" w:hAnsi="Arial" w:cs="Arial"/>
          <w:spacing w:val="3"/>
        </w:rPr>
        <w:t xml:space="preserve">n 2022 that will be truer than ever in the era of hybrid work. </w:t>
      </w:r>
      <w:r>
        <w:rPr>
          <w:rFonts w:ascii="Arial" w:hAnsi="Arial" w:cs="Arial"/>
          <w:spacing w:val="3"/>
        </w:rPr>
        <w:t xml:space="preserve">The Council is aware that technology </w:t>
      </w:r>
      <w:r w:rsidRPr="003575D7">
        <w:rPr>
          <w:rFonts w:ascii="Arial" w:hAnsi="Arial" w:cs="Arial"/>
          <w:spacing w:val="3"/>
        </w:rPr>
        <w:t>will be about the new ways in which we work, connect, create, and support one another—and how technology enable</w:t>
      </w:r>
      <w:r>
        <w:rPr>
          <w:rFonts w:ascii="Arial" w:hAnsi="Arial" w:cs="Arial"/>
          <w:spacing w:val="3"/>
        </w:rPr>
        <w:t>s</w:t>
      </w:r>
      <w:r w:rsidRPr="003575D7">
        <w:rPr>
          <w:rFonts w:ascii="Arial" w:hAnsi="Arial" w:cs="Arial"/>
          <w:spacing w:val="3"/>
        </w:rPr>
        <w:t xml:space="preserve"> th</w:t>
      </w:r>
      <w:r>
        <w:rPr>
          <w:rFonts w:ascii="Arial" w:hAnsi="Arial" w:cs="Arial"/>
          <w:spacing w:val="3"/>
        </w:rPr>
        <w:t>is</w:t>
      </w:r>
      <w:r w:rsidRPr="003575D7">
        <w:rPr>
          <w:rFonts w:ascii="Arial" w:hAnsi="Arial" w:cs="Arial"/>
          <w:color w:val="000000"/>
          <w:spacing w:val="3"/>
        </w:rPr>
        <w:t>.</w:t>
      </w:r>
    </w:p>
    <w:p w14:paraId="08DD70A4" w14:textId="77777777" w:rsidR="004B1020" w:rsidRPr="006F305D" w:rsidRDefault="004B1020" w:rsidP="004B1020">
      <w:pPr>
        <w:spacing w:line="360" w:lineRule="auto"/>
        <w:rPr>
          <w:rFonts w:ascii="Arial" w:eastAsia="Times New Roman" w:hAnsi="Arial" w:cs="Arial"/>
          <w:color w:val="000000" w:themeColor="text1"/>
          <w:sz w:val="24"/>
          <w:szCs w:val="24"/>
          <w:lang w:val="en" w:eastAsia="en-GB"/>
        </w:rPr>
      </w:pPr>
      <w:r w:rsidRPr="006F305D">
        <w:rPr>
          <w:rFonts w:ascii="Arial" w:hAnsi="Arial" w:cs="Arial"/>
          <w:color w:val="000000" w:themeColor="text1"/>
          <w:sz w:val="24"/>
          <w:szCs w:val="24"/>
          <w:shd w:val="clear" w:color="auto" w:fill="FFFFFF"/>
        </w:rPr>
        <w:t>There is now an enhanced need to transform how organisations engage with customers through digital platforms.</w:t>
      </w:r>
      <w:r w:rsidRPr="006F305D">
        <w:rPr>
          <w:rFonts w:ascii="Arial" w:hAnsi="Arial" w:cs="Arial"/>
          <w:color w:val="000000" w:themeColor="text1"/>
          <w:sz w:val="24"/>
          <w:szCs w:val="24"/>
          <w:lang w:val="en"/>
        </w:rPr>
        <w:t xml:space="preserve"> </w:t>
      </w:r>
      <w:r w:rsidRPr="006F305D">
        <w:rPr>
          <w:rFonts w:ascii="Arial" w:eastAsia="Times New Roman" w:hAnsi="Arial" w:cs="Arial"/>
          <w:color w:val="000000" w:themeColor="text1"/>
          <w:sz w:val="24"/>
          <w:szCs w:val="24"/>
          <w:lang w:val="en" w:eastAsia="en-GB"/>
        </w:rPr>
        <w:t>This increasing use of digital channels is here to stay. Citizens now have higher expectations of online council services and want a digital customer experience similar to that provided by retailers, banks and utility providers.</w:t>
      </w:r>
    </w:p>
    <w:p w14:paraId="3237084A" w14:textId="77777777" w:rsidR="004B1020" w:rsidRPr="006F305D" w:rsidRDefault="004B1020" w:rsidP="004B1020">
      <w:pPr>
        <w:spacing w:line="360" w:lineRule="auto"/>
        <w:rPr>
          <w:rFonts w:ascii="Arial" w:hAnsi="Arial" w:cs="Arial"/>
          <w:color w:val="000000" w:themeColor="text1"/>
          <w:sz w:val="24"/>
          <w:szCs w:val="24"/>
        </w:rPr>
      </w:pPr>
      <w:r w:rsidRPr="006F305D">
        <w:rPr>
          <w:rFonts w:ascii="Arial" w:hAnsi="Arial" w:cs="Arial"/>
          <w:color w:val="000000" w:themeColor="text1"/>
          <w:sz w:val="24"/>
          <w:szCs w:val="24"/>
          <w:lang w:val="en"/>
        </w:rPr>
        <w:t>We want to harness the potential of digital design, data and technology to work efficiently, transform the relationship between residents and the Council, and make Mid Ulster a leading destination for sustainable growth, opportunity and quality of life. To embrace such opportunities we are developing a roadmap to define how our future use of technology and human resources will be optimised to enable the efficient delivery of our business and community priorities to the businesses and citizens of Mid Ulster.</w:t>
      </w:r>
      <w:r w:rsidRPr="006F305D">
        <w:rPr>
          <w:rFonts w:ascii="Arial" w:hAnsi="Arial" w:cs="Arial"/>
          <w:color w:val="000000" w:themeColor="text1"/>
          <w:sz w:val="24"/>
          <w:szCs w:val="24"/>
        </w:rPr>
        <w:t xml:space="preserve"> </w:t>
      </w:r>
    </w:p>
    <w:p w14:paraId="0445C804" w14:textId="77777777" w:rsidR="004B1020" w:rsidRPr="006F305D" w:rsidRDefault="004B1020" w:rsidP="004B1020">
      <w:pPr>
        <w:spacing w:line="360" w:lineRule="auto"/>
        <w:rPr>
          <w:rFonts w:ascii="Arial" w:hAnsi="Arial" w:cs="Arial"/>
          <w:color w:val="000000" w:themeColor="text1"/>
          <w:sz w:val="24"/>
          <w:szCs w:val="24"/>
        </w:rPr>
      </w:pPr>
      <w:r w:rsidRPr="006F305D">
        <w:rPr>
          <w:rFonts w:ascii="Arial" w:hAnsi="Arial" w:cs="Arial"/>
          <w:color w:val="000000" w:themeColor="text1"/>
          <w:sz w:val="24"/>
          <w:szCs w:val="24"/>
        </w:rPr>
        <w:t xml:space="preserve">Technology is only an enabler, transformation involves changing how we work, how we organise ourselves and how we serve our citizens. We will have real opportunities to radically rethink, and redesign our services, as we are move towards being a more agile and flexible organisation, with staff able to work from any location as we make more efficient use of physical space and mobile technology. </w:t>
      </w:r>
    </w:p>
    <w:p w14:paraId="0416FFB9" w14:textId="77777777" w:rsidR="004B1020" w:rsidRPr="006F305D" w:rsidRDefault="004B1020" w:rsidP="004B1020">
      <w:pPr>
        <w:spacing w:line="360" w:lineRule="auto"/>
        <w:rPr>
          <w:rFonts w:ascii="Arial" w:hAnsi="Arial" w:cs="Arial"/>
          <w:color w:val="000000" w:themeColor="text1"/>
          <w:sz w:val="24"/>
          <w:szCs w:val="24"/>
        </w:rPr>
      </w:pPr>
      <w:r w:rsidRPr="006F305D">
        <w:rPr>
          <w:rFonts w:ascii="Arial" w:hAnsi="Arial" w:cs="Arial"/>
          <w:color w:val="000000" w:themeColor="text1"/>
          <w:sz w:val="24"/>
          <w:szCs w:val="24"/>
        </w:rPr>
        <w:t>We can and will learn lessons from innovative digital practice utilised as a response to the Pandemic. More of our high volume, low contacts that we deal with, should be completed at our customer’s convenience, enabling Council staff to focus on more complex and sensitive enquiries that benefit from the human touch. All of this can help us manage the rising cost and demand pressures the Council is facing.</w:t>
      </w:r>
    </w:p>
    <w:p w14:paraId="015D0D84" w14:textId="77777777" w:rsidR="004B1020" w:rsidRDefault="004B1020" w:rsidP="004B1020">
      <w:pPr>
        <w:spacing w:line="360" w:lineRule="auto"/>
        <w:rPr>
          <w:rFonts w:ascii="Arial" w:hAnsi="Arial" w:cs="Arial"/>
          <w:sz w:val="24"/>
          <w:szCs w:val="24"/>
        </w:rPr>
      </w:pPr>
      <w:r w:rsidRPr="006F305D">
        <w:rPr>
          <w:rFonts w:ascii="Arial" w:hAnsi="Arial" w:cs="Arial"/>
          <w:color w:val="000000" w:themeColor="text1"/>
          <w:sz w:val="24"/>
          <w:szCs w:val="24"/>
        </w:rPr>
        <w:t>Whist we want everyone to become digital citizens, we recognise that not all residents have the means or skills to take up digital. The council aims to grow and develop its digital inclusion work to provide skills and confidence in this area</w:t>
      </w:r>
      <w:r w:rsidRPr="003B0E23">
        <w:rPr>
          <w:rFonts w:ascii="Arial" w:hAnsi="Arial" w:cs="Arial"/>
          <w:sz w:val="24"/>
          <w:szCs w:val="24"/>
        </w:rPr>
        <w:t xml:space="preserve"> for staff, and our customers will </w:t>
      </w:r>
      <w:r w:rsidRPr="003B0E23">
        <w:rPr>
          <w:rFonts w:ascii="Arial" w:hAnsi="Arial" w:cs="Arial"/>
          <w:sz w:val="24"/>
          <w:szCs w:val="24"/>
        </w:rPr>
        <w:lastRenderedPageBreak/>
        <w:t xml:space="preserve">always be able to speak to a person when they need to, and the person they speak to will be able to provide improved customer service. We will not leave anyone behind, however, we must continue to maximise technology to drive better services and lower delivery costs. </w:t>
      </w:r>
    </w:p>
    <w:p w14:paraId="69DC21FF" w14:textId="77777777" w:rsidR="004B1020" w:rsidRDefault="004B1020" w:rsidP="004B1020">
      <w:pPr>
        <w:spacing w:line="360" w:lineRule="auto"/>
        <w:rPr>
          <w:rFonts w:ascii="Arial" w:hAnsi="Arial" w:cs="Arial"/>
          <w:sz w:val="24"/>
          <w:szCs w:val="24"/>
          <w:lang w:val="en"/>
        </w:rPr>
      </w:pPr>
      <w:r w:rsidRPr="003B0E23">
        <w:rPr>
          <w:rFonts w:ascii="Arial" w:hAnsi="Arial" w:cs="Arial"/>
          <w:sz w:val="24"/>
          <w:szCs w:val="24"/>
        </w:rPr>
        <w:t>As a Council, we already offer online access in a number of areas; however we need to push further, faster with our digital approaches, data and technology, to ensure the district thrives through the fourth industrial revolution. T</w:t>
      </w:r>
      <w:r w:rsidRPr="003B0E23">
        <w:rPr>
          <w:rFonts w:ascii="Arial" w:hAnsi="Arial" w:cs="Arial"/>
          <w:sz w:val="24"/>
          <w:szCs w:val="24"/>
          <w:lang w:val="en"/>
        </w:rPr>
        <w:t>he Council in order to make the right choices p</w:t>
      </w:r>
      <w:r>
        <w:rPr>
          <w:rFonts w:ascii="Arial" w:hAnsi="Arial" w:cs="Arial"/>
          <w:sz w:val="24"/>
          <w:szCs w:val="24"/>
        </w:rPr>
        <w:t>ost-</w:t>
      </w:r>
      <w:r w:rsidRPr="003B0E23">
        <w:rPr>
          <w:rFonts w:ascii="Arial" w:hAnsi="Arial" w:cs="Arial"/>
          <w:sz w:val="24"/>
          <w:szCs w:val="24"/>
        </w:rPr>
        <w:t xml:space="preserve">pandemic </w:t>
      </w:r>
      <w:r w:rsidRPr="003B0E23">
        <w:rPr>
          <w:rFonts w:ascii="Arial" w:hAnsi="Arial" w:cs="Arial"/>
          <w:sz w:val="24"/>
          <w:szCs w:val="24"/>
          <w:lang w:val="en"/>
        </w:rPr>
        <w:t xml:space="preserve">will </w:t>
      </w:r>
      <w:r>
        <w:rPr>
          <w:rFonts w:ascii="Arial" w:hAnsi="Arial" w:cs="Arial"/>
          <w:sz w:val="24"/>
          <w:szCs w:val="24"/>
          <w:lang w:val="en"/>
        </w:rPr>
        <w:t xml:space="preserve">need to think differently and </w:t>
      </w:r>
      <w:r w:rsidRPr="003B0E23">
        <w:rPr>
          <w:rFonts w:ascii="Arial" w:hAnsi="Arial" w:cs="Arial"/>
          <w:sz w:val="24"/>
          <w:szCs w:val="24"/>
          <w:lang w:val="en"/>
        </w:rPr>
        <w:t>crucia</w:t>
      </w:r>
      <w:r>
        <w:rPr>
          <w:rFonts w:ascii="Arial" w:hAnsi="Arial" w:cs="Arial"/>
          <w:sz w:val="24"/>
          <w:szCs w:val="24"/>
          <w:lang w:val="en"/>
        </w:rPr>
        <w:t>lly put citizens, data,</w:t>
      </w:r>
      <w:r w:rsidRPr="003B0E23">
        <w:rPr>
          <w:rFonts w:ascii="Arial" w:hAnsi="Arial" w:cs="Arial"/>
          <w:sz w:val="24"/>
          <w:szCs w:val="24"/>
          <w:lang w:val="en"/>
        </w:rPr>
        <w:t xml:space="preserve"> insight, and technology at the heart of change</w:t>
      </w:r>
      <w:r>
        <w:rPr>
          <w:rFonts w:ascii="Arial" w:hAnsi="Arial" w:cs="Arial"/>
          <w:sz w:val="24"/>
          <w:szCs w:val="24"/>
          <w:lang w:val="en"/>
        </w:rPr>
        <w:t>.</w:t>
      </w:r>
    </w:p>
    <w:p w14:paraId="267C6540" w14:textId="77777777" w:rsidR="004B1020" w:rsidRPr="004B1020" w:rsidRDefault="004B1020" w:rsidP="00916ED0">
      <w:pPr>
        <w:spacing w:after="0" w:line="360" w:lineRule="auto"/>
        <w:rPr>
          <w:rFonts w:ascii="Arial" w:eastAsia="Arial" w:hAnsi="Arial" w:cs="Arial"/>
          <w:color w:val="000000"/>
          <w:sz w:val="24"/>
          <w:szCs w:val="24"/>
          <w:lang w:val="en-US"/>
        </w:rPr>
      </w:pPr>
    </w:p>
    <w:p w14:paraId="787D8FEF" w14:textId="77777777" w:rsidR="001074E0" w:rsidRDefault="00B42494" w:rsidP="00916ED0">
      <w:pPr>
        <w:spacing w:before="120" w:line="360" w:lineRule="auto"/>
        <w:rPr>
          <w:rFonts w:ascii="Arial" w:hAnsi="Arial" w:cs="Arial"/>
          <w:b/>
          <w:sz w:val="24"/>
          <w:szCs w:val="24"/>
        </w:rPr>
      </w:pPr>
      <w:r w:rsidRPr="007D25B1">
        <w:rPr>
          <w:rFonts w:ascii="Arial" w:eastAsia="Arial" w:hAnsi="Arial" w:cs="Arial"/>
          <w:b/>
          <w:color w:val="000000"/>
          <w:sz w:val="24"/>
          <w:szCs w:val="24"/>
          <w:lang w:val="en-US"/>
        </w:rPr>
        <w:t>Actions - What are we going to do?</w:t>
      </w:r>
      <w:r w:rsidRPr="007D25B1">
        <w:rPr>
          <w:rFonts w:ascii="Arial" w:hAnsi="Arial" w:cs="Arial"/>
          <w:b/>
          <w:sz w:val="24"/>
          <w:szCs w:val="24"/>
        </w:rPr>
        <w:t xml:space="preserve">    </w:t>
      </w:r>
    </w:p>
    <w:p w14:paraId="29436EE1" w14:textId="77777777" w:rsidR="001074E0" w:rsidRDefault="00B42494" w:rsidP="00916ED0">
      <w:pPr>
        <w:spacing w:before="120" w:line="360" w:lineRule="auto"/>
        <w:rPr>
          <w:rFonts w:ascii="Arial" w:hAnsi="Arial" w:cs="Arial"/>
          <w:b/>
          <w:sz w:val="24"/>
          <w:szCs w:val="24"/>
        </w:rPr>
      </w:pPr>
      <w:r w:rsidRPr="007D25B1">
        <w:rPr>
          <w:rFonts w:ascii="Arial" w:hAnsi="Arial" w:cs="Arial"/>
          <w:b/>
          <w:sz w:val="24"/>
          <w:szCs w:val="24"/>
        </w:rPr>
        <w:t xml:space="preserve"> </w:t>
      </w:r>
    </w:p>
    <w:tbl>
      <w:tblPr>
        <w:tblStyle w:val="TableGrid3"/>
        <w:tblW w:w="9356" w:type="dxa"/>
        <w:tblInd w:w="-5" w:type="dxa"/>
        <w:tblLook w:val="04A0" w:firstRow="1" w:lastRow="0" w:firstColumn="1" w:lastColumn="0" w:noHBand="0" w:noVBand="1"/>
        <w:tblCaption w:val="CIP2 Activities and Outcomes for 2022 to 2023"/>
        <w:tblDescription w:val="Table lists 4 activities in this improvemtn project, namely 1. The development of a digital transformation strategy. 2. The development of a new system to support the delivery of planning. 3. The development of new systems to support the delivery of Financial services and 4.  Implementation of Phase 2 of HR system "/>
      </w:tblPr>
      <w:tblGrid>
        <w:gridCol w:w="4111"/>
        <w:gridCol w:w="5245"/>
      </w:tblGrid>
      <w:tr w:rsidR="001074E0" w:rsidRPr="007D25B1" w14:paraId="4EEAD2D3" w14:textId="77777777" w:rsidTr="005E2C2C">
        <w:trPr>
          <w:cantSplit/>
          <w:tblHeader/>
        </w:trPr>
        <w:tc>
          <w:tcPr>
            <w:tcW w:w="4111" w:type="dxa"/>
            <w:shd w:val="clear" w:color="auto" w:fill="auto"/>
          </w:tcPr>
          <w:p w14:paraId="1B017765" w14:textId="77777777" w:rsidR="001074E0" w:rsidRPr="007D25B1" w:rsidRDefault="001074E0" w:rsidP="005E2C2C">
            <w:pPr>
              <w:spacing w:line="360" w:lineRule="auto"/>
              <w:rPr>
                <w:rFonts w:ascii="Arial" w:hAnsi="Arial" w:cs="Arial"/>
                <w:b/>
                <w:sz w:val="24"/>
                <w:szCs w:val="24"/>
              </w:rPr>
            </w:pPr>
            <w:r w:rsidRPr="007D25B1">
              <w:rPr>
                <w:rFonts w:ascii="Arial" w:hAnsi="Arial" w:cs="Arial"/>
                <w:b/>
                <w:sz w:val="24"/>
                <w:szCs w:val="24"/>
              </w:rPr>
              <w:t>What are we going to do?</w:t>
            </w:r>
          </w:p>
          <w:p w14:paraId="224E2660" w14:textId="77777777" w:rsidR="001074E0" w:rsidRPr="007D25B1" w:rsidRDefault="001074E0" w:rsidP="005E2C2C">
            <w:pPr>
              <w:spacing w:line="360" w:lineRule="auto"/>
              <w:rPr>
                <w:rFonts w:ascii="Arial" w:hAnsi="Arial" w:cs="Arial"/>
                <w:b/>
                <w:sz w:val="24"/>
                <w:szCs w:val="24"/>
              </w:rPr>
            </w:pPr>
            <w:r w:rsidRPr="007D25B1">
              <w:rPr>
                <w:rFonts w:ascii="Arial" w:hAnsi="Arial" w:cs="Arial"/>
                <w:b/>
                <w:sz w:val="24"/>
                <w:szCs w:val="24"/>
              </w:rPr>
              <w:t xml:space="preserve">     (Activities)</w:t>
            </w:r>
          </w:p>
        </w:tc>
        <w:tc>
          <w:tcPr>
            <w:tcW w:w="5245" w:type="dxa"/>
            <w:shd w:val="clear" w:color="auto" w:fill="auto"/>
          </w:tcPr>
          <w:p w14:paraId="2B22EBB2" w14:textId="77777777" w:rsidR="001074E0" w:rsidRPr="007D25B1" w:rsidRDefault="001074E0" w:rsidP="005E2C2C">
            <w:pPr>
              <w:spacing w:line="360" w:lineRule="auto"/>
              <w:rPr>
                <w:rFonts w:ascii="Arial" w:hAnsi="Arial" w:cs="Arial"/>
                <w:b/>
                <w:sz w:val="24"/>
                <w:szCs w:val="24"/>
              </w:rPr>
            </w:pPr>
            <w:r w:rsidRPr="007D25B1">
              <w:rPr>
                <w:rFonts w:ascii="Arial" w:hAnsi="Arial" w:cs="Arial"/>
                <w:b/>
                <w:sz w:val="24"/>
                <w:szCs w:val="24"/>
              </w:rPr>
              <w:t>What difference will it make?- (Outcomes)</w:t>
            </w:r>
          </w:p>
          <w:p w14:paraId="75B8D5B1" w14:textId="77777777" w:rsidR="001074E0" w:rsidRPr="007D25B1" w:rsidRDefault="001074E0" w:rsidP="005E2C2C">
            <w:pPr>
              <w:spacing w:line="360" w:lineRule="auto"/>
              <w:rPr>
                <w:rFonts w:ascii="Arial" w:hAnsi="Arial" w:cs="Arial"/>
                <w:b/>
                <w:sz w:val="24"/>
                <w:szCs w:val="24"/>
              </w:rPr>
            </w:pPr>
          </w:p>
        </w:tc>
      </w:tr>
      <w:tr w:rsidR="001074E0" w:rsidRPr="007D25B1" w14:paraId="20F37B0D" w14:textId="77777777" w:rsidTr="005E2C2C">
        <w:trPr>
          <w:cantSplit/>
          <w:trHeight w:val="95"/>
          <w:tblHeader/>
        </w:trPr>
        <w:tc>
          <w:tcPr>
            <w:tcW w:w="4111" w:type="dxa"/>
            <w:shd w:val="clear" w:color="auto" w:fill="auto"/>
          </w:tcPr>
          <w:p w14:paraId="21A6B54E" w14:textId="3D215428" w:rsidR="001074E0" w:rsidRPr="007D25B1" w:rsidRDefault="001074E0" w:rsidP="00401EF6">
            <w:pPr>
              <w:pStyle w:val="ListParagraph"/>
              <w:numPr>
                <w:ilvl w:val="0"/>
                <w:numId w:val="22"/>
              </w:numPr>
              <w:spacing w:line="360" w:lineRule="auto"/>
              <w:ind w:left="316" w:hanging="316"/>
              <w:rPr>
                <w:rFonts w:ascii="Arial" w:hAnsi="Arial" w:cs="Arial"/>
                <w:sz w:val="24"/>
                <w:szCs w:val="24"/>
              </w:rPr>
            </w:pPr>
            <w:r w:rsidRPr="007D25B1">
              <w:rPr>
                <w:rFonts w:ascii="Arial" w:hAnsi="Arial" w:cs="Arial"/>
                <w:sz w:val="24"/>
                <w:szCs w:val="24"/>
              </w:rPr>
              <w:t xml:space="preserve">Development of a Digital Transformation Strategy.              </w:t>
            </w:r>
          </w:p>
        </w:tc>
        <w:tc>
          <w:tcPr>
            <w:tcW w:w="5245" w:type="dxa"/>
            <w:shd w:val="clear" w:color="auto" w:fill="auto"/>
          </w:tcPr>
          <w:p w14:paraId="13864436" w14:textId="77777777" w:rsidR="001074E0" w:rsidRPr="007D25B1" w:rsidRDefault="001074E0" w:rsidP="005E2C2C">
            <w:pPr>
              <w:spacing w:line="360" w:lineRule="auto"/>
              <w:rPr>
                <w:rFonts w:ascii="Arial" w:hAnsi="Arial" w:cs="Arial"/>
                <w:sz w:val="24"/>
                <w:szCs w:val="24"/>
              </w:rPr>
            </w:pPr>
            <w:r w:rsidRPr="007D25B1">
              <w:rPr>
                <w:rFonts w:ascii="Arial" w:hAnsi="Arial" w:cs="Arial"/>
                <w:sz w:val="24"/>
                <w:szCs w:val="24"/>
              </w:rPr>
              <w:t>Digital strategy and action plan will set the organisation’s digital direction, enabling it to leverage opportunities and impact of digital technologies, to innovate and improve, realising cultural, organisational and operational change, and adding value for the organisation, its stakeholders and customers.</w:t>
            </w:r>
          </w:p>
        </w:tc>
      </w:tr>
      <w:tr w:rsidR="00401EF6" w:rsidRPr="007D25B1" w14:paraId="64E88C1E" w14:textId="77777777" w:rsidTr="005E2C2C">
        <w:trPr>
          <w:cantSplit/>
          <w:trHeight w:val="95"/>
          <w:tblHeader/>
        </w:trPr>
        <w:tc>
          <w:tcPr>
            <w:tcW w:w="4111" w:type="dxa"/>
            <w:shd w:val="clear" w:color="auto" w:fill="auto"/>
          </w:tcPr>
          <w:p w14:paraId="37C45460" w14:textId="267A8D0B" w:rsidR="00401EF6" w:rsidRPr="007D25B1" w:rsidRDefault="00401EF6" w:rsidP="00401EF6">
            <w:pPr>
              <w:pStyle w:val="ListParagraph"/>
              <w:numPr>
                <w:ilvl w:val="0"/>
                <w:numId w:val="22"/>
              </w:numPr>
              <w:spacing w:line="360" w:lineRule="auto"/>
              <w:ind w:left="316" w:hanging="316"/>
              <w:rPr>
                <w:rFonts w:ascii="Arial" w:hAnsi="Arial" w:cs="Arial"/>
                <w:sz w:val="24"/>
                <w:szCs w:val="24"/>
              </w:rPr>
            </w:pPr>
            <w:r w:rsidRPr="007D25B1">
              <w:rPr>
                <w:rFonts w:ascii="Arial" w:hAnsi="Arial" w:cs="Arial"/>
                <w:sz w:val="24"/>
                <w:szCs w:val="24"/>
              </w:rPr>
              <w:t>Development of a new digital system to support the delivery of Planning.</w:t>
            </w:r>
          </w:p>
        </w:tc>
        <w:tc>
          <w:tcPr>
            <w:tcW w:w="5245" w:type="dxa"/>
            <w:shd w:val="clear" w:color="auto" w:fill="auto"/>
          </w:tcPr>
          <w:p w14:paraId="01E5B8A0" w14:textId="02CAA5B6" w:rsidR="00401EF6" w:rsidRPr="007D25B1" w:rsidRDefault="00401EF6" w:rsidP="00401EF6">
            <w:pPr>
              <w:spacing w:line="360" w:lineRule="auto"/>
              <w:rPr>
                <w:rFonts w:ascii="Arial" w:hAnsi="Arial" w:cs="Arial"/>
                <w:sz w:val="24"/>
                <w:szCs w:val="24"/>
              </w:rPr>
            </w:pPr>
            <w:r w:rsidRPr="007D25B1">
              <w:rPr>
                <w:rFonts w:ascii="Arial" w:hAnsi="Arial" w:cs="Arial"/>
                <w:sz w:val="24"/>
                <w:szCs w:val="24"/>
              </w:rPr>
              <w:t xml:space="preserve">Bespoke </w:t>
            </w:r>
            <w:r w:rsidR="00BF41F3">
              <w:rPr>
                <w:rFonts w:ascii="Arial" w:hAnsi="Arial" w:cs="Arial"/>
                <w:sz w:val="24"/>
                <w:szCs w:val="24"/>
              </w:rPr>
              <w:t>planning system</w:t>
            </w:r>
            <w:r w:rsidRPr="007D25B1">
              <w:rPr>
                <w:rFonts w:ascii="Arial" w:hAnsi="Arial" w:cs="Arial"/>
                <w:sz w:val="24"/>
                <w:szCs w:val="24"/>
              </w:rPr>
              <w:t>to Mid Ulster (and at a reduced cost), which integrates processes online including applications and payments, enhancing the planning experience for stakeholders and citizens, while also streamlining internal system management.</w:t>
            </w:r>
          </w:p>
        </w:tc>
      </w:tr>
    </w:tbl>
    <w:p w14:paraId="6BC36598" w14:textId="422890AF" w:rsidR="00B42494" w:rsidRPr="007D25B1" w:rsidRDefault="00B42494" w:rsidP="00916ED0">
      <w:pPr>
        <w:spacing w:before="120" w:line="360" w:lineRule="auto"/>
        <w:rPr>
          <w:rFonts w:ascii="Arial" w:hAnsi="Arial" w:cs="Arial"/>
          <w:b/>
          <w:sz w:val="24"/>
          <w:szCs w:val="24"/>
          <w:lang w:val="en-US"/>
        </w:rPr>
      </w:pPr>
    </w:p>
    <w:tbl>
      <w:tblPr>
        <w:tblStyle w:val="TableGrid3"/>
        <w:tblpPr w:leftFromText="180" w:rightFromText="180" w:horzAnchor="margin" w:tblpY="460"/>
        <w:tblW w:w="9356" w:type="dxa"/>
        <w:tblLook w:val="04A0" w:firstRow="1" w:lastRow="0" w:firstColumn="1" w:lastColumn="0" w:noHBand="0" w:noVBand="1"/>
        <w:tblCaption w:val="Improvement Objective Two associated activities and outcomes"/>
        <w:tblDescription w:val="Table outines teh five assoicated improvement activities and outcomes for citizens relationg to Improvement Objective Two - We will ensure a more connected Mid Ulster where new technologies and ways of working, empower citizens to get the best services that matter to them."/>
      </w:tblPr>
      <w:tblGrid>
        <w:gridCol w:w="4111"/>
        <w:gridCol w:w="5245"/>
      </w:tblGrid>
      <w:tr w:rsidR="002A0BE9" w:rsidRPr="007D25B1" w14:paraId="4FAA69A1" w14:textId="77777777" w:rsidTr="00401EF6">
        <w:trPr>
          <w:cantSplit/>
          <w:tblHeader/>
        </w:trPr>
        <w:tc>
          <w:tcPr>
            <w:tcW w:w="4111" w:type="dxa"/>
            <w:shd w:val="clear" w:color="auto" w:fill="auto"/>
          </w:tcPr>
          <w:p w14:paraId="13C051E8" w14:textId="79291057" w:rsidR="002A0BE9" w:rsidRPr="007D25B1" w:rsidRDefault="002A0BE9" w:rsidP="00401EF6">
            <w:pPr>
              <w:spacing w:line="360" w:lineRule="auto"/>
              <w:rPr>
                <w:rFonts w:ascii="Arial" w:hAnsi="Arial" w:cs="Arial"/>
                <w:b/>
                <w:sz w:val="24"/>
                <w:szCs w:val="24"/>
              </w:rPr>
            </w:pPr>
            <w:r w:rsidRPr="007D25B1">
              <w:rPr>
                <w:rFonts w:ascii="Arial" w:hAnsi="Arial" w:cs="Arial"/>
                <w:b/>
                <w:sz w:val="24"/>
                <w:szCs w:val="24"/>
              </w:rPr>
              <w:lastRenderedPageBreak/>
              <w:t>What are we going to do?</w:t>
            </w:r>
          </w:p>
          <w:p w14:paraId="5412F863" w14:textId="69C42BDD" w:rsidR="002A0BE9" w:rsidRPr="007D25B1" w:rsidRDefault="002A0BE9" w:rsidP="00401EF6">
            <w:pPr>
              <w:spacing w:line="360" w:lineRule="auto"/>
              <w:rPr>
                <w:rFonts w:ascii="Arial" w:hAnsi="Arial" w:cs="Arial"/>
                <w:b/>
                <w:sz w:val="24"/>
                <w:szCs w:val="24"/>
              </w:rPr>
            </w:pPr>
            <w:r w:rsidRPr="007D25B1">
              <w:rPr>
                <w:rFonts w:ascii="Arial" w:hAnsi="Arial" w:cs="Arial"/>
                <w:b/>
                <w:sz w:val="24"/>
                <w:szCs w:val="24"/>
              </w:rPr>
              <w:t xml:space="preserve">     (Activities)</w:t>
            </w:r>
          </w:p>
        </w:tc>
        <w:tc>
          <w:tcPr>
            <w:tcW w:w="5245" w:type="dxa"/>
            <w:shd w:val="clear" w:color="auto" w:fill="auto"/>
          </w:tcPr>
          <w:p w14:paraId="1E5BC28D" w14:textId="77777777" w:rsidR="002A0BE9" w:rsidRPr="007D25B1" w:rsidRDefault="002A0BE9" w:rsidP="00401EF6">
            <w:pPr>
              <w:spacing w:line="360" w:lineRule="auto"/>
              <w:rPr>
                <w:rFonts w:ascii="Arial" w:hAnsi="Arial" w:cs="Arial"/>
                <w:b/>
                <w:sz w:val="24"/>
                <w:szCs w:val="24"/>
              </w:rPr>
            </w:pPr>
            <w:r w:rsidRPr="007D25B1">
              <w:rPr>
                <w:rFonts w:ascii="Arial" w:hAnsi="Arial" w:cs="Arial"/>
                <w:b/>
                <w:sz w:val="24"/>
                <w:szCs w:val="24"/>
              </w:rPr>
              <w:t>What difference will it make?- (Outcomes)</w:t>
            </w:r>
          </w:p>
          <w:p w14:paraId="41435897" w14:textId="77777777" w:rsidR="002A0BE9" w:rsidRPr="007D25B1" w:rsidRDefault="002A0BE9" w:rsidP="00401EF6">
            <w:pPr>
              <w:spacing w:line="360" w:lineRule="auto"/>
              <w:rPr>
                <w:rFonts w:ascii="Arial" w:hAnsi="Arial" w:cs="Arial"/>
                <w:b/>
                <w:sz w:val="24"/>
                <w:szCs w:val="24"/>
              </w:rPr>
            </w:pPr>
          </w:p>
        </w:tc>
      </w:tr>
      <w:tr w:rsidR="002A0BE9" w:rsidRPr="007D25B1" w14:paraId="0D4B2E47" w14:textId="77777777" w:rsidTr="00401EF6">
        <w:trPr>
          <w:cantSplit/>
          <w:trHeight w:val="95"/>
          <w:tblHeader/>
        </w:trPr>
        <w:tc>
          <w:tcPr>
            <w:tcW w:w="4111" w:type="dxa"/>
            <w:shd w:val="clear" w:color="auto" w:fill="auto"/>
          </w:tcPr>
          <w:p w14:paraId="353C00AF" w14:textId="6AA46471" w:rsidR="002A0BE9" w:rsidRPr="007D25B1" w:rsidRDefault="00401EF6" w:rsidP="00401EF6">
            <w:pPr>
              <w:pStyle w:val="ListParagraph"/>
              <w:spacing w:line="360" w:lineRule="auto"/>
              <w:ind w:left="316" w:hanging="290"/>
              <w:rPr>
                <w:rFonts w:ascii="Arial" w:hAnsi="Arial" w:cs="Arial"/>
                <w:sz w:val="24"/>
                <w:szCs w:val="24"/>
              </w:rPr>
            </w:pPr>
            <w:r>
              <w:rPr>
                <w:rFonts w:ascii="Arial" w:hAnsi="Arial" w:cs="Arial"/>
                <w:sz w:val="24"/>
                <w:szCs w:val="24"/>
              </w:rPr>
              <w:t>3</w:t>
            </w:r>
            <w:r w:rsidR="002A0BE9" w:rsidRPr="007D25B1">
              <w:rPr>
                <w:rFonts w:ascii="Arial" w:hAnsi="Arial" w:cs="Arial"/>
                <w:sz w:val="24"/>
                <w:szCs w:val="24"/>
              </w:rPr>
              <w:t>. Development of digital systems to support the delivery of Financial Services.</w:t>
            </w:r>
          </w:p>
        </w:tc>
        <w:tc>
          <w:tcPr>
            <w:tcW w:w="5245" w:type="dxa"/>
            <w:shd w:val="clear" w:color="auto" w:fill="auto"/>
          </w:tcPr>
          <w:p w14:paraId="6392AEDD" w14:textId="0C4F18BE" w:rsidR="002A0BE9" w:rsidRPr="00401EF6" w:rsidRDefault="002A0BE9" w:rsidP="00401EF6">
            <w:pPr>
              <w:spacing w:line="360" w:lineRule="auto"/>
              <w:rPr>
                <w:rFonts w:ascii="Arial" w:hAnsi="Arial" w:cs="Arial"/>
                <w:sz w:val="24"/>
                <w:szCs w:val="24"/>
              </w:rPr>
            </w:pPr>
            <w:r w:rsidRPr="00401EF6">
              <w:rPr>
                <w:rFonts w:ascii="Arial" w:hAnsi="Arial" w:cs="Arial"/>
                <w:sz w:val="24"/>
                <w:szCs w:val="24"/>
              </w:rPr>
              <w:t>Efficient and effective financial management information system, providing easy access, self-service to financial ledgers, financial information and reporting for all services, with improved controls and governance.</w:t>
            </w:r>
            <w:r w:rsidR="00401EF6" w:rsidRPr="00401EF6">
              <w:rPr>
                <w:rFonts w:ascii="Arial" w:hAnsi="Arial" w:cs="Arial"/>
                <w:sz w:val="24"/>
                <w:szCs w:val="24"/>
              </w:rPr>
              <w:t xml:space="preserve"> Improve financial controls</w:t>
            </w:r>
            <w:r w:rsidR="00401EF6">
              <w:rPr>
                <w:rFonts w:ascii="Arial" w:hAnsi="Arial" w:cs="Arial"/>
                <w:sz w:val="24"/>
                <w:szCs w:val="24"/>
              </w:rPr>
              <w:t>, timeliness, integration and accuracy</w:t>
            </w:r>
            <w:r w:rsidR="00401EF6" w:rsidRPr="00401EF6">
              <w:rPr>
                <w:rFonts w:ascii="Arial" w:hAnsi="Arial" w:cs="Arial"/>
                <w:sz w:val="24"/>
                <w:szCs w:val="24"/>
              </w:rPr>
              <w:t xml:space="preserve"> at remote facilities</w:t>
            </w:r>
            <w:r w:rsidR="00401EF6">
              <w:rPr>
                <w:rFonts w:ascii="Arial" w:hAnsi="Arial" w:cs="Arial"/>
                <w:sz w:val="24"/>
                <w:szCs w:val="24"/>
              </w:rPr>
              <w:t>/</w:t>
            </w:r>
            <w:r w:rsidR="00401EF6" w:rsidRPr="00401EF6">
              <w:rPr>
                <w:rFonts w:ascii="Arial" w:hAnsi="Arial" w:cs="Arial"/>
                <w:sz w:val="24"/>
                <w:szCs w:val="24"/>
              </w:rPr>
              <w:t>centres;</w:t>
            </w:r>
            <w:r w:rsidR="00401EF6">
              <w:rPr>
                <w:rFonts w:ascii="Arial" w:hAnsi="Arial" w:cs="Arial"/>
                <w:sz w:val="24"/>
                <w:szCs w:val="24"/>
              </w:rPr>
              <w:t xml:space="preserve"> while reducing</w:t>
            </w:r>
            <w:r w:rsidR="00401EF6" w:rsidRPr="00401EF6">
              <w:rPr>
                <w:rFonts w:ascii="Arial" w:hAnsi="Arial" w:cs="Arial"/>
                <w:sz w:val="24"/>
                <w:szCs w:val="24"/>
              </w:rPr>
              <w:t xml:space="preserve"> form filling/manual processes for end users</w:t>
            </w:r>
          </w:p>
        </w:tc>
      </w:tr>
      <w:tr w:rsidR="002A0BE9" w:rsidRPr="007D25B1" w14:paraId="6C61AE71" w14:textId="77777777" w:rsidTr="00401EF6">
        <w:trPr>
          <w:cantSplit/>
          <w:trHeight w:val="95"/>
          <w:tblHeader/>
        </w:trPr>
        <w:tc>
          <w:tcPr>
            <w:tcW w:w="4111" w:type="dxa"/>
            <w:shd w:val="clear" w:color="auto" w:fill="auto"/>
          </w:tcPr>
          <w:p w14:paraId="06D0EAA7" w14:textId="488A4BF7" w:rsidR="002A0BE9" w:rsidRPr="007D25B1" w:rsidRDefault="002A0BE9" w:rsidP="00401EF6">
            <w:pPr>
              <w:pStyle w:val="ListParagraph"/>
              <w:numPr>
                <w:ilvl w:val="0"/>
                <w:numId w:val="44"/>
              </w:numPr>
              <w:spacing w:line="360" w:lineRule="auto"/>
              <w:ind w:left="316" w:hanging="316"/>
              <w:rPr>
                <w:rFonts w:ascii="Arial" w:hAnsi="Arial" w:cs="Arial"/>
                <w:sz w:val="24"/>
                <w:szCs w:val="24"/>
              </w:rPr>
            </w:pPr>
            <w:r w:rsidRPr="007D25B1">
              <w:rPr>
                <w:rFonts w:ascii="Arial" w:hAnsi="Arial" w:cs="Arial"/>
                <w:sz w:val="24"/>
                <w:szCs w:val="24"/>
              </w:rPr>
              <w:t xml:space="preserve">Implementation of Phase 2 of the HR System to support the delivery of Human Resources. </w:t>
            </w:r>
          </w:p>
          <w:p w14:paraId="2D5637C8" w14:textId="0618F739" w:rsidR="002A0BE9" w:rsidRPr="007D25B1" w:rsidRDefault="002A0BE9" w:rsidP="00401EF6">
            <w:pPr>
              <w:pStyle w:val="ListParagraph"/>
              <w:spacing w:line="360" w:lineRule="auto"/>
              <w:rPr>
                <w:rFonts w:ascii="Arial" w:hAnsi="Arial" w:cs="Arial"/>
                <w:sz w:val="24"/>
                <w:szCs w:val="24"/>
              </w:rPr>
            </w:pPr>
            <w:r w:rsidRPr="007D25B1">
              <w:rPr>
                <w:rFonts w:ascii="Arial" w:hAnsi="Arial" w:cs="Arial"/>
                <w:sz w:val="24"/>
                <w:szCs w:val="24"/>
              </w:rPr>
              <w:t xml:space="preserve"> </w:t>
            </w:r>
          </w:p>
        </w:tc>
        <w:tc>
          <w:tcPr>
            <w:tcW w:w="5245" w:type="dxa"/>
            <w:shd w:val="clear" w:color="auto" w:fill="auto"/>
          </w:tcPr>
          <w:p w14:paraId="1B858590" w14:textId="40E45307" w:rsidR="002A0BE9" w:rsidRPr="007D25B1" w:rsidRDefault="002A0BE9" w:rsidP="00401EF6">
            <w:pPr>
              <w:spacing w:line="360" w:lineRule="auto"/>
              <w:rPr>
                <w:rFonts w:ascii="Arial" w:hAnsi="Arial" w:cs="Arial"/>
                <w:sz w:val="24"/>
                <w:szCs w:val="24"/>
              </w:rPr>
            </w:pPr>
            <w:r w:rsidRPr="007D25B1">
              <w:rPr>
                <w:rFonts w:ascii="Arial" w:hAnsi="Arial" w:cs="Arial"/>
                <w:sz w:val="24"/>
                <w:szCs w:val="24"/>
              </w:rPr>
              <w:t>E-enabled human resource management information system, providing easy access, self-service for staff, incorporating modern efficient recruitment and Learning &amp; Development modules and advanced reporting</w:t>
            </w:r>
            <w:r w:rsidR="00401EF6">
              <w:rPr>
                <w:rFonts w:ascii="Arial" w:hAnsi="Arial" w:cs="Arial"/>
                <w:sz w:val="24"/>
                <w:szCs w:val="24"/>
              </w:rPr>
              <w:t>/governance</w:t>
            </w:r>
            <w:r w:rsidRPr="007D25B1">
              <w:rPr>
                <w:rFonts w:ascii="Arial" w:hAnsi="Arial" w:cs="Arial"/>
                <w:sz w:val="24"/>
                <w:szCs w:val="24"/>
              </w:rPr>
              <w:t xml:space="preserve"> for all services.</w:t>
            </w:r>
          </w:p>
        </w:tc>
      </w:tr>
    </w:tbl>
    <w:p w14:paraId="6CD6DDDB" w14:textId="0299C812" w:rsidR="00085E3C" w:rsidRDefault="00085E3C" w:rsidP="00916ED0">
      <w:pPr>
        <w:spacing w:after="0" w:line="360" w:lineRule="auto"/>
        <w:rPr>
          <w:rFonts w:ascii="Arial" w:eastAsia="Arial" w:hAnsi="Arial" w:cs="Arial"/>
          <w:b/>
          <w:color w:val="000000"/>
          <w:sz w:val="24"/>
          <w:szCs w:val="24"/>
          <w:lang w:val="en-US"/>
        </w:rPr>
      </w:pPr>
    </w:p>
    <w:p w14:paraId="609D00D3" w14:textId="72BEBD30" w:rsidR="004B1020" w:rsidRDefault="004B1020" w:rsidP="00916ED0">
      <w:pPr>
        <w:spacing w:after="0" w:line="360" w:lineRule="auto"/>
        <w:rPr>
          <w:rFonts w:ascii="Arial" w:eastAsia="Arial" w:hAnsi="Arial" w:cs="Arial"/>
          <w:b/>
          <w:color w:val="000000"/>
          <w:sz w:val="24"/>
          <w:szCs w:val="24"/>
          <w:lang w:val="en-US"/>
        </w:rPr>
      </w:pPr>
    </w:p>
    <w:p w14:paraId="1A6CD120" w14:textId="77777777" w:rsidR="00401EF6" w:rsidRDefault="00401EF6" w:rsidP="00916ED0">
      <w:pPr>
        <w:spacing w:after="0" w:line="360" w:lineRule="auto"/>
        <w:rPr>
          <w:rFonts w:ascii="Arial" w:eastAsia="Arial" w:hAnsi="Arial" w:cs="Arial"/>
          <w:b/>
          <w:color w:val="000000"/>
          <w:sz w:val="24"/>
          <w:szCs w:val="24"/>
          <w:lang w:val="en-US"/>
        </w:rPr>
      </w:pPr>
    </w:p>
    <w:p w14:paraId="51596502" w14:textId="16C454D8" w:rsidR="002E256E" w:rsidRPr="007D25B1" w:rsidRDefault="002E256E"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How will we know?</w:t>
      </w:r>
    </w:p>
    <w:p w14:paraId="46A48F4D" w14:textId="3E5CDECE" w:rsidR="001C09F4" w:rsidRPr="007D25B1" w:rsidRDefault="001C09F4" w:rsidP="00916ED0">
      <w:pPr>
        <w:pStyle w:val="ListParagraph"/>
        <w:numPr>
          <w:ilvl w:val="0"/>
          <w:numId w:val="26"/>
        </w:num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New digital strategy and action plan in place</w:t>
      </w:r>
    </w:p>
    <w:p w14:paraId="2A4F6C19" w14:textId="3C820C3E" w:rsidR="001C09F4" w:rsidRPr="007D25B1" w:rsidRDefault="001C09F4" w:rsidP="00916ED0">
      <w:pPr>
        <w:pStyle w:val="ListParagraph"/>
        <w:numPr>
          <w:ilvl w:val="0"/>
          <w:numId w:val="26"/>
        </w:num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Number of Councils new digital systems</w:t>
      </w:r>
      <w:r w:rsidR="00850653" w:rsidRPr="007D25B1">
        <w:rPr>
          <w:rFonts w:ascii="Arial" w:eastAsia="Arial" w:hAnsi="Arial" w:cs="Arial"/>
          <w:color w:val="000000"/>
          <w:sz w:val="24"/>
          <w:szCs w:val="24"/>
          <w:lang w:val="en-US"/>
        </w:rPr>
        <w:t>/platforms</w:t>
      </w:r>
      <w:r w:rsidRPr="007D25B1">
        <w:rPr>
          <w:rFonts w:ascii="Arial" w:eastAsia="Arial" w:hAnsi="Arial" w:cs="Arial"/>
          <w:color w:val="000000"/>
          <w:sz w:val="24"/>
          <w:szCs w:val="24"/>
          <w:lang w:val="en-US"/>
        </w:rPr>
        <w:t xml:space="preserve"> developed and in place</w:t>
      </w:r>
      <w:r w:rsidR="005114D7" w:rsidRPr="007D25B1">
        <w:rPr>
          <w:rFonts w:ascii="Arial" w:eastAsia="Arial" w:hAnsi="Arial" w:cs="Arial"/>
          <w:color w:val="000000"/>
          <w:sz w:val="24"/>
          <w:szCs w:val="24"/>
          <w:lang w:val="en-US"/>
        </w:rPr>
        <w:t>.</w:t>
      </w:r>
    </w:p>
    <w:p w14:paraId="21882200" w14:textId="77777777" w:rsidR="00FA36E4" w:rsidRPr="007D25B1" w:rsidRDefault="00FA36E4" w:rsidP="00916ED0">
      <w:pPr>
        <w:spacing w:after="0" w:line="360" w:lineRule="auto"/>
        <w:rPr>
          <w:rFonts w:ascii="Arial" w:eastAsia="Arial" w:hAnsi="Arial" w:cs="Arial"/>
          <w:b/>
          <w:color w:val="000000"/>
          <w:sz w:val="24"/>
          <w:szCs w:val="24"/>
          <w:lang w:val="en-US"/>
        </w:rPr>
      </w:pPr>
    </w:p>
    <w:p w14:paraId="18C09AC8" w14:textId="4FD074F6" w:rsidR="004A3D56" w:rsidRPr="007D25B1" w:rsidRDefault="00CD51F0" w:rsidP="00916ED0">
      <w:pPr>
        <w:spacing w:after="0" w:line="360" w:lineRule="auto"/>
        <w:rPr>
          <w:rFonts w:ascii="Arial" w:eastAsia="Arial" w:hAnsi="Arial" w:cs="Arial"/>
          <w:color w:val="000000"/>
          <w:sz w:val="24"/>
          <w:szCs w:val="24"/>
          <w:lang w:val="en-US"/>
        </w:rPr>
      </w:pPr>
      <w:r w:rsidRPr="007D25B1">
        <w:rPr>
          <w:rFonts w:ascii="Arial" w:eastAsia="Arial" w:hAnsi="Arial" w:cs="Arial"/>
          <w:b/>
          <w:color w:val="000000"/>
          <w:sz w:val="24"/>
          <w:szCs w:val="24"/>
          <w:lang w:val="en-US"/>
        </w:rPr>
        <w:t>Visible i</w:t>
      </w:r>
      <w:r w:rsidR="002E256E" w:rsidRPr="007D25B1">
        <w:rPr>
          <w:rFonts w:ascii="Arial" w:eastAsia="Arial" w:hAnsi="Arial" w:cs="Arial"/>
          <w:b/>
          <w:color w:val="000000"/>
          <w:sz w:val="24"/>
          <w:szCs w:val="24"/>
          <w:lang w:val="en-US"/>
        </w:rPr>
        <w:t xml:space="preserve">mprovement residents, businesses or visitors expect to see </w:t>
      </w:r>
      <w:r w:rsidR="004A3D56" w:rsidRPr="007D25B1">
        <w:rPr>
          <w:rFonts w:ascii="Arial" w:eastAsia="Arial" w:hAnsi="Arial" w:cs="Arial"/>
          <w:color w:val="000000"/>
          <w:sz w:val="24"/>
          <w:szCs w:val="24"/>
          <w:lang w:val="en-US"/>
        </w:rPr>
        <w:t xml:space="preserve"> </w:t>
      </w:r>
    </w:p>
    <w:p w14:paraId="58FFCE1E" w14:textId="507B90BD" w:rsidR="001C09F4" w:rsidRPr="007D25B1" w:rsidRDefault="001C09F4" w:rsidP="00916ED0">
      <w:pPr>
        <w:spacing w:after="0" w:line="360" w:lineRule="auto"/>
        <w:rPr>
          <w:rFonts w:ascii="Arial" w:hAnsi="Arial" w:cs="Arial"/>
          <w:sz w:val="24"/>
          <w:szCs w:val="24"/>
          <w:lang w:val="en"/>
        </w:rPr>
      </w:pPr>
      <w:r w:rsidRPr="007D25B1">
        <w:rPr>
          <w:rFonts w:ascii="Arial" w:hAnsi="Arial" w:cs="Arial"/>
          <w:sz w:val="24"/>
          <w:szCs w:val="24"/>
          <w:lang w:val="en"/>
        </w:rPr>
        <w:t>The Council’s role will be focused on helping to identify the priorities that will lead to the biggest impacts on economic growth and public service reform</w:t>
      </w:r>
      <w:r w:rsidR="00322078" w:rsidRPr="007D25B1">
        <w:rPr>
          <w:rFonts w:ascii="Arial" w:hAnsi="Arial" w:cs="Arial"/>
          <w:sz w:val="24"/>
          <w:szCs w:val="24"/>
          <w:lang w:val="en"/>
        </w:rPr>
        <w:t>, thus ensuring key policies and strategies are integrated</w:t>
      </w:r>
      <w:r w:rsidRPr="007D25B1">
        <w:rPr>
          <w:rFonts w:ascii="Arial" w:hAnsi="Arial" w:cs="Arial"/>
          <w:sz w:val="24"/>
          <w:szCs w:val="24"/>
          <w:lang w:val="en"/>
        </w:rPr>
        <w:t>. This will include the infrastructure to support digital innovation in the District, providing insight and delivering public service reform directly, including working in a more digital way as a Council and promoting work that will support every resident in the District to benefit from digital change.</w:t>
      </w:r>
    </w:p>
    <w:p w14:paraId="7C140225" w14:textId="77777777" w:rsidR="00401EF6" w:rsidRDefault="00401EF6" w:rsidP="00916ED0">
      <w:pPr>
        <w:spacing w:after="0" w:line="360" w:lineRule="auto"/>
        <w:rPr>
          <w:rFonts w:ascii="Arial" w:eastAsia="Arial" w:hAnsi="Arial" w:cs="Arial"/>
          <w:b/>
          <w:color w:val="000000"/>
          <w:sz w:val="24"/>
          <w:szCs w:val="24"/>
          <w:lang w:val="en-US"/>
        </w:rPr>
      </w:pPr>
    </w:p>
    <w:p w14:paraId="484EF09E" w14:textId="77777777" w:rsidR="00401EF6" w:rsidRDefault="00401EF6" w:rsidP="00916ED0">
      <w:pPr>
        <w:spacing w:after="0" w:line="360" w:lineRule="auto"/>
        <w:rPr>
          <w:rFonts w:ascii="Arial" w:eastAsia="Arial" w:hAnsi="Arial" w:cs="Arial"/>
          <w:b/>
          <w:color w:val="000000"/>
          <w:sz w:val="24"/>
          <w:szCs w:val="24"/>
          <w:lang w:val="en-US"/>
        </w:rPr>
      </w:pPr>
    </w:p>
    <w:p w14:paraId="0E9A8F02" w14:textId="30946762" w:rsidR="002E256E" w:rsidRPr="007D25B1" w:rsidRDefault="002E256E"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lastRenderedPageBreak/>
        <w:t>Partnerships: Who do we need to work with?</w:t>
      </w:r>
    </w:p>
    <w:p w14:paraId="253D6F3E" w14:textId="7C018A4E" w:rsidR="001F15AF" w:rsidRPr="007D25B1" w:rsidRDefault="00182299" w:rsidP="00916ED0">
      <w:pPr>
        <w:spacing w:after="0" w:line="360" w:lineRule="auto"/>
        <w:rPr>
          <w:rFonts w:ascii="Arial" w:hAnsi="Arial" w:cs="Arial"/>
          <w:sz w:val="24"/>
          <w:szCs w:val="24"/>
        </w:rPr>
      </w:pPr>
      <w:r w:rsidRPr="007D25B1">
        <w:rPr>
          <w:rFonts w:ascii="Arial" w:hAnsi="Arial" w:cs="Arial"/>
          <w:sz w:val="24"/>
          <w:szCs w:val="24"/>
        </w:rPr>
        <w:t>Northern Ireland Executive</w:t>
      </w:r>
      <w:r w:rsidR="00401EF6">
        <w:rPr>
          <w:rFonts w:ascii="Arial" w:hAnsi="Arial" w:cs="Arial"/>
          <w:sz w:val="24"/>
          <w:szCs w:val="24"/>
        </w:rPr>
        <w:t xml:space="preserve"> and Departments</w:t>
      </w:r>
      <w:r w:rsidRPr="007D25B1">
        <w:rPr>
          <w:rFonts w:ascii="Arial" w:hAnsi="Arial" w:cs="Arial"/>
          <w:sz w:val="24"/>
          <w:szCs w:val="24"/>
        </w:rPr>
        <w:t xml:space="preserve">, </w:t>
      </w:r>
      <w:r w:rsidR="001F15AF" w:rsidRPr="007D25B1">
        <w:rPr>
          <w:rFonts w:ascii="Arial" w:hAnsi="Arial" w:cs="Arial"/>
          <w:sz w:val="24"/>
          <w:szCs w:val="24"/>
        </w:rPr>
        <w:t>Members of Council, Staff from various service areas across Council, digital designers/</w:t>
      </w:r>
      <w:r w:rsidR="007B241F">
        <w:rPr>
          <w:rFonts w:ascii="Arial" w:hAnsi="Arial" w:cs="Arial"/>
          <w:sz w:val="24"/>
          <w:szCs w:val="24"/>
        </w:rPr>
        <w:t>consultants</w:t>
      </w:r>
      <w:r w:rsidR="001F15AF" w:rsidRPr="007D25B1">
        <w:rPr>
          <w:rFonts w:ascii="Arial" w:hAnsi="Arial" w:cs="Arial"/>
          <w:sz w:val="24"/>
          <w:szCs w:val="24"/>
        </w:rPr>
        <w:t>, Citizens,</w:t>
      </w:r>
      <w:r w:rsidR="00DF1FF4" w:rsidRPr="007D25B1">
        <w:rPr>
          <w:rFonts w:ascii="Arial" w:hAnsi="Arial" w:cs="Arial"/>
          <w:sz w:val="24"/>
          <w:szCs w:val="24"/>
        </w:rPr>
        <w:t xml:space="preserve"> Visitors, </w:t>
      </w:r>
      <w:r w:rsidR="001F15AF" w:rsidRPr="007D25B1">
        <w:rPr>
          <w:rFonts w:ascii="Arial" w:hAnsi="Arial" w:cs="Arial"/>
          <w:sz w:val="24"/>
          <w:szCs w:val="24"/>
        </w:rPr>
        <w:t xml:space="preserve">Statutory, Voluntary, Community groups, </w:t>
      </w:r>
      <w:r w:rsidRPr="007D25B1">
        <w:rPr>
          <w:rFonts w:ascii="Arial" w:hAnsi="Arial" w:cs="Arial"/>
          <w:sz w:val="24"/>
          <w:szCs w:val="24"/>
        </w:rPr>
        <w:t>Councils, Regulatory/</w:t>
      </w:r>
      <w:r w:rsidR="007B241F">
        <w:rPr>
          <w:rFonts w:ascii="Arial" w:hAnsi="Arial" w:cs="Arial"/>
          <w:sz w:val="24"/>
          <w:szCs w:val="24"/>
        </w:rPr>
        <w:t>S</w:t>
      </w:r>
      <w:r w:rsidR="001F15AF" w:rsidRPr="007D25B1">
        <w:rPr>
          <w:rFonts w:ascii="Arial" w:hAnsi="Arial" w:cs="Arial"/>
          <w:sz w:val="24"/>
          <w:szCs w:val="24"/>
        </w:rPr>
        <w:t>tatutory bodies.</w:t>
      </w:r>
    </w:p>
    <w:p w14:paraId="5A6D04A9" w14:textId="77777777" w:rsidR="002E256E" w:rsidRPr="007D25B1" w:rsidRDefault="002E256E" w:rsidP="00916ED0">
      <w:pPr>
        <w:spacing w:after="0" w:line="360" w:lineRule="auto"/>
        <w:rPr>
          <w:rFonts w:ascii="Arial" w:eastAsia="Arial" w:hAnsi="Arial" w:cs="Arial"/>
          <w:color w:val="000000"/>
          <w:sz w:val="24"/>
          <w:szCs w:val="24"/>
          <w:lang w:val="en-US"/>
        </w:rPr>
      </w:pPr>
    </w:p>
    <w:p w14:paraId="1C0C60F0" w14:textId="77777777" w:rsidR="00D91AA4" w:rsidRPr="007D25B1" w:rsidRDefault="00D91AA4"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Link to Community Plan Theme and Outcomes</w:t>
      </w:r>
      <w:r w:rsidRPr="007D25B1">
        <w:rPr>
          <w:rFonts w:ascii="Arial" w:eastAsia="Arial" w:hAnsi="Arial" w:cs="Arial"/>
          <w:color w:val="000000"/>
          <w:sz w:val="24"/>
          <w:szCs w:val="24"/>
          <w:lang w:val="en-US"/>
        </w:rPr>
        <w:t>:</w:t>
      </w:r>
      <w:r w:rsidRPr="007D25B1">
        <w:rPr>
          <w:rFonts w:ascii="Arial" w:eastAsia="Arial" w:hAnsi="Arial" w:cs="Arial"/>
          <w:b/>
          <w:color w:val="000000"/>
          <w:sz w:val="24"/>
          <w:szCs w:val="24"/>
          <w:lang w:val="en-US"/>
        </w:rPr>
        <w:t xml:space="preserve"> </w:t>
      </w:r>
      <w:r w:rsidRPr="007D25B1">
        <w:rPr>
          <w:rFonts w:ascii="Arial" w:eastAsia="Arial" w:hAnsi="Arial" w:cs="Arial"/>
          <w:i/>
          <w:color w:val="000000"/>
          <w:sz w:val="24"/>
          <w:szCs w:val="24"/>
          <w:lang w:val="en-US"/>
        </w:rPr>
        <w:t>Economic Growth – We prosper in a stronger and more competitive economy</w:t>
      </w:r>
    </w:p>
    <w:p w14:paraId="21EF97A1" w14:textId="77777777" w:rsidR="00D91AA4" w:rsidRPr="007D25B1" w:rsidRDefault="00D91AA4" w:rsidP="00916ED0">
      <w:pPr>
        <w:spacing w:after="0" w:line="360" w:lineRule="auto"/>
        <w:rPr>
          <w:rFonts w:ascii="Arial" w:eastAsia="Arial" w:hAnsi="Arial" w:cs="Arial"/>
          <w:b/>
          <w:color w:val="000000"/>
          <w:sz w:val="24"/>
          <w:szCs w:val="24"/>
          <w:lang w:val="en-US"/>
        </w:rPr>
      </w:pPr>
    </w:p>
    <w:p w14:paraId="7F98B70D" w14:textId="290F8D9B" w:rsidR="00D91AA4" w:rsidRPr="007D25B1" w:rsidRDefault="00D91AA4" w:rsidP="00916ED0">
      <w:pPr>
        <w:spacing w:after="0" w:line="360" w:lineRule="auto"/>
        <w:rPr>
          <w:rFonts w:ascii="Arial" w:hAnsi="Arial" w:cs="Arial"/>
          <w:color w:val="404040" w:themeColor="text1" w:themeTint="BF"/>
          <w:sz w:val="24"/>
          <w:szCs w:val="24"/>
        </w:rPr>
      </w:pPr>
      <w:r w:rsidRPr="007D25B1">
        <w:rPr>
          <w:rFonts w:ascii="Arial" w:eastAsia="Arial" w:hAnsi="Arial" w:cs="Arial"/>
          <w:b/>
          <w:color w:val="000000"/>
          <w:sz w:val="24"/>
          <w:szCs w:val="24"/>
          <w:lang w:val="en-US"/>
        </w:rPr>
        <w:t>Link to Corporate Plan Theme:</w:t>
      </w:r>
      <w:r w:rsidRPr="007D25B1">
        <w:rPr>
          <w:rFonts w:ascii="Arial" w:eastAsia="Arial" w:hAnsi="Arial" w:cs="Arial"/>
          <w:color w:val="000000"/>
          <w:sz w:val="24"/>
          <w:szCs w:val="24"/>
          <w:lang w:val="en-US"/>
        </w:rPr>
        <w:t xml:space="preserve"> Service Delivery - We will improve services for our citizens through the development and delivery of </w:t>
      </w:r>
      <w:r w:rsidR="00CE519D" w:rsidRPr="007D25B1">
        <w:rPr>
          <w:rFonts w:ascii="Arial" w:eastAsia="Arial" w:hAnsi="Arial" w:cs="Arial"/>
          <w:color w:val="000000"/>
          <w:sz w:val="24"/>
          <w:szCs w:val="24"/>
          <w:lang w:val="en-US"/>
        </w:rPr>
        <w:t>an innovation agenda.</w:t>
      </w:r>
      <w:r w:rsidRPr="007D25B1">
        <w:rPr>
          <w:rStyle w:val="Style2"/>
          <w:rFonts w:ascii="Arial" w:hAnsi="Arial" w:cs="Arial"/>
          <w:color w:val="404040" w:themeColor="text1" w:themeTint="BF"/>
          <w:sz w:val="24"/>
          <w:szCs w:val="24"/>
        </w:rPr>
        <w:t xml:space="preserve"> </w:t>
      </w:r>
    </w:p>
    <w:p w14:paraId="20B37D70" w14:textId="77777777" w:rsidR="00D91AA4" w:rsidRPr="007D25B1" w:rsidRDefault="00D91AA4" w:rsidP="00916ED0">
      <w:pPr>
        <w:spacing w:after="0" w:line="360" w:lineRule="auto"/>
        <w:rPr>
          <w:rFonts w:ascii="Arial" w:eastAsia="Arial" w:hAnsi="Arial" w:cs="Arial"/>
          <w:i/>
          <w:color w:val="000000"/>
          <w:sz w:val="24"/>
          <w:szCs w:val="24"/>
          <w:lang w:val="en-US"/>
        </w:rPr>
      </w:pPr>
    </w:p>
    <w:p w14:paraId="20DFF427" w14:textId="77777777" w:rsidR="00D91AA4" w:rsidRPr="007D25B1" w:rsidRDefault="00D91AA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which this improvement objective aims to deliver against:</w:t>
      </w:r>
    </w:p>
    <w:p w14:paraId="4AA63410" w14:textId="77777777" w:rsidR="00D91AA4" w:rsidRPr="007D25B1" w:rsidRDefault="00D91AA4" w:rsidP="00916ED0">
      <w:pPr>
        <w:spacing w:after="0" w:line="360" w:lineRule="auto"/>
        <w:rPr>
          <w:rFonts w:ascii="Arial" w:eastAsia="Arial" w:hAnsi="Arial" w:cs="Arial"/>
          <w:i/>
          <w:color w:val="000000"/>
          <w:sz w:val="24"/>
          <w:szCs w:val="24"/>
          <w:lang w:val="en-US"/>
        </w:rPr>
      </w:pPr>
    </w:p>
    <w:p w14:paraId="652836FB" w14:textId="77777777" w:rsidR="00D91AA4" w:rsidRPr="007D25B1" w:rsidRDefault="00D91AA4" w:rsidP="00916ED0">
      <w:pPr>
        <w:spacing w:after="0" w:line="360" w:lineRule="auto"/>
        <w:rPr>
          <w:rFonts w:ascii="Arial" w:eastAsia="Arial" w:hAnsi="Arial" w:cs="Arial"/>
          <w:i/>
          <w:color w:val="000000"/>
          <w:sz w:val="24"/>
          <w:szCs w:val="24"/>
          <w:lang w:val="en-US"/>
        </w:rPr>
      </w:pPr>
      <w:r w:rsidRPr="007D25B1">
        <w:rPr>
          <w:rFonts w:ascii="Arial" w:eastAsia="Arial" w:hAnsi="Arial" w:cs="Arial"/>
          <w:i/>
          <w:color w:val="000000"/>
          <w:sz w:val="24"/>
          <w:szCs w:val="24"/>
          <w:lang w:val="en-US"/>
        </w:rPr>
        <w:t>Strategic Effectiveness, Service Quality, Service Availability, Fairness, Sustainability, Efficiency, Innovation.</w:t>
      </w:r>
    </w:p>
    <w:p w14:paraId="7AF3268B" w14:textId="77777777" w:rsidR="00B7578E" w:rsidRPr="007D25B1" w:rsidRDefault="00B7578E" w:rsidP="00916ED0">
      <w:pPr>
        <w:spacing w:line="360" w:lineRule="auto"/>
        <w:rPr>
          <w:rFonts w:ascii="Arial" w:hAnsi="Arial" w:cs="Arial"/>
          <w:b/>
          <w:sz w:val="24"/>
          <w:szCs w:val="24"/>
        </w:rPr>
      </w:pPr>
    </w:p>
    <w:p w14:paraId="7AE02F47" w14:textId="24573D85" w:rsidR="00D91AA4" w:rsidRDefault="00D91AA4" w:rsidP="00916ED0">
      <w:pPr>
        <w:spacing w:line="360" w:lineRule="auto"/>
        <w:rPr>
          <w:rFonts w:ascii="Arial" w:hAnsi="Arial" w:cs="Arial"/>
          <w:b/>
          <w:sz w:val="24"/>
          <w:szCs w:val="24"/>
        </w:rPr>
      </w:pPr>
    </w:p>
    <w:p w14:paraId="41DFCADE" w14:textId="77777777" w:rsidR="004B1020" w:rsidRPr="007D25B1" w:rsidRDefault="004B1020" w:rsidP="00916ED0">
      <w:pPr>
        <w:spacing w:line="360" w:lineRule="auto"/>
        <w:rPr>
          <w:rFonts w:ascii="Arial" w:hAnsi="Arial" w:cs="Arial"/>
          <w:b/>
          <w:sz w:val="24"/>
          <w:szCs w:val="24"/>
        </w:rPr>
      </w:pPr>
    </w:p>
    <w:p w14:paraId="2A0E925C" w14:textId="7E24BA8D" w:rsidR="00B31230" w:rsidRPr="007D25B1" w:rsidRDefault="003F12E0" w:rsidP="00916ED0">
      <w:pPr>
        <w:spacing w:after="0" w:line="360" w:lineRule="auto"/>
        <w:ind w:left="709" w:hanging="709"/>
        <w:rPr>
          <w:rFonts w:ascii="Arial" w:eastAsia="Arial" w:hAnsi="Arial" w:cs="Arial"/>
          <w:b/>
          <w:color w:val="000000"/>
          <w:sz w:val="24"/>
          <w:szCs w:val="24"/>
          <w:lang w:val="en-US"/>
        </w:rPr>
      </w:pPr>
      <w:r w:rsidRPr="009E6C46">
        <w:rPr>
          <w:rFonts w:ascii="Arial" w:eastAsia="Times New Roman" w:hAnsi="Arial" w:cs="Arial"/>
          <w:b/>
          <w:sz w:val="24"/>
          <w:szCs w:val="24"/>
          <w:lang w:eastAsia="en-GB"/>
        </w:rPr>
        <w:t xml:space="preserve">5.3 </w:t>
      </w:r>
      <w:r w:rsidRPr="009E6C46">
        <w:rPr>
          <w:rFonts w:ascii="Arial" w:eastAsia="Times New Roman" w:hAnsi="Arial" w:cs="Arial"/>
          <w:b/>
          <w:sz w:val="24"/>
          <w:szCs w:val="24"/>
          <w:lang w:eastAsia="en-GB"/>
        </w:rPr>
        <w:tab/>
        <w:t>Objective Three</w:t>
      </w:r>
      <w:r w:rsidRPr="009E6C46">
        <w:rPr>
          <w:rFonts w:ascii="Arial" w:eastAsia="Times New Roman" w:hAnsi="Arial" w:cs="Arial"/>
          <w:sz w:val="24"/>
          <w:szCs w:val="24"/>
          <w:lang w:eastAsia="en-GB"/>
        </w:rPr>
        <w:t>:</w:t>
      </w:r>
      <w:r w:rsidRPr="007D25B1">
        <w:rPr>
          <w:rFonts w:ascii="Arial" w:eastAsia="Times New Roman" w:hAnsi="Arial" w:cs="Arial"/>
          <w:sz w:val="24"/>
          <w:szCs w:val="24"/>
          <w:lang w:eastAsia="en-GB"/>
        </w:rPr>
        <w:t xml:space="preserve"> </w:t>
      </w:r>
      <w:r w:rsidRPr="007D25B1">
        <w:rPr>
          <w:rFonts w:ascii="Arial" w:hAnsi="Arial" w:cs="Arial"/>
          <w:sz w:val="24"/>
          <w:szCs w:val="24"/>
        </w:rPr>
        <w:t>To create cleaner neighbourhoods, where everyone takes responsibility for their waste and the environment</w:t>
      </w:r>
    </w:p>
    <w:p w14:paraId="4EF34178" w14:textId="77777777" w:rsidR="001F15AF" w:rsidRPr="009E6C46" w:rsidRDefault="001D2A21" w:rsidP="00916ED0">
      <w:pPr>
        <w:spacing w:after="0" w:line="360" w:lineRule="auto"/>
        <w:ind w:hanging="142"/>
        <w:rPr>
          <w:rFonts w:ascii="Arial" w:hAnsi="Arial" w:cs="Arial"/>
          <w:i/>
          <w:color w:val="000000" w:themeColor="text1"/>
          <w:sz w:val="24"/>
          <w:szCs w:val="24"/>
        </w:rPr>
      </w:pPr>
      <w:r w:rsidRPr="009E6C46">
        <w:rPr>
          <w:rFonts w:ascii="Arial" w:hAnsi="Arial" w:cs="Arial"/>
          <w:i/>
          <w:color w:val="000000" w:themeColor="text1"/>
          <w:sz w:val="24"/>
          <w:szCs w:val="24"/>
        </w:rPr>
        <w:t xml:space="preserve"> </w:t>
      </w:r>
    </w:p>
    <w:p w14:paraId="678EEE8C" w14:textId="752E08B6" w:rsidR="001D2A21" w:rsidRPr="009E6C46" w:rsidRDefault="001D2A21" w:rsidP="003D33E3">
      <w:pPr>
        <w:spacing w:after="0" w:line="360" w:lineRule="auto"/>
        <w:rPr>
          <w:rFonts w:ascii="Arial" w:hAnsi="Arial" w:cs="Arial"/>
          <w:b/>
          <w:i/>
          <w:color w:val="000000" w:themeColor="text1"/>
          <w:sz w:val="24"/>
          <w:szCs w:val="24"/>
        </w:rPr>
      </w:pPr>
      <w:r w:rsidRPr="009E6C46">
        <w:rPr>
          <w:rFonts w:ascii="Arial" w:hAnsi="Arial" w:cs="Arial"/>
          <w:i/>
          <w:color w:val="000000" w:themeColor="text1"/>
          <w:sz w:val="24"/>
          <w:szCs w:val="24"/>
        </w:rPr>
        <w:t>“</w:t>
      </w:r>
      <w:r w:rsidR="003D33E3" w:rsidRPr="009E6C46">
        <w:rPr>
          <w:rFonts w:ascii="Arial" w:eastAsia="Tahoma" w:hAnsi="Arial" w:cs="Arial"/>
          <w:i/>
          <w:color w:val="000000" w:themeColor="text1"/>
          <w:sz w:val="24"/>
          <w:szCs w:val="24"/>
          <w:lang w:val="en-US"/>
        </w:rPr>
        <w:t>I think this is very important. The amount of litter thrown out of cars and strewn at the sides of roads is horrific. If everyone disposed of their own litter in a responsible way we would not have this issue. Plastic containers from fast food - people should be encouraged to bring their own reusable dishes etc. Drinks cans - something needs to be done to discourage the dumping</w:t>
      </w:r>
      <w:r w:rsidRPr="009E6C46">
        <w:rPr>
          <w:rFonts w:ascii="Arial" w:hAnsi="Arial" w:cs="Arial"/>
          <w:b/>
          <w:i/>
          <w:color w:val="000000" w:themeColor="text1"/>
          <w:sz w:val="24"/>
          <w:szCs w:val="24"/>
        </w:rPr>
        <w:t>.”</w:t>
      </w:r>
    </w:p>
    <w:p w14:paraId="71626FC9" w14:textId="77777777" w:rsidR="001D2A21" w:rsidRPr="009E6C46" w:rsidRDefault="001D2A21" w:rsidP="003D33E3">
      <w:pPr>
        <w:spacing w:after="0" w:line="360" w:lineRule="auto"/>
        <w:rPr>
          <w:rFonts w:ascii="Arial" w:hAnsi="Arial" w:cs="Arial"/>
          <w:b/>
          <w:i/>
          <w:color w:val="000000" w:themeColor="text1"/>
          <w:sz w:val="24"/>
          <w:szCs w:val="24"/>
        </w:rPr>
      </w:pPr>
    </w:p>
    <w:p w14:paraId="686766AE" w14:textId="24E23674" w:rsidR="001D2A21" w:rsidRPr="007D25B1" w:rsidRDefault="006A1DE9" w:rsidP="00916ED0">
      <w:pPr>
        <w:spacing w:after="0" w:line="360" w:lineRule="auto"/>
        <w:rPr>
          <w:rFonts w:ascii="Arial" w:hAnsi="Arial" w:cs="Arial"/>
          <w:sz w:val="24"/>
          <w:szCs w:val="24"/>
        </w:rPr>
      </w:pPr>
      <w:r w:rsidRPr="007D25B1">
        <w:rPr>
          <w:rFonts w:ascii="Arial" w:hAnsi="Arial" w:cs="Arial"/>
          <w:sz w:val="24"/>
          <w:szCs w:val="24"/>
        </w:rPr>
        <w:t>(</w:t>
      </w:r>
      <w:r w:rsidR="001D2A21" w:rsidRPr="007D25B1">
        <w:rPr>
          <w:rFonts w:ascii="Arial" w:hAnsi="Arial" w:cs="Arial"/>
          <w:sz w:val="24"/>
          <w:szCs w:val="24"/>
        </w:rPr>
        <w:t>Mid Ulster Councils Corporate Improvement Objectives Survey</w:t>
      </w:r>
      <w:r w:rsidR="001F15AF" w:rsidRPr="007D25B1">
        <w:rPr>
          <w:rFonts w:ascii="Arial" w:hAnsi="Arial" w:cs="Arial"/>
          <w:sz w:val="24"/>
          <w:szCs w:val="24"/>
        </w:rPr>
        <w:t xml:space="preserve"> Excerpt</w:t>
      </w:r>
      <w:r w:rsidR="001D2A21" w:rsidRPr="007D25B1">
        <w:rPr>
          <w:rFonts w:ascii="Arial" w:hAnsi="Arial" w:cs="Arial"/>
          <w:sz w:val="24"/>
          <w:szCs w:val="24"/>
        </w:rPr>
        <w:t xml:space="preserve">, </w:t>
      </w:r>
      <w:r w:rsidR="003433B0" w:rsidRPr="007D25B1">
        <w:rPr>
          <w:rFonts w:ascii="Arial" w:hAnsi="Arial" w:cs="Arial"/>
          <w:sz w:val="24"/>
          <w:szCs w:val="24"/>
        </w:rPr>
        <w:t>April</w:t>
      </w:r>
      <w:r w:rsidR="001A6D88" w:rsidRPr="007D25B1">
        <w:rPr>
          <w:rFonts w:ascii="Arial" w:hAnsi="Arial" w:cs="Arial"/>
          <w:sz w:val="24"/>
          <w:szCs w:val="24"/>
        </w:rPr>
        <w:t xml:space="preserve"> </w:t>
      </w:r>
      <w:r w:rsidR="003433B0" w:rsidRPr="007D25B1">
        <w:rPr>
          <w:rFonts w:ascii="Arial" w:hAnsi="Arial" w:cs="Arial"/>
          <w:sz w:val="24"/>
          <w:szCs w:val="24"/>
        </w:rPr>
        <w:t>202</w:t>
      </w:r>
      <w:r w:rsidR="004B1020">
        <w:rPr>
          <w:rFonts w:ascii="Arial" w:hAnsi="Arial" w:cs="Arial"/>
          <w:sz w:val="24"/>
          <w:szCs w:val="24"/>
        </w:rPr>
        <w:t>2</w:t>
      </w:r>
      <w:r w:rsidR="001D2A21" w:rsidRPr="007D25B1">
        <w:rPr>
          <w:rFonts w:ascii="Arial" w:hAnsi="Arial" w:cs="Arial"/>
          <w:sz w:val="24"/>
          <w:szCs w:val="24"/>
        </w:rPr>
        <w:t>)</w:t>
      </w:r>
    </w:p>
    <w:p w14:paraId="2D8F7D56" w14:textId="77777777" w:rsidR="001D2A21" w:rsidRPr="007D25B1" w:rsidRDefault="001D2A21" w:rsidP="00916ED0">
      <w:pPr>
        <w:spacing w:after="0" w:line="360" w:lineRule="auto"/>
        <w:rPr>
          <w:rFonts w:ascii="Arial" w:eastAsia="Arial" w:hAnsi="Arial" w:cs="Arial"/>
          <w:b/>
          <w:color w:val="000000"/>
          <w:sz w:val="24"/>
          <w:szCs w:val="24"/>
          <w:lang w:val="en-US"/>
        </w:rPr>
      </w:pPr>
    </w:p>
    <w:p w14:paraId="02957CFD" w14:textId="44DE2ACB" w:rsidR="001D2A21" w:rsidRPr="007D25B1" w:rsidRDefault="001D2A21" w:rsidP="00916ED0">
      <w:pPr>
        <w:spacing w:after="0" w:line="360" w:lineRule="auto"/>
        <w:rPr>
          <w:rFonts w:ascii="Arial" w:eastAsia="Arial" w:hAnsi="Arial" w:cs="Arial"/>
          <w:color w:val="000000"/>
          <w:sz w:val="24"/>
          <w:szCs w:val="24"/>
          <w:lang w:val="en-US"/>
        </w:rPr>
      </w:pPr>
      <w:r w:rsidRPr="007D25B1">
        <w:rPr>
          <w:rFonts w:ascii="Arial" w:eastAsia="Arial" w:hAnsi="Arial" w:cs="Arial"/>
          <w:b/>
          <w:color w:val="000000"/>
          <w:sz w:val="24"/>
          <w:szCs w:val="24"/>
          <w:lang w:val="en-US"/>
        </w:rPr>
        <w:t>Lead Officer:</w:t>
      </w:r>
      <w:r w:rsidRPr="007D25B1">
        <w:rPr>
          <w:rFonts w:ascii="Arial" w:eastAsia="Arial" w:hAnsi="Arial" w:cs="Arial"/>
          <w:color w:val="000000"/>
          <w:sz w:val="24"/>
          <w:szCs w:val="24"/>
          <w:lang w:val="en-US"/>
        </w:rPr>
        <w:t xml:space="preserve"> </w:t>
      </w:r>
      <w:r w:rsidR="00EF078C" w:rsidRPr="007D25B1">
        <w:rPr>
          <w:rFonts w:ascii="Arial" w:eastAsia="Arial" w:hAnsi="Arial" w:cs="Arial"/>
          <w:color w:val="000000"/>
          <w:sz w:val="24"/>
          <w:szCs w:val="24"/>
          <w:lang w:val="en-US"/>
        </w:rPr>
        <w:tab/>
      </w:r>
      <w:r w:rsidR="004B1020">
        <w:rPr>
          <w:rFonts w:ascii="Arial" w:eastAsia="Arial" w:hAnsi="Arial" w:cs="Arial"/>
          <w:color w:val="000000"/>
          <w:sz w:val="24"/>
          <w:szCs w:val="24"/>
          <w:lang w:val="en-US"/>
        </w:rPr>
        <w:t xml:space="preserve">Assistant Director </w:t>
      </w:r>
      <w:r w:rsidR="003D33E3">
        <w:rPr>
          <w:rFonts w:ascii="Arial" w:eastAsia="Arial" w:hAnsi="Arial" w:cs="Arial"/>
          <w:color w:val="000000"/>
          <w:sz w:val="24"/>
          <w:szCs w:val="24"/>
          <w:lang w:val="en-US"/>
        </w:rPr>
        <w:t>of Health, Leisure and Wellbeing</w:t>
      </w:r>
    </w:p>
    <w:p w14:paraId="44D4AB1B" w14:textId="60DBBDE0" w:rsidR="00CF014C" w:rsidRPr="007D25B1" w:rsidRDefault="00CF014C" w:rsidP="00916ED0">
      <w:pPr>
        <w:spacing w:after="0" w:line="360" w:lineRule="auto"/>
        <w:rPr>
          <w:rFonts w:ascii="Arial" w:eastAsia="Arial" w:hAnsi="Arial" w:cs="Arial"/>
          <w:i/>
          <w:color w:val="000000"/>
          <w:sz w:val="24"/>
          <w:szCs w:val="24"/>
          <w:lang w:val="en-US"/>
        </w:rPr>
      </w:pPr>
    </w:p>
    <w:p w14:paraId="3BE8A08C" w14:textId="77777777" w:rsidR="001D2A21" w:rsidRPr="007D25B1" w:rsidRDefault="001D2A21"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lastRenderedPageBreak/>
        <w:t>Why have we chosen this Improvement Objective?</w:t>
      </w:r>
    </w:p>
    <w:p w14:paraId="33076340" w14:textId="77777777" w:rsidR="00E71B65" w:rsidRDefault="00E71B65" w:rsidP="00E71B65">
      <w:pPr>
        <w:autoSpaceDE w:val="0"/>
        <w:autoSpaceDN w:val="0"/>
        <w:adjustRightInd w:val="0"/>
        <w:spacing w:line="360" w:lineRule="auto"/>
        <w:jc w:val="both"/>
        <w:rPr>
          <w:rFonts w:ascii="Arial" w:hAnsi="Arial" w:cs="Arial"/>
          <w:sz w:val="24"/>
          <w:szCs w:val="24"/>
        </w:rPr>
      </w:pPr>
      <w:r w:rsidRPr="003C5D80">
        <w:rPr>
          <w:rFonts w:ascii="Arial" w:hAnsi="Arial" w:cs="Arial"/>
          <w:sz w:val="24"/>
          <w:szCs w:val="24"/>
        </w:rPr>
        <w:t xml:space="preserve">Pre pandemic we all used public spaces every time we left home. These include the footpaths and streets we walk or drive along each day, the parks our children play in and the outdoor areas we go to exercise or relax in. Many of our daily decisions and activities are influenced by our perceptions of the quality and cleanliness of the public areas we encounter. The importance of clean, green and blue (our rivers, canals, loughs etc.) spaces, parks, cannot be underestimated. Many benefits derive from a pleasant environment. </w:t>
      </w:r>
    </w:p>
    <w:p w14:paraId="3D774C84" w14:textId="77777777" w:rsidR="00E71B65" w:rsidRPr="003C5D80" w:rsidRDefault="00E71B65" w:rsidP="00E71B65">
      <w:pPr>
        <w:autoSpaceDE w:val="0"/>
        <w:autoSpaceDN w:val="0"/>
        <w:adjustRightInd w:val="0"/>
        <w:spacing w:line="360" w:lineRule="auto"/>
        <w:jc w:val="both"/>
        <w:rPr>
          <w:rFonts w:ascii="Arial" w:hAnsi="Arial" w:cs="Arial"/>
          <w:sz w:val="24"/>
          <w:szCs w:val="24"/>
        </w:rPr>
      </w:pPr>
      <w:r w:rsidRPr="003C5D80">
        <w:rPr>
          <w:rFonts w:ascii="Arial" w:hAnsi="Arial" w:cs="Arial"/>
          <w:sz w:val="24"/>
          <w:szCs w:val="24"/>
          <w:lang w:val="en"/>
        </w:rPr>
        <w:t xml:space="preserve">The covid-19 pandemic and associated lockdowns has shown just how important it is for us to have easy access to open space for recreation and exercise and has had a </w:t>
      </w:r>
      <w:r w:rsidRPr="003C5D80">
        <w:rPr>
          <w:rFonts w:ascii="Arial" w:hAnsi="Arial" w:cs="Arial"/>
          <w:sz w:val="24"/>
          <w:szCs w:val="24"/>
          <w:lang w:val="en-US"/>
        </w:rPr>
        <w:t xml:space="preserve">huge impact on everyone in the district, region and worldwide. </w:t>
      </w:r>
      <w:r w:rsidRPr="003C5D80">
        <w:rPr>
          <w:rFonts w:ascii="Arial" w:hAnsi="Arial" w:cs="Arial"/>
          <w:sz w:val="24"/>
          <w:szCs w:val="24"/>
        </w:rPr>
        <w:t>At its peak, half of the world’s population was made to stay at home or restrict movement in public (</w:t>
      </w:r>
      <w:r w:rsidRPr="003C5D80">
        <w:rPr>
          <w:rFonts w:ascii="Arial" w:hAnsi="Arial" w:cs="Arial"/>
          <w:sz w:val="24"/>
          <w:szCs w:val="24"/>
          <w:vertAlign w:val="superscript"/>
        </w:rPr>
        <w:t>1</w:t>
      </w:r>
      <w:r w:rsidRPr="003C5D80">
        <w:rPr>
          <w:rFonts w:ascii="Arial" w:hAnsi="Arial" w:cs="Arial"/>
          <w:sz w:val="24"/>
          <w:szCs w:val="24"/>
        </w:rPr>
        <w:t xml:space="preserve">Sandford, 2020). </w:t>
      </w:r>
      <w:r w:rsidRPr="003C5D80">
        <w:rPr>
          <w:rFonts w:ascii="Arial" w:hAnsi="Arial" w:cs="Arial"/>
          <w:sz w:val="24"/>
          <w:szCs w:val="24"/>
          <w:lang w:val="en-US"/>
        </w:rPr>
        <w:t>The importance of safe, accessible and well-connected green and blue spaces for improving quality of life has never been more pertinent, and for those without gardens the value of these spaces is amplified.</w:t>
      </w:r>
    </w:p>
    <w:p w14:paraId="24BF3B9F" w14:textId="77777777" w:rsidR="00E71B65" w:rsidRDefault="00E71B65" w:rsidP="00E71B65">
      <w:pPr>
        <w:spacing w:line="360" w:lineRule="auto"/>
      </w:pPr>
      <w:r w:rsidRPr="003C5D80">
        <w:rPr>
          <w:rFonts w:ascii="Arial" w:hAnsi="Arial" w:cs="Arial"/>
          <w:sz w:val="24"/>
          <w:szCs w:val="24"/>
        </w:rPr>
        <w:t>Good quality parks and attractive open space contribute economic benefits to towns and villages. As Mid Ulster competes with others to attract growth, tourism and inward investment a clean, green and pleasant environment plays an important role in marketing the District as a place to live in, move to and visit. Businesses are drawn to places with good quality environment as this in turn attracts customers, employees and services into the local area. In addition, well-maintained towns and villages has a positive impact on commercial and domestic property values</w:t>
      </w:r>
      <w:r>
        <w:t>.</w:t>
      </w:r>
    </w:p>
    <w:p w14:paraId="575F0A2B" w14:textId="77777777" w:rsidR="00E71B65" w:rsidRDefault="00E71B65" w:rsidP="00E71B65">
      <w:pPr>
        <w:autoSpaceDE w:val="0"/>
        <w:autoSpaceDN w:val="0"/>
        <w:adjustRightInd w:val="0"/>
        <w:spacing w:line="360" w:lineRule="auto"/>
        <w:jc w:val="both"/>
        <w:rPr>
          <w:rFonts w:ascii="Arial" w:hAnsi="Arial" w:cs="Arial"/>
          <w:sz w:val="24"/>
          <w:szCs w:val="24"/>
        </w:rPr>
      </w:pPr>
      <w:r w:rsidRPr="003C5D80">
        <w:rPr>
          <w:rFonts w:ascii="Arial" w:hAnsi="Arial" w:cs="Arial"/>
          <w:sz w:val="24"/>
          <w:szCs w:val="24"/>
        </w:rPr>
        <w:t xml:space="preserve">Regionally and locally increases in obesity, are linked to more sedentary lifestyles including lower levels of outdoor activity. Patterns of exercise in adults are set early in life, so obesity and inactivity in childhood can led to poor health in later years. Good quality public open space is required to encourage healthier lifestyles by providing opportunities for walking, cycling and other outdoor pursuits, as well as being beneficial to mental well-being. </w:t>
      </w:r>
    </w:p>
    <w:p w14:paraId="7415F16E" w14:textId="77777777" w:rsidR="00E71B65" w:rsidRDefault="00E71B65" w:rsidP="00E71B65">
      <w:pPr>
        <w:autoSpaceDE w:val="0"/>
        <w:autoSpaceDN w:val="0"/>
        <w:adjustRightInd w:val="0"/>
        <w:spacing w:line="360" w:lineRule="auto"/>
        <w:jc w:val="both"/>
        <w:rPr>
          <w:rFonts w:ascii="Arial" w:hAnsi="Arial" w:cs="Arial"/>
          <w:sz w:val="24"/>
          <w:szCs w:val="24"/>
        </w:rPr>
      </w:pPr>
      <w:r w:rsidRPr="003C5D80">
        <w:rPr>
          <w:rFonts w:ascii="Arial" w:hAnsi="Arial" w:cs="Arial"/>
          <w:sz w:val="24"/>
          <w:szCs w:val="24"/>
        </w:rPr>
        <w:t>Clean and well-maintained play areas, parks and open space provide important beneficial opportunities for children to learn and develop (their social and emotional development) and stay healthy. Apart from access</w:t>
      </w:r>
      <w:r>
        <w:rPr>
          <w:rFonts w:ascii="Arial" w:hAnsi="Arial" w:cs="Arial"/>
          <w:sz w:val="24"/>
          <w:szCs w:val="24"/>
        </w:rPr>
        <w:t xml:space="preserve">, the quality of green spaces is crucial too. Quality of </w:t>
      </w:r>
      <w:r w:rsidRPr="003C5D80">
        <w:rPr>
          <w:rFonts w:ascii="Arial" w:hAnsi="Arial" w:cs="Arial"/>
          <w:sz w:val="24"/>
          <w:szCs w:val="24"/>
        </w:rPr>
        <w:t>facilities – including toilets and cafes; regular maintenance; organised activities can help ensure a green space supports the wellbeing of its citizens equally</w:t>
      </w:r>
      <w:r>
        <w:rPr>
          <w:rFonts w:ascii="Arial" w:hAnsi="Arial" w:cs="Arial"/>
          <w:sz w:val="24"/>
          <w:szCs w:val="24"/>
        </w:rPr>
        <w:t>.</w:t>
      </w:r>
    </w:p>
    <w:p w14:paraId="3300FC0F" w14:textId="77777777" w:rsidR="004F26C3" w:rsidRDefault="00E71B65" w:rsidP="00E71B65">
      <w:pPr>
        <w:autoSpaceDE w:val="0"/>
        <w:autoSpaceDN w:val="0"/>
        <w:adjustRightInd w:val="0"/>
        <w:spacing w:line="360" w:lineRule="auto"/>
        <w:jc w:val="both"/>
        <w:rPr>
          <w:rFonts w:ascii="Arial" w:hAnsi="Arial" w:cs="Arial"/>
          <w:sz w:val="24"/>
          <w:szCs w:val="24"/>
        </w:rPr>
      </w:pPr>
      <w:r w:rsidRPr="003C5D80">
        <w:rPr>
          <w:rFonts w:ascii="Arial" w:hAnsi="Arial" w:cs="Arial"/>
          <w:sz w:val="24"/>
          <w:szCs w:val="24"/>
        </w:rPr>
        <w:lastRenderedPageBreak/>
        <w:t xml:space="preserve">Clean neighbourhoods engender social pride, add vibrancy, reduce crime and anti-social behaviour, all of which are essential to the development of strong prosperous neighbourhoods. Anti-social behaviour can be seen through dog fouling, littering, abandoning vehicles, graffiti, and fly tipping etc. We are very much aware that many of our clean and green services are demand led, whilst much of this demand is inevitable, it is also clear some of it is avoidable. We want to be clear about our service promises, standards, and the response times we aim to achieve to ensure our communities understand what levels of service they can expect. </w:t>
      </w:r>
    </w:p>
    <w:p w14:paraId="08DBF2B0" w14:textId="4A4E257D" w:rsidR="00E71B65" w:rsidRPr="003C5D80" w:rsidRDefault="00E71B65" w:rsidP="00E71B65">
      <w:pPr>
        <w:autoSpaceDE w:val="0"/>
        <w:autoSpaceDN w:val="0"/>
        <w:adjustRightInd w:val="0"/>
        <w:spacing w:line="360" w:lineRule="auto"/>
        <w:jc w:val="both"/>
        <w:rPr>
          <w:rFonts w:ascii="Arial" w:hAnsi="Arial" w:cs="Arial"/>
          <w:sz w:val="24"/>
          <w:szCs w:val="24"/>
        </w:rPr>
      </w:pPr>
      <w:r w:rsidRPr="003C5D80">
        <w:rPr>
          <w:rFonts w:ascii="Arial" w:hAnsi="Arial" w:cs="Arial"/>
          <w:sz w:val="24"/>
          <w:szCs w:val="24"/>
        </w:rPr>
        <w:t>On its own the Council cannot deliver a cleaner and greener environment for residents. We want to work collaboratively, with residents, communities, visitors and businesses and through active citizenship we hope to see reduced demands on our services and more residents taking greater pride in and ownership of their local environment. This is more necessary then ever as overall public sector expenditure reduces at an unprecedented rate, combined with the economic fallout arising from the pandemic</w:t>
      </w:r>
      <w:r>
        <w:rPr>
          <w:rFonts w:ascii="Arial" w:hAnsi="Arial" w:cs="Arial"/>
          <w:sz w:val="24"/>
          <w:szCs w:val="24"/>
        </w:rPr>
        <w:t>.</w:t>
      </w:r>
    </w:p>
    <w:p w14:paraId="78FA08CD" w14:textId="77777777" w:rsidR="00E71B65" w:rsidRPr="00E71B65" w:rsidRDefault="00E71B65" w:rsidP="00E71B65">
      <w:pPr>
        <w:spacing w:line="360" w:lineRule="auto"/>
        <w:rPr>
          <w:rFonts w:ascii="Arial" w:hAnsi="Arial" w:cs="Arial"/>
          <w:sz w:val="24"/>
          <w:szCs w:val="24"/>
        </w:rPr>
      </w:pPr>
      <w:r w:rsidRPr="00E71B65">
        <w:rPr>
          <w:rFonts w:ascii="Arial" w:hAnsi="Arial" w:cs="Arial"/>
          <w:sz w:val="24"/>
          <w:szCs w:val="24"/>
          <w:vertAlign w:val="superscript"/>
        </w:rPr>
        <w:t>1</w:t>
      </w:r>
      <w:r w:rsidRPr="00E71B65">
        <w:rPr>
          <w:rFonts w:ascii="Arial" w:hAnsi="Arial" w:cs="Arial"/>
          <w:sz w:val="24"/>
          <w:szCs w:val="24"/>
        </w:rPr>
        <w:t xml:space="preserve"> Sandford, A., 2020. Coronavirus: Half of humanity now on lockdown as 90 countries call for confinement. Euronews.</w:t>
      </w:r>
    </w:p>
    <w:p w14:paraId="49DEA5BE" w14:textId="77777777" w:rsidR="00B42494" w:rsidRDefault="00B42494" w:rsidP="00916ED0">
      <w:pPr>
        <w:spacing w:after="0" w:line="360" w:lineRule="auto"/>
        <w:rPr>
          <w:rFonts w:ascii="Arial" w:eastAsia="Arial" w:hAnsi="Arial" w:cs="Arial"/>
          <w:b/>
          <w:color w:val="000000"/>
          <w:sz w:val="24"/>
          <w:szCs w:val="24"/>
          <w:lang w:val="en-US"/>
        </w:rPr>
      </w:pPr>
    </w:p>
    <w:p w14:paraId="0D96193E" w14:textId="52DB8087" w:rsidR="001D2A21" w:rsidRPr="00721D65" w:rsidRDefault="001D2A21" w:rsidP="00916ED0">
      <w:pPr>
        <w:spacing w:after="0" w:line="360" w:lineRule="auto"/>
        <w:rPr>
          <w:rFonts w:ascii="Arial" w:hAnsi="Arial" w:cs="Arial"/>
          <w:sz w:val="24"/>
          <w:szCs w:val="24"/>
          <w:lang w:val="en-US"/>
        </w:rPr>
      </w:pPr>
      <w:r w:rsidRPr="00721D65">
        <w:rPr>
          <w:rFonts w:ascii="Arial" w:eastAsia="Arial" w:hAnsi="Arial" w:cs="Arial"/>
          <w:b/>
          <w:color w:val="000000"/>
          <w:sz w:val="24"/>
          <w:szCs w:val="24"/>
          <w:lang w:val="en-US"/>
        </w:rPr>
        <w:t>Actions - What are we going to do?</w:t>
      </w:r>
    </w:p>
    <w:p w14:paraId="25AB1ADD" w14:textId="77777777" w:rsidR="001D2A21" w:rsidRPr="00721D65" w:rsidRDefault="001D2A21" w:rsidP="00916ED0">
      <w:pPr>
        <w:spacing w:after="0" w:line="360" w:lineRule="auto"/>
        <w:rPr>
          <w:rFonts w:ascii="Arial" w:hAnsi="Arial" w:cs="Arial"/>
          <w:color w:val="000000" w:themeColor="text1"/>
          <w:sz w:val="24"/>
          <w:szCs w:val="24"/>
        </w:rPr>
      </w:pPr>
    </w:p>
    <w:tbl>
      <w:tblPr>
        <w:tblStyle w:val="TableGrid3"/>
        <w:tblW w:w="9072" w:type="dxa"/>
        <w:tblInd w:w="-5" w:type="dxa"/>
        <w:tblLook w:val="04A0" w:firstRow="1" w:lastRow="0" w:firstColumn="1" w:lastColumn="0" w:noHBand="0" w:noVBand="1"/>
        <w:tblCaption w:val="Improvemtn Objective Three associated activities and outcomes"/>
        <w:tblDescription w:val="Table outlines teh associated improvement activities and outcomes relating to Improvement Objective Three - To create cleaner neighbourhoods, where everyone takes responsibility for their waste and the environment"/>
      </w:tblPr>
      <w:tblGrid>
        <w:gridCol w:w="4111"/>
        <w:gridCol w:w="4961"/>
      </w:tblGrid>
      <w:tr w:rsidR="004B3D76" w:rsidRPr="00721D65" w14:paraId="5629AA95" w14:textId="77777777" w:rsidTr="004B3D76">
        <w:trPr>
          <w:tblHeader/>
        </w:trPr>
        <w:tc>
          <w:tcPr>
            <w:tcW w:w="4111" w:type="dxa"/>
            <w:shd w:val="clear" w:color="auto" w:fill="auto"/>
          </w:tcPr>
          <w:p w14:paraId="7B9158D5" w14:textId="77777777" w:rsidR="004B3D76" w:rsidRPr="00721D65" w:rsidRDefault="004B3D76" w:rsidP="00916ED0">
            <w:pPr>
              <w:spacing w:line="360" w:lineRule="auto"/>
              <w:rPr>
                <w:rFonts w:ascii="Arial" w:hAnsi="Arial" w:cs="Arial"/>
                <w:b/>
                <w:sz w:val="24"/>
                <w:szCs w:val="24"/>
              </w:rPr>
            </w:pPr>
            <w:r w:rsidRPr="00721D65">
              <w:rPr>
                <w:rFonts w:ascii="Arial" w:hAnsi="Arial" w:cs="Arial"/>
                <w:b/>
                <w:sz w:val="24"/>
                <w:szCs w:val="24"/>
              </w:rPr>
              <w:t xml:space="preserve">     What are we going to do?</w:t>
            </w:r>
          </w:p>
          <w:p w14:paraId="1209CD41" w14:textId="77777777" w:rsidR="004B3D76" w:rsidRPr="00721D65" w:rsidRDefault="004B3D76" w:rsidP="00916ED0">
            <w:pPr>
              <w:spacing w:line="360" w:lineRule="auto"/>
              <w:rPr>
                <w:rFonts w:ascii="Arial" w:hAnsi="Arial" w:cs="Arial"/>
                <w:b/>
                <w:sz w:val="24"/>
                <w:szCs w:val="24"/>
              </w:rPr>
            </w:pPr>
            <w:r w:rsidRPr="00721D65">
              <w:rPr>
                <w:rFonts w:ascii="Arial" w:hAnsi="Arial" w:cs="Arial"/>
                <w:b/>
                <w:sz w:val="24"/>
                <w:szCs w:val="24"/>
              </w:rPr>
              <w:t xml:space="preserve">     (Activities)</w:t>
            </w:r>
          </w:p>
        </w:tc>
        <w:tc>
          <w:tcPr>
            <w:tcW w:w="4961" w:type="dxa"/>
            <w:shd w:val="clear" w:color="auto" w:fill="auto"/>
          </w:tcPr>
          <w:p w14:paraId="116B22FB" w14:textId="33250AFA" w:rsidR="004B3D76" w:rsidRPr="00721D65" w:rsidRDefault="004B3D76" w:rsidP="004B3D76">
            <w:pPr>
              <w:spacing w:line="360" w:lineRule="auto"/>
              <w:rPr>
                <w:rFonts w:ascii="Arial" w:hAnsi="Arial" w:cs="Arial"/>
                <w:b/>
                <w:sz w:val="24"/>
                <w:szCs w:val="24"/>
              </w:rPr>
            </w:pPr>
            <w:r w:rsidRPr="00721D65">
              <w:rPr>
                <w:rFonts w:ascii="Arial" w:hAnsi="Arial" w:cs="Arial"/>
                <w:b/>
                <w:sz w:val="24"/>
                <w:szCs w:val="24"/>
              </w:rPr>
              <w:t>What difference will it make?- (Outcomes)</w:t>
            </w:r>
          </w:p>
        </w:tc>
      </w:tr>
      <w:tr w:rsidR="004B3D76" w:rsidRPr="00721D65" w14:paraId="3701CA61" w14:textId="77777777" w:rsidTr="004B3D76">
        <w:trPr>
          <w:trHeight w:val="95"/>
        </w:trPr>
        <w:tc>
          <w:tcPr>
            <w:tcW w:w="4111" w:type="dxa"/>
            <w:shd w:val="clear" w:color="auto" w:fill="auto"/>
          </w:tcPr>
          <w:p w14:paraId="17820733" w14:textId="10544E3C" w:rsidR="004B3D76" w:rsidRPr="00721D65" w:rsidRDefault="00B403A7" w:rsidP="00916ED0">
            <w:pPr>
              <w:pStyle w:val="ListParagraph"/>
              <w:numPr>
                <w:ilvl w:val="0"/>
                <w:numId w:val="27"/>
              </w:numPr>
              <w:spacing w:line="360" w:lineRule="auto"/>
              <w:ind w:left="326" w:hanging="284"/>
              <w:rPr>
                <w:rFonts w:ascii="Arial" w:hAnsi="Arial" w:cs="Arial"/>
                <w:sz w:val="24"/>
                <w:szCs w:val="24"/>
              </w:rPr>
            </w:pPr>
            <w:r w:rsidRPr="00721D65">
              <w:rPr>
                <w:rFonts w:ascii="Arial" w:hAnsi="Arial" w:cs="Arial"/>
                <w:sz w:val="24"/>
                <w:szCs w:val="24"/>
              </w:rPr>
              <w:t xml:space="preserve">Pilot New anti-littering enforcement approach.        </w:t>
            </w:r>
          </w:p>
        </w:tc>
        <w:tc>
          <w:tcPr>
            <w:tcW w:w="4961" w:type="dxa"/>
            <w:shd w:val="clear" w:color="auto" w:fill="auto"/>
          </w:tcPr>
          <w:p w14:paraId="74F21A7E" w14:textId="7EC3EBA6" w:rsidR="004B3D76" w:rsidRPr="00721D65" w:rsidRDefault="00B403A7" w:rsidP="00916ED0">
            <w:pPr>
              <w:spacing w:line="360" w:lineRule="auto"/>
              <w:rPr>
                <w:rFonts w:ascii="Arial" w:hAnsi="Arial" w:cs="Arial"/>
                <w:sz w:val="24"/>
                <w:szCs w:val="24"/>
              </w:rPr>
            </w:pPr>
            <w:r w:rsidRPr="00721D65">
              <w:rPr>
                <w:rFonts w:ascii="Arial" w:hAnsi="Arial" w:cs="Arial"/>
                <w:sz w:val="24"/>
                <w:szCs w:val="24"/>
              </w:rPr>
              <w:t>Raising awareness of adverse impacts of littering on the environment, and benchmark obtained for Fixed Penalty Notices served as a result of information from Council staff.</w:t>
            </w:r>
          </w:p>
          <w:p w14:paraId="245048B3" w14:textId="4987AC84" w:rsidR="004B3D76" w:rsidRPr="00721D65" w:rsidRDefault="004B3D76" w:rsidP="00916ED0">
            <w:pPr>
              <w:spacing w:line="360" w:lineRule="auto"/>
              <w:rPr>
                <w:rFonts w:ascii="Arial" w:hAnsi="Arial" w:cs="Arial"/>
                <w:sz w:val="24"/>
                <w:szCs w:val="24"/>
              </w:rPr>
            </w:pPr>
          </w:p>
        </w:tc>
      </w:tr>
      <w:tr w:rsidR="004B3D76" w:rsidRPr="00721D65" w14:paraId="0042A249" w14:textId="77777777" w:rsidTr="004B3D76">
        <w:trPr>
          <w:trHeight w:val="95"/>
        </w:trPr>
        <w:tc>
          <w:tcPr>
            <w:tcW w:w="4111" w:type="dxa"/>
            <w:shd w:val="clear" w:color="auto" w:fill="auto"/>
          </w:tcPr>
          <w:p w14:paraId="5F0F7C6B" w14:textId="77777777" w:rsidR="004B3D76" w:rsidRPr="00721D65" w:rsidRDefault="004B3D76" w:rsidP="00916ED0">
            <w:pPr>
              <w:pStyle w:val="ListParagraph"/>
              <w:numPr>
                <w:ilvl w:val="0"/>
                <w:numId w:val="27"/>
              </w:numPr>
              <w:spacing w:line="360" w:lineRule="auto"/>
              <w:ind w:left="326" w:hanging="436"/>
              <w:rPr>
                <w:rFonts w:ascii="Arial" w:hAnsi="Arial" w:cs="Arial"/>
                <w:sz w:val="24"/>
                <w:szCs w:val="24"/>
              </w:rPr>
            </w:pPr>
            <w:r w:rsidRPr="00721D65">
              <w:rPr>
                <w:rFonts w:ascii="Arial" w:hAnsi="Arial" w:cs="Arial"/>
                <w:sz w:val="24"/>
                <w:szCs w:val="24"/>
              </w:rPr>
              <w:t xml:space="preserve">Support and promote local community clean-ups and events e.g. Big Spring Clean organised by schools, community groups and sports clubs. </w:t>
            </w:r>
          </w:p>
          <w:p w14:paraId="5ABDAC6D" w14:textId="2E7BD10C" w:rsidR="004B3D76" w:rsidRPr="00721D65" w:rsidRDefault="004B3D76" w:rsidP="00916ED0">
            <w:pPr>
              <w:pStyle w:val="ListParagraph"/>
              <w:spacing w:line="360" w:lineRule="auto"/>
              <w:ind w:left="174"/>
              <w:rPr>
                <w:rFonts w:ascii="Arial" w:hAnsi="Arial" w:cs="Arial"/>
                <w:sz w:val="24"/>
                <w:szCs w:val="24"/>
              </w:rPr>
            </w:pPr>
          </w:p>
        </w:tc>
        <w:tc>
          <w:tcPr>
            <w:tcW w:w="4961" w:type="dxa"/>
            <w:shd w:val="clear" w:color="auto" w:fill="auto"/>
          </w:tcPr>
          <w:p w14:paraId="4B6F4FCC" w14:textId="77777777" w:rsidR="004B3D76" w:rsidRPr="00721D65" w:rsidRDefault="00336ABF" w:rsidP="00916ED0">
            <w:pPr>
              <w:spacing w:line="360" w:lineRule="auto"/>
              <w:rPr>
                <w:rFonts w:ascii="Arial" w:hAnsi="Arial" w:cs="Arial"/>
                <w:sz w:val="24"/>
                <w:szCs w:val="24"/>
              </w:rPr>
            </w:pPr>
            <w:r w:rsidRPr="00721D65">
              <w:rPr>
                <w:rFonts w:ascii="Arial" w:hAnsi="Arial" w:cs="Arial"/>
                <w:sz w:val="24"/>
                <w:szCs w:val="24"/>
              </w:rPr>
              <w:t>5</w:t>
            </w:r>
            <w:r w:rsidR="004B3D76" w:rsidRPr="00721D65">
              <w:rPr>
                <w:rFonts w:ascii="Arial" w:hAnsi="Arial" w:cs="Arial"/>
                <w:sz w:val="24"/>
                <w:szCs w:val="24"/>
              </w:rPr>
              <w:t xml:space="preserve">% increase in number of clean-ups supported in each district electoral area (DEA) across Mid Ulster district. </w:t>
            </w:r>
          </w:p>
          <w:p w14:paraId="64C1F78C" w14:textId="56652416" w:rsidR="00DC2903" w:rsidRPr="00721D65" w:rsidRDefault="00DC2903" w:rsidP="00DC2903">
            <w:pPr>
              <w:spacing w:line="360" w:lineRule="auto"/>
              <w:rPr>
                <w:rFonts w:ascii="Arial" w:hAnsi="Arial" w:cs="Arial"/>
                <w:sz w:val="24"/>
                <w:szCs w:val="24"/>
              </w:rPr>
            </w:pPr>
          </w:p>
        </w:tc>
      </w:tr>
      <w:tr w:rsidR="004B3D76" w:rsidRPr="00721D65" w14:paraId="24547791" w14:textId="77777777" w:rsidTr="004B3D76">
        <w:trPr>
          <w:trHeight w:val="95"/>
        </w:trPr>
        <w:tc>
          <w:tcPr>
            <w:tcW w:w="4111" w:type="dxa"/>
            <w:shd w:val="clear" w:color="auto" w:fill="auto"/>
          </w:tcPr>
          <w:p w14:paraId="390671CB" w14:textId="5A89104F" w:rsidR="004B3D76" w:rsidRPr="00721D65" w:rsidRDefault="00E012D0" w:rsidP="00E012D0">
            <w:pPr>
              <w:pStyle w:val="ListParagraph"/>
              <w:numPr>
                <w:ilvl w:val="0"/>
                <w:numId w:val="27"/>
              </w:numPr>
              <w:spacing w:line="360" w:lineRule="auto"/>
              <w:ind w:left="174" w:hanging="284"/>
              <w:rPr>
                <w:rFonts w:ascii="Arial" w:hAnsi="Arial" w:cs="Arial"/>
                <w:sz w:val="24"/>
                <w:szCs w:val="24"/>
              </w:rPr>
            </w:pPr>
            <w:r w:rsidRPr="00721D65">
              <w:rPr>
                <w:rFonts w:ascii="Arial" w:hAnsi="Arial" w:cs="Arial"/>
                <w:sz w:val="24"/>
                <w:szCs w:val="24"/>
              </w:rPr>
              <w:lastRenderedPageBreak/>
              <w:t>Co-author a Community engagement programme with "Friends from Maghera Walled Garden"</w:t>
            </w:r>
            <w:r w:rsidR="004B3D76" w:rsidRPr="00721D65">
              <w:rPr>
                <w:rFonts w:ascii="Arial" w:hAnsi="Arial" w:cs="Arial"/>
                <w:sz w:val="24"/>
                <w:szCs w:val="24"/>
              </w:rPr>
              <w:t>.</w:t>
            </w:r>
          </w:p>
          <w:p w14:paraId="175877A1" w14:textId="0DE22DDF" w:rsidR="004B3D76" w:rsidRPr="00721D65" w:rsidRDefault="004B3D76" w:rsidP="00916ED0">
            <w:pPr>
              <w:spacing w:line="360" w:lineRule="auto"/>
              <w:ind w:left="322"/>
              <w:rPr>
                <w:rFonts w:ascii="Arial" w:hAnsi="Arial" w:cs="Arial"/>
                <w:sz w:val="24"/>
                <w:szCs w:val="24"/>
              </w:rPr>
            </w:pPr>
          </w:p>
        </w:tc>
        <w:tc>
          <w:tcPr>
            <w:tcW w:w="4961" w:type="dxa"/>
            <w:shd w:val="clear" w:color="auto" w:fill="auto"/>
          </w:tcPr>
          <w:p w14:paraId="5E34A2C0" w14:textId="7C3702C5" w:rsidR="004B3D76" w:rsidRPr="00721D65" w:rsidRDefault="004B3D76" w:rsidP="00916ED0">
            <w:pPr>
              <w:spacing w:line="360" w:lineRule="auto"/>
              <w:rPr>
                <w:rFonts w:ascii="Arial" w:hAnsi="Arial" w:cs="Arial"/>
                <w:sz w:val="24"/>
                <w:szCs w:val="24"/>
              </w:rPr>
            </w:pPr>
            <w:r w:rsidRPr="00721D65">
              <w:rPr>
                <w:rFonts w:ascii="Arial" w:hAnsi="Arial" w:cs="Arial"/>
                <w:sz w:val="24"/>
                <w:szCs w:val="24"/>
              </w:rPr>
              <w:t>F</w:t>
            </w:r>
            <w:r w:rsidR="00E012D0" w:rsidRPr="00721D65">
              <w:rPr>
                <w:rFonts w:ascii="Arial" w:hAnsi="Arial" w:cs="Arial"/>
                <w:sz w:val="24"/>
                <w:szCs w:val="24"/>
              </w:rPr>
              <w:t>riends of Maghera Walled Garden</w:t>
            </w:r>
            <w:r w:rsidRPr="00721D65">
              <w:rPr>
                <w:rFonts w:ascii="Arial" w:hAnsi="Arial" w:cs="Arial"/>
                <w:sz w:val="24"/>
                <w:szCs w:val="24"/>
              </w:rPr>
              <w:t xml:space="preserve"> </w:t>
            </w:r>
            <w:r w:rsidR="001C34C6">
              <w:rPr>
                <w:rFonts w:ascii="Arial" w:hAnsi="Arial" w:cs="Arial"/>
                <w:sz w:val="24"/>
                <w:szCs w:val="24"/>
              </w:rPr>
              <w:t xml:space="preserve">remain </w:t>
            </w:r>
            <w:r w:rsidRPr="00721D65">
              <w:rPr>
                <w:rFonts w:ascii="Arial" w:hAnsi="Arial" w:cs="Arial"/>
                <w:sz w:val="24"/>
                <w:szCs w:val="24"/>
              </w:rPr>
              <w:t>actively engaged.</w:t>
            </w:r>
          </w:p>
        </w:tc>
      </w:tr>
      <w:tr w:rsidR="004B3D76" w:rsidRPr="00721D65" w14:paraId="39A09D03" w14:textId="77777777" w:rsidTr="004B3D76">
        <w:trPr>
          <w:trHeight w:val="95"/>
        </w:trPr>
        <w:tc>
          <w:tcPr>
            <w:tcW w:w="4111" w:type="dxa"/>
            <w:shd w:val="clear" w:color="auto" w:fill="auto"/>
          </w:tcPr>
          <w:p w14:paraId="52A51A7E" w14:textId="4749F727" w:rsidR="004B3D76" w:rsidRPr="00721D65" w:rsidRDefault="004B3D76" w:rsidP="00916ED0">
            <w:pPr>
              <w:pStyle w:val="ListParagraph"/>
              <w:numPr>
                <w:ilvl w:val="0"/>
                <w:numId w:val="29"/>
              </w:numPr>
              <w:spacing w:line="360" w:lineRule="auto"/>
              <w:ind w:left="316" w:hanging="316"/>
              <w:rPr>
                <w:rFonts w:ascii="Arial" w:hAnsi="Arial" w:cs="Arial"/>
                <w:sz w:val="24"/>
                <w:szCs w:val="24"/>
              </w:rPr>
            </w:pPr>
            <w:r w:rsidRPr="00721D65">
              <w:rPr>
                <w:rFonts w:ascii="Arial" w:hAnsi="Arial" w:cs="Arial"/>
                <w:sz w:val="24"/>
                <w:szCs w:val="24"/>
              </w:rPr>
              <w:t xml:space="preserve">Co-ordinate and deliver a programme of Town and Village Spruce Up - Deliver 73 grant schemes in 2021/22 and up to </w:t>
            </w:r>
            <w:r w:rsidR="00652A14" w:rsidRPr="00721D65">
              <w:rPr>
                <w:rFonts w:ascii="Arial" w:hAnsi="Arial" w:cs="Arial"/>
                <w:sz w:val="24"/>
                <w:szCs w:val="24"/>
              </w:rPr>
              <w:t>4</w:t>
            </w:r>
            <w:r w:rsidRPr="00721D65">
              <w:rPr>
                <w:rFonts w:ascii="Arial" w:hAnsi="Arial" w:cs="Arial"/>
                <w:sz w:val="24"/>
                <w:szCs w:val="24"/>
              </w:rPr>
              <w:t xml:space="preserve">0 schemes in 2022/23. </w:t>
            </w:r>
          </w:p>
          <w:p w14:paraId="577BCB05" w14:textId="50010838" w:rsidR="004B3D76" w:rsidRPr="00721D65" w:rsidRDefault="004B3D76" w:rsidP="00916ED0">
            <w:pPr>
              <w:spacing w:line="360" w:lineRule="auto"/>
              <w:rPr>
                <w:rFonts w:ascii="Arial" w:hAnsi="Arial" w:cs="Arial"/>
                <w:sz w:val="24"/>
                <w:szCs w:val="24"/>
              </w:rPr>
            </w:pPr>
          </w:p>
        </w:tc>
        <w:tc>
          <w:tcPr>
            <w:tcW w:w="4961" w:type="dxa"/>
            <w:shd w:val="clear" w:color="auto" w:fill="auto"/>
          </w:tcPr>
          <w:p w14:paraId="7D3A1E12" w14:textId="35506DBB" w:rsidR="004B3D76" w:rsidRPr="00721D65" w:rsidRDefault="004B3D76" w:rsidP="00916ED0">
            <w:pPr>
              <w:spacing w:line="360" w:lineRule="auto"/>
              <w:rPr>
                <w:rFonts w:ascii="Arial" w:hAnsi="Arial" w:cs="Arial"/>
                <w:sz w:val="24"/>
                <w:szCs w:val="24"/>
              </w:rPr>
            </w:pPr>
            <w:r w:rsidRPr="00721D65">
              <w:rPr>
                <w:rFonts w:ascii="Arial" w:hAnsi="Arial" w:cs="Arial"/>
                <w:sz w:val="24"/>
                <w:szCs w:val="24"/>
              </w:rPr>
              <w:t>Contributes to well-maintained towns and villages resulting in a positive aesthetics.</w:t>
            </w:r>
          </w:p>
        </w:tc>
      </w:tr>
      <w:tr w:rsidR="004B3D76" w:rsidRPr="00721D65" w14:paraId="0A7567DA" w14:textId="77777777" w:rsidTr="004B3D76">
        <w:trPr>
          <w:trHeight w:val="95"/>
        </w:trPr>
        <w:tc>
          <w:tcPr>
            <w:tcW w:w="4111" w:type="dxa"/>
            <w:shd w:val="clear" w:color="auto" w:fill="auto"/>
          </w:tcPr>
          <w:p w14:paraId="23AB0EDF" w14:textId="592DAFF4" w:rsidR="004B3D76" w:rsidRPr="00721D65" w:rsidRDefault="004B3D76" w:rsidP="00916ED0">
            <w:pPr>
              <w:pStyle w:val="ListParagraph"/>
              <w:numPr>
                <w:ilvl w:val="0"/>
                <w:numId w:val="29"/>
              </w:numPr>
              <w:spacing w:line="360" w:lineRule="auto"/>
              <w:ind w:left="316" w:hanging="316"/>
              <w:rPr>
                <w:rFonts w:ascii="Arial" w:hAnsi="Arial" w:cs="Arial"/>
                <w:sz w:val="24"/>
                <w:szCs w:val="24"/>
              </w:rPr>
            </w:pPr>
            <w:r w:rsidRPr="00721D65">
              <w:rPr>
                <w:rFonts w:ascii="Arial" w:hAnsi="Arial" w:cs="Arial"/>
                <w:sz w:val="24"/>
                <w:szCs w:val="24"/>
              </w:rPr>
              <w:t xml:space="preserve">Co-ordinated litter/ recycling educational programme in place for participating schools. </w:t>
            </w:r>
          </w:p>
          <w:p w14:paraId="61B45B52" w14:textId="01B54F2C" w:rsidR="004B3D76" w:rsidRPr="00721D65" w:rsidRDefault="004B3D76" w:rsidP="00916ED0">
            <w:pPr>
              <w:spacing w:line="360" w:lineRule="auto"/>
              <w:rPr>
                <w:rFonts w:ascii="Arial" w:hAnsi="Arial" w:cs="Arial"/>
                <w:sz w:val="24"/>
                <w:szCs w:val="24"/>
              </w:rPr>
            </w:pPr>
          </w:p>
        </w:tc>
        <w:tc>
          <w:tcPr>
            <w:tcW w:w="4961" w:type="dxa"/>
            <w:shd w:val="clear" w:color="auto" w:fill="auto"/>
          </w:tcPr>
          <w:p w14:paraId="763C82DE" w14:textId="5D11A977" w:rsidR="00652A14" w:rsidRPr="00721D65" w:rsidRDefault="004B3D76" w:rsidP="00652A14">
            <w:pPr>
              <w:spacing w:line="360" w:lineRule="auto"/>
              <w:rPr>
                <w:rFonts w:ascii="Arial" w:hAnsi="Arial" w:cs="Arial"/>
                <w:sz w:val="24"/>
                <w:szCs w:val="24"/>
              </w:rPr>
            </w:pPr>
            <w:r w:rsidRPr="00721D65">
              <w:rPr>
                <w:rFonts w:ascii="Arial" w:hAnsi="Arial" w:cs="Arial"/>
                <w:sz w:val="24"/>
                <w:szCs w:val="24"/>
              </w:rPr>
              <w:t xml:space="preserve">Educational programme made available to all primary schools and delivery schedule in place. </w:t>
            </w:r>
            <w:r w:rsidR="00652A14" w:rsidRPr="00721D65">
              <w:rPr>
                <w:rFonts w:ascii="Arial" w:hAnsi="Arial" w:cs="Arial"/>
                <w:sz w:val="24"/>
                <w:szCs w:val="24"/>
              </w:rPr>
              <w:t>Increased community involvement and civic pride in participation of Live Here Love Here Small Grants Programme and evaluating success of “</w:t>
            </w:r>
            <w:r w:rsidR="008003AC" w:rsidRPr="00721D65">
              <w:rPr>
                <w:rFonts w:ascii="Arial" w:hAnsi="Arial" w:cs="Arial"/>
                <w:sz w:val="24"/>
                <w:szCs w:val="24"/>
              </w:rPr>
              <w:t xml:space="preserve">Walk this Way </w:t>
            </w:r>
            <w:r w:rsidR="00652A14" w:rsidRPr="00721D65">
              <w:rPr>
                <w:rFonts w:ascii="Arial" w:hAnsi="Arial" w:cs="Arial"/>
                <w:sz w:val="24"/>
                <w:szCs w:val="24"/>
              </w:rPr>
              <w:t xml:space="preserve">programme”.  </w:t>
            </w:r>
          </w:p>
        </w:tc>
      </w:tr>
      <w:tr w:rsidR="004B3D76" w:rsidRPr="00721D65" w14:paraId="35A84E78" w14:textId="77777777" w:rsidTr="004B3D76">
        <w:trPr>
          <w:trHeight w:val="95"/>
        </w:trPr>
        <w:tc>
          <w:tcPr>
            <w:tcW w:w="4111" w:type="dxa"/>
            <w:shd w:val="clear" w:color="auto" w:fill="auto"/>
          </w:tcPr>
          <w:p w14:paraId="6182E4E4" w14:textId="3A6F21C1" w:rsidR="004B3D76" w:rsidRPr="00721D65" w:rsidRDefault="004B3D76" w:rsidP="00916ED0">
            <w:pPr>
              <w:pStyle w:val="ListParagraph"/>
              <w:numPr>
                <w:ilvl w:val="0"/>
                <w:numId w:val="29"/>
              </w:numPr>
              <w:spacing w:line="360" w:lineRule="auto"/>
              <w:ind w:left="316" w:hanging="284"/>
              <w:rPr>
                <w:rFonts w:ascii="Arial" w:hAnsi="Arial" w:cs="Arial"/>
                <w:sz w:val="24"/>
                <w:szCs w:val="24"/>
              </w:rPr>
            </w:pPr>
            <w:r w:rsidRPr="00721D65">
              <w:rPr>
                <w:rFonts w:ascii="Arial" w:hAnsi="Arial" w:cs="Arial"/>
                <w:sz w:val="24"/>
                <w:szCs w:val="24"/>
              </w:rPr>
              <w:t xml:space="preserve">Develop, manage and deliver a marketing and </w:t>
            </w:r>
            <w:r w:rsidR="00F60DF9" w:rsidRPr="00721D65">
              <w:rPr>
                <w:rFonts w:ascii="Arial" w:hAnsi="Arial" w:cs="Arial"/>
                <w:sz w:val="24"/>
                <w:szCs w:val="24"/>
              </w:rPr>
              <w:t>communication activity plan 2022/23</w:t>
            </w:r>
            <w:r w:rsidRPr="00721D65">
              <w:rPr>
                <w:rFonts w:ascii="Arial" w:hAnsi="Arial" w:cs="Arial"/>
                <w:sz w:val="24"/>
                <w:szCs w:val="24"/>
              </w:rPr>
              <w:t xml:space="preserve"> aimed at reducing littering and awareness of dog fouling across Council  parks.</w:t>
            </w:r>
          </w:p>
          <w:p w14:paraId="551DCA92" w14:textId="74BF1483" w:rsidR="004B3D76" w:rsidRPr="00721D65" w:rsidRDefault="004B3D76" w:rsidP="00916ED0">
            <w:pPr>
              <w:spacing w:line="360" w:lineRule="auto"/>
              <w:rPr>
                <w:rFonts w:ascii="Arial" w:hAnsi="Arial" w:cs="Arial"/>
                <w:sz w:val="24"/>
                <w:szCs w:val="24"/>
              </w:rPr>
            </w:pPr>
          </w:p>
        </w:tc>
        <w:tc>
          <w:tcPr>
            <w:tcW w:w="4961" w:type="dxa"/>
            <w:shd w:val="clear" w:color="auto" w:fill="auto"/>
          </w:tcPr>
          <w:p w14:paraId="26BCD79C" w14:textId="1F64073C" w:rsidR="004B3D76" w:rsidRPr="00721D65" w:rsidRDefault="004B3D76" w:rsidP="00916ED0">
            <w:pPr>
              <w:spacing w:line="360" w:lineRule="auto"/>
              <w:rPr>
                <w:rFonts w:ascii="Arial" w:hAnsi="Arial" w:cs="Arial"/>
                <w:sz w:val="24"/>
                <w:szCs w:val="24"/>
              </w:rPr>
            </w:pPr>
            <w:r w:rsidRPr="00721D65">
              <w:rPr>
                <w:rFonts w:ascii="Arial" w:hAnsi="Arial" w:cs="Arial"/>
                <w:sz w:val="24"/>
                <w:szCs w:val="24"/>
              </w:rPr>
              <w:t xml:space="preserve">Increased public awareness of effects of littering and dog fouling across the District.  </w:t>
            </w:r>
          </w:p>
        </w:tc>
      </w:tr>
      <w:tr w:rsidR="004B3D76" w:rsidRPr="00721D65" w14:paraId="73FABEF5" w14:textId="77777777" w:rsidTr="004B3D76">
        <w:trPr>
          <w:trHeight w:val="95"/>
        </w:trPr>
        <w:tc>
          <w:tcPr>
            <w:tcW w:w="4111" w:type="dxa"/>
            <w:shd w:val="clear" w:color="auto" w:fill="auto"/>
          </w:tcPr>
          <w:p w14:paraId="2FC35A5D" w14:textId="36F1AD60" w:rsidR="004B3D76" w:rsidRPr="00721D65" w:rsidRDefault="004B3D76" w:rsidP="00916ED0">
            <w:pPr>
              <w:pStyle w:val="ListParagraph"/>
              <w:numPr>
                <w:ilvl w:val="0"/>
                <w:numId w:val="29"/>
              </w:numPr>
              <w:spacing w:line="360" w:lineRule="auto"/>
              <w:ind w:left="316" w:hanging="316"/>
              <w:rPr>
                <w:rFonts w:ascii="Arial" w:hAnsi="Arial" w:cs="Arial"/>
                <w:sz w:val="24"/>
                <w:szCs w:val="24"/>
              </w:rPr>
            </w:pPr>
            <w:r w:rsidRPr="00721D65">
              <w:rPr>
                <w:rFonts w:ascii="Arial" w:hAnsi="Arial" w:cs="Arial"/>
                <w:sz w:val="24"/>
                <w:szCs w:val="24"/>
              </w:rPr>
              <w:t xml:space="preserve">Develop extended coverage of Forest Schools programme across all seven District Electoral Area's (DEA's) - DEA's are Carntogher, Clogher Valley, Cookstown, Dungannon, </w:t>
            </w:r>
            <w:r w:rsidRPr="00721D65">
              <w:rPr>
                <w:rFonts w:ascii="Arial" w:hAnsi="Arial" w:cs="Arial"/>
                <w:sz w:val="24"/>
                <w:szCs w:val="24"/>
              </w:rPr>
              <w:lastRenderedPageBreak/>
              <w:t>Magherafelt, Moyola, Torrent in Mid Ulster District.</w:t>
            </w:r>
          </w:p>
          <w:p w14:paraId="14D7206C" w14:textId="4702DAAD" w:rsidR="004B3D76" w:rsidRPr="00721D65" w:rsidRDefault="004B3D76" w:rsidP="00916ED0">
            <w:pPr>
              <w:pStyle w:val="ListParagraph"/>
              <w:spacing w:line="360" w:lineRule="auto"/>
              <w:ind w:left="682" w:hanging="366"/>
              <w:rPr>
                <w:rFonts w:ascii="Arial" w:hAnsi="Arial" w:cs="Arial"/>
                <w:sz w:val="24"/>
                <w:szCs w:val="24"/>
              </w:rPr>
            </w:pPr>
          </w:p>
        </w:tc>
        <w:tc>
          <w:tcPr>
            <w:tcW w:w="4961" w:type="dxa"/>
            <w:shd w:val="clear" w:color="auto" w:fill="auto"/>
          </w:tcPr>
          <w:p w14:paraId="4E38CC19" w14:textId="0969217E" w:rsidR="004B3D76" w:rsidRPr="00721D65" w:rsidRDefault="004B3D76" w:rsidP="00916ED0">
            <w:pPr>
              <w:spacing w:line="360" w:lineRule="auto"/>
              <w:rPr>
                <w:rFonts w:ascii="Arial" w:hAnsi="Arial" w:cs="Arial"/>
                <w:sz w:val="24"/>
                <w:szCs w:val="24"/>
              </w:rPr>
            </w:pPr>
            <w:r w:rsidRPr="00721D65">
              <w:rPr>
                <w:rFonts w:ascii="Arial" w:hAnsi="Arial" w:cs="Arial"/>
                <w:sz w:val="24"/>
                <w:szCs w:val="24"/>
              </w:rPr>
              <w:lastRenderedPageBreak/>
              <w:t>Work in partnership to broaden the invitation to schools, youth groups to take part in the Forest Schools Programme across the Districts green and blue spaces.</w:t>
            </w:r>
          </w:p>
        </w:tc>
      </w:tr>
      <w:tr w:rsidR="004B3D76" w:rsidRPr="00721D65" w14:paraId="5A8092AF" w14:textId="77777777" w:rsidTr="004B3D76">
        <w:trPr>
          <w:trHeight w:val="95"/>
        </w:trPr>
        <w:tc>
          <w:tcPr>
            <w:tcW w:w="4111" w:type="dxa"/>
            <w:shd w:val="clear" w:color="auto" w:fill="auto"/>
          </w:tcPr>
          <w:p w14:paraId="7E83C327" w14:textId="4C6C446F" w:rsidR="004B3D76" w:rsidRPr="00721D65" w:rsidRDefault="004B3D76" w:rsidP="00916ED0">
            <w:pPr>
              <w:pStyle w:val="ListParagraph"/>
              <w:numPr>
                <w:ilvl w:val="0"/>
                <w:numId w:val="29"/>
              </w:numPr>
              <w:spacing w:line="360" w:lineRule="auto"/>
              <w:ind w:left="316" w:hanging="316"/>
              <w:rPr>
                <w:rFonts w:ascii="Arial" w:hAnsi="Arial" w:cs="Arial"/>
                <w:sz w:val="24"/>
                <w:szCs w:val="24"/>
              </w:rPr>
            </w:pPr>
            <w:r w:rsidRPr="00721D65">
              <w:rPr>
                <w:rFonts w:ascii="Arial" w:hAnsi="Arial" w:cs="Arial"/>
                <w:sz w:val="24"/>
                <w:szCs w:val="24"/>
              </w:rPr>
              <w:t xml:space="preserve">Continue to raise Parks and Open Green Spaces management standards across Council Properties by attaining one additional Green </w:t>
            </w:r>
            <w:r w:rsidR="006700A1" w:rsidRPr="00721D65">
              <w:rPr>
                <w:rFonts w:ascii="Arial" w:hAnsi="Arial" w:cs="Arial"/>
                <w:sz w:val="24"/>
                <w:szCs w:val="24"/>
              </w:rPr>
              <w:t>Flag/Blue Standard award by 2023</w:t>
            </w:r>
            <w:r w:rsidRPr="00721D65">
              <w:rPr>
                <w:rFonts w:ascii="Arial" w:hAnsi="Arial" w:cs="Arial"/>
                <w:sz w:val="24"/>
                <w:szCs w:val="24"/>
              </w:rPr>
              <w:t>.</w:t>
            </w:r>
          </w:p>
          <w:p w14:paraId="757CC213" w14:textId="3C395522" w:rsidR="004B3D76" w:rsidRPr="00721D65" w:rsidRDefault="004B3D76" w:rsidP="00916ED0">
            <w:pPr>
              <w:spacing w:line="360" w:lineRule="auto"/>
              <w:ind w:left="322"/>
              <w:rPr>
                <w:rFonts w:ascii="Arial" w:hAnsi="Arial" w:cs="Arial"/>
                <w:sz w:val="24"/>
                <w:szCs w:val="24"/>
              </w:rPr>
            </w:pPr>
          </w:p>
        </w:tc>
        <w:tc>
          <w:tcPr>
            <w:tcW w:w="4961" w:type="dxa"/>
            <w:shd w:val="clear" w:color="auto" w:fill="auto"/>
          </w:tcPr>
          <w:p w14:paraId="5FE11F74" w14:textId="7B8188E8" w:rsidR="004B3D76" w:rsidRPr="00721D65" w:rsidRDefault="004B3D76" w:rsidP="00916ED0">
            <w:pPr>
              <w:spacing w:line="360" w:lineRule="auto"/>
              <w:rPr>
                <w:rFonts w:ascii="Arial" w:hAnsi="Arial" w:cs="Arial"/>
                <w:sz w:val="24"/>
                <w:szCs w:val="24"/>
              </w:rPr>
            </w:pPr>
            <w:r w:rsidRPr="00721D65">
              <w:rPr>
                <w:rFonts w:ascii="Arial" w:hAnsi="Arial" w:cs="Arial"/>
                <w:sz w:val="24"/>
                <w:szCs w:val="24"/>
              </w:rPr>
              <w:t>Enhancing horticultural, cleanliness, biodiversity, community involvement, and environmental management standards across the Districts recreational spaces.</w:t>
            </w:r>
          </w:p>
        </w:tc>
      </w:tr>
      <w:tr w:rsidR="004B3D76" w:rsidRPr="00721D65" w14:paraId="6A7038A9" w14:textId="77777777" w:rsidTr="004B3D76">
        <w:trPr>
          <w:trHeight w:val="95"/>
        </w:trPr>
        <w:tc>
          <w:tcPr>
            <w:tcW w:w="4111" w:type="dxa"/>
            <w:shd w:val="clear" w:color="auto" w:fill="auto"/>
          </w:tcPr>
          <w:p w14:paraId="6EF09A13" w14:textId="4EF99FE5" w:rsidR="004B3D76" w:rsidRPr="00721D65" w:rsidRDefault="004B3D76" w:rsidP="00916ED0">
            <w:pPr>
              <w:pStyle w:val="ListParagraph"/>
              <w:numPr>
                <w:ilvl w:val="0"/>
                <w:numId w:val="29"/>
              </w:numPr>
              <w:spacing w:line="360" w:lineRule="auto"/>
              <w:ind w:left="316" w:hanging="316"/>
              <w:rPr>
                <w:rFonts w:ascii="Arial" w:hAnsi="Arial" w:cs="Arial"/>
                <w:sz w:val="24"/>
                <w:szCs w:val="24"/>
              </w:rPr>
            </w:pPr>
            <w:r w:rsidRPr="00721D65">
              <w:rPr>
                <w:rFonts w:ascii="Arial" w:hAnsi="Arial" w:cs="Arial"/>
                <w:sz w:val="24"/>
                <w:szCs w:val="24"/>
              </w:rPr>
              <w:t>Provide environmental volunteering opportunities and support community groups to manage local environmental projects.</w:t>
            </w:r>
          </w:p>
          <w:p w14:paraId="118832D9" w14:textId="72B6EEB5" w:rsidR="004B3D76" w:rsidRPr="00721D65" w:rsidRDefault="004B3D76" w:rsidP="00916ED0">
            <w:pPr>
              <w:spacing w:line="360" w:lineRule="auto"/>
              <w:ind w:left="322"/>
              <w:rPr>
                <w:rFonts w:ascii="Arial" w:hAnsi="Arial" w:cs="Arial"/>
                <w:sz w:val="24"/>
                <w:szCs w:val="24"/>
              </w:rPr>
            </w:pPr>
          </w:p>
        </w:tc>
        <w:tc>
          <w:tcPr>
            <w:tcW w:w="4961" w:type="dxa"/>
            <w:shd w:val="clear" w:color="auto" w:fill="auto"/>
          </w:tcPr>
          <w:p w14:paraId="4E2B33D4" w14:textId="67561ABB" w:rsidR="004B3D76" w:rsidRPr="00721D65" w:rsidRDefault="004B3D76" w:rsidP="006700A1">
            <w:pPr>
              <w:spacing w:line="360" w:lineRule="auto"/>
              <w:rPr>
                <w:rFonts w:ascii="Arial" w:hAnsi="Arial" w:cs="Arial"/>
                <w:sz w:val="24"/>
                <w:szCs w:val="24"/>
              </w:rPr>
            </w:pPr>
            <w:r w:rsidRPr="00721D65">
              <w:rPr>
                <w:rFonts w:ascii="Arial" w:hAnsi="Arial" w:cs="Arial"/>
                <w:sz w:val="24"/>
                <w:szCs w:val="24"/>
              </w:rPr>
              <w:t xml:space="preserve">Strengthening the provision of environmental volunteering opportunities within the District. </w:t>
            </w:r>
          </w:p>
        </w:tc>
      </w:tr>
    </w:tbl>
    <w:p w14:paraId="3032475C" w14:textId="77777777" w:rsidR="001D2A21" w:rsidRPr="00721D65" w:rsidRDefault="001D2A21" w:rsidP="00916ED0">
      <w:pPr>
        <w:spacing w:after="0" w:line="360" w:lineRule="auto"/>
        <w:rPr>
          <w:rFonts w:ascii="Arial" w:hAnsi="Arial" w:cs="Arial"/>
          <w:color w:val="000000" w:themeColor="text1"/>
          <w:sz w:val="24"/>
          <w:szCs w:val="24"/>
        </w:rPr>
      </w:pPr>
    </w:p>
    <w:p w14:paraId="1C227FE5" w14:textId="77777777" w:rsidR="0039592A" w:rsidRPr="00721D65" w:rsidRDefault="0039592A" w:rsidP="00916ED0">
      <w:pPr>
        <w:spacing w:after="0" w:line="360" w:lineRule="auto"/>
        <w:rPr>
          <w:rFonts w:ascii="Arial" w:eastAsia="Arial" w:hAnsi="Arial" w:cs="Arial"/>
          <w:b/>
          <w:color w:val="000000"/>
          <w:sz w:val="24"/>
          <w:szCs w:val="24"/>
          <w:lang w:val="en-US"/>
        </w:rPr>
      </w:pPr>
    </w:p>
    <w:p w14:paraId="65AB8DBD" w14:textId="625EB793" w:rsidR="001D2A21" w:rsidRPr="00721D65" w:rsidRDefault="001D2A21" w:rsidP="00916ED0">
      <w:pPr>
        <w:spacing w:after="0" w:line="360" w:lineRule="auto"/>
        <w:rPr>
          <w:rFonts w:ascii="Arial" w:eastAsia="Arial" w:hAnsi="Arial" w:cs="Arial"/>
          <w:b/>
          <w:color w:val="000000"/>
          <w:sz w:val="24"/>
          <w:szCs w:val="24"/>
          <w:lang w:val="en-US"/>
        </w:rPr>
      </w:pPr>
      <w:r w:rsidRPr="00721D65">
        <w:rPr>
          <w:rFonts w:ascii="Arial" w:eastAsia="Arial" w:hAnsi="Arial" w:cs="Arial"/>
          <w:b/>
          <w:color w:val="000000"/>
          <w:sz w:val="24"/>
          <w:szCs w:val="24"/>
          <w:lang w:val="en-US"/>
        </w:rPr>
        <w:t>How will we know?</w:t>
      </w:r>
    </w:p>
    <w:p w14:paraId="01697996" w14:textId="6F3DDAE2" w:rsidR="001D2A21" w:rsidRPr="00721D65" w:rsidRDefault="004F26C3" w:rsidP="00916ED0">
      <w:pPr>
        <w:pStyle w:val="NoSpacing"/>
        <w:numPr>
          <w:ilvl w:val="0"/>
          <w:numId w:val="28"/>
        </w:numPr>
        <w:spacing w:line="360" w:lineRule="auto"/>
        <w:rPr>
          <w:rFonts w:ascii="Arial" w:hAnsi="Arial" w:cs="Arial"/>
          <w:sz w:val="24"/>
          <w:szCs w:val="24"/>
        </w:rPr>
      </w:pPr>
      <w:r w:rsidRPr="00721D65">
        <w:rPr>
          <w:rFonts w:ascii="Arial" w:hAnsi="Arial" w:cs="Arial"/>
          <w:sz w:val="24"/>
          <w:szCs w:val="24"/>
        </w:rPr>
        <w:t xml:space="preserve">Pilot </w:t>
      </w:r>
      <w:r w:rsidR="00DC2903" w:rsidRPr="00721D65">
        <w:rPr>
          <w:rFonts w:ascii="Arial" w:hAnsi="Arial" w:cs="Arial"/>
          <w:sz w:val="24"/>
          <w:szCs w:val="24"/>
        </w:rPr>
        <w:t>“Wise” anti-littering enforcement approach</w:t>
      </w:r>
      <w:r w:rsidRPr="00721D65">
        <w:rPr>
          <w:rFonts w:ascii="Arial" w:hAnsi="Arial" w:cs="Arial"/>
          <w:sz w:val="24"/>
          <w:szCs w:val="24"/>
        </w:rPr>
        <w:t xml:space="preserve"> in place</w:t>
      </w:r>
    </w:p>
    <w:p w14:paraId="7D9212E4" w14:textId="7739129F" w:rsidR="00BA4614" w:rsidRPr="00721D65" w:rsidRDefault="00BA4614" w:rsidP="00916ED0">
      <w:pPr>
        <w:pStyle w:val="NoSpacing"/>
        <w:numPr>
          <w:ilvl w:val="0"/>
          <w:numId w:val="28"/>
        </w:numPr>
        <w:spacing w:line="360" w:lineRule="auto"/>
        <w:rPr>
          <w:rFonts w:ascii="Arial" w:hAnsi="Arial" w:cs="Arial"/>
          <w:sz w:val="24"/>
          <w:szCs w:val="24"/>
        </w:rPr>
      </w:pPr>
      <w:r w:rsidRPr="00721D65">
        <w:rPr>
          <w:rFonts w:ascii="Arial" w:hAnsi="Arial" w:cs="Arial"/>
          <w:sz w:val="24"/>
          <w:szCs w:val="24"/>
        </w:rPr>
        <w:t>N</w:t>
      </w:r>
      <w:r w:rsidR="00FB03AE" w:rsidRPr="00721D65">
        <w:rPr>
          <w:rFonts w:ascii="Arial" w:hAnsi="Arial" w:cs="Arial"/>
          <w:sz w:val="24"/>
          <w:szCs w:val="24"/>
        </w:rPr>
        <w:t>umber of fix</w:t>
      </w:r>
      <w:r w:rsidRPr="00721D65">
        <w:rPr>
          <w:rFonts w:ascii="Arial" w:hAnsi="Arial" w:cs="Arial"/>
          <w:sz w:val="24"/>
          <w:szCs w:val="24"/>
        </w:rPr>
        <w:t>ed penalty notices</w:t>
      </w:r>
    </w:p>
    <w:p w14:paraId="6EF80BC6" w14:textId="33EC8059" w:rsidR="00FC5F30" w:rsidRPr="00721D65" w:rsidRDefault="00FC5F30" w:rsidP="00916ED0">
      <w:pPr>
        <w:pStyle w:val="NoSpacing"/>
        <w:numPr>
          <w:ilvl w:val="0"/>
          <w:numId w:val="28"/>
        </w:numPr>
        <w:spacing w:line="360" w:lineRule="auto"/>
        <w:rPr>
          <w:rFonts w:ascii="Arial" w:hAnsi="Arial" w:cs="Arial"/>
          <w:sz w:val="24"/>
          <w:szCs w:val="24"/>
        </w:rPr>
      </w:pPr>
      <w:r w:rsidRPr="00721D65">
        <w:rPr>
          <w:rFonts w:ascii="Arial" w:hAnsi="Arial" w:cs="Arial"/>
          <w:sz w:val="24"/>
          <w:szCs w:val="24"/>
        </w:rPr>
        <w:t>Number of community clean ups and events supported</w:t>
      </w:r>
      <w:r w:rsidR="00DC2903" w:rsidRPr="00721D65">
        <w:rPr>
          <w:rFonts w:ascii="Arial" w:hAnsi="Arial" w:cs="Arial"/>
          <w:sz w:val="24"/>
          <w:szCs w:val="24"/>
        </w:rPr>
        <w:t xml:space="preserve"> throughout District</w:t>
      </w:r>
    </w:p>
    <w:p w14:paraId="40B9370A" w14:textId="165D2EED" w:rsidR="00DC2903" w:rsidRPr="00721D65" w:rsidRDefault="00DC2903" w:rsidP="00DC2903">
      <w:pPr>
        <w:pStyle w:val="NoSpacing"/>
        <w:numPr>
          <w:ilvl w:val="0"/>
          <w:numId w:val="28"/>
        </w:numPr>
        <w:spacing w:line="360" w:lineRule="auto"/>
        <w:rPr>
          <w:rFonts w:ascii="Arial" w:hAnsi="Arial" w:cs="Arial"/>
          <w:sz w:val="24"/>
          <w:szCs w:val="24"/>
        </w:rPr>
      </w:pPr>
      <w:r w:rsidRPr="00721D65">
        <w:rPr>
          <w:rFonts w:ascii="Arial" w:hAnsi="Arial" w:cs="Arial"/>
          <w:sz w:val="24"/>
          <w:szCs w:val="24"/>
        </w:rPr>
        <w:t>Number of community engagement programmes developed .</w:t>
      </w:r>
    </w:p>
    <w:p w14:paraId="41499A88" w14:textId="79B1C7ED" w:rsidR="00BA4614" w:rsidRPr="00721D65" w:rsidRDefault="00BA4614" w:rsidP="00916ED0">
      <w:pPr>
        <w:pStyle w:val="NoSpacing"/>
        <w:numPr>
          <w:ilvl w:val="0"/>
          <w:numId w:val="28"/>
        </w:numPr>
        <w:spacing w:line="360" w:lineRule="auto"/>
        <w:rPr>
          <w:rFonts w:ascii="Arial" w:hAnsi="Arial" w:cs="Arial"/>
          <w:sz w:val="24"/>
          <w:szCs w:val="24"/>
        </w:rPr>
      </w:pPr>
      <w:r w:rsidRPr="00721D65">
        <w:rPr>
          <w:rFonts w:ascii="Arial" w:hAnsi="Arial" w:cs="Arial"/>
          <w:sz w:val="24"/>
          <w:szCs w:val="24"/>
        </w:rPr>
        <w:t xml:space="preserve">Number of Town and </w:t>
      </w:r>
      <w:r w:rsidR="00FC5F30" w:rsidRPr="00721D65">
        <w:rPr>
          <w:rFonts w:ascii="Arial" w:hAnsi="Arial" w:cs="Arial"/>
          <w:sz w:val="24"/>
          <w:szCs w:val="24"/>
        </w:rPr>
        <w:t>Village</w:t>
      </w:r>
      <w:r w:rsidRPr="00721D65">
        <w:rPr>
          <w:rFonts w:ascii="Arial" w:hAnsi="Arial" w:cs="Arial"/>
          <w:sz w:val="24"/>
          <w:szCs w:val="24"/>
        </w:rPr>
        <w:t xml:space="preserve"> Spruce Ups </w:t>
      </w:r>
      <w:r w:rsidR="00FC5F30" w:rsidRPr="00721D65">
        <w:rPr>
          <w:rFonts w:ascii="Arial" w:hAnsi="Arial" w:cs="Arial"/>
          <w:sz w:val="24"/>
          <w:szCs w:val="24"/>
        </w:rPr>
        <w:t xml:space="preserve">co-ordinated and </w:t>
      </w:r>
      <w:r w:rsidRPr="00721D65">
        <w:rPr>
          <w:rFonts w:ascii="Arial" w:hAnsi="Arial" w:cs="Arial"/>
          <w:sz w:val="24"/>
          <w:szCs w:val="24"/>
        </w:rPr>
        <w:t>delivered</w:t>
      </w:r>
    </w:p>
    <w:p w14:paraId="344FC170" w14:textId="72198787" w:rsidR="00793818" w:rsidRPr="00721D65" w:rsidRDefault="00793818" w:rsidP="00916ED0">
      <w:pPr>
        <w:pStyle w:val="NoSpacing"/>
        <w:numPr>
          <w:ilvl w:val="0"/>
          <w:numId w:val="28"/>
        </w:numPr>
        <w:spacing w:line="360" w:lineRule="auto"/>
        <w:rPr>
          <w:rFonts w:ascii="Arial" w:hAnsi="Arial" w:cs="Arial"/>
          <w:sz w:val="24"/>
          <w:szCs w:val="24"/>
        </w:rPr>
      </w:pPr>
      <w:r w:rsidRPr="00721D65">
        <w:rPr>
          <w:rFonts w:ascii="Arial" w:hAnsi="Arial" w:cs="Arial"/>
          <w:sz w:val="24"/>
          <w:szCs w:val="24"/>
        </w:rPr>
        <w:t>Number of littering and recycling school programmes delivered</w:t>
      </w:r>
    </w:p>
    <w:p w14:paraId="6FEBFDB5" w14:textId="77777777" w:rsidR="00793818" w:rsidRPr="00721D65" w:rsidRDefault="00793818" w:rsidP="00793818">
      <w:pPr>
        <w:pStyle w:val="NoSpacing"/>
        <w:numPr>
          <w:ilvl w:val="0"/>
          <w:numId w:val="28"/>
        </w:numPr>
        <w:spacing w:line="360" w:lineRule="auto"/>
        <w:rPr>
          <w:rFonts w:ascii="Arial" w:hAnsi="Arial" w:cs="Arial"/>
          <w:sz w:val="24"/>
          <w:szCs w:val="24"/>
        </w:rPr>
      </w:pPr>
      <w:r w:rsidRPr="00721D65">
        <w:rPr>
          <w:rFonts w:ascii="Arial" w:hAnsi="Arial" w:cs="Arial"/>
          <w:sz w:val="24"/>
          <w:szCs w:val="24"/>
        </w:rPr>
        <w:t>100% of activities against Marketing /Communication plan completed</w:t>
      </w:r>
    </w:p>
    <w:p w14:paraId="2ABF2177" w14:textId="56970869" w:rsidR="00BA4614" w:rsidRPr="00721D65" w:rsidRDefault="00BA4614" w:rsidP="00916ED0">
      <w:pPr>
        <w:pStyle w:val="NoSpacing"/>
        <w:numPr>
          <w:ilvl w:val="0"/>
          <w:numId w:val="28"/>
        </w:numPr>
        <w:spacing w:line="360" w:lineRule="auto"/>
        <w:rPr>
          <w:rFonts w:ascii="Arial" w:hAnsi="Arial" w:cs="Arial"/>
          <w:sz w:val="24"/>
          <w:szCs w:val="24"/>
        </w:rPr>
      </w:pPr>
      <w:r w:rsidRPr="00721D65">
        <w:rPr>
          <w:rFonts w:ascii="Arial" w:hAnsi="Arial" w:cs="Arial"/>
          <w:sz w:val="24"/>
          <w:szCs w:val="24"/>
        </w:rPr>
        <w:t xml:space="preserve">Number of schools participating in </w:t>
      </w:r>
      <w:r w:rsidR="00FC5F30" w:rsidRPr="00721D65">
        <w:rPr>
          <w:rFonts w:ascii="Arial" w:hAnsi="Arial" w:cs="Arial"/>
          <w:sz w:val="24"/>
          <w:szCs w:val="24"/>
        </w:rPr>
        <w:t xml:space="preserve">Forest Schools Programme </w:t>
      </w:r>
    </w:p>
    <w:p w14:paraId="00789A62" w14:textId="71CDE3B1" w:rsidR="007C4F81" w:rsidRPr="00721D65" w:rsidRDefault="00BA4614" w:rsidP="00916ED0">
      <w:pPr>
        <w:pStyle w:val="NoSpacing"/>
        <w:numPr>
          <w:ilvl w:val="0"/>
          <w:numId w:val="28"/>
        </w:numPr>
        <w:spacing w:line="360" w:lineRule="auto"/>
        <w:rPr>
          <w:rFonts w:ascii="Arial" w:hAnsi="Arial" w:cs="Arial"/>
          <w:sz w:val="24"/>
          <w:szCs w:val="24"/>
        </w:rPr>
      </w:pPr>
      <w:r w:rsidRPr="00721D65">
        <w:rPr>
          <w:rFonts w:ascii="Arial" w:hAnsi="Arial" w:cs="Arial"/>
          <w:sz w:val="24"/>
          <w:szCs w:val="24"/>
        </w:rPr>
        <w:t>Number of blue and green flag management standards attained</w:t>
      </w:r>
    </w:p>
    <w:p w14:paraId="02A4E229" w14:textId="51344AB0" w:rsidR="00BA4614" w:rsidRPr="00721D65" w:rsidRDefault="00BA4614" w:rsidP="00916ED0">
      <w:pPr>
        <w:pStyle w:val="NoSpacing"/>
        <w:numPr>
          <w:ilvl w:val="0"/>
          <w:numId w:val="28"/>
        </w:numPr>
        <w:spacing w:line="360" w:lineRule="auto"/>
        <w:rPr>
          <w:rFonts w:ascii="Arial" w:hAnsi="Arial" w:cs="Arial"/>
          <w:sz w:val="24"/>
          <w:szCs w:val="24"/>
        </w:rPr>
      </w:pPr>
      <w:r w:rsidRPr="00721D65">
        <w:rPr>
          <w:rFonts w:ascii="Arial" w:hAnsi="Arial" w:cs="Arial"/>
          <w:sz w:val="24"/>
          <w:szCs w:val="24"/>
        </w:rPr>
        <w:t>Number of environmental volunteering and community groups supported</w:t>
      </w:r>
      <w:r w:rsidR="00807B79" w:rsidRPr="00721D65">
        <w:rPr>
          <w:rFonts w:ascii="Arial" w:hAnsi="Arial" w:cs="Arial"/>
          <w:sz w:val="24"/>
          <w:szCs w:val="24"/>
        </w:rPr>
        <w:t>.</w:t>
      </w:r>
    </w:p>
    <w:p w14:paraId="72EA3C77" w14:textId="77777777" w:rsidR="001D2A21" w:rsidRPr="00721D65" w:rsidRDefault="001D2A21" w:rsidP="00916ED0">
      <w:pPr>
        <w:spacing w:after="0" w:line="360" w:lineRule="auto"/>
        <w:rPr>
          <w:rFonts w:ascii="Arial" w:eastAsia="Arial" w:hAnsi="Arial" w:cs="Arial"/>
          <w:color w:val="000000"/>
          <w:sz w:val="24"/>
          <w:szCs w:val="24"/>
          <w:lang w:val="en-US"/>
        </w:rPr>
      </w:pPr>
    </w:p>
    <w:p w14:paraId="35DD26DB" w14:textId="77777777" w:rsidR="006700A1" w:rsidRPr="00721D65" w:rsidRDefault="006700A1" w:rsidP="00916ED0">
      <w:pPr>
        <w:spacing w:after="0" w:line="360" w:lineRule="auto"/>
        <w:rPr>
          <w:rFonts w:ascii="Arial" w:eastAsia="Arial" w:hAnsi="Arial" w:cs="Arial"/>
          <w:b/>
          <w:color w:val="000000"/>
          <w:sz w:val="24"/>
          <w:szCs w:val="24"/>
          <w:lang w:val="en-US"/>
        </w:rPr>
      </w:pPr>
    </w:p>
    <w:p w14:paraId="23678CD7" w14:textId="1CDF1960" w:rsidR="001D2A21" w:rsidRPr="007D25B1" w:rsidRDefault="00CD51F0" w:rsidP="00916ED0">
      <w:pPr>
        <w:spacing w:after="0" w:line="360" w:lineRule="auto"/>
        <w:rPr>
          <w:rFonts w:ascii="Arial" w:eastAsia="Arial" w:hAnsi="Arial" w:cs="Arial"/>
          <w:b/>
          <w:color w:val="000000"/>
          <w:sz w:val="24"/>
          <w:szCs w:val="24"/>
          <w:lang w:val="en-US"/>
        </w:rPr>
      </w:pPr>
      <w:r w:rsidRPr="00721D65">
        <w:rPr>
          <w:rFonts w:ascii="Arial" w:eastAsia="Arial" w:hAnsi="Arial" w:cs="Arial"/>
          <w:b/>
          <w:color w:val="000000"/>
          <w:sz w:val="24"/>
          <w:szCs w:val="24"/>
          <w:lang w:val="en-US"/>
        </w:rPr>
        <w:lastRenderedPageBreak/>
        <w:t>Visible i</w:t>
      </w:r>
      <w:r w:rsidR="001D2A21" w:rsidRPr="00721D65">
        <w:rPr>
          <w:rFonts w:ascii="Arial" w:eastAsia="Arial" w:hAnsi="Arial" w:cs="Arial"/>
          <w:b/>
          <w:color w:val="000000"/>
          <w:sz w:val="24"/>
          <w:szCs w:val="24"/>
          <w:lang w:val="en-US"/>
        </w:rPr>
        <w:t>mprovement residents, businesses or visitors expect to see</w:t>
      </w:r>
      <w:r w:rsidR="001D2A21" w:rsidRPr="007D25B1">
        <w:rPr>
          <w:rFonts w:ascii="Arial" w:eastAsia="Arial" w:hAnsi="Arial" w:cs="Arial"/>
          <w:b/>
          <w:color w:val="000000"/>
          <w:sz w:val="24"/>
          <w:szCs w:val="24"/>
          <w:lang w:val="en-US"/>
        </w:rPr>
        <w:t xml:space="preserve"> </w:t>
      </w:r>
    </w:p>
    <w:p w14:paraId="32CF901D" w14:textId="77777777" w:rsidR="0039592A" w:rsidRPr="007D25B1" w:rsidRDefault="0039592A" w:rsidP="00916ED0">
      <w:pPr>
        <w:spacing w:after="0" w:line="360" w:lineRule="auto"/>
        <w:rPr>
          <w:rFonts w:ascii="Arial" w:eastAsia="Arial" w:hAnsi="Arial" w:cs="Arial"/>
          <w:b/>
          <w:color w:val="000000"/>
          <w:sz w:val="24"/>
          <w:szCs w:val="24"/>
          <w:lang w:val="en-US"/>
        </w:rPr>
      </w:pPr>
    </w:p>
    <w:p w14:paraId="5692E04E" w14:textId="6D118251" w:rsidR="001D2A21" w:rsidRPr="007D25B1" w:rsidRDefault="00807B79" w:rsidP="00916ED0">
      <w:pPr>
        <w:autoSpaceDE w:val="0"/>
        <w:autoSpaceDN w:val="0"/>
        <w:adjustRightInd w:val="0"/>
        <w:spacing w:after="0" w:line="360" w:lineRule="auto"/>
        <w:rPr>
          <w:rFonts w:ascii="Arial" w:hAnsi="Arial" w:cs="Arial"/>
          <w:sz w:val="24"/>
          <w:szCs w:val="24"/>
          <w:lang w:val="en"/>
        </w:rPr>
      </w:pPr>
      <w:r w:rsidRPr="007D25B1">
        <w:rPr>
          <w:rFonts w:ascii="Arial" w:eastAsia="Arial" w:hAnsi="Arial" w:cs="Arial"/>
          <w:color w:val="000000"/>
          <w:sz w:val="24"/>
          <w:szCs w:val="24"/>
          <w:lang w:val="en-US"/>
        </w:rPr>
        <w:t xml:space="preserve">Increase in the number of </w:t>
      </w:r>
      <w:r w:rsidR="00524E21" w:rsidRPr="007D25B1">
        <w:rPr>
          <w:rFonts w:ascii="Arial" w:eastAsia="Arial" w:hAnsi="Arial" w:cs="Arial"/>
          <w:color w:val="000000"/>
          <w:sz w:val="24"/>
          <w:szCs w:val="24"/>
          <w:lang w:val="en-US"/>
        </w:rPr>
        <w:t>“</w:t>
      </w:r>
      <w:r w:rsidR="00847777" w:rsidRPr="007D25B1">
        <w:rPr>
          <w:rFonts w:ascii="Arial" w:eastAsia="Arial" w:hAnsi="Arial" w:cs="Arial"/>
          <w:color w:val="000000"/>
          <w:sz w:val="24"/>
          <w:szCs w:val="24"/>
          <w:lang w:val="en-US"/>
        </w:rPr>
        <w:t>C</w:t>
      </w:r>
      <w:r w:rsidR="00524E21" w:rsidRPr="007D25B1">
        <w:rPr>
          <w:rFonts w:ascii="Arial" w:eastAsia="Arial" w:hAnsi="Arial" w:cs="Arial"/>
          <w:color w:val="000000"/>
          <w:sz w:val="24"/>
          <w:szCs w:val="24"/>
          <w:lang w:val="en-US"/>
        </w:rPr>
        <w:t xml:space="preserve">lean and Green” </w:t>
      </w:r>
      <w:r w:rsidRPr="007D25B1">
        <w:rPr>
          <w:rFonts w:ascii="Arial" w:eastAsia="Arial" w:hAnsi="Arial" w:cs="Arial"/>
          <w:color w:val="000000"/>
          <w:sz w:val="24"/>
          <w:szCs w:val="24"/>
          <w:lang w:val="en-US"/>
        </w:rPr>
        <w:t xml:space="preserve">schools and educational programmes </w:t>
      </w:r>
      <w:r w:rsidR="00FB03AE" w:rsidRPr="007D25B1">
        <w:rPr>
          <w:rFonts w:ascii="Arial" w:eastAsia="Arial" w:hAnsi="Arial" w:cs="Arial"/>
          <w:color w:val="000000"/>
          <w:sz w:val="24"/>
          <w:szCs w:val="24"/>
          <w:lang w:val="en-US"/>
        </w:rPr>
        <w:t>delivered</w:t>
      </w:r>
      <w:r w:rsidRPr="007D25B1">
        <w:rPr>
          <w:rFonts w:ascii="Arial" w:eastAsia="Arial" w:hAnsi="Arial" w:cs="Arial"/>
          <w:color w:val="000000"/>
          <w:sz w:val="24"/>
          <w:szCs w:val="24"/>
          <w:lang w:val="en-US"/>
        </w:rPr>
        <w:t xml:space="preserve"> and supported throughout the </w:t>
      </w:r>
      <w:r w:rsidR="00FB03AE" w:rsidRPr="007D25B1">
        <w:rPr>
          <w:rFonts w:ascii="Arial" w:eastAsia="Arial" w:hAnsi="Arial" w:cs="Arial"/>
          <w:color w:val="000000"/>
          <w:sz w:val="24"/>
          <w:szCs w:val="24"/>
          <w:lang w:val="en-US"/>
        </w:rPr>
        <w:t>District. Greater support of</w:t>
      </w:r>
      <w:r w:rsidR="00FB03AE" w:rsidRPr="007D25B1">
        <w:rPr>
          <w:rFonts w:ascii="Arial" w:hAnsi="Arial" w:cs="Arial"/>
          <w:sz w:val="24"/>
          <w:szCs w:val="24"/>
          <w:lang w:val="en"/>
        </w:rPr>
        <w:t xml:space="preserve"> “active citizenship” through local action and engagement opportunities. Enhanced enforcement opportunities and awareness</w:t>
      </w:r>
      <w:r w:rsidR="002C24EA" w:rsidRPr="007D25B1">
        <w:rPr>
          <w:rFonts w:ascii="Arial" w:hAnsi="Arial" w:cs="Arial"/>
          <w:sz w:val="24"/>
          <w:szCs w:val="24"/>
          <w:lang w:val="en"/>
        </w:rPr>
        <w:t>,</w:t>
      </w:r>
      <w:r w:rsidR="00FB03AE" w:rsidRPr="007D25B1">
        <w:rPr>
          <w:rFonts w:ascii="Arial" w:hAnsi="Arial" w:cs="Arial"/>
          <w:sz w:val="24"/>
          <w:szCs w:val="24"/>
          <w:lang w:val="en"/>
        </w:rPr>
        <w:t xml:space="preserve"> which reduces anti-social behaviour such as littering, dog-fouling</w:t>
      </w:r>
      <w:r w:rsidR="00524E21" w:rsidRPr="007D25B1">
        <w:rPr>
          <w:rFonts w:ascii="Arial" w:hAnsi="Arial" w:cs="Arial"/>
          <w:sz w:val="24"/>
          <w:szCs w:val="24"/>
          <w:lang w:val="en"/>
        </w:rPr>
        <w:t xml:space="preserve"> etc. Improved quality and cleanliness of the public areas citizens, tourists, and businesses encounter</w:t>
      </w:r>
      <w:r w:rsidR="00FB03AE" w:rsidRPr="007D25B1">
        <w:rPr>
          <w:rFonts w:ascii="Arial" w:hAnsi="Arial" w:cs="Arial"/>
          <w:sz w:val="24"/>
          <w:szCs w:val="24"/>
          <w:lang w:val="en"/>
        </w:rPr>
        <w:t xml:space="preserve"> </w:t>
      </w:r>
      <w:r w:rsidR="00524E21" w:rsidRPr="007D25B1">
        <w:rPr>
          <w:rFonts w:ascii="Arial" w:hAnsi="Arial" w:cs="Arial"/>
          <w:sz w:val="24"/>
          <w:szCs w:val="24"/>
          <w:lang w:val="en"/>
        </w:rPr>
        <w:t xml:space="preserve">across the </w:t>
      </w:r>
      <w:r w:rsidR="00FB03AE" w:rsidRPr="007D25B1">
        <w:rPr>
          <w:rFonts w:ascii="Arial" w:hAnsi="Arial" w:cs="Arial"/>
          <w:sz w:val="24"/>
          <w:szCs w:val="24"/>
          <w:lang w:val="en"/>
        </w:rPr>
        <w:t>District.</w:t>
      </w:r>
    </w:p>
    <w:p w14:paraId="761F3A35" w14:textId="31A71A66" w:rsidR="00FB03AE" w:rsidRPr="007D25B1" w:rsidRDefault="00FB03AE" w:rsidP="00916ED0">
      <w:pPr>
        <w:spacing w:after="0" w:line="360" w:lineRule="auto"/>
        <w:rPr>
          <w:rFonts w:ascii="Arial" w:eastAsia="Arial" w:hAnsi="Arial" w:cs="Arial"/>
          <w:color w:val="000000"/>
          <w:sz w:val="24"/>
          <w:szCs w:val="24"/>
          <w:lang w:val="en-US"/>
        </w:rPr>
      </w:pPr>
    </w:p>
    <w:p w14:paraId="1CEBD21D" w14:textId="77777777" w:rsidR="001D2A21" w:rsidRPr="007D25B1" w:rsidRDefault="001D2A21"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Partnerships: Who do we need to work with?</w:t>
      </w:r>
    </w:p>
    <w:p w14:paraId="1DE86526" w14:textId="2DEBB79A" w:rsidR="001D2A21" w:rsidRPr="007D25B1" w:rsidRDefault="00182299" w:rsidP="00916ED0">
      <w:pPr>
        <w:spacing w:after="0" w:line="360" w:lineRule="auto"/>
        <w:rPr>
          <w:rFonts w:ascii="Arial" w:hAnsi="Arial" w:cs="Arial"/>
          <w:sz w:val="24"/>
          <w:szCs w:val="24"/>
        </w:rPr>
      </w:pPr>
      <w:r w:rsidRPr="007D25B1">
        <w:rPr>
          <w:rFonts w:ascii="Arial" w:hAnsi="Arial" w:cs="Arial"/>
          <w:sz w:val="24"/>
          <w:szCs w:val="24"/>
        </w:rPr>
        <w:t xml:space="preserve">Members of Council, staff, </w:t>
      </w:r>
      <w:r w:rsidR="0052008D" w:rsidRPr="007D25B1">
        <w:rPr>
          <w:rFonts w:ascii="Arial" w:hAnsi="Arial" w:cs="Arial"/>
          <w:sz w:val="24"/>
          <w:szCs w:val="24"/>
        </w:rPr>
        <w:t xml:space="preserve">citizens, visitors, </w:t>
      </w:r>
      <w:r w:rsidRPr="007D25B1">
        <w:rPr>
          <w:rFonts w:ascii="Arial" w:hAnsi="Arial" w:cs="Arial"/>
          <w:sz w:val="24"/>
          <w:szCs w:val="24"/>
        </w:rPr>
        <w:t>community</w:t>
      </w:r>
      <w:r w:rsidR="00876D62" w:rsidRPr="007D25B1">
        <w:rPr>
          <w:rFonts w:ascii="Arial" w:hAnsi="Arial" w:cs="Arial"/>
          <w:sz w:val="24"/>
          <w:szCs w:val="24"/>
        </w:rPr>
        <w:t>/</w:t>
      </w:r>
      <w:r w:rsidRPr="007D25B1">
        <w:rPr>
          <w:rFonts w:ascii="Arial" w:hAnsi="Arial" w:cs="Arial"/>
          <w:sz w:val="24"/>
          <w:szCs w:val="24"/>
        </w:rPr>
        <w:t xml:space="preserve"> voluntary groups, schools, colleges, </w:t>
      </w:r>
      <w:r w:rsidR="00CE519D" w:rsidRPr="007D25B1">
        <w:rPr>
          <w:rFonts w:ascii="Arial" w:hAnsi="Arial" w:cs="Arial"/>
          <w:sz w:val="24"/>
          <w:szCs w:val="24"/>
        </w:rPr>
        <w:t>youth groups</w:t>
      </w:r>
      <w:r w:rsidRPr="007D25B1">
        <w:rPr>
          <w:rFonts w:ascii="Arial" w:hAnsi="Arial" w:cs="Arial"/>
          <w:sz w:val="24"/>
          <w:szCs w:val="24"/>
        </w:rPr>
        <w:t xml:space="preserve">, </w:t>
      </w:r>
      <w:r w:rsidR="002D1CCC">
        <w:rPr>
          <w:rFonts w:ascii="Arial" w:hAnsi="Arial" w:cs="Arial"/>
          <w:sz w:val="24"/>
          <w:szCs w:val="24"/>
        </w:rPr>
        <w:t xml:space="preserve">businesses, </w:t>
      </w:r>
      <w:r w:rsidRPr="007D25B1">
        <w:rPr>
          <w:rFonts w:ascii="Arial" w:hAnsi="Arial" w:cs="Arial"/>
          <w:sz w:val="24"/>
          <w:szCs w:val="24"/>
        </w:rPr>
        <w:t>regulatory and statutory bodies, businesses.</w:t>
      </w:r>
    </w:p>
    <w:p w14:paraId="1E6B5B60" w14:textId="77777777" w:rsidR="0039592A" w:rsidRPr="007D25B1" w:rsidRDefault="0039592A" w:rsidP="00916ED0">
      <w:pPr>
        <w:spacing w:after="0" w:line="360" w:lineRule="auto"/>
        <w:rPr>
          <w:rFonts w:ascii="Arial" w:hAnsi="Arial" w:cs="Arial"/>
          <w:sz w:val="24"/>
          <w:szCs w:val="24"/>
        </w:rPr>
      </w:pPr>
    </w:p>
    <w:p w14:paraId="2D5B4AD6" w14:textId="11D4A0AB" w:rsidR="005B0E46" w:rsidRPr="007D25B1" w:rsidRDefault="005B0E46"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 xml:space="preserve">Link to Community Plan Theme: </w:t>
      </w:r>
      <w:r w:rsidR="00524E21" w:rsidRPr="007D25B1">
        <w:rPr>
          <w:rFonts w:ascii="Arial" w:eastAsia="Arial" w:hAnsi="Arial" w:cs="Arial"/>
          <w:color w:val="000000"/>
          <w:sz w:val="24"/>
          <w:szCs w:val="24"/>
          <w:lang w:val="en-US"/>
        </w:rPr>
        <w:t>Infrastructure- We increasingly value our environment and enhance it for our children</w:t>
      </w:r>
      <w:r w:rsidRPr="007D25B1">
        <w:rPr>
          <w:rFonts w:ascii="Arial" w:eastAsia="Arial" w:hAnsi="Arial" w:cs="Arial"/>
          <w:i/>
          <w:color w:val="000000"/>
          <w:sz w:val="24"/>
          <w:szCs w:val="24"/>
          <w:lang w:val="en-US"/>
        </w:rPr>
        <w:t>.</w:t>
      </w:r>
    </w:p>
    <w:p w14:paraId="311B3B46" w14:textId="77777777" w:rsidR="0039592A" w:rsidRPr="007D25B1" w:rsidRDefault="0039592A" w:rsidP="00916ED0">
      <w:pPr>
        <w:spacing w:after="0" w:line="360" w:lineRule="auto"/>
        <w:rPr>
          <w:rFonts w:ascii="Arial" w:eastAsia="Arial" w:hAnsi="Arial" w:cs="Arial"/>
          <w:b/>
          <w:color w:val="000000"/>
          <w:sz w:val="24"/>
          <w:szCs w:val="24"/>
          <w:lang w:val="en-US"/>
        </w:rPr>
      </w:pPr>
    </w:p>
    <w:p w14:paraId="5D80407B" w14:textId="18630202" w:rsidR="005B0E46" w:rsidRPr="007D25B1" w:rsidRDefault="005B0E46" w:rsidP="00916ED0">
      <w:pPr>
        <w:spacing w:after="0" w:line="360" w:lineRule="auto"/>
        <w:rPr>
          <w:rFonts w:ascii="Arial" w:eastAsia="Arial" w:hAnsi="Arial" w:cs="Arial"/>
          <w:color w:val="000000"/>
          <w:sz w:val="24"/>
          <w:szCs w:val="24"/>
          <w:lang w:val="en-US"/>
        </w:rPr>
      </w:pPr>
      <w:r w:rsidRPr="007D25B1">
        <w:rPr>
          <w:rFonts w:ascii="Arial" w:eastAsia="Arial" w:hAnsi="Arial" w:cs="Arial"/>
          <w:b/>
          <w:color w:val="000000"/>
          <w:sz w:val="24"/>
          <w:szCs w:val="24"/>
          <w:lang w:val="en-US"/>
        </w:rPr>
        <w:t>Link to Corporate Plan Theme:</w:t>
      </w:r>
      <w:r w:rsidRPr="007D25B1">
        <w:rPr>
          <w:rFonts w:ascii="Arial" w:eastAsia="Arial" w:hAnsi="Arial" w:cs="Arial"/>
          <w:color w:val="000000"/>
          <w:sz w:val="24"/>
          <w:szCs w:val="24"/>
          <w:lang w:val="en-US"/>
        </w:rPr>
        <w:t xml:space="preserve"> </w:t>
      </w:r>
      <w:r w:rsidR="00524E21" w:rsidRPr="007D25B1">
        <w:rPr>
          <w:rFonts w:ascii="Arial" w:eastAsia="Arial" w:hAnsi="Arial" w:cs="Arial"/>
          <w:color w:val="000000"/>
          <w:sz w:val="24"/>
          <w:szCs w:val="24"/>
          <w:lang w:val="en-US"/>
        </w:rPr>
        <w:t>Environment - We will continue to promote and protect our environment through our environmental and anti-littering programmes of education, awareness raising and enforcement.</w:t>
      </w:r>
    </w:p>
    <w:p w14:paraId="0917F1AF" w14:textId="77777777" w:rsidR="0039592A" w:rsidRPr="007D25B1" w:rsidRDefault="0039592A" w:rsidP="00916ED0">
      <w:pPr>
        <w:spacing w:after="0" w:line="360" w:lineRule="auto"/>
        <w:rPr>
          <w:rFonts w:ascii="Arial" w:eastAsia="Arial" w:hAnsi="Arial" w:cs="Arial"/>
          <w:i/>
          <w:color w:val="000000"/>
          <w:sz w:val="24"/>
          <w:szCs w:val="24"/>
          <w:lang w:val="en-US"/>
        </w:rPr>
      </w:pPr>
    </w:p>
    <w:p w14:paraId="755694DF" w14:textId="77777777" w:rsidR="005B0E46" w:rsidRPr="007D25B1" w:rsidRDefault="005B0E46"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which this improvement objective aims to deliver against</w:t>
      </w:r>
    </w:p>
    <w:p w14:paraId="159A288C" w14:textId="77777777" w:rsidR="005B0E46" w:rsidRPr="007D25B1" w:rsidRDefault="005B0E46" w:rsidP="00916ED0">
      <w:pPr>
        <w:spacing w:after="0" w:line="360" w:lineRule="auto"/>
        <w:rPr>
          <w:rFonts w:ascii="Arial" w:eastAsia="Arial" w:hAnsi="Arial" w:cs="Arial"/>
          <w:i/>
          <w:color w:val="000000"/>
          <w:sz w:val="24"/>
          <w:szCs w:val="24"/>
          <w:lang w:val="en-US"/>
        </w:rPr>
      </w:pPr>
    </w:p>
    <w:p w14:paraId="56124E50" w14:textId="77777777" w:rsidR="005B0E46" w:rsidRPr="007D25B1" w:rsidRDefault="005B0E46" w:rsidP="00916ED0">
      <w:pPr>
        <w:spacing w:after="0" w:line="360" w:lineRule="auto"/>
        <w:rPr>
          <w:rFonts w:ascii="Arial" w:eastAsia="Arial" w:hAnsi="Arial" w:cs="Arial"/>
          <w:i/>
          <w:color w:val="000000"/>
          <w:sz w:val="24"/>
          <w:szCs w:val="24"/>
          <w:lang w:val="en-US"/>
        </w:rPr>
      </w:pPr>
      <w:r w:rsidRPr="007D25B1">
        <w:rPr>
          <w:rFonts w:ascii="Arial" w:eastAsia="Arial" w:hAnsi="Arial" w:cs="Arial"/>
          <w:i/>
          <w:color w:val="000000"/>
          <w:sz w:val="24"/>
          <w:szCs w:val="24"/>
          <w:lang w:val="en-US"/>
        </w:rPr>
        <w:t>Strategic Effectiveness, Service Quality, Service Availability, Fairness, Sustainability, Efficiency, Innovation</w:t>
      </w:r>
    </w:p>
    <w:p w14:paraId="5CD1C06B" w14:textId="77777777" w:rsidR="002D1CCC" w:rsidRDefault="002D1CCC" w:rsidP="00916ED0">
      <w:pPr>
        <w:spacing w:after="0" w:line="360" w:lineRule="auto"/>
        <w:rPr>
          <w:rFonts w:ascii="Arial" w:hAnsi="Arial" w:cs="Arial"/>
          <w:b/>
          <w:sz w:val="24"/>
          <w:szCs w:val="24"/>
        </w:rPr>
      </w:pPr>
    </w:p>
    <w:p w14:paraId="5466DA60" w14:textId="77777777" w:rsidR="002D1CCC" w:rsidRDefault="002D1CCC" w:rsidP="00916ED0">
      <w:pPr>
        <w:spacing w:after="0" w:line="360" w:lineRule="auto"/>
        <w:rPr>
          <w:rFonts w:ascii="Arial" w:hAnsi="Arial" w:cs="Arial"/>
          <w:b/>
          <w:sz w:val="24"/>
          <w:szCs w:val="24"/>
        </w:rPr>
      </w:pPr>
    </w:p>
    <w:p w14:paraId="01B0CD91" w14:textId="3267D518" w:rsidR="00704C34" w:rsidRPr="007D25B1" w:rsidRDefault="00704C34" w:rsidP="00916ED0">
      <w:pPr>
        <w:spacing w:after="0" w:line="360" w:lineRule="auto"/>
        <w:rPr>
          <w:rFonts w:ascii="Arial" w:hAnsi="Arial" w:cs="Arial"/>
          <w:b/>
          <w:sz w:val="24"/>
          <w:szCs w:val="24"/>
        </w:rPr>
      </w:pPr>
      <w:r w:rsidRPr="001C34C6">
        <w:rPr>
          <w:rFonts w:ascii="Arial" w:hAnsi="Arial" w:cs="Arial"/>
          <w:b/>
          <w:sz w:val="24"/>
          <w:szCs w:val="24"/>
        </w:rPr>
        <w:t xml:space="preserve">Improvement Objective </w:t>
      </w:r>
      <w:r w:rsidR="001F15AF" w:rsidRPr="001C34C6">
        <w:rPr>
          <w:rFonts w:ascii="Arial" w:hAnsi="Arial" w:cs="Arial"/>
          <w:b/>
          <w:sz w:val="24"/>
          <w:szCs w:val="24"/>
        </w:rPr>
        <w:t>Four</w:t>
      </w:r>
    </w:p>
    <w:p w14:paraId="76CAE8DF" w14:textId="77777777" w:rsidR="00704C34" w:rsidRPr="007D25B1" w:rsidRDefault="00704C34" w:rsidP="00916ED0">
      <w:pPr>
        <w:shd w:val="clear" w:color="auto" w:fill="FFFFFF" w:themeFill="background1"/>
        <w:spacing w:after="0" w:line="360" w:lineRule="auto"/>
        <w:rPr>
          <w:rFonts w:ascii="Arial" w:hAnsi="Arial" w:cs="Arial"/>
          <w:b/>
          <w:color w:val="000000" w:themeColor="text1"/>
          <w:sz w:val="24"/>
          <w:szCs w:val="24"/>
        </w:rPr>
      </w:pPr>
    </w:p>
    <w:p w14:paraId="25989EEE" w14:textId="77777777" w:rsidR="006843C1" w:rsidRPr="007D25B1" w:rsidRDefault="00CF1A97" w:rsidP="00916ED0">
      <w:pPr>
        <w:spacing w:line="360" w:lineRule="auto"/>
        <w:ind w:left="709" w:hanging="709"/>
        <w:rPr>
          <w:rFonts w:ascii="Arial" w:hAnsi="Arial" w:cs="Arial"/>
          <w:sz w:val="24"/>
          <w:szCs w:val="24"/>
        </w:rPr>
      </w:pPr>
      <w:r w:rsidRPr="007D25B1">
        <w:rPr>
          <w:rFonts w:ascii="Arial" w:hAnsi="Arial" w:cs="Arial"/>
          <w:b/>
          <w:color w:val="000000" w:themeColor="text1"/>
          <w:sz w:val="24"/>
          <w:szCs w:val="24"/>
        </w:rPr>
        <w:t>5</w:t>
      </w:r>
      <w:r w:rsidR="00704C34" w:rsidRPr="007D25B1">
        <w:rPr>
          <w:rFonts w:ascii="Arial" w:hAnsi="Arial" w:cs="Arial"/>
          <w:b/>
          <w:color w:val="000000" w:themeColor="text1"/>
          <w:sz w:val="24"/>
          <w:szCs w:val="24"/>
        </w:rPr>
        <w:t>.</w:t>
      </w:r>
      <w:r w:rsidRPr="007D25B1">
        <w:rPr>
          <w:rFonts w:ascii="Arial" w:hAnsi="Arial" w:cs="Arial"/>
          <w:b/>
          <w:color w:val="000000" w:themeColor="text1"/>
          <w:sz w:val="24"/>
          <w:szCs w:val="24"/>
        </w:rPr>
        <w:t>4</w:t>
      </w:r>
      <w:r w:rsidR="00704C34" w:rsidRPr="007D25B1">
        <w:rPr>
          <w:rFonts w:ascii="Arial" w:hAnsi="Arial" w:cs="Arial"/>
          <w:b/>
          <w:color w:val="000000" w:themeColor="text1"/>
          <w:sz w:val="24"/>
          <w:szCs w:val="24"/>
        </w:rPr>
        <w:tab/>
      </w:r>
      <w:r w:rsidR="006843C1" w:rsidRPr="007D25B1">
        <w:rPr>
          <w:rFonts w:ascii="Arial" w:eastAsia="Times New Roman" w:hAnsi="Arial" w:cs="Arial"/>
          <w:b/>
          <w:sz w:val="24"/>
          <w:szCs w:val="24"/>
          <w:lang w:eastAsia="en-GB"/>
        </w:rPr>
        <w:t>Objective Four</w:t>
      </w:r>
      <w:r w:rsidR="006843C1" w:rsidRPr="007D25B1">
        <w:rPr>
          <w:rFonts w:ascii="Arial" w:eastAsia="Times New Roman" w:hAnsi="Arial" w:cs="Arial"/>
          <w:sz w:val="24"/>
          <w:szCs w:val="24"/>
          <w:lang w:eastAsia="en-GB"/>
        </w:rPr>
        <w:t xml:space="preserve">:   </w:t>
      </w:r>
      <w:r w:rsidR="006843C1" w:rsidRPr="007D25B1">
        <w:rPr>
          <w:rFonts w:ascii="Arial" w:hAnsi="Arial" w:cs="Arial"/>
          <w:sz w:val="24"/>
          <w:szCs w:val="24"/>
        </w:rPr>
        <w:t>We will contribute to the ongoing regeneration of our district by delivering a capital investment programme, enhancing facilities and opportunities for local people.</w:t>
      </w:r>
    </w:p>
    <w:p w14:paraId="09386FFD" w14:textId="77777777" w:rsidR="00704C34" w:rsidRPr="007D25B1" w:rsidRDefault="00704C34" w:rsidP="00916ED0">
      <w:pPr>
        <w:shd w:val="clear" w:color="auto" w:fill="FFFFFF" w:themeFill="background1"/>
        <w:spacing w:after="0" w:line="360" w:lineRule="auto"/>
        <w:rPr>
          <w:rFonts w:ascii="Arial" w:eastAsia="Arial" w:hAnsi="Arial" w:cs="Arial"/>
          <w:b/>
          <w:color w:val="000000" w:themeColor="text1"/>
          <w:sz w:val="24"/>
          <w:szCs w:val="24"/>
          <w:lang w:val="en-US"/>
        </w:rPr>
      </w:pPr>
    </w:p>
    <w:p w14:paraId="552CE452" w14:textId="49847968" w:rsidR="00704C34" w:rsidRPr="00A24E95" w:rsidRDefault="00704C34" w:rsidP="00A24E95">
      <w:pPr>
        <w:autoSpaceDE w:val="0"/>
        <w:autoSpaceDN w:val="0"/>
        <w:adjustRightInd w:val="0"/>
        <w:spacing w:line="360" w:lineRule="auto"/>
        <w:rPr>
          <w:rFonts w:ascii="Arial" w:eastAsia="Tahoma" w:hAnsi="Arial" w:cs="Arial"/>
          <w:color w:val="333D48"/>
          <w:sz w:val="24"/>
          <w:szCs w:val="24"/>
          <w:lang w:val="en-US"/>
        </w:rPr>
      </w:pPr>
      <w:r w:rsidRPr="001D487B">
        <w:rPr>
          <w:rFonts w:ascii="Arial" w:hAnsi="Arial" w:cs="Arial"/>
          <w:b/>
          <w:sz w:val="24"/>
          <w:szCs w:val="24"/>
        </w:rPr>
        <w:lastRenderedPageBreak/>
        <w:t>“</w:t>
      </w:r>
      <w:r w:rsidR="001D487B" w:rsidRPr="005867C6">
        <w:rPr>
          <w:rFonts w:ascii="Arial" w:eastAsia="Tahoma" w:hAnsi="Arial" w:cs="Arial"/>
          <w:i/>
          <w:color w:val="333D48"/>
          <w:sz w:val="24"/>
          <w:szCs w:val="24"/>
          <w:lang w:val="en-US"/>
        </w:rPr>
        <w:t>There is a lot of positive work done by the Council in trying to regenerate the district and I acknowledge this. Keep it up</w:t>
      </w:r>
      <w:r w:rsidR="001D487B">
        <w:rPr>
          <w:rFonts w:ascii="Arial" w:eastAsia="Tahoma" w:hAnsi="Arial" w:cs="Arial"/>
          <w:color w:val="333D48"/>
          <w:sz w:val="24"/>
          <w:szCs w:val="24"/>
          <w:lang w:val="en-US"/>
        </w:rPr>
        <w:t>!”</w:t>
      </w:r>
    </w:p>
    <w:p w14:paraId="36400C76" w14:textId="77777777" w:rsidR="00704C34" w:rsidRPr="007D25B1" w:rsidRDefault="00704C34" w:rsidP="00916ED0">
      <w:pPr>
        <w:spacing w:after="0" w:line="360" w:lineRule="auto"/>
        <w:rPr>
          <w:rFonts w:ascii="Arial" w:hAnsi="Arial" w:cs="Arial"/>
          <w:i/>
          <w:sz w:val="24"/>
          <w:szCs w:val="24"/>
        </w:rPr>
      </w:pPr>
    </w:p>
    <w:p w14:paraId="522AC935" w14:textId="137317E8" w:rsidR="00704C34" w:rsidRPr="007D25B1" w:rsidRDefault="006A1DE9" w:rsidP="00916ED0">
      <w:pPr>
        <w:spacing w:after="0" w:line="360" w:lineRule="auto"/>
        <w:rPr>
          <w:rFonts w:ascii="Arial" w:hAnsi="Arial" w:cs="Arial"/>
          <w:sz w:val="24"/>
          <w:szCs w:val="24"/>
        </w:rPr>
      </w:pPr>
      <w:r w:rsidRPr="007D25B1">
        <w:rPr>
          <w:rFonts w:ascii="Arial" w:hAnsi="Arial" w:cs="Arial"/>
          <w:sz w:val="24"/>
          <w:szCs w:val="24"/>
        </w:rPr>
        <w:t>(</w:t>
      </w:r>
      <w:r w:rsidR="00704C34" w:rsidRPr="007D25B1">
        <w:rPr>
          <w:rFonts w:ascii="Arial" w:hAnsi="Arial" w:cs="Arial"/>
          <w:sz w:val="24"/>
          <w:szCs w:val="24"/>
        </w:rPr>
        <w:t>Mid Ulster Councils Corporate Improvement Objectives Survey</w:t>
      </w:r>
      <w:r w:rsidR="00AD2F73" w:rsidRPr="007D25B1">
        <w:rPr>
          <w:rFonts w:ascii="Arial" w:hAnsi="Arial" w:cs="Arial"/>
          <w:sz w:val="24"/>
          <w:szCs w:val="24"/>
        </w:rPr>
        <w:t xml:space="preserve"> Excerpt</w:t>
      </w:r>
      <w:r w:rsidR="00704C34" w:rsidRPr="007D25B1">
        <w:rPr>
          <w:rFonts w:ascii="Arial" w:hAnsi="Arial" w:cs="Arial"/>
          <w:sz w:val="24"/>
          <w:szCs w:val="24"/>
        </w:rPr>
        <w:t xml:space="preserve">, </w:t>
      </w:r>
      <w:r w:rsidR="001D487B">
        <w:rPr>
          <w:rFonts w:ascii="Arial" w:hAnsi="Arial" w:cs="Arial"/>
          <w:sz w:val="24"/>
          <w:szCs w:val="24"/>
        </w:rPr>
        <w:t>April 2022</w:t>
      </w:r>
      <w:r w:rsidR="00704C34" w:rsidRPr="007D25B1">
        <w:rPr>
          <w:rFonts w:ascii="Arial" w:hAnsi="Arial" w:cs="Arial"/>
          <w:sz w:val="24"/>
          <w:szCs w:val="24"/>
        </w:rPr>
        <w:t>)</w:t>
      </w:r>
      <w:r w:rsidR="00917452" w:rsidRPr="007D25B1">
        <w:rPr>
          <w:rFonts w:ascii="Arial" w:hAnsi="Arial" w:cs="Arial"/>
          <w:sz w:val="24"/>
          <w:szCs w:val="24"/>
        </w:rPr>
        <w:t>.</w:t>
      </w:r>
    </w:p>
    <w:p w14:paraId="794C0BCB" w14:textId="77777777" w:rsidR="00F768B1" w:rsidRPr="007D25B1" w:rsidRDefault="00F768B1" w:rsidP="00916ED0">
      <w:pPr>
        <w:spacing w:after="0" w:line="360" w:lineRule="auto"/>
        <w:rPr>
          <w:rFonts w:ascii="Arial" w:eastAsia="Arial" w:hAnsi="Arial" w:cs="Arial"/>
          <w:b/>
          <w:color w:val="000000"/>
          <w:sz w:val="24"/>
          <w:szCs w:val="24"/>
          <w:lang w:val="en-US"/>
        </w:rPr>
      </w:pPr>
    </w:p>
    <w:p w14:paraId="6292AD12" w14:textId="7B77BD99" w:rsidR="00704C34" w:rsidRPr="007D25B1" w:rsidRDefault="00704C34" w:rsidP="00916ED0">
      <w:pPr>
        <w:spacing w:after="0" w:line="360" w:lineRule="auto"/>
        <w:rPr>
          <w:rFonts w:ascii="Arial" w:eastAsia="Arial" w:hAnsi="Arial" w:cs="Arial"/>
          <w:color w:val="000000"/>
          <w:sz w:val="24"/>
          <w:szCs w:val="24"/>
          <w:lang w:val="en-US"/>
        </w:rPr>
      </w:pPr>
      <w:r w:rsidRPr="007D25B1">
        <w:rPr>
          <w:rFonts w:ascii="Arial" w:eastAsia="Arial" w:hAnsi="Arial" w:cs="Arial"/>
          <w:b/>
          <w:color w:val="000000"/>
          <w:sz w:val="24"/>
          <w:szCs w:val="24"/>
          <w:lang w:val="en-US"/>
        </w:rPr>
        <w:t xml:space="preserve">Lead Officer: </w:t>
      </w:r>
      <w:r w:rsidR="00AD2F73" w:rsidRPr="007D25B1">
        <w:rPr>
          <w:rFonts w:ascii="Arial" w:eastAsia="Arial" w:hAnsi="Arial" w:cs="Arial"/>
          <w:b/>
          <w:color w:val="000000"/>
          <w:sz w:val="24"/>
          <w:szCs w:val="24"/>
          <w:lang w:val="en-US"/>
        </w:rPr>
        <w:tab/>
      </w:r>
      <w:r w:rsidR="00AD2F73" w:rsidRPr="007D25B1">
        <w:rPr>
          <w:rFonts w:ascii="Arial" w:eastAsia="Arial" w:hAnsi="Arial" w:cs="Arial"/>
          <w:color w:val="000000"/>
          <w:sz w:val="24"/>
          <w:szCs w:val="24"/>
          <w:lang w:val="en-US"/>
        </w:rPr>
        <w:t>Head of Technical Services</w:t>
      </w:r>
    </w:p>
    <w:p w14:paraId="1026FB95" w14:textId="77777777" w:rsidR="00F768B1" w:rsidRPr="007D25B1" w:rsidRDefault="00F768B1" w:rsidP="00916ED0">
      <w:pPr>
        <w:spacing w:after="0" w:line="360" w:lineRule="auto"/>
        <w:rPr>
          <w:rFonts w:ascii="Arial" w:eastAsia="Arial" w:hAnsi="Arial" w:cs="Arial"/>
          <w:i/>
          <w:color w:val="000000"/>
          <w:sz w:val="24"/>
          <w:szCs w:val="24"/>
          <w:lang w:val="en-US"/>
        </w:rPr>
      </w:pPr>
    </w:p>
    <w:p w14:paraId="04E13892" w14:textId="77777777" w:rsidR="00704C34" w:rsidRPr="007D25B1" w:rsidRDefault="00704C3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Why have we chosen this Improvement Objective?</w:t>
      </w:r>
    </w:p>
    <w:p w14:paraId="3182A172" w14:textId="77777777" w:rsidR="001D487B" w:rsidRPr="0084208C" w:rsidRDefault="001D487B" w:rsidP="001D487B">
      <w:pPr>
        <w:spacing w:line="360" w:lineRule="auto"/>
        <w:rPr>
          <w:rFonts w:ascii="Arial" w:hAnsi="Arial" w:cs="Arial"/>
          <w:color w:val="000000" w:themeColor="text1"/>
          <w:sz w:val="24"/>
          <w:szCs w:val="24"/>
          <w:lang w:val="en"/>
        </w:rPr>
      </w:pPr>
      <w:r w:rsidRPr="0084208C">
        <w:rPr>
          <w:rFonts w:ascii="Arial" w:hAnsi="Arial" w:cs="Arial"/>
          <w:sz w:val="24"/>
          <w:szCs w:val="24"/>
        </w:rPr>
        <w:t xml:space="preserve">The Council has continued to deliver ambitious investment plans to recover from the economic challenges of Covid-19. It has taken a strong and determined leadership role </w:t>
      </w:r>
      <w:r w:rsidRPr="001602BB">
        <w:rPr>
          <w:rFonts w:ascii="Arial" w:hAnsi="Arial" w:cs="Arial"/>
          <w:color w:val="000000" w:themeColor="text1"/>
          <w:sz w:val="24"/>
          <w:szCs w:val="24"/>
          <w:lang w:val="en"/>
        </w:rPr>
        <w:t>to strengthen the economic, social, and physical wellbeing of our places</w:t>
      </w:r>
      <w:r>
        <w:rPr>
          <w:rFonts w:ascii="Arial" w:hAnsi="Arial" w:cs="Arial"/>
          <w:color w:val="000000" w:themeColor="text1"/>
          <w:sz w:val="24"/>
          <w:szCs w:val="24"/>
          <w:lang w:val="en"/>
        </w:rPr>
        <w:t>. We now look to a period of recovery emerging from the worst excesses of the Pandemic</w:t>
      </w:r>
      <w:r w:rsidRPr="001602BB">
        <w:rPr>
          <w:rFonts w:ascii="Arial" w:hAnsi="Arial" w:cs="Arial"/>
          <w:color w:val="000000" w:themeColor="text1"/>
          <w:sz w:val="24"/>
          <w:szCs w:val="24"/>
          <w:lang w:val="en"/>
        </w:rPr>
        <w:t xml:space="preserve">, </w:t>
      </w:r>
      <w:r>
        <w:rPr>
          <w:rFonts w:ascii="Arial" w:hAnsi="Arial" w:cs="Arial"/>
          <w:color w:val="000000" w:themeColor="text1"/>
          <w:sz w:val="24"/>
          <w:szCs w:val="24"/>
          <w:lang w:val="en"/>
        </w:rPr>
        <w:t xml:space="preserve">we are aware there will be </w:t>
      </w:r>
      <w:r w:rsidRPr="001602BB">
        <w:rPr>
          <w:rFonts w:ascii="Arial" w:hAnsi="Arial" w:cs="Arial"/>
          <w:sz w:val="24"/>
          <w:szCs w:val="24"/>
        </w:rPr>
        <w:t>lasting effects</w:t>
      </w:r>
      <w:r>
        <w:rPr>
          <w:rFonts w:ascii="Arial" w:hAnsi="Arial" w:cs="Arial"/>
          <w:sz w:val="24"/>
          <w:szCs w:val="24"/>
        </w:rPr>
        <w:t>,</w:t>
      </w:r>
      <w:r w:rsidRPr="001602BB">
        <w:rPr>
          <w:rFonts w:ascii="Arial" w:hAnsi="Arial" w:cs="Arial"/>
          <w:sz w:val="24"/>
          <w:szCs w:val="24"/>
        </w:rPr>
        <w:t xml:space="preserve"> </w:t>
      </w:r>
      <w:r>
        <w:rPr>
          <w:rFonts w:ascii="Arial" w:hAnsi="Arial" w:cs="Arial"/>
          <w:sz w:val="24"/>
          <w:szCs w:val="24"/>
        </w:rPr>
        <w:t xml:space="preserve">which </w:t>
      </w:r>
      <w:r w:rsidRPr="001602BB">
        <w:rPr>
          <w:rFonts w:ascii="Arial" w:hAnsi="Arial" w:cs="Arial"/>
          <w:sz w:val="24"/>
          <w:szCs w:val="24"/>
        </w:rPr>
        <w:t>will be felt for many years to come</w:t>
      </w:r>
      <w:r>
        <w:rPr>
          <w:rFonts w:ascii="Arial" w:hAnsi="Arial" w:cs="Arial"/>
          <w:sz w:val="24"/>
          <w:szCs w:val="24"/>
        </w:rPr>
        <w:t>. We also recognise that our</w:t>
      </w:r>
      <w:r w:rsidRPr="0084208C">
        <w:rPr>
          <w:rFonts w:ascii="Arial" w:hAnsi="Arial" w:cs="Arial"/>
          <w:sz w:val="24"/>
          <w:szCs w:val="24"/>
        </w:rPr>
        <w:t xml:space="preserve"> capital programmes</w:t>
      </w:r>
      <w:r>
        <w:rPr>
          <w:rFonts w:ascii="Arial" w:hAnsi="Arial" w:cs="Arial"/>
          <w:sz w:val="24"/>
          <w:szCs w:val="24"/>
        </w:rPr>
        <w:t xml:space="preserve"> will play an </w:t>
      </w:r>
      <w:r w:rsidRPr="0084208C">
        <w:rPr>
          <w:rFonts w:ascii="Arial" w:hAnsi="Arial" w:cs="Arial"/>
          <w:sz w:val="24"/>
          <w:szCs w:val="24"/>
        </w:rPr>
        <w:t>important role in the economic recovery from the impact of Covid-19.</w:t>
      </w:r>
    </w:p>
    <w:p w14:paraId="7B7862BC" w14:textId="77777777" w:rsidR="001D487B" w:rsidRPr="001602BB" w:rsidRDefault="001D487B" w:rsidP="001D487B">
      <w:pPr>
        <w:spacing w:line="360" w:lineRule="auto"/>
        <w:rPr>
          <w:rFonts w:ascii="Arial" w:hAnsi="Arial" w:cs="Arial"/>
          <w:color w:val="000000" w:themeColor="text1"/>
          <w:sz w:val="24"/>
          <w:szCs w:val="24"/>
          <w:lang w:val="en"/>
        </w:rPr>
      </w:pPr>
      <w:r w:rsidRPr="001602BB">
        <w:rPr>
          <w:rFonts w:ascii="Arial" w:hAnsi="Arial" w:cs="Arial"/>
          <w:color w:val="000000" w:themeColor="text1"/>
          <w:sz w:val="24"/>
          <w:szCs w:val="24"/>
          <w:lang w:val="en"/>
        </w:rPr>
        <w:t xml:space="preserve">We must look to a period of recovery from the COVID-19 pandemic. </w:t>
      </w:r>
      <w:r w:rsidRPr="001602BB">
        <w:rPr>
          <w:rFonts w:ascii="Arial" w:eastAsia="Times New Roman" w:hAnsi="Arial" w:cs="Arial"/>
          <w:color w:val="000000" w:themeColor="text1"/>
          <w:sz w:val="24"/>
          <w:szCs w:val="24"/>
          <w:lang w:val="en" w:eastAsia="en-GB"/>
        </w:rPr>
        <w:t>We have had to lead our lives locally, pulling together more as communities, to see off the many challenges arising from coronavirus. Th</w:t>
      </w:r>
      <w:r w:rsidRPr="001602BB">
        <w:rPr>
          <w:rFonts w:ascii="Arial" w:hAnsi="Arial" w:cs="Arial"/>
          <w:color w:val="000000" w:themeColor="text1"/>
          <w:sz w:val="24"/>
          <w:szCs w:val="24"/>
          <w:lang w:val="en"/>
        </w:rPr>
        <w:t xml:space="preserve">e Council’s capital programme of </w:t>
      </w:r>
      <w:r w:rsidRPr="001602BB">
        <w:rPr>
          <w:rFonts w:ascii="Arial" w:eastAsia="Times New Roman" w:hAnsi="Arial" w:cs="Arial"/>
          <w:color w:val="000000" w:themeColor="text1"/>
          <w:sz w:val="24"/>
          <w:szCs w:val="24"/>
          <w:lang w:val="en" w:eastAsia="en-GB"/>
        </w:rPr>
        <w:t>local projects will</w:t>
      </w:r>
      <w:r w:rsidRPr="001602BB">
        <w:rPr>
          <w:rFonts w:ascii="Arial" w:hAnsi="Arial" w:cs="Arial"/>
          <w:color w:val="000000" w:themeColor="text1"/>
          <w:sz w:val="24"/>
          <w:szCs w:val="24"/>
          <w:lang w:val="en"/>
        </w:rPr>
        <w:t xml:space="preserve"> maintain </w:t>
      </w:r>
      <w:r w:rsidRPr="001602BB">
        <w:rPr>
          <w:rFonts w:ascii="Arial" w:eastAsia="Times New Roman" w:hAnsi="Arial" w:cs="Arial"/>
          <w:color w:val="000000" w:themeColor="text1"/>
          <w:sz w:val="24"/>
          <w:szCs w:val="24"/>
          <w:lang w:val="en" w:eastAsia="en-GB"/>
        </w:rPr>
        <w:t xml:space="preserve">our ongoing support for vibrant, accessible </w:t>
      </w:r>
      <w:r w:rsidRPr="001602BB">
        <w:rPr>
          <w:rFonts w:ascii="Arial" w:hAnsi="Arial" w:cs="Arial"/>
          <w:color w:val="000000" w:themeColor="text1"/>
          <w:sz w:val="24"/>
          <w:szCs w:val="24"/>
          <w:lang w:val="en"/>
        </w:rPr>
        <w:t xml:space="preserve">village/ </w:t>
      </w:r>
      <w:r w:rsidRPr="001602BB">
        <w:rPr>
          <w:rFonts w:ascii="Arial" w:eastAsia="Times New Roman" w:hAnsi="Arial" w:cs="Arial"/>
          <w:color w:val="000000" w:themeColor="text1"/>
          <w:sz w:val="24"/>
          <w:szCs w:val="24"/>
          <w:lang w:val="en" w:eastAsia="en-GB"/>
        </w:rPr>
        <w:t>town centres, open spaces</w:t>
      </w:r>
      <w:r w:rsidRPr="001602BB">
        <w:rPr>
          <w:rFonts w:ascii="Arial" w:hAnsi="Arial" w:cs="Arial"/>
          <w:color w:val="000000" w:themeColor="text1"/>
          <w:sz w:val="24"/>
          <w:szCs w:val="24"/>
          <w:lang w:val="en"/>
        </w:rPr>
        <w:t xml:space="preserve"> and communities.</w:t>
      </w:r>
    </w:p>
    <w:p w14:paraId="5470BBB5" w14:textId="77777777" w:rsidR="001D487B" w:rsidRPr="001602BB" w:rsidRDefault="001D487B" w:rsidP="001D487B">
      <w:pPr>
        <w:spacing w:line="360" w:lineRule="auto"/>
        <w:rPr>
          <w:rFonts w:ascii="Arial" w:hAnsi="Arial" w:cs="Arial"/>
          <w:sz w:val="24"/>
          <w:szCs w:val="24"/>
          <w:lang w:val="en"/>
        </w:rPr>
      </w:pPr>
      <w:r w:rsidRPr="001602BB">
        <w:rPr>
          <w:rFonts w:ascii="Arial" w:hAnsi="Arial" w:cs="Arial"/>
          <w:sz w:val="24"/>
          <w:szCs w:val="24"/>
          <w:lang w:val="en"/>
        </w:rPr>
        <w:t xml:space="preserve">Regeneration is a long-term process and is delivered through a wide range of projects, programmes, partnerships, infrastructure initiatives.  Since the late 1990s, policymakers have recognised the wider social factors that affect the success of regeneration schemes, but this is even more vital in the current economic climate.  </w:t>
      </w:r>
      <w:r w:rsidRPr="001602BB">
        <w:rPr>
          <w:rFonts w:ascii="Arial" w:hAnsi="Arial" w:cs="Arial"/>
          <w:sz w:val="24"/>
          <w:szCs w:val="24"/>
        </w:rPr>
        <w:t>Infrastructure is a valuable and efficient economic stimulus. Every £1 of investment in infrastructure generates a potential further £2.70</w:t>
      </w:r>
      <w:r w:rsidRPr="001602BB">
        <w:rPr>
          <w:rFonts w:ascii="Arial" w:hAnsi="Arial" w:cs="Arial"/>
          <w:sz w:val="24"/>
          <w:szCs w:val="24"/>
          <w:vertAlign w:val="superscript"/>
        </w:rPr>
        <w:t>1</w:t>
      </w:r>
      <w:r w:rsidRPr="001602BB">
        <w:rPr>
          <w:rFonts w:ascii="Arial" w:hAnsi="Arial" w:cs="Arial"/>
          <w:sz w:val="24"/>
          <w:szCs w:val="24"/>
        </w:rPr>
        <w:t xml:space="preserve"> due to economic multiplier effects. </w:t>
      </w:r>
      <w:r w:rsidRPr="001602BB">
        <w:rPr>
          <w:rFonts w:ascii="Arial" w:hAnsi="Arial" w:cs="Arial"/>
          <w:sz w:val="24"/>
          <w:szCs w:val="24"/>
          <w:lang w:val="en"/>
        </w:rPr>
        <w:t>Making the most of existing social capital and providing opportunities for local people to be involved in regeneration is a vital part of making the best use of limited resources.</w:t>
      </w:r>
    </w:p>
    <w:p w14:paraId="03DE00E0" w14:textId="77777777" w:rsidR="001D487B" w:rsidRPr="001C34C6" w:rsidRDefault="001D487B" w:rsidP="001D487B">
      <w:pPr>
        <w:spacing w:line="360" w:lineRule="auto"/>
        <w:rPr>
          <w:rFonts w:ascii="Arial" w:hAnsi="Arial" w:cs="Arial"/>
          <w:color w:val="000000" w:themeColor="text1"/>
          <w:sz w:val="24"/>
          <w:szCs w:val="24"/>
          <w:lang w:val="en"/>
        </w:rPr>
      </w:pPr>
      <w:r w:rsidRPr="001C34C6">
        <w:rPr>
          <w:rFonts w:ascii="Arial" w:hAnsi="Arial" w:cs="Arial"/>
          <w:color w:val="000000" w:themeColor="text1"/>
          <w:sz w:val="24"/>
          <w:szCs w:val="24"/>
          <w:lang w:val="en"/>
        </w:rPr>
        <w:t xml:space="preserve">As a Council we support locally developed place based regeneration projects, we continue to invest in Mid Ulster, as well as providing essential services paid by your rates. Our Capital investment programme is our commitment to making the District a better place to </w:t>
      </w:r>
      <w:r w:rsidRPr="001C34C6">
        <w:rPr>
          <w:rFonts w:ascii="Arial" w:hAnsi="Arial" w:cs="Arial"/>
          <w:color w:val="000000" w:themeColor="text1"/>
          <w:sz w:val="24"/>
          <w:szCs w:val="24"/>
          <w:lang w:val="en"/>
        </w:rPr>
        <w:lastRenderedPageBreak/>
        <w:t>live, work and invest. The programme includes major schemes to boost the economy, create jobs and improve the quality of life for our citizens.</w:t>
      </w:r>
    </w:p>
    <w:p w14:paraId="76D436FC" w14:textId="77777777" w:rsidR="001D487B" w:rsidRPr="001C34C6" w:rsidRDefault="001D487B" w:rsidP="001D487B">
      <w:pPr>
        <w:spacing w:line="360" w:lineRule="auto"/>
        <w:rPr>
          <w:rFonts w:ascii="Arial" w:hAnsi="Arial" w:cs="Arial"/>
          <w:color w:val="000000" w:themeColor="text1"/>
          <w:sz w:val="24"/>
          <w:szCs w:val="24"/>
          <w:lang w:val="en"/>
        </w:rPr>
      </w:pPr>
      <w:r w:rsidRPr="001C34C6">
        <w:rPr>
          <w:rFonts w:ascii="Arial" w:hAnsi="Arial" w:cs="Arial"/>
          <w:color w:val="000000" w:themeColor="text1"/>
          <w:sz w:val="24"/>
          <w:szCs w:val="24"/>
          <w:lang w:val="en"/>
        </w:rPr>
        <w:t xml:space="preserve">Quality of place matters in economic, social, cultural and emotional terms. A sense of place helps establish strong social infrastructure, which supports people to improve their prospects and maximize their potential. We are taking a “Whole District” approach creating places that are attractive, well designed and well managed. Our approach focuses on tailored solutions for settlements within the District and business locations. </w:t>
      </w:r>
    </w:p>
    <w:p w14:paraId="464E68CB" w14:textId="77777777" w:rsidR="001D487B" w:rsidRPr="001C34C6" w:rsidRDefault="001D487B" w:rsidP="001D487B">
      <w:pPr>
        <w:spacing w:line="360" w:lineRule="auto"/>
        <w:rPr>
          <w:rFonts w:ascii="Arial" w:hAnsi="Arial" w:cs="Arial"/>
          <w:color w:val="000000" w:themeColor="text1"/>
          <w:sz w:val="24"/>
          <w:szCs w:val="24"/>
          <w:lang w:val="en"/>
        </w:rPr>
      </w:pPr>
      <w:r w:rsidRPr="001C34C6">
        <w:rPr>
          <w:rFonts w:ascii="Arial" w:hAnsi="Arial" w:cs="Arial"/>
          <w:color w:val="000000" w:themeColor="text1"/>
          <w:sz w:val="24"/>
          <w:szCs w:val="24"/>
          <w:lang w:val="en"/>
        </w:rPr>
        <w:t>We recognise our major assets as those that have the potential to deliver the greatest impact. Building on and investing in these assets alongside complementary interventions will release the District’s potential for growth and connect areas of growth with deprived places in need of generation. By following a planned phased approach across the District, we will be able to deliver greater impact for each locality, using the resources available to best effect. This work has never been more important as we look to rebuild and recover from the devastating impact of COVID-19.</w:t>
      </w:r>
    </w:p>
    <w:p w14:paraId="1525D599" w14:textId="49170857" w:rsidR="00CE519D" w:rsidRPr="001C34C6" w:rsidRDefault="001D487B" w:rsidP="001D487B">
      <w:pPr>
        <w:spacing w:after="0" w:line="360" w:lineRule="auto"/>
        <w:rPr>
          <w:rFonts w:ascii="Arial" w:eastAsia="Arial" w:hAnsi="Arial" w:cs="Arial"/>
          <w:b/>
          <w:color w:val="000000" w:themeColor="text1"/>
          <w:sz w:val="24"/>
          <w:szCs w:val="24"/>
          <w:lang w:val="en-US"/>
        </w:rPr>
      </w:pPr>
      <w:r w:rsidRPr="001C34C6">
        <w:rPr>
          <w:rFonts w:ascii="Arial" w:hAnsi="Arial" w:cs="Arial"/>
          <w:color w:val="000000" w:themeColor="text1"/>
          <w:sz w:val="24"/>
          <w:szCs w:val="24"/>
          <w:vertAlign w:val="superscript"/>
        </w:rPr>
        <w:t>1.</w:t>
      </w:r>
      <w:r w:rsidRPr="001C34C6">
        <w:rPr>
          <w:rFonts w:ascii="Arial" w:hAnsi="Arial" w:cs="Arial"/>
          <w:color w:val="000000" w:themeColor="text1"/>
          <w:sz w:val="24"/>
          <w:szCs w:val="24"/>
        </w:rPr>
        <w:t>Further detail can be found here: https://www.ice.org.uk/getattachment/news-and-insight/policy/infrastructure-as-a-stimulus/post-crisis-infrastructure-investment-insight-paper-covid-19.pdf.aspx#_ga=2.179966759.2015985077.1591167730-1129742483.1567513176</w:t>
      </w:r>
    </w:p>
    <w:p w14:paraId="4D64983F" w14:textId="093E3E60" w:rsidR="00CE519D" w:rsidRDefault="00CE519D" w:rsidP="00916ED0">
      <w:pPr>
        <w:spacing w:after="0" w:line="360" w:lineRule="auto"/>
        <w:rPr>
          <w:rFonts w:ascii="Arial" w:eastAsia="Arial" w:hAnsi="Arial" w:cs="Arial"/>
          <w:b/>
          <w:color w:val="000000"/>
          <w:sz w:val="24"/>
          <w:szCs w:val="24"/>
          <w:lang w:val="en-US"/>
        </w:rPr>
      </w:pPr>
    </w:p>
    <w:p w14:paraId="2A49296A" w14:textId="77777777" w:rsidR="00B42494" w:rsidRDefault="00B42494" w:rsidP="00916ED0">
      <w:pPr>
        <w:spacing w:after="0" w:line="360" w:lineRule="auto"/>
        <w:rPr>
          <w:rFonts w:ascii="Arial" w:eastAsia="Arial" w:hAnsi="Arial" w:cs="Arial"/>
          <w:b/>
          <w:color w:val="000000"/>
          <w:sz w:val="24"/>
          <w:szCs w:val="24"/>
          <w:lang w:val="en-US"/>
        </w:rPr>
      </w:pPr>
    </w:p>
    <w:p w14:paraId="144DD322" w14:textId="47B50FDD" w:rsidR="00704C34" w:rsidRPr="007D25B1" w:rsidRDefault="00704C34" w:rsidP="00916ED0">
      <w:pPr>
        <w:spacing w:after="0" w:line="360" w:lineRule="auto"/>
        <w:rPr>
          <w:rFonts w:ascii="Arial" w:hAnsi="Arial" w:cs="Arial"/>
          <w:sz w:val="24"/>
          <w:szCs w:val="24"/>
          <w:lang w:val="en-US"/>
        </w:rPr>
      </w:pPr>
      <w:r w:rsidRPr="001C27A8">
        <w:rPr>
          <w:rFonts w:ascii="Arial" w:eastAsia="Arial" w:hAnsi="Arial" w:cs="Arial"/>
          <w:b/>
          <w:color w:val="000000"/>
          <w:sz w:val="24"/>
          <w:szCs w:val="24"/>
          <w:lang w:val="en-US"/>
        </w:rPr>
        <w:t>Actions - What are we going to do?</w:t>
      </w:r>
    </w:p>
    <w:p w14:paraId="08A97CDF" w14:textId="77777777" w:rsidR="00704C34" w:rsidRPr="007D25B1" w:rsidRDefault="00704C34" w:rsidP="00916ED0">
      <w:pPr>
        <w:spacing w:after="0" w:line="360" w:lineRule="auto"/>
        <w:rPr>
          <w:rFonts w:ascii="Arial" w:hAnsi="Arial" w:cs="Arial"/>
          <w:b/>
          <w:color w:val="000000" w:themeColor="text1"/>
          <w:sz w:val="24"/>
          <w:szCs w:val="24"/>
        </w:rPr>
      </w:pPr>
    </w:p>
    <w:tbl>
      <w:tblPr>
        <w:tblStyle w:val="TableGrid3"/>
        <w:tblW w:w="9214" w:type="dxa"/>
        <w:tblInd w:w="-5" w:type="dxa"/>
        <w:tblLook w:val="04A0" w:firstRow="1" w:lastRow="0" w:firstColumn="1" w:lastColumn="0" w:noHBand="0" w:noVBand="1"/>
        <w:tblCaption w:val="Improvement Objective Four associated activities and outcomes"/>
        <w:tblDescription w:val="Table outlines the nine associated improvement activities and outcomes for citizens relating to Improvement Objective Four - We will contribute to the ongoing regeneration of our district by delivering a capital investment programme, enhancing facilities and opportunities for local people"/>
      </w:tblPr>
      <w:tblGrid>
        <w:gridCol w:w="4111"/>
        <w:gridCol w:w="5103"/>
      </w:tblGrid>
      <w:tr w:rsidR="00112069" w:rsidRPr="007D25B1" w14:paraId="4BBEF49F" w14:textId="77777777" w:rsidTr="00BB1E96">
        <w:trPr>
          <w:tblHeader/>
        </w:trPr>
        <w:tc>
          <w:tcPr>
            <w:tcW w:w="4111" w:type="dxa"/>
            <w:shd w:val="clear" w:color="auto" w:fill="auto"/>
          </w:tcPr>
          <w:p w14:paraId="47A44A1B" w14:textId="77777777" w:rsidR="00112069" w:rsidRPr="007D25B1" w:rsidRDefault="00112069" w:rsidP="00916ED0">
            <w:pPr>
              <w:spacing w:line="360" w:lineRule="auto"/>
              <w:rPr>
                <w:rFonts w:ascii="Arial" w:hAnsi="Arial" w:cs="Arial"/>
                <w:b/>
                <w:sz w:val="24"/>
                <w:szCs w:val="24"/>
              </w:rPr>
            </w:pPr>
            <w:r w:rsidRPr="007D25B1">
              <w:rPr>
                <w:rFonts w:ascii="Arial" w:hAnsi="Arial" w:cs="Arial"/>
                <w:b/>
                <w:sz w:val="24"/>
                <w:szCs w:val="24"/>
              </w:rPr>
              <w:t xml:space="preserve">     What are we going to do?</w:t>
            </w:r>
          </w:p>
          <w:p w14:paraId="04BBC03C" w14:textId="77777777" w:rsidR="00112069" w:rsidRPr="007D25B1" w:rsidRDefault="00112069" w:rsidP="00916ED0">
            <w:pPr>
              <w:spacing w:line="360" w:lineRule="auto"/>
              <w:rPr>
                <w:rFonts w:ascii="Arial" w:hAnsi="Arial" w:cs="Arial"/>
                <w:b/>
                <w:sz w:val="24"/>
                <w:szCs w:val="24"/>
              </w:rPr>
            </w:pPr>
            <w:r w:rsidRPr="007D25B1">
              <w:rPr>
                <w:rFonts w:ascii="Arial" w:hAnsi="Arial" w:cs="Arial"/>
                <w:b/>
                <w:sz w:val="24"/>
                <w:szCs w:val="24"/>
              </w:rPr>
              <w:t xml:space="preserve">     (Activities)</w:t>
            </w:r>
          </w:p>
        </w:tc>
        <w:tc>
          <w:tcPr>
            <w:tcW w:w="5103" w:type="dxa"/>
            <w:shd w:val="clear" w:color="auto" w:fill="auto"/>
          </w:tcPr>
          <w:p w14:paraId="3F70D034" w14:textId="77777777" w:rsidR="00112069" w:rsidRPr="007D25B1" w:rsidRDefault="00112069" w:rsidP="00916ED0">
            <w:pPr>
              <w:spacing w:line="360" w:lineRule="auto"/>
              <w:rPr>
                <w:rFonts w:ascii="Arial" w:hAnsi="Arial" w:cs="Arial"/>
                <w:b/>
                <w:sz w:val="24"/>
                <w:szCs w:val="24"/>
              </w:rPr>
            </w:pPr>
            <w:r w:rsidRPr="007D25B1">
              <w:rPr>
                <w:rFonts w:ascii="Arial" w:hAnsi="Arial" w:cs="Arial"/>
                <w:b/>
                <w:sz w:val="24"/>
                <w:szCs w:val="24"/>
              </w:rPr>
              <w:t>What difference will it make?- (Outcomes)</w:t>
            </w:r>
          </w:p>
          <w:p w14:paraId="65F038C6" w14:textId="77777777" w:rsidR="00112069" w:rsidRPr="007D25B1" w:rsidRDefault="00112069" w:rsidP="00916ED0">
            <w:pPr>
              <w:spacing w:line="360" w:lineRule="auto"/>
              <w:rPr>
                <w:rFonts w:ascii="Arial" w:hAnsi="Arial" w:cs="Arial"/>
                <w:b/>
                <w:sz w:val="24"/>
                <w:szCs w:val="24"/>
              </w:rPr>
            </w:pPr>
          </w:p>
        </w:tc>
      </w:tr>
      <w:tr w:rsidR="00112069" w:rsidRPr="007D25B1" w14:paraId="3B27F6D1" w14:textId="77777777" w:rsidTr="00BB1E96">
        <w:trPr>
          <w:trHeight w:val="95"/>
        </w:trPr>
        <w:tc>
          <w:tcPr>
            <w:tcW w:w="4111" w:type="dxa"/>
            <w:shd w:val="clear" w:color="auto" w:fill="auto"/>
          </w:tcPr>
          <w:p w14:paraId="5F3464E8" w14:textId="77777777" w:rsidR="00112069" w:rsidRPr="007D25B1" w:rsidRDefault="00112069" w:rsidP="00916ED0">
            <w:pPr>
              <w:pStyle w:val="ListParagraph"/>
              <w:numPr>
                <w:ilvl w:val="0"/>
                <w:numId w:val="32"/>
              </w:numPr>
              <w:spacing w:line="360" w:lineRule="auto"/>
              <w:ind w:left="316" w:hanging="284"/>
              <w:rPr>
                <w:rFonts w:ascii="Arial" w:hAnsi="Arial" w:cs="Arial"/>
                <w:sz w:val="24"/>
                <w:szCs w:val="24"/>
              </w:rPr>
            </w:pPr>
            <w:r w:rsidRPr="007D25B1">
              <w:rPr>
                <w:rFonts w:ascii="Arial" w:hAnsi="Arial" w:cs="Arial"/>
                <w:sz w:val="24"/>
                <w:szCs w:val="24"/>
              </w:rPr>
              <w:t>Undertake the Project management of Council's current committed live Capital Works Programme 2020 - 2024 with an indicative spend &lt; £26m.</w:t>
            </w:r>
          </w:p>
          <w:p w14:paraId="77BB58CA" w14:textId="4381A219" w:rsidR="00112069" w:rsidRPr="007D25B1" w:rsidRDefault="00112069" w:rsidP="00916ED0">
            <w:pPr>
              <w:pStyle w:val="ListParagraph"/>
              <w:spacing w:line="360" w:lineRule="auto"/>
              <w:ind w:left="316"/>
              <w:rPr>
                <w:rFonts w:ascii="Arial" w:hAnsi="Arial" w:cs="Arial"/>
                <w:sz w:val="24"/>
                <w:szCs w:val="24"/>
              </w:rPr>
            </w:pPr>
            <w:r w:rsidRPr="007D25B1">
              <w:rPr>
                <w:rFonts w:ascii="Arial" w:hAnsi="Arial" w:cs="Arial"/>
                <w:sz w:val="24"/>
                <w:szCs w:val="24"/>
              </w:rPr>
              <w:t xml:space="preserve">       </w:t>
            </w:r>
          </w:p>
        </w:tc>
        <w:tc>
          <w:tcPr>
            <w:tcW w:w="5103" w:type="dxa"/>
            <w:shd w:val="clear" w:color="auto" w:fill="auto"/>
          </w:tcPr>
          <w:p w14:paraId="61740671" w14:textId="056580E1" w:rsidR="00112069" w:rsidRPr="007D25B1" w:rsidRDefault="00112069" w:rsidP="00916ED0">
            <w:pPr>
              <w:spacing w:line="360" w:lineRule="auto"/>
              <w:rPr>
                <w:rFonts w:ascii="Arial" w:hAnsi="Arial" w:cs="Arial"/>
                <w:sz w:val="24"/>
                <w:szCs w:val="24"/>
              </w:rPr>
            </w:pPr>
            <w:r w:rsidRPr="007D25B1">
              <w:rPr>
                <w:rFonts w:ascii="Arial" w:hAnsi="Arial" w:cs="Arial"/>
                <w:sz w:val="24"/>
                <w:szCs w:val="24"/>
              </w:rPr>
              <w:t>Contribute to the ongoing regeneration of our district.</w:t>
            </w:r>
          </w:p>
        </w:tc>
      </w:tr>
      <w:tr w:rsidR="00112069" w:rsidRPr="007D25B1" w14:paraId="2829C379" w14:textId="77777777" w:rsidTr="00BB1E96">
        <w:trPr>
          <w:trHeight w:val="95"/>
        </w:trPr>
        <w:tc>
          <w:tcPr>
            <w:tcW w:w="4111" w:type="dxa"/>
            <w:shd w:val="clear" w:color="auto" w:fill="auto"/>
          </w:tcPr>
          <w:p w14:paraId="128C5151" w14:textId="77777777" w:rsidR="00112069" w:rsidRPr="007D25B1" w:rsidRDefault="00112069" w:rsidP="00916ED0">
            <w:pPr>
              <w:pStyle w:val="ListParagraph"/>
              <w:numPr>
                <w:ilvl w:val="0"/>
                <w:numId w:val="32"/>
              </w:numPr>
              <w:spacing w:line="360" w:lineRule="auto"/>
              <w:ind w:left="174" w:hanging="284"/>
              <w:rPr>
                <w:rFonts w:ascii="Arial" w:hAnsi="Arial" w:cs="Arial"/>
                <w:sz w:val="24"/>
                <w:szCs w:val="24"/>
              </w:rPr>
            </w:pPr>
            <w:r w:rsidRPr="007D25B1">
              <w:rPr>
                <w:rFonts w:ascii="Arial" w:hAnsi="Arial" w:cs="Arial"/>
                <w:sz w:val="24"/>
                <w:szCs w:val="24"/>
              </w:rPr>
              <w:lastRenderedPageBreak/>
              <w:t>Research, develop and implement a pilot capital project procedural guide.</w:t>
            </w:r>
          </w:p>
          <w:p w14:paraId="07347AA2" w14:textId="45316213" w:rsidR="00112069" w:rsidRPr="007D25B1" w:rsidRDefault="00112069" w:rsidP="00916ED0">
            <w:pPr>
              <w:pStyle w:val="ListParagraph"/>
              <w:spacing w:line="360" w:lineRule="auto"/>
              <w:ind w:left="174"/>
              <w:rPr>
                <w:rFonts w:ascii="Arial" w:hAnsi="Arial" w:cs="Arial"/>
                <w:sz w:val="24"/>
                <w:szCs w:val="24"/>
              </w:rPr>
            </w:pPr>
            <w:r w:rsidRPr="007D25B1">
              <w:rPr>
                <w:rFonts w:ascii="Arial" w:hAnsi="Arial" w:cs="Arial"/>
                <w:sz w:val="24"/>
                <w:szCs w:val="24"/>
              </w:rPr>
              <w:t xml:space="preserve">   </w:t>
            </w:r>
          </w:p>
        </w:tc>
        <w:tc>
          <w:tcPr>
            <w:tcW w:w="5103" w:type="dxa"/>
            <w:shd w:val="clear" w:color="auto" w:fill="auto"/>
          </w:tcPr>
          <w:p w14:paraId="6176DDD9" w14:textId="08213538" w:rsidR="00112069" w:rsidRPr="007D25B1" w:rsidRDefault="00112069" w:rsidP="00916ED0">
            <w:pPr>
              <w:spacing w:line="360" w:lineRule="auto"/>
              <w:rPr>
                <w:rFonts w:ascii="Arial" w:hAnsi="Arial" w:cs="Arial"/>
                <w:sz w:val="24"/>
                <w:szCs w:val="24"/>
              </w:rPr>
            </w:pPr>
            <w:r w:rsidRPr="007D25B1">
              <w:rPr>
                <w:rFonts w:ascii="Arial" w:hAnsi="Arial" w:cs="Arial"/>
                <w:sz w:val="24"/>
                <w:szCs w:val="24"/>
              </w:rPr>
              <w:t>Efficient management and governance of capital programme.</w:t>
            </w:r>
          </w:p>
        </w:tc>
      </w:tr>
      <w:tr w:rsidR="00112069" w:rsidRPr="007D25B1" w14:paraId="27E8B245" w14:textId="77777777" w:rsidTr="00BB1E96">
        <w:trPr>
          <w:trHeight w:val="95"/>
        </w:trPr>
        <w:tc>
          <w:tcPr>
            <w:tcW w:w="4111" w:type="dxa"/>
            <w:shd w:val="clear" w:color="auto" w:fill="auto"/>
          </w:tcPr>
          <w:p w14:paraId="32A410E4" w14:textId="7845F7FF" w:rsidR="00112069" w:rsidRPr="007D25B1" w:rsidRDefault="00112069" w:rsidP="00916ED0">
            <w:pPr>
              <w:pStyle w:val="ListParagraph"/>
              <w:numPr>
                <w:ilvl w:val="0"/>
                <w:numId w:val="32"/>
              </w:numPr>
              <w:spacing w:line="360" w:lineRule="auto"/>
              <w:ind w:left="174" w:hanging="284"/>
              <w:rPr>
                <w:rFonts w:ascii="Arial" w:hAnsi="Arial" w:cs="Arial"/>
                <w:sz w:val="24"/>
                <w:szCs w:val="24"/>
              </w:rPr>
            </w:pPr>
            <w:r w:rsidRPr="007D25B1">
              <w:rPr>
                <w:rFonts w:ascii="Arial" w:hAnsi="Arial" w:cs="Arial"/>
                <w:sz w:val="24"/>
                <w:szCs w:val="24"/>
              </w:rPr>
              <w:t>Develop a skills/competency matrix/ tool to map required and desired skills for capital projects team/client services teams and conduct training/development programmes to optimise efficien</w:t>
            </w:r>
            <w:r w:rsidR="00D5625B">
              <w:rPr>
                <w:rFonts w:ascii="Arial" w:hAnsi="Arial" w:cs="Arial"/>
                <w:sz w:val="24"/>
                <w:szCs w:val="24"/>
              </w:rPr>
              <w:t>cies and workflows by April 202</w:t>
            </w:r>
            <w:r w:rsidR="00541A11">
              <w:rPr>
                <w:rFonts w:ascii="Arial" w:hAnsi="Arial" w:cs="Arial"/>
                <w:sz w:val="24"/>
                <w:szCs w:val="24"/>
              </w:rPr>
              <w:t>4</w:t>
            </w:r>
            <w:r w:rsidRPr="007D25B1">
              <w:rPr>
                <w:rFonts w:ascii="Arial" w:hAnsi="Arial" w:cs="Arial"/>
                <w:sz w:val="24"/>
                <w:szCs w:val="24"/>
              </w:rPr>
              <w:t>.</w:t>
            </w:r>
          </w:p>
          <w:p w14:paraId="653CCA2D" w14:textId="6CFFF698" w:rsidR="00112069" w:rsidRPr="007D25B1" w:rsidRDefault="00112069" w:rsidP="00916ED0">
            <w:pPr>
              <w:pStyle w:val="ListParagraph"/>
              <w:spacing w:line="360" w:lineRule="auto"/>
              <w:ind w:left="174"/>
              <w:rPr>
                <w:rFonts w:ascii="Arial" w:hAnsi="Arial" w:cs="Arial"/>
                <w:sz w:val="24"/>
                <w:szCs w:val="24"/>
              </w:rPr>
            </w:pPr>
          </w:p>
        </w:tc>
        <w:tc>
          <w:tcPr>
            <w:tcW w:w="5103" w:type="dxa"/>
            <w:shd w:val="clear" w:color="auto" w:fill="auto"/>
          </w:tcPr>
          <w:p w14:paraId="72C9199E" w14:textId="0D81F4F6" w:rsidR="00112069" w:rsidRPr="007D25B1" w:rsidRDefault="00112069" w:rsidP="00916ED0">
            <w:pPr>
              <w:spacing w:line="360" w:lineRule="auto"/>
              <w:rPr>
                <w:rFonts w:ascii="Arial" w:hAnsi="Arial" w:cs="Arial"/>
                <w:sz w:val="24"/>
                <w:szCs w:val="24"/>
              </w:rPr>
            </w:pPr>
            <w:r w:rsidRPr="007D25B1">
              <w:rPr>
                <w:rFonts w:ascii="Arial" w:hAnsi="Arial" w:cs="Arial"/>
                <w:sz w:val="24"/>
                <w:szCs w:val="24"/>
              </w:rPr>
              <w:t>Streamline processes for efficiency compromises within the capital projects team through staff development.</w:t>
            </w:r>
          </w:p>
        </w:tc>
      </w:tr>
    </w:tbl>
    <w:p w14:paraId="2F76B661" w14:textId="777D72C4" w:rsidR="00704C34" w:rsidRPr="007D25B1" w:rsidRDefault="00704C34" w:rsidP="00916ED0">
      <w:pPr>
        <w:spacing w:after="0" w:line="360" w:lineRule="auto"/>
        <w:rPr>
          <w:rFonts w:ascii="Arial" w:hAnsi="Arial" w:cs="Arial"/>
          <w:color w:val="000000" w:themeColor="text1"/>
          <w:sz w:val="24"/>
          <w:szCs w:val="24"/>
        </w:rPr>
      </w:pPr>
    </w:p>
    <w:p w14:paraId="783F845F" w14:textId="77777777" w:rsidR="00704C34" w:rsidRPr="007D25B1" w:rsidRDefault="00704C34" w:rsidP="00916ED0">
      <w:pPr>
        <w:spacing w:after="0" w:line="360" w:lineRule="auto"/>
        <w:rPr>
          <w:rFonts w:ascii="Arial" w:eastAsia="Arial" w:hAnsi="Arial" w:cs="Arial"/>
          <w:b/>
          <w:color w:val="000000"/>
          <w:sz w:val="24"/>
          <w:szCs w:val="24"/>
          <w:lang w:val="en-US"/>
        </w:rPr>
      </w:pPr>
      <w:r w:rsidRPr="001C27A8">
        <w:rPr>
          <w:rFonts w:ascii="Arial" w:eastAsia="Arial" w:hAnsi="Arial" w:cs="Arial"/>
          <w:b/>
          <w:color w:val="000000"/>
          <w:sz w:val="24"/>
          <w:szCs w:val="24"/>
          <w:lang w:val="en-US"/>
        </w:rPr>
        <w:t>How will</w:t>
      </w:r>
      <w:r w:rsidRPr="007D25B1">
        <w:rPr>
          <w:rFonts w:ascii="Arial" w:eastAsia="Arial" w:hAnsi="Arial" w:cs="Arial"/>
          <w:b/>
          <w:color w:val="000000"/>
          <w:sz w:val="24"/>
          <w:szCs w:val="24"/>
          <w:lang w:val="en-US"/>
        </w:rPr>
        <w:t xml:space="preserve"> we know?</w:t>
      </w:r>
    </w:p>
    <w:p w14:paraId="325B0EE2" w14:textId="7A0579B8" w:rsidR="00EB5F0E" w:rsidRPr="002B74BE" w:rsidRDefault="00EB5F0E" w:rsidP="00916ED0">
      <w:pPr>
        <w:pStyle w:val="ListParagraph"/>
        <w:numPr>
          <w:ilvl w:val="0"/>
          <w:numId w:val="35"/>
        </w:numPr>
        <w:spacing w:after="0" w:line="360" w:lineRule="auto"/>
        <w:ind w:left="426" w:hanging="426"/>
        <w:rPr>
          <w:rFonts w:ascii="Arial" w:eastAsia="Arial" w:hAnsi="Arial" w:cs="Arial"/>
          <w:color w:val="000000"/>
          <w:sz w:val="24"/>
          <w:szCs w:val="24"/>
          <w:lang w:val="en-US"/>
        </w:rPr>
      </w:pPr>
      <w:r w:rsidRPr="007D25B1">
        <w:rPr>
          <w:rFonts w:ascii="Arial" w:eastAsia="Arial" w:hAnsi="Arial" w:cs="Arial"/>
          <w:color w:val="000000"/>
          <w:sz w:val="24"/>
          <w:szCs w:val="24"/>
          <w:lang w:val="en-US"/>
        </w:rPr>
        <w:t xml:space="preserve">The number of current live Capital Works projects </w:t>
      </w:r>
      <w:r w:rsidR="00CA25CD" w:rsidRPr="007D25B1">
        <w:rPr>
          <w:rFonts w:ascii="Arial" w:eastAsia="Arial" w:hAnsi="Arial" w:cs="Arial"/>
          <w:color w:val="000000"/>
          <w:sz w:val="24"/>
          <w:szCs w:val="24"/>
          <w:lang w:val="en-US"/>
        </w:rPr>
        <w:t>within</w:t>
      </w:r>
      <w:r w:rsidR="00F9383B" w:rsidRPr="007D25B1">
        <w:rPr>
          <w:rFonts w:ascii="Arial" w:eastAsia="Arial" w:hAnsi="Arial" w:cs="Arial"/>
          <w:color w:val="000000"/>
          <w:sz w:val="24"/>
          <w:szCs w:val="24"/>
          <w:lang w:val="en-US"/>
        </w:rPr>
        <w:t xml:space="preserve"> 2020 to 2024 programme</w:t>
      </w:r>
      <w:r w:rsidRPr="007D25B1">
        <w:rPr>
          <w:rFonts w:ascii="Arial" w:eastAsia="Arial" w:hAnsi="Arial" w:cs="Arial"/>
          <w:color w:val="000000"/>
          <w:sz w:val="24"/>
          <w:szCs w:val="24"/>
          <w:lang w:val="en-US"/>
        </w:rPr>
        <w:t xml:space="preserve">, to </w:t>
      </w:r>
      <w:r w:rsidRPr="002B74BE">
        <w:rPr>
          <w:rFonts w:ascii="Arial" w:eastAsia="Arial" w:hAnsi="Arial" w:cs="Arial"/>
          <w:color w:val="000000"/>
          <w:sz w:val="24"/>
          <w:szCs w:val="24"/>
          <w:lang w:val="en-US"/>
        </w:rPr>
        <w:t>include:</w:t>
      </w:r>
    </w:p>
    <w:p w14:paraId="3DD60B38" w14:textId="0912B8EE" w:rsidR="00EB5F0E" w:rsidRPr="002B74BE" w:rsidRDefault="00872F4E" w:rsidP="00916ED0">
      <w:pPr>
        <w:pStyle w:val="ListParagraph"/>
        <w:numPr>
          <w:ilvl w:val="0"/>
          <w:numId w:val="34"/>
        </w:numPr>
        <w:spacing w:after="0" w:line="360" w:lineRule="auto"/>
        <w:ind w:left="851" w:hanging="425"/>
        <w:rPr>
          <w:rFonts w:ascii="Arial" w:eastAsia="Arial" w:hAnsi="Arial" w:cs="Arial"/>
          <w:color w:val="000000"/>
          <w:sz w:val="24"/>
          <w:szCs w:val="24"/>
          <w:lang w:val="en-US"/>
        </w:rPr>
      </w:pPr>
      <w:r w:rsidRPr="002B74BE">
        <w:rPr>
          <w:rFonts w:ascii="Arial" w:eastAsia="Arial" w:hAnsi="Arial" w:cs="Arial"/>
          <w:color w:val="000000"/>
          <w:sz w:val="24"/>
          <w:szCs w:val="24"/>
          <w:lang w:val="en-US"/>
        </w:rPr>
        <w:t xml:space="preserve">3 </w:t>
      </w:r>
      <w:r w:rsidR="00EB5F0E" w:rsidRPr="002B74BE">
        <w:rPr>
          <w:rFonts w:ascii="Arial" w:eastAsia="Arial" w:hAnsi="Arial" w:cs="Arial"/>
          <w:color w:val="000000"/>
          <w:sz w:val="24"/>
          <w:szCs w:val="24"/>
          <w:lang w:val="en-US"/>
        </w:rPr>
        <w:t xml:space="preserve">Waste Infrastructure Projects; -new Magherafelt Recycling Centre , final closure </w:t>
      </w:r>
      <w:r w:rsidRPr="002B74BE">
        <w:rPr>
          <w:rFonts w:ascii="Arial" w:eastAsia="Arial" w:hAnsi="Arial" w:cs="Arial"/>
          <w:color w:val="000000"/>
          <w:sz w:val="24"/>
          <w:szCs w:val="24"/>
          <w:lang w:val="en-US"/>
        </w:rPr>
        <w:t>works at Ballymacombs Landfill and</w:t>
      </w:r>
      <w:r w:rsidR="00EB5F0E" w:rsidRPr="002B74BE">
        <w:rPr>
          <w:rFonts w:ascii="Arial" w:eastAsia="Arial" w:hAnsi="Arial" w:cs="Arial"/>
          <w:color w:val="000000"/>
          <w:sz w:val="24"/>
          <w:szCs w:val="24"/>
          <w:lang w:val="en-US"/>
        </w:rPr>
        <w:t xml:space="preserve"> potential development of a Dry Recyclables Facility ( MRF )</w:t>
      </w:r>
    </w:p>
    <w:p w14:paraId="57793D68" w14:textId="67670286" w:rsidR="00EB5F0E" w:rsidRPr="002B74BE" w:rsidRDefault="00A24E95" w:rsidP="00916ED0">
      <w:pPr>
        <w:pStyle w:val="ListParagraph"/>
        <w:numPr>
          <w:ilvl w:val="0"/>
          <w:numId w:val="33"/>
        </w:numPr>
        <w:spacing w:after="0" w:line="360" w:lineRule="auto"/>
        <w:ind w:left="851" w:hanging="425"/>
        <w:rPr>
          <w:rFonts w:ascii="Arial" w:eastAsia="Arial" w:hAnsi="Arial" w:cs="Arial"/>
          <w:color w:val="000000"/>
          <w:sz w:val="24"/>
          <w:szCs w:val="24"/>
          <w:lang w:val="en-US"/>
        </w:rPr>
      </w:pPr>
      <w:r w:rsidRPr="002B74BE">
        <w:rPr>
          <w:rFonts w:ascii="Arial" w:eastAsia="Arial" w:hAnsi="Arial" w:cs="Arial"/>
          <w:color w:val="000000"/>
          <w:sz w:val="24"/>
          <w:szCs w:val="24"/>
          <w:lang w:val="en-US"/>
        </w:rPr>
        <w:t>2</w:t>
      </w:r>
      <w:r w:rsidR="00EB5F0E" w:rsidRPr="002B74BE">
        <w:rPr>
          <w:rFonts w:ascii="Arial" w:eastAsia="Arial" w:hAnsi="Arial" w:cs="Arial"/>
          <w:color w:val="000000"/>
          <w:sz w:val="24"/>
          <w:szCs w:val="24"/>
          <w:lang w:val="en-US"/>
        </w:rPr>
        <w:t xml:space="preserve"> P</w:t>
      </w:r>
      <w:r w:rsidRPr="002B74BE">
        <w:rPr>
          <w:rFonts w:ascii="Arial" w:eastAsia="Arial" w:hAnsi="Arial" w:cs="Arial"/>
          <w:color w:val="000000"/>
          <w:sz w:val="24"/>
          <w:szCs w:val="24"/>
          <w:lang w:val="en-US"/>
        </w:rPr>
        <w:t>ublic Realm - Coalisland scheme</w:t>
      </w:r>
      <w:r w:rsidR="00EB5F0E" w:rsidRPr="002B74BE">
        <w:rPr>
          <w:rFonts w:ascii="Arial" w:eastAsia="Arial" w:hAnsi="Arial" w:cs="Arial"/>
          <w:color w:val="000000"/>
          <w:sz w:val="24"/>
          <w:szCs w:val="24"/>
          <w:lang w:val="en-US"/>
        </w:rPr>
        <w:t xml:space="preserve"> Design out &amp; Development of</w:t>
      </w:r>
    </w:p>
    <w:p w14:paraId="6135A55B" w14:textId="124BAB07" w:rsidR="00EB5F0E" w:rsidRPr="002B74BE" w:rsidRDefault="00A24E95" w:rsidP="00916ED0">
      <w:pPr>
        <w:pStyle w:val="ListParagraph"/>
        <w:spacing w:after="0" w:line="360" w:lineRule="auto"/>
        <w:ind w:left="1276" w:hanging="425"/>
        <w:rPr>
          <w:rFonts w:ascii="Arial" w:eastAsia="Arial" w:hAnsi="Arial" w:cs="Arial"/>
          <w:color w:val="000000"/>
          <w:sz w:val="24"/>
          <w:szCs w:val="24"/>
          <w:lang w:val="en-US"/>
        </w:rPr>
      </w:pPr>
      <w:r w:rsidRPr="002B74BE">
        <w:rPr>
          <w:rFonts w:ascii="Arial" w:eastAsia="Arial" w:hAnsi="Arial" w:cs="Arial"/>
          <w:color w:val="000000"/>
          <w:sz w:val="24"/>
          <w:szCs w:val="24"/>
          <w:lang w:val="en-US"/>
        </w:rPr>
        <w:t>Maghera</w:t>
      </w:r>
      <w:r w:rsidR="00EB5F0E" w:rsidRPr="002B74BE">
        <w:rPr>
          <w:rFonts w:ascii="Arial" w:eastAsia="Arial" w:hAnsi="Arial" w:cs="Arial"/>
          <w:color w:val="000000"/>
          <w:sz w:val="24"/>
          <w:szCs w:val="24"/>
          <w:lang w:val="en-US"/>
        </w:rPr>
        <w:t xml:space="preserve"> Magherafelt Phase 2. </w:t>
      </w:r>
    </w:p>
    <w:p w14:paraId="0C86A402" w14:textId="3AF99A37" w:rsidR="0070089A" w:rsidRPr="002B74BE" w:rsidRDefault="00CA25CD" w:rsidP="0070089A">
      <w:pPr>
        <w:pStyle w:val="ListParagraph"/>
        <w:numPr>
          <w:ilvl w:val="0"/>
          <w:numId w:val="33"/>
        </w:numPr>
        <w:spacing w:after="0" w:line="360" w:lineRule="auto"/>
        <w:ind w:left="851" w:hanging="425"/>
        <w:rPr>
          <w:rFonts w:ascii="Arial" w:eastAsia="Arial" w:hAnsi="Arial" w:cs="Arial"/>
          <w:color w:val="000000"/>
          <w:sz w:val="24"/>
          <w:szCs w:val="24"/>
          <w:lang w:val="en-US"/>
        </w:rPr>
      </w:pPr>
      <w:r w:rsidRPr="002B74BE">
        <w:rPr>
          <w:rFonts w:ascii="Arial" w:eastAsia="Arial" w:hAnsi="Arial" w:cs="Arial"/>
          <w:color w:val="000000"/>
          <w:sz w:val="24"/>
          <w:szCs w:val="24"/>
          <w:lang w:val="en-US"/>
        </w:rPr>
        <w:t>1</w:t>
      </w:r>
      <w:r w:rsidR="00A24E95" w:rsidRPr="002B74BE">
        <w:rPr>
          <w:rFonts w:ascii="Arial" w:eastAsia="Arial" w:hAnsi="Arial" w:cs="Arial"/>
          <w:color w:val="000000"/>
          <w:sz w:val="24"/>
          <w:szCs w:val="24"/>
          <w:lang w:val="en-US"/>
        </w:rPr>
        <w:t>4</w:t>
      </w:r>
      <w:r w:rsidRPr="002B74BE">
        <w:rPr>
          <w:rFonts w:ascii="Arial" w:eastAsia="Arial" w:hAnsi="Arial" w:cs="Arial"/>
          <w:color w:val="000000"/>
          <w:sz w:val="24"/>
          <w:szCs w:val="24"/>
          <w:lang w:val="en-US"/>
        </w:rPr>
        <w:t xml:space="preserve"> Major Projects</w:t>
      </w:r>
      <w:r w:rsidR="00EB5F0E" w:rsidRPr="002B74BE">
        <w:rPr>
          <w:rFonts w:ascii="Arial" w:eastAsia="Arial" w:hAnsi="Arial" w:cs="Arial"/>
          <w:color w:val="000000"/>
          <w:sz w:val="24"/>
          <w:szCs w:val="24"/>
          <w:lang w:val="en-US"/>
        </w:rPr>
        <w:t xml:space="preserve"> - </w:t>
      </w:r>
      <w:r w:rsidR="00A24E95" w:rsidRPr="002B74BE">
        <w:rPr>
          <w:rFonts w:ascii="Arial" w:eastAsia="Arial" w:hAnsi="Arial" w:cs="Arial"/>
          <w:color w:val="000000"/>
          <w:sz w:val="24"/>
          <w:szCs w:val="24"/>
          <w:lang w:val="en-US"/>
        </w:rPr>
        <w:t>Davagh Walks/Art,  Maghera HS site ,  Connecting Pomeroy , Gortgonis Health &amp; Well Being Hub, Dungannon Railway Park , Reservoirs Projects,  MUSA Sports 3G &amp; Running Track ,  Maghera Wetland Park , Active Travel Projects, Thomas Clarkes GAC, Sperrins Sculpture trail, Peace IV Shared Space Programme, Small Settlement Program</w:t>
      </w:r>
      <w:r w:rsidR="0070089A" w:rsidRPr="002B74BE">
        <w:rPr>
          <w:rFonts w:ascii="Arial" w:eastAsia="Arial" w:hAnsi="Arial" w:cs="Arial"/>
          <w:color w:val="000000"/>
          <w:sz w:val="24"/>
          <w:szCs w:val="24"/>
          <w:lang w:val="en-US"/>
        </w:rPr>
        <w:t>me.</w:t>
      </w:r>
    </w:p>
    <w:p w14:paraId="00CFB17E" w14:textId="4E95250E" w:rsidR="0070089A" w:rsidRPr="0070089A" w:rsidRDefault="0070089A" w:rsidP="0070089A">
      <w:pPr>
        <w:pStyle w:val="ListParagraph"/>
        <w:numPr>
          <w:ilvl w:val="0"/>
          <w:numId w:val="33"/>
        </w:numPr>
        <w:spacing w:after="0" w:line="360" w:lineRule="auto"/>
        <w:ind w:left="851"/>
        <w:rPr>
          <w:rFonts w:ascii="Arial" w:eastAsia="Arial" w:hAnsi="Arial" w:cs="Arial"/>
          <w:color w:val="000000"/>
          <w:sz w:val="24"/>
          <w:szCs w:val="24"/>
          <w:lang w:val="en-US"/>
        </w:rPr>
      </w:pPr>
      <w:r w:rsidRPr="002B74BE">
        <w:rPr>
          <w:rFonts w:ascii="Arial" w:eastAsia="Arial" w:hAnsi="Arial" w:cs="Arial"/>
          <w:color w:val="000000"/>
          <w:sz w:val="24"/>
          <w:szCs w:val="24"/>
          <w:lang w:val="en-US"/>
        </w:rPr>
        <w:t>20 Minor</w:t>
      </w:r>
      <w:r w:rsidRPr="0070089A">
        <w:rPr>
          <w:rFonts w:ascii="Arial" w:eastAsia="Arial" w:hAnsi="Arial" w:cs="Arial"/>
          <w:color w:val="000000"/>
          <w:sz w:val="24"/>
          <w:szCs w:val="24"/>
          <w:lang w:val="en-US"/>
        </w:rPr>
        <w:t xml:space="preserve"> Projects under £250k -  Greenvale repairs ,   Peace IV projects in Draperstown, Moy, Castledawson, Donaghmore, Moneymore, Aughnacloy, Tamnamore, Broughderg, Galbally, Ballyronan Wood, Int</w:t>
      </w:r>
      <w:r w:rsidR="005E5A41">
        <w:rPr>
          <w:rFonts w:ascii="Arial" w:eastAsia="Arial" w:hAnsi="Arial" w:cs="Arial"/>
          <w:color w:val="000000"/>
          <w:sz w:val="24"/>
          <w:szCs w:val="24"/>
          <w:lang w:val="en-US"/>
        </w:rPr>
        <w:t>ernational Appalachian Trail, I</w:t>
      </w:r>
      <w:r w:rsidRPr="0070089A">
        <w:rPr>
          <w:rFonts w:ascii="Arial" w:eastAsia="Arial" w:hAnsi="Arial" w:cs="Arial"/>
          <w:color w:val="000000"/>
          <w:sz w:val="24"/>
          <w:szCs w:val="24"/>
          <w:lang w:val="en-US"/>
        </w:rPr>
        <w:t xml:space="preserve">niscarn, Pomeroy Carpark, Cot Lane, Ballsaggart Lough Retaining Wall, </w:t>
      </w:r>
      <w:r w:rsidRPr="0070089A">
        <w:rPr>
          <w:rFonts w:ascii="Arial" w:eastAsia="Arial" w:hAnsi="Arial" w:cs="Arial"/>
          <w:color w:val="000000"/>
          <w:sz w:val="24"/>
          <w:szCs w:val="24"/>
          <w:lang w:val="en-US"/>
        </w:rPr>
        <w:lastRenderedPageBreak/>
        <w:t>Davagh Welfare Facilities, Murley Road Footpath, Greenvale LC Repairs, Access Inclusion, Magherafelt Art</w:t>
      </w:r>
      <w:r w:rsidR="005E5A41">
        <w:rPr>
          <w:rFonts w:ascii="Arial" w:eastAsia="Arial" w:hAnsi="Arial" w:cs="Arial"/>
          <w:color w:val="000000"/>
          <w:sz w:val="24"/>
          <w:szCs w:val="24"/>
          <w:lang w:val="en-US"/>
        </w:rPr>
        <w:t xml:space="preserve"> </w:t>
      </w:r>
      <w:r w:rsidRPr="0070089A">
        <w:rPr>
          <w:rFonts w:ascii="Arial" w:eastAsia="Arial" w:hAnsi="Arial" w:cs="Arial"/>
          <w:color w:val="000000"/>
          <w:sz w:val="24"/>
          <w:szCs w:val="24"/>
          <w:lang w:val="en-US"/>
        </w:rPr>
        <w:t>p</w:t>
      </w:r>
      <w:r w:rsidR="005E5A41">
        <w:rPr>
          <w:rFonts w:ascii="Arial" w:eastAsia="Arial" w:hAnsi="Arial" w:cs="Arial"/>
          <w:color w:val="000000"/>
          <w:sz w:val="24"/>
          <w:szCs w:val="24"/>
          <w:lang w:val="en-US"/>
        </w:rPr>
        <w:t>iece</w:t>
      </w:r>
      <w:r w:rsidRPr="0070089A">
        <w:rPr>
          <w:rFonts w:ascii="Arial" w:eastAsia="Arial" w:hAnsi="Arial" w:cs="Arial"/>
          <w:color w:val="000000"/>
          <w:sz w:val="24"/>
          <w:szCs w:val="24"/>
          <w:lang w:val="en-US"/>
        </w:rPr>
        <w:t>.</w:t>
      </w:r>
    </w:p>
    <w:p w14:paraId="360D9459" w14:textId="032A1762" w:rsidR="00EB5F0E" w:rsidRPr="0070089A" w:rsidRDefault="003C5FE3" w:rsidP="0070089A">
      <w:pPr>
        <w:pStyle w:val="ListParagraph"/>
        <w:numPr>
          <w:ilvl w:val="0"/>
          <w:numId w:val="33"/>
        </w:numPr>
        <w:spacing w:after="0" w:line="360" w:lineRule="auto"/>
        <w:ind w:left="851"/>
        <w:rPr>
          <w:rFonts w:ascii="Arial" w:eastAsia="Arial" w:hAnsi="Arial" w:cs="Arial"/>
          <w:color w:val="000000"/>
          <w:sz w:val="24"/>
          <w:szCs w:val="24"/>
          <w:lang w:val="en-US"/>
        </w:rPr>
      </w:pPr>
      <w:r w:rsidRPr="0070089A">
        <w:rPr>
          <w:rFonts w:ascii="Arial" w:eastAsia="Arial" w:hAnsi="Arial" w:cs="Arial"/>
          <w:color w:val="000000"/>
          <w:sz w:val="24"/>
          <w:szCs w:val="24"/>
          <w:lang w:val="en-US"/>
        </w:rPr>
        <w:t xml:space="preserve">Capital </w:t>
      </w:r>
      <w:r w:rsidR="00812BA1" w:rsidRPr="0070089A">
        <w:rPr>
          <w:rFonts w:ascii="Arial" w:eastAsia="Arial" w:hAnsi="Arial" w:cs="Arial"/>
          <w:color w:val="000000"/>
          <w:sz w:val="24"/>
          <w:szCs w:val="24"/>
          <w:lang w:val="en-US"/>
        </w:rPr>
        <w:t xml:space="preserve">Council </w:t>
      </w:r>
      <w:r w:rsidRPr="0070089A">
        <w:rPr>
          <w:rFonts w:ascii="Arial" w:eastAsia="Arial" w:hAnsi="Arial" w:cs="Arial"/>
          <w:color w:val="000000"/>
          <w:sz w:val="24"/>
          <w:szCs w:val="24"/>
          <w:lang w:val="en-US"/>
        </w:rPr>
        <w:t>Procedural Guide in place</w:t>
      </w:r>
    </w:p>
    <w:p w14:paraId="539C661B" w14:textId="43BC0169" w:rsidR="003C5FE3" w:rsidRPr="007D25B1" w:rsidRDefault="003C5FE3" w:rsidP="005E5A41">
      <w:pPr>
        <w:pStyle w:val="ListParagraph"/>
        <w:numPr>
          <w:ilvl w:val="0"/>
          <w:numId w:val="33"/>
        </w:numPr>
        <w:spacing w:after="0" w:line="360" w:lineRule="auto"/>
        <w:ind w:left="851"/>
        <w:rPr>
          <w:rFonts w:ascii="Arial" w:eastAsia="Arial" w:hAnsi="Arial" w:cs="Arial"/>
          <w:color w:val="000000"/>
          <w:sz w:val="24"/>
          <w:szCs w:val="24"/>
          <w:lang w:val="en-US"/>
        </w:rPr>
      </w:pPr>
      <w:r w:rsidRPr="007D25B1">
        <w:rPr>
          <w:rFonts w:ascii="Arial" w:eastAsia="Arial" w:hAnsi="Arial" w:cs="Arial"/>
          <w:color w:val="000000"/>
          <w:sz w:val="24"/>
          <w:szCs w:val="24"/>
          <w:lang w:val="en-US"/>
        </w:rPr>
        <w:t>Capital P</w:t>
      </w:r>
      <w:r w:rsidR="00812BA1" w:rsidRPr="007D25B1">
        <w:rPr>
          <w:rFonts w:ascii="Arial" w:eastAsia="Arial" w:hAnsi="Arial" w:cs="Arial"/>
          <w:color w:val="000000"/>
          <w:sz w:val="24"/>
          <w:szCs w:val="24"/>
          <w:lang w:val="en-US"/>
        </w:rPr>
        <w:t>rogramme D</w:t>
      </w:r>
      <w:r w:rsidRPr="007D25B1">
        <w:rPr>
          <w:rFonts w:ascii="Arial" w:eastAsia="Arial" w:hAnsi="Arial" w:cs="Arial"/>
          <w:color w:val="000000"/>
          <w:sz w:val="24"/>
          <w:szCs w:val="24"/>
          <w:lang w:val="en-US"/>
        </w:rPr>
        <w:t xml:space="preserve">elivery </w:t>
      </w:r>
      <w:r w:rsidR="00812BA1" w:rsidRPr="007D25B1">
        <w:rPr>
          <w:rFonts w:ascii="Arial" w:eastAsia="Arial" w:hAnsi="Arial" w:cs="Arial"/>
          <w:color w:val="000000"/>
          <w:sz w:val="24"/>
          <w:szCs w:val="24"/>
          <w:lang w:val="en-US"/>
        </w:rPr>
        <w:t xml:space="preserve">- </w:t>
      </w:r>
      <w:r w:rsidRPr="007D25B1">
        <w:rPr>
          <w:rFonts w:ascii="Arial" w:eastAsia="Arial" w:hAnsi="Arial" w:cs="Arial"/>
          <w:color w:val="000000"/>
          <w:sz w:val="24"/>
          <w:szCs w:val="24"/>
          <w:lang w:val="en-US"/>
        </w:rPr>
        <w:t>learning and development programmes in place.</w:t>
      </w:r>
    </w:p>
    <w:p w14:paraId="1BC2E65A" w14:textId="77777777" w:rsidR="00704C34" w:rsidRPr="007D25B1" w:rsidRDefault="00704C34" w:rsidP="00916ED0">
      <w:pPr>
        <w:spacing w:after="0" w:line="360" w:lineRule="auto"/>
        <w:rPr>
          <w:rFonts w:ascii="Arial" w:eastAsia="Arial" w:hAnsi="Arial" w:cs="Arial"/>
          <w:color w:val="000000"/>
          <w:sz w:val="24"/>
          <w:szCs w:val="24"/>
          <w:lang w:val="en-US"/>
        </w:rPr>
      </w:pPr>
    </w:p>
    <w:p w14:paraId="1F0BC4B1" w14:textId="77777777" w:rsidR="00704C34" w:rsidRPr="007D25B1" w:rsidRDefault="00704C3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 xml:space="preserve">Visible improvement residents, businesses or visitors expect to see </w:t>
      </w:r>
    </w:p>
    <w:p w14:paraId="21858468" w14:textId="5E741A6B" w:rsidR="00704C34" w:rsidRPr="007D25B1" w:rsidRDefault="00CA25CD" w:rsidP="00916ED0">
      <w:pPr>
        <w:autoSpaceDE w:val="0"/>
        <w:autoSpaceDN w:val="0"/>
        <w:adjustRightInd w:val="0"/>
        <w:spacing w:after="0" w:line="360" w:lineRule="auto"/>
        <w:rPr>
          <w:rFonts w:ascii="Arial" w:eastAsia="Arial" w:hAnsi="Arial" w:cs="Arial"/>
          <w:color w:val="000000"/>
          <w:sz w:val="24"/>
          <w:szCs w:val="24"/>
          <w:lang w:val="en-US"/>
        </w:rPr>
      </w:pPr>
      <w:r w:rsidRPr="007D25B1">
        <w:rPr>
          <w:rFonts w:ascii="Arial" w:hAnsi="Arial" w:cs="Arial"/>
          <w:color w:val="0B0C0C"/>
          <w:sz w:val="24"/>
          <w:szCs w:val="24"/>
          <w:lang w:val="en"/>
        </w:rPr>
        <w:t xml:space="preserve">Council will </w:t>
      </w:r>
      <w:r w:rsidRPr="007D25B1">
        <w:rPr>
          <w:rFonts w:ascii="Arial" w:hAnsi="Arial" w:cs="Arial"/>
          <w:sz w:val="24"/>
          <w:szCs w:val="24"/>
        </w:rPr>
        <w:t>work</w:t>
      </w:r>
      <w:r w:rsidR="008D7649" w:rsidRPr="007D25B1">
        <w:rPr>
          <w:rFonts w:ascii="Arial" w:hAnsi="Arial" w:cs="Arial"/>
          <w:sz w:val="24"/>
          <w:szCs w:val="24"/>
        </w:rPr>
        <w:t xml:space="preserve"> with a wide range of partners from the public, private, voluntary and community sectors. Wherever possible the Council will seek to work in partnership with others to deliver its capital investment programme in order to provide facilities that meet the needs of the District. </w:t>
      </w:r>
      <w:r w:rsidR="008C623E" w:rsidRPr="007D25B1">
        <w:rPr>
          <w:rFonts w:ascii="Arial" w:hAnsi="Arial" w:cs="Arial"/>
          <w:color w:val="0B0C0C"/>
          <w:sz w:val="24"/>
          <w:szCs w:val="24"/>
          <w:lang w:val="en"/>
        </w:rPr>
        <w:t>Council strategically manages its operational properties through the establishment of a rolling programme of improvement, repairs and refurbishment (e.g. office accommodation, depots, yards and venues such as open space facilities</w:t>
      </w:r>
      <w:r w:rsidR="008D7649" w:rsidRPr="007D25B1">
        <w:rPr>
          <w:rFonts w:ascii="Arial" w:hAnsi="Arial" w:cs="Arial"/>
          <w:color w:val="0B0C0C"/>
          <w:sz w:val="24"/>
          <w:szCs w:val="24"/>
          <w:lang w:val="en"/>
        </w:rPr>
        <w:t>).</w:t>
      </w:r>
      <w:r w:rsidR="008C623E" w:rsidRPr="007D25B1">
        <w:rPr>
          <w:rFonts w:ascii="Arial" w:hAnsi="Arial" w:cs="Arial"/>
          <w:color w:val="0B0C0C"/>
          <w:sz w:val="24"/>
          <w:szCs w:val="24"/>
          <w:lang w:val="en"/>
        </w:rPr>
        <w:t xml:space="preserve"> </w:t>
      </w:r>
      <w:r w:rsidR="008D7649" w:rsidRPr="007D25B1">
        <w:rPr>
          <w:rFonts w:ascii="Arial" w:hAnsi="Arial" w:cs="Arial"/>
          <w:color w:val="0B0C0C"/>
          <w:sz w:val="24"/>
          <w:szCs w:val="24"/>
          <w:lang w:val="en"/>
        </w:rPr>
        <w:t>P</w:t>
      </w:r>
      <w:r w:rsidR="008D7649" w:rsidRPr="007D25B1">
        <w:rPr>
          <w:rFonts w:ascii="Arial" w:hAnsi="Arial" w:cs="Arial"/>
          <w:sz w:val="24"/>
          <w:szCs w:val="24"/>
        </w:rPr>
        <w:t>rovision of a clear context within which proposals for new capital expenditure are evaluated, to ensure that all capital investment is targeted at meeting the Council’s Priorities and/or legislative requirements.</w:t>
      </w:r>
    </w:p>
    <w:p w14:paraId="1A3555E9" w14:textId="37ECDCE5" w:rsidR="00704C34" w:rsidRPr="007D25B1" w:rsidRDefault="00704C34" w:rsidP="00916ED0">
      <w:pPr>
        <w:spacing w:after="0" w:line="360" w:lineRule="auto"/>
        <w:rPr>
          <w:rFonts w:ascii="Arial" w:eastAsia="Arial" w:hAnsi="Arial" w:cs="Arial"/>
          <w:sz w:val="24"/>
          <w:szCs w:val="24"/>
          <w:lang w:val="en-US"/>
        </w:rPr>
      </w:pPr>
      <w:r w:rsidRPr="007D25B1">
        <w:rPr>
          <w:rFonts w:ascii="Arial" w:eastAsia="Arial" w:hAnsi="Arial" w:cs="Arial"/>
          <w:sz w:val="24"/>
          <w:szCs w:val="24"/>
          <w:lang w:val="en-US"/>
        </w:rPr>
        <w:t>.</w:t>
      </w:r>
    </w:p>
    <w:p w14:paraId="438C1099" w14:textId="6C55F446" w:rsidR="00704C34" w:rsidRPr="007D25B1" w:rsidRDefault="00704C3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Partnerships: Who do we need to work with?</w:t>
      </w:r>
    </w:p>
    <w:p w14:paraId="3889157F" w14:textId="7D83E457" w:rsidR="00CE519D" w:rsidRPr="007D25B1" w:rsidRDefault="00CE519D" w:rsidP="00916ED0">
      <w:p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Council members, council staff, ratepayers, citizens, tourists, businesses, statutory and regulatory bodies, community and voluntary groups.</w:t>
      </w:r>
    </w:p>
    <w:p w14:paraId="6F65A80D" w14:textId="77777777" w:rsidR="00704C34" w:rsidRPr="007D25B1" w:rsidRDefault="00704C34" w:rsidP="00916ED0">
      <w:pPr>
        <w:spacing w:after="0" w:line="360" w:lineRule="auto"/>
        <w:rPr>
          <w:rFonts w:ascii="Arial" w:hAnsi="Arial" w:cs="Arial"/>
          <w:sz w:val="24"/>
          <w:szCs w:val="24"/>
        </w:rPr>
      </w:pPr>
    </w:p>
    <w:p w14:paraId="2227D3D9" w14:textId="5B0F7A07" w:rsidR="005B0E46" w:rsidRPr="007D25B1" w:rsidRDefault="005B0E46"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 xml:space="preserve">Link to Community Plan Theme: </w:t>
      </w:r>
      <w:r w:rsidR="00E13C3F" w:rsidRPr="007D25B1">
        <w:rPr>
          <w:rFonts w:ascii="Arial" w:eastAsia="Arial" w:hAnsi="Arial" w:cs="Arial"/>
          <w:color w:val="000000"/>
          <w:sz w:val="24"/>
          <w:szCs w:val="24"/>
          <w:lang w:val="en-US"/>
        </w:rPr>
        <w:t>Economic Growth - We prosper in a stronger and more competitive economy.</w:t>
      </w:r>
    </w:p>
    <w:p w14:paraId="6CF6EAEB" w14:textId="77777777" w:rsidR="005B0E46" w:rsidRPr="007D25B1" w:rsidRDefault="005B0E46" w:rsidP="00916ED0">
      <w:pPr>
        <w:spacing w:after="0" w:line="360" w:lineRule="auto"/>
        <w:rPr>
          <w:rFonts w:ascii="Arial" w:eastAsia="Arial" w:hAnsi="Arial" w:cs="Arial"/>
          <w:b/>
          <w:color w:val="000000"/>
          <w:sz w:val="24"/>
          <w:szCs w:val="24"/>
          <w:lang w:val="en-US"/>
        </w:rPr>
      </w:pPr>
    </w:p>
    <w:p w14:paraId="579F3753" w14:textId="64F66311" w:rsidR="005B0E46" w:rsidRPr="007D25B1" w:rsidRDefault="005B0E46" w:rsidP="00916ED0">
      <w:pPr>
        <w:spacing w:after="0" w:line="360" w:lineRule="auto"/>
        <w:rPr>
          <w:rFonts w:ascii="Arial" w:eastAsia="Arial" w:hAnsi="Arial" w:cs="Arial"/>
          <w:color w:val="000000"/>
          <w:sz w:val="24"/>
          <w:szCs w:val="24"/>
          <w:lang w:val="en-US"/>
        </w:rPr>
      </w:pPr>
      <w:r w:rsidRPr="007D25B1">
        <w:rPr>
          <w:rFonts w:ascii="Arial" w:eastAsia="Arial" w:hAnsi="Arial" w:cs="Arial"/>
          <w:b/>
          <w:color w:val="000000"/>
          <w:sz w:val="24"/>
          <w:szCs w:val="24"/>
          <w:lang w:val="en-US"/>
        </w:rPr>
        <w:t>Link to Corporate Plan Theme:</w:t>
      </w:r>
      <w:r w:rsidRPr="007D25B1">
        <w:rPr>
          <w:rFonts w:ascii="Arial" w:eastAsia="Arial" w:hAnsi="Arial" w:cs="Arial"/>
          <w:color w:val="000000"/>
          <w:sz w:val="24"/>
          <w:szCs w:val="24"/>
          <w:lang w:val="en-US"/>
        </w:rPr>
        <w:t xml:space="preserve"> </w:t>
      </w:r>
      <w:r w:rsidR="00E13C3F" w:rsidRPr="007D25B1">
        <w:rPr>
          <w:rFonts w:ascii="Arial" w:eastAsia="Arial" w:hAnsi="Arial" w:cs="Arial"/>
          <w:color w:val="000000"/>
          <w:sz w:val="24"/>
          <w:szCs w:val="24"/>
          <w:lang w:val="en-US"/>
        </w:rPr>
        <w:t xml:space="preserve">Economy - We will continue to identify opportunity sites for development proposals and to deliver against existing plans for other key strategic sites (including Ann Street, Dungannon and the former Maghera High School site).   </w:t>
      </w:r>
      <w:r w:rsidRPr="007D25B1">
        <w:rPr>
          <w:rFonts w:ascii="Arial" w:eastAsia="Arial" w:hAnsi="Arial" w:cs="Arial"/>
          <w:i/>
          <w:color w:val="000000"/>
          <w:sz w:val="24"/>
          <w:szCs w:val="24"/>
          <w:lang w:val="en-US"/>
        </w:rPr>
        <w:t>.</w:t>
      </w:r>
    </w:p>
    <w:p w14:paraId="1545A94B" w14:textId="77777777" w:rsidR="00BB1E96" w:rsidRDefault="00BB1E96" w:rsidP="00916ED0">
      <w:pPr>
        <w:spacing w:after="0" w:line="360" w:lineRule="auto"/>
        <w:rPr>
          <w:rFonts w:ascii="Arial" w:eastAsia="Arial" w:hAnsi="Arial" w:cs="Arial"/>
          <w:b/>
          <w:color w:val="000000"/>
          <w:sz w:val="24"/>
          <w:szCs w:val="24"/>
          <w:lang w:val="en-US"/>
        </w:rPr>
      </w:pPr>
    </w:p>
    <w:p w14:paraId="0C4C7493" w14:textId="77777777" w:rsidR="00B42494" w:rsidRDefault="00B42494" w:rsidP="00916ED0">
      <w:pPr>
        <w:spacing w:after="0" w:line="360" w:lineRule="auto"/>
        <w:rPr>
          <w:rFonts w:ascii="Arial" w:eastAsia="Arial" w:hAnsi="Arial" w:cs="Arial"/>
          <w:b/>
          <w:color w:val="000000"/>
          <w:sz w:val="24"/>
          <w:szCs w:val="24"/>
          <w:lang w:val="en-US"/>
        </w:rPr>
      </w:pPr>
    </w:p>
    <w:p w14:paraId="16C9BF72" w14:textId="6C3D7207" w:rsidR="005B0E46" w:rsidRPr="007D25B1" w:rsidRDefault="005B0E46"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this improvement objective aims to deliver against?</w:t>
      </w:r>
    </w:p>
    <w:p w14:paraId="54C23747" w14:textId="77777777" w:rsidR="005B0E46" w:rsidRPr="007D25B1" w:rsidRDefault="005B0E46" w:rsidP="00916ED0">
      <w:pPr>
        <w:spacing w:after="0" w:line="360" w:lineRule="auto"/>
        <w:rPr>
          <w:rFonts w:ascii="Arial" w:eastAsia="Arial" w:hAnsi="Arial" w:cs="Arial"/>
          <w:i/>
          <w:color w:val="000000"/>
          <w:sz w:val="24"/>
          <w:szCs w:val="24"/>
          <w:lang w:val="en-US"/>
        </w:rPr>
      </w:pPr>
    </w:p>
    <w:p w14:paraId="39CF87D8" w14:textId="20A518F4" w:rsidR="005B0E46" w:rsidRPr="007D25B1" w:rsidRDefault="005B0E46" w:rsidP="00916ED0">
      <w:pPr>
        <w:spacing w:after="0" w:line="360" w:lineRule="auto"/>
        <w:rPr>
          <w:rFonts w:ascii="Arial" w:eastAsia="Arial" w:hAnsi="Arial" w:cs="Arial"/>
          <w:i/>
          <w:color w:val="000000"/>
          <w:sz w:val="24"/>
          <w:szCs w:val="24"/>
          <w:lang w:val="en-US"/>
        </w:rPr>
      </w:pPr>
      <w:r w:rsidRPr="007D25B1">
        <w:rPr>
          <w:rFonts w:ascii="Arial" w:eastAsia="Arial" w:hAnsi="Arial" w:cs="Arial"/>
          <w:i/>
          <w:color w:val="000000"/>
          <w:sz w:val="24"/>
          <w:szCs w:val="24"/>
          <w:lang w:val="en-US"/>
        </w:rPr>
        <w:t>Strategic Effectiveness, Service Quality, Sustainability, Service Availability, Fairness, Efficiency, Innovation</w:t>
      </w:r>
      <w:r w:rsidR="00E13C3F" w:rsidRPr="007D25B1">
        <w:rPr>
          <w:rFonts w:ascii="Arial" w:eastAsia="Arial" w:hAnsi="Arial" w:cs="Arial"/>
          <w:i/>
          <w:color w:val="000000"/>
          <w:sz w:val="24"/>
          <w:szCs w:val="24"/>
          <w:lang w:val="en-US"/>
        </w:rPr>
        <w:t>.</w:t>
      </w:r>
    </w:p>
    <w:p w14:paraId="756053AD" w14:textId="7F5E617E" w:rsidR="00F53C93" w:rsidRPr="007D25B1" w:rsidRDefault="00F53C93" w:rsidP="00916ED0">
      <w:pPr>
        <w:spacing w:line="360" w:lineRule="auto"/>
        <w:rPr>
          <w:rFonts w:ascii="Arial" w:hAnsi="Arial" w:cs="Arial"/>
          <w:sz w:val="24"/>
          <w:szCs w:val="24"/>
        </w:rPr>
      </w:pPr>
      <w:r w:rsidRPr="007D25B1">
        <w:rPr>
          <w:rFonts w:ascii="Arial" w:hAnsi="Arial" w:cs="Arial"/>
          <w:sz w:val="24"/>
          <w:szCs w:val="24"/>
        </w:rPr>
        <w:br w:type="page"/>
      </w:r>
    </w:p>
    <w:p w14:paraId="0B77175A" w14:textId="411216FB" w:rsidR="0026162C" w:rsidRPr="007D25B1" w:rsidRDefault="0026162C" w:rsidP="004D6076">
      <w:pPr>
        <w:pStyle w:val="Heading2"/>
      </w:pPr>
      <w:r w:rsidRPr="007D25B1">
        <w:lastRenderedPageBreak/>
        <w:t>Contacting Us</w:t>
      </w:r>
    </w:p>
    <w:p w14:paraId="72C782C7" w14:textId="77777777" w:rsidR="00F40213" w:rsidRPr="007D25B1" w:rsidRDefault="00F40213" w:rsidP="00916ED0">
      <w:pPr>
        <w:spacing w:after="0" w:line="360" w:lineRule="auto"/>
        <w:ind w:left="-284"/>
        <w:rPr>
          <w:rFonts w:ascii="Arial" w:hAnsi="Arial" w:cs="Arial"/>
          <w:b/>
          <w:sz w:val="24"/>
          <w:szCs w:val="24"/>
        </w:rPr>
      </w:pPr>
    </w:p>
    <w:p w14:paraId="6AF0F723" w14:textId="2EB9A6C0" w:rsidR="0026162C" w:rsidRPr="007D25B1" w:rsidRDefault="00ED5E21" w:rsidP="00916ED0">
      <w:pPr>
        <w:spacing w:after="0" w:line="360" w:lineRule="auto"/>
        <w:ind w:left="-284"/>
        <w:rPr>
          <w:rFonts w:ascii="Arial" w:hAnsi="Arial" w:cs="Arial"/>
          <w:sz w:val="24"/>
          <w:szCs w:val="24"/>
        </w:rPr>
      </w:pPr>
      <w:r w:rsidRPr="007D25B1">
        <w:rPr>
          <w:rFonts w:ascii="Arial" w:hAnsi="Arial" w:cs="Arial"/>
          <w:sz w:val="24"/>
          <w:szCs w:val="24"/>
        </w:rPr>
        <w:t xml:space="preserve">As always, your feedback is important to us and as such, </w:t>
      </w:r>
      <w:r w:rsidR="001E38DF" w:rsidRPr="007D25B1">
        <w:rPr>
          <w:rFonts w:ascii="Arial" w:hAnsi="Arial" w:cs="Arial"/>
          <w:sz w:val="24"/>
          <w:szCs w:val="24"/>
        </w:rPr>
        <w:t>C</w:t>
      </w:r>
      <w:r w:rsidR="005E77B7" w:rsidRPr="007D25B1">
        <w:rPr>
          <w:rFonts w:ascii="Arial" w:hAnsi="Arial" w:cs="Arial"/>
          <w:sz w:val="24"/>
          <w:szCs w:val="24"/>
        </w:rPr>
        <w:t xml:space="preserve">ouncil </w:t>
      </w:r>
      <w:r w:rsidR="00F40213" w:rsidRPr="007D25B1">
        <w:rPr>
          <w:rFonts w:ascii="Arial" w:hAnsi="Arial" w:cs="Arial"/>
          <w:sz w:val="24"/>
          <w:szCs w:val="24"/>
        </w:rPr>
        <w:t>is commit</w:t>
      </w:r>
      <w:r w:rsidR="001E38DF" w:rsidRPr="007D25B1">
        <w:rPr>
          <w:rFonts w:ascii="Arial" w:hAnsi="Arial" w:cs="Arial"/>
          <w:sz w:val="24"/>
          <w:szCs w:val="24"/>
        </w:rPr>
        <w:t xml:space="preserve">ted to improving its services and </w:t>
      </w:r>
      <w:r w:rsidR="0026162C" w:rsidRPr="007D25B1">
        <w:rPr>
          <w:rFonts w:ascii="Arial" w:hAnsi="Arial" w:cs="Arial"/>
          <w:sz w:val="24"/>
          <w:szCs w:val="24"/>
        </w:rPr>
        <w:t>welcome</w:t>
      </w:r>
      <w:r w:rsidR="001E38DF" w:rsidRPr="007D25B1">
        <w:rPr>
          <w:rFonts w:ascii="Arial" w:hAnsi="Arial" w:cs="Arial"/>
          <w:sz w:val="24"/>
          <w:szCs w:val="24"/>
        </w:rPr>
        <w:t>s</w:t>
      </w:r>
      <w:r w:rsidR="0026162C" w:rsidRPr="007D25B1">
        <w:rPr>
          <w:rFonts w:ascii="Arial" w:hAnsi="Arial" w:cs="Arial"/>
          <w:sz w:val="24"/>
          <w:szCs w:val="24"/>
        </w:rPr>
        <w:t xml:space="preserve"> your comments or suggestions at any </w:t>
      </w:r>
      <w:r w:rsidR="001E38DF" w:rsidRPr="007D25B1">
        <w:rPr>
          <w:rFonts w:ascii="Arial" w:hAnsi="Arial" w:cs="Arial"/>
          <w:sz w:val="24"/>
          <w:szCs w:val="24"/>
        </w:rPr>
        <w:t>time of the year</w:t>
      </w:r>
      <w:r w:rsidR="0026162C" w:rsidRPr="007D25B1">
        <w:rPr>
          <w:rFonts w:ascii="Arial" w:hAnsi="Arial" w:cs="Arial"/>
          <w:sz w:val="24"/>
          <w:szCs w:val="24"/>
        </w:rPr>
        <w:t>.</w:t>
      </w:r>
      <w:r w:rsidR="00672400" w:rsidRPr="007D25B1">
        <w:rPr>
          <w:rFonts w:ascii="Arial" w:hAnsi="Arial" w:cs="Arial"/>
          <w:sz w:val="24"/>
          <w:szCs w:val="24"/>
        </w:rPr>
        <w:t xml:space="preserve">  </w:t>
      </w:r>
      <w:r w:rsidR="001E38DF" w:rsidRPr="007D25B1">
        <w:rPr>
          <w:rFonts w:ascii="Arial" w:hAnsi="Arial" w:cs="Arial"/>
          <w:sz w:val="24"/>
          <w:szCs w:val="24"/>
        </w:rPr>
        <w:t xml:space="preserve">If you, have any comments, </w:t>
      </w:r>
      <w:r w:rsidR="0026162C" w:rsidRPr="007D25B1">
        <w:rPr>
          <w:rFonts w:ascii="Arial" w:hAnsi="Arial" w:cs="Arial"/>
          <w:sz w:val="24"/>
          <w:szCs w:val="24"/>
        </w:rPr>
        <w:t>feedback, would like any further information or would like a copy of this plan in an alternative format please contact:</w:t>
      </w:r>
    </w:p>
    <w:p w14:paraId="3945FAD1" w14:textId="77777777" w:rsidR="00F40213" w:rsidRPr="007D25B1" w:rsidRDefault="00F40213" w:rsidP="00916ED0">
      <w:pPr>
        <w:spacing w:after="0" w:line="360" w:lineRule="auto"/>
        <w:ind w:left="-284"/>
        <w:rPr>
          <w:rFonts w:ascii="Arial" w:hAnsi="Arial" w:cs="Arial"/>
          <w:sz w:val="24"/>
          <w:szCs w:val="24"/>
        </w:rPr>
      </w:pPr>
    </w:p>
    <w:p w14:paraId="4CB3FC91" w14:textId="77777777" w:rsidR="0026162C" w:rsidRPr="007D25B1" w:rsidRDefault="0026162C" w:rsidP="00916ED0">
      <w:pPr>
        <w:spacing w:after="0" w:line="360" w:lineRule="auto"/>
        <w:ind w:left="-284"/>
        <w:rPr>
          <w:rFonts w:ascii="Arial" w:hAnsi="Arial" w:cs="Arial"/>
          <w:sz w:val="24"/>
          <w:szCs w:val="24"/>
        </w:rPr>
      </w:pPr>
      <w:r w:rsidRPr="007D25B1">
        <w:rPr>
          <w:rFonts w:ascii="Arial" w:hAnsi="Arial" w:cs="Arial"/>
          <w:sz w:val="24"/>
          <w:szCs w:val="24"/>
        </w:rPr>
        <w:t>Democratic Services Team</w:t>
      </w:r>
    </w:p>
    <w:p w14:paraId="2FED1BF2" w14:textId="77777777" w:rsidR="0026162C" w:rsidRPr="007D25B1" w:rsidRDefault="0026162C" w:rsidP="00916ED0">
      <w:pPr>
        <w:spacing w:after="0" w:line="360" w:lineRule="auto"/>
        <w:ind w:left="-284"/>
        <w:rPr>
          <w:rFonts w:ascii="Arial" w:hAnsi="Arial" w:cs="Arial"/>
          <w:sz w:val="24"/>
          <w:szCs w:val="24"/>
        </w:rPr>
      </w:pPr>
      <w:r w:rsidRPr="007D25B1">
        <w:rPr>
          <w:rFonts w:ascii="Arial" w:hAnsi="Arial" w:cs="Arial"/>
          <w:sz w:val="24"/>
          <w:szCs w:val="24"/>
        </w:rPr>
        <w:t>Council Offices</w:t>
      </w:r>
    </w:p>
    <w:p w14:paraId="3655E184" w14:textId="77777777" w:rsidR="0026162C" w:rsidRPr="007D25B1" w:rsidRDefault="0026162C" w:rsidP="00916ED0">
      <w:pPr>
        <w:spacing w:after="0" w:line="360" w:lineRule="auto"/>
        <w:ind w:left="-284"/>
        <w:rPr>
          <w:rFonts w:ascii="Arial" w:hAnsi="Arial" w:cs="Arial"/>
          <w:sz w:val="24"/>
          <w:szCs w:val="24"/>
        </w:rPr>
      </w:pPr>
      <w:r w:rsidRPr="007D25B1">
        <w:rPr>
          <w:rFonts w:ascii="Arial" w:hAnsi="Arial" w:cs="Arial"/>
          <w:sz w:val="24"/>
          <w:szCs w:val="24"/>
        </w:rPr>
        <w:t>Circular Road</w:t>
      </w:r>
    </w:p>
    <w:p w14:paraId="17B94D30" w14:textId="77777777" w:rsidR="0026162C" w:rsidRPr="007D25B1" w:rsidRDefault="0026162C" w:rsidP="00916ED0">
      <w:pPr>
        <w:spacing w:after="0" w:line="360" w:lineRule="auto"/>
        <w:ind w:left="-284"/>
        <w:rPr>
          <w:rFonts w:ascii="Arial" w:hAnsi="Arial" w:cs="Arial"/>
          <w:sz w:val="24"/>
          <w:szCs w:val="24"/>
        </w:rPr>
      </w:pPr>
      <w:r w:rsidRPr="007D25B1">
        <w:rPr>
          <w:rFonts w:ascii="Arial" w:hAnsi="Arial" w:cs="Arial"/>
          <w:sz w:val="24"/>
          <w:szCs w:val="24"/>
        </w:rPr>
        <w:t>Dungannon BT71 6DT</w:t>
      </w:r>
    </w:p>
    <w:p w14:paraId="3AD2E1CF" w14:textId="77777777" w:rsidR="0026162C" w:rsidRPr="007D25B1" w:rsidRDefault="0026162C" w:rsidP="00916ED0">
      <w:pPr>
        <w:spacing w:after="0" w:line="360" w:lineRule="auto"/>
        <w:ind w:left="-284"/>
        <w:rPr>
          <w:rFonts w:ascii="Arial" w:hAnsi="Arial" w:cs="Arial"/>
          <w:sz w:val="24"/>
          <w:szCs w:val="24"/>
        </w:rPr>
      </w:pPr>
    </w:p>
    <w:p w14:paraId="472DA4F4" w14:textId="77777777" w:rsidR="00F40213" w:rsidRPr="007D25B1" w:rsidRDefault="00F40213" w:rsidP="00916ED0">
      <w:pPr>
        <w:spacing w:after="0" w:line="360" w:lineRule="auto"/>
        <w:ind w:left="-284"/>
        <w:rPr>
          <w:rStyle w:val="Hyperlink"/>
          <w:rFonts w:ascii="Arial" w:hAnsi="Arial" w:cs="Arial"/>
          <w:sz w:val="24"/>
          <w:szCs w:val="24"/>
        </w:rPr>
      </w:pPr>
      <w:r w:rsidRPr="007D25B1">
        <w:rPr>
          <w:rFonts w:ascii="Arial" w:hAnsi="Arial" w:cs="Arial"/>
          <w:sz w:val="24"/>
          <w:szCs w:val="24"/>
        </w:rPr>
        <w:t>Telephone: 03000 132132</w:t>
      </w:r>
      <w:r w:rsidRPr="007D25B1">
        <w:rPr>
          <w:rFonts w:ascii="Arial" w:hAnsi="Arial" w:cs="Arial"/>
          <w:sz w:val="24"/>
          <w:szCs w:val="24"/>
        </w:rPr>
        <w:tab/>
      </w:r>
      <w:r w:rsidRPr="007D25B1">
        <w:rPr>
          <w:rFonts w:ascii="Arial" w:hAnsi="Arial" w:cs="Arial"/>
          <w:sz w:val="24"/>
          <w:szCs w:val="24"/>
        </w:rPr>
        <w:tab/>
      </w:r>
      <w:r w:rsidRPr="007D25B1">
        <w:rPr>
          <w:rFonts w:ascii="Arial" w:hAnsi="Arial" w:cs="Arial"/>
          <w:sz w:val="24"/>
          <w:szCs w:val="24"/>
        </w:rPr>
        <w:tab/>
      </w:r>
      <w:r w:rsidR="0026162C" w:rsidRPr="007D25B1">
        <w:rPr>
          <w:rFonts w:ascii="Arial" w:hAnsi="Arial" w:cs="Arial"/>
          <w:sz w:val="24"/>
          <w:szCs w:val="24"/>
        </w:rPr>
        <w:t xml:space="preserve">Email: </w:t>
      </w:r>
      <w:hyperlink r:id="rId20" w:history="1">
        <w:r w:rsidR="0026162C" w:rsidRPr="007D25B1">
          <w:rPr>
            <w:rStyle w:val="Hyperlink"/>
            <w:rFonts w:ascii="Arial" w:hAnsi="Arial" w:cs="Arial"/>
            <w:sz w:val="24"/>
            <w:szCs w:val="24"/>
          </w:rPr>
          <w:t>info@midulstercouncil.org</w:t>
        </w:r>
      </w:hyperlink>
    </w:p>
    <w:p w14:paraId="3D1E0DEA" w14:textId="77777777" w:rsidR="00672400" w:rsidRPr="007D25B1" w:rsidRDefault="00672400" w:rsidP="00916ED0">
      <w:pPr>
        <w:spacing w:after="0" w:line="360" w:lineRule="auto"/>
        <w:ind w:left="-284"/>
        <w:rPr>
          <w:rStyle w:val="Hyperlink"/>
          <w:rFonts w:ascii="Arial" w:hAnsi="Arial" w:cs="Arial"/>
          <w:color w:val="auto"/>
          <w:sz w:val="24"/>
          <w:szCs w:val="24"/>
        </w:rPr>
      </w:pPr>
    </w:p>
    <w:p w14:paraId="4508ABB7" w14:textId="77777777" w:rsidR="0026162C" w:rsidRPr="007D25B1" w:rsidRDefault="0026162C" w:rsidP="00916ED0">
      <w:pPr>
        <w:spacing w:after="0" w:line="360" w:lineRule="auto"/>
        <w:rPr>
          <w:rFonts w:ascii="Arial" w:hAnsi="Arial" w:cs="Arial"/>
          <w:sz w:val="24"/>
          <w:szCs w:val="24"/>
        </w:rPr>
      </w:pPr>
      <w:r w:rsidRPr="007D25B1">
        <w:rPr>
          <w:rFonts w:ascii="Arial" w:hAnsi="Arial" w:cs="Arial"/>
          <w:sz w:val="24"/>
          <w:szCs w:val="24"/>
        </w:rPr>
        <w:br w:type="page"/>
      </w:r>
    </w:p>
    <w:p w14:paraId="78B05FEC" w14:textId="77777777" w:rsidR="00610436" w:rsidRPr="007D25B1" w:rsidRDefault="00610436" w:rsidP="00BB1E96">
      <w:pPr>
        <w:pStyle w:val="Heading2"/>
        <w:ind w:left="0"/>
        <w:rPr>
          <w:rFonts w:eastAsia="Arial"/>
          <w:lang w:val="en-US"/>
        </w:rPr>
      </w:pPr>
      <w:r w:rsidRPr="007D25B1">
        <w:rPr>
          <w:rFonts w:eastAsia="Arial"/>
          <w:lang w:val="en-US"/>
        </w:rPr>
        <w:lastRenderedPageBreak/>
        <w:t>Appendix One – Statutory Performance Indicators and Standards</w:t>
      </w:r>
    </w:p>
    <w:p w14:paraId="215CD5C6" w14:textId="77777777" w:rsidR="00610436" w:rsidRPr="007D25B1" w:rsidRDefault="00610436" w:rsidP="00916ED0">
      <w:pPr>
        <w:spacing w:after="0" w:line="360" w:lineRule="auto"/>
        <w:ind w:left="-284"/>
        <w:rPr>
          <w:rFonts w:ascii="Arial" w:eastAsia="Arial" w:hAnsi="Arial" w:cs="Arial"/>
          <w:color w:val="000000"/>
          <w:sz w:val="24"/>
          <w:szCs w:val="24"/>
          <w:lang w:val="en-US"/>
        </w:rPr>
      </w:pPr>
    </w:p>
    <w:p w14:paraId="0181DC48" w14:textId="48C2B00D" w:rsidR="00610436" w:rsidRPr="007D25B1" w:rsidRDefault="00610436" w:rsidP="00E368DC">
      <w:p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Local Government (Performance Indic</w:t>
      </w:r>
      <w:r w:rsidR="00AD62AB" w:rsidRPr="007D25B1">
        <w:rPr>
          <w:rFonts w:ascii="Arial" w:eastAsia="Arial" w:hAnsi="Arial" w:cs="Arial"/>
          <w:color w:val="000000"/>
          <w:sz w:val="24"/>
          <w:szCs w:val="24"/>
          <w:lang w:val="en-US"/>
        </w:rPr>
        <w:t>a</w:t>
      </w:r>
      <w:r w:rsidRPr="007D25B1">
        <w:rPr>
          <w:rFonts w:ascii="Arial" w:eastAsia="Arial" w:hAnsi="Arial" w:cs="Arial"/>
          <w:color w:val="000000"/>
          <w:sz w:val="24"/>
          <w:szCs w:val="24"/>
          <w:lang w:val="en-US"/>
        </w:rPr>
        <w:t>tors and Standards) Order (NI) 2015 has specified performance indicators and standar</w:t>
      </w:r>
      <w:r w:rsidR="007E774C" w:rsidRPr="007D25B1">
        <w:rPr>
          <w:rFonts w:ascii="Arial" w:eastAsia="Arial" w:hAnsi="Arial" w:cs="Arial"/>
          <w:color w:val="000000"/>
          <w:sz w:val="24"/>
          <w:szCs w:val="24"/>
          <w:lang w:val="en-US"/>
        </w:rPr>
        <w:t>ds</w:t>
      </w:r>
      <w:r w:rsidRPr="007D25B1">
        <w:rPr>
          <w:rFonts w:ascii="Arial" w:eastAsia="Arial" w:hAnsi="Arial" w:cs="Arial"/>
          <w:color w:val="000000"/>
          <w:sz w:val="24"/>
          <w:szCs w:val="24"/>
          <w:lang w:val="en-US"/>
        </w:rPr>
        <w:t xml:space="preserve"> for Mid Ulster </w:t>
      </w:r>
      <w:r w:rsidR="007E774C" w:rsidRPr="007D25B1">
        <w:rPr>
          <w:rFonts w:ascii="Arial" w:eastAsia="Arial" w:hAnsi="Arial" w:cs="Arial"/>
          <w:color w:val="000000"/>
          <w:sz w:val="24"/>
          <w:szCs w:val="24"/>
          <w:lang w:val="en-US"/>
        </w:rPr>
        <w:t>District Council on</w:t>
      </w:r>
      <w:r w:rsidRPr="007D25B1">
        <w:rPr>
          <w:rFonts w:ascii="Arial" w:eastAsia="Arial" w:hAnsi="Arial" w:cs="Arial"/>
          <w:color w:val="000000"/>
          <w:sz w:val="24"/>
          <w:szCs w:val="24"/>
          <w:lang w:val="en-US"/>
        </w:rPr>
        <w:t xml:space="preserve"> Economic Development, Planning and Waste Management.</w:t>
      </w:r>
      <w:r w:rsidR="00AD62AB" w:rsidRPr="007D25B1">
        <w:rPr>
          <w:rFonts w:ascii="Arial" w:eastAsia="Arial" w:hAnsi="Arial" w:cs="Arial"/>
          <w:color w:val="000000"/>
          <w:sz w:val="24"/>
          <w:szCs w:val="24"/>
          <w:lang w:val="en-US"/>
        </w:rPr>
        <w:t xml:space="preserve"> Improvement in relation to the statutory measure as and indicators is managed through our service plans and reported to Council ion a regular basis.</w:t>
      </w:r>
    </w:p>
    <w:p w14:paraId="23AB45DC" w14:textId="6A97BD34" w:rsidR="00610436" w:rsidRPr="007D25B1" w:rsidRDefault="00610436" w:rsidP="00E368DC">
      <w:pPr>
        <w:spacing w:after="0" w:line="360" w:lineRule="auto"/>
        <w:rPr>
          <w:rFonts w:ascii="Arial" w:eastAsia="Arial" w:hAnsi="Arial" w:cs="Arial"/>
          <w:color w:val="000000"/>
          <w:sz w:val="24"/>
          <w:szCs w:val="24"/>
          <w:lang w:val="en-US"/>
        </w:rPr>
      </w:pPr>
    </w:p>
    <w:p w14:paraId="5A425DEA" w14:textId="77777777" w:rsidR="003E2EDD" w:rsidRPr="007D25B1" w:rsidRDefault="003E2EDD" w:rsidP="00E368DC">
      <w:pPr>
        <w:spacing w:after="0" w:line="360" w:lineRule="auto"/>
        <w:rPr>
          <w:rFonts w:ascii="Arial" w:eastAsia="Arial" w:hAnsi="Arial" w:cs="Arial"/>
          <w:color w:val="000000"/>
          <w:sz w:val="24"/>
          <w:szCs w:val="24"/>
          <w:lang w:val="en-US"/>
        </w:rPr>
      </w:pPr>
    </w:p>
    <w:tbl>
      <w:tblPr>
        <w:tblStyle w:val="TableGrid"/>
        <w:tblW w:w="9072" w:type="dxa"/>
        <w:tblLayout w:type="fixed"/>
        <w:tblLook w:val="04A0" w:firstRow="1" w:lastRow="0" w:firstColumn="1" w:lastColumn="0" w:noHBand="0" w:noVBand="1"/>
        <w:tblCaption w:val="Statutory Performance Indicators "/>
        <w:tblDescription w:val="This table contains seven of the performance indicaotrs and standards as specified in teh Local Government (Performance Indicators and Standards) Order (NI) 2015 for all Northern Ireland Coiuncils in relation to Economic Development (one indicator/standard), Planning (three indicators/standards)and Waste Management (three indicators/standard). Improvement in relation to the statutory measures and indicators are managed through our service plans and reported to Council ion a regular basis."/>
      </w:tblPr>
      <w:tblGrid>
        <w:gridCol w:w="1660"/>
        <w:gridCol w:w="5485"/>
        <w:gridCol w:w="1927"/>
      </w:tblGrid>
      <w:tr w:rsidR="00610436" w:rsidRPr="007D25B1" w14:paraId="52AB8F4E" w14:textId="77777777" w:rsidTr="006529E9">
        <w:trPr>
          <w:cantSplit/>
          <w:tblHeader/>
        </w:trPr>
        <w:tc>
          <w:tcPr>
            <w:tcW w:w="1660" w:type="dxa"/>
            <w:shd w:val="clear" w:color="auto" w:fill="FFFFFF" w:themeFill="background1"/>
          </w:tcPr>
          <w:p w14:paraId="7CA3D4AC" w14:textId="77777777" w:rsidR="00610436" w:rsidRPr="007D25B1" w:rsidRDefault="00610436" w:rsidP="00E368DC">
            <w:pPr>
              <w:spacing w:line="360" w:lineRule="auto"/>
              <w:rPr>
                <w:rFonts w:ascii="Arial" w:hAnsi="Arial" w:cs="Arial"/>
                <w:b/>
                <w:color w:val="000000" w:themeColor="text1"/>
                <w:sz w:val="24"/>
                <w:szCs w:val="24"/>
              </w:rPr>
            </w:pPr>
            <w:r w:rsidRPr="007D25B1">
              <w:rPr>
                <w:rFonts w:ascii="Arial" w:hAnsi="Arial" w:cs="Arial"/>
                <w:b/>
                <w:color w:val="000000" w:themeColor="text1"/>
                <w:sz w:val="24"/>
                <w:szCs w:val="24"/>
              </w:rPr>
              <w:t>Reference</w:t>
            </w:r>
          </w:p>
        </w:tc>
        <w:tc>
          <w:tcPr>
            <w:tcW w:w="5485" w:type="dxa"/>
            <w:shd w:val="clear" w:color="auto" w:fill="FFFFFF" w:themeFill="background1"/>
          </w:tcPr>
          <w:p w14:paraId="3422BCD3" w14:textId="77777777" w:rsidR="00610436" w:rsidRPr="007D25B1" w:rsidRDefault="00610436" w:rsidP="00E368DC">
            <w:pPr>
              <w:spacing w:line="360" w:lineRule="auto"/>
              <w:rPr>
                <w:rFonts w:ascii="Arial" w:hAnsi="Arial" w:cs="Arial"/>
                <w:b/>
                <w:color w:val="000000" w:themeColor="text1"/>
                <w:sz w:val="24"/>
                <w:szCs w:val="24"/>
              </w:rPr>
            </w:pPr>
            <w:r w:rsidRPr="007D25B1">
              <w:rPr>
                <w:rFonts w:ascii="Arial" w:hAnsi="Arial" w:cs="Arial"/>
                <w:b/>
                <w:color w:val="000000" w:themeColor="text1"/>
                <w:sz w:val="24"/>
                <w:szCs w:val="24"/>
              </w:rPr>
              <w:t>Statutory Indicator</w:t>
            </w:r>
          </w:p>
          <w:p w14:paraId="33B2CBB0" w14:textId="77777777" w:rsidR="00610436" w:rsidRPr="007D25B1" w:rsidRDefault="00610436" w:rsidP="00E368DC">
            <w:pPr>
              <w:spacing w:line="360" w:lineRule="auto"/>
              <w:rPr>
                <w:rFonts w:ascii="Arial" w:hAnsi="Arial" w:cs="Arial"/>
                <w:b/>
                <w:color w:val="000000" w:themeColor="text1"/>
                <w:sz w:val="24"/>
                <w:szCs w:val="24"/>
              </w:rPr>
            </w:pPr>
          </w:p>
        </w:tc>
        <w:tc>
          <w:tcPr>
            <w:tcW w:w="1927" w:type="dxa"/>
            <w:shd w:val="clear" w:color="auto" w:fill="FFFFFF" w:themeFill="background1"/>
          </w:tcPr>
          <w:p w14:paraId="6D3CDB07" w14:textId="77777777" w:rsidR="00610436" w:rsidRPr="007D25B1" w:rsidRDefault="00610436" w:rsidP="00E368DC">
            <w:pPr>
              <w:spacing w:line="360" w:lineRule="auto"/>
              <w:rPr>
                <w:rFonts w:ascii="Arial" w:hAnsi="Arial" w:cs="Arial"/>
                <w:b/>
                <w:color w:val="000000" w:themeColor="text1"/>
                <w:sz w:val="24"/>
                <w:szCs w:val="24"/>
              </w:rPr>
            </w:pPr>
            <w:r w:rsidRPr="007D25B1">
              <w:rPr>
                <w:rFonts w:ascii="Arial" w:hAnsi="Arial" w:cs="Arial"/>
                <w:b/>
                <w:color w:val="000000" w:themeColor="text1"/>
                <w:sz w:val="24"/>
                <w:szCs w:val="24"/>
              </w:rPr>
              <w:t>Standard to be Met (annually)</w:t>
            </w:r>
          </w:p>
        </w:tc>
      </w:tr>
      <w:tr w:rsidR="00610436" w:rsidRPr="007D25B1" w14:paraId="64D48EB5" w14:textId="77777777" w:rsidTr="006529E9">
        <w:tc>
          <w:tcPr>
            <w:tcW w:w="1660" w:type="dxa"/>
          </w:tcPr>
          <w:p w14:paraId="1AA5959B" w14:textId="77777777" w:rsidR="00610436" w:rsidRPr="007D25B1" w:rsidRDefault="00610436" w:rsidP="00E368DC">
            <w:pPr>
              <w:spacing w:line="360" w:lineRule="auto"/>
              <w:rPr>
                <w:rFonts w:ascii="Arial" w:hAnsi="Arial" w:cs="Arial"/>
                <w:sz w:val="24"/>
                <w:szCs w:val="24"/>
              </w:rPr>
            </w:pPr>
          </w:p>
          <w:p w14:paraId="5D690EDC" w14:textId="2CD8D601" w:rsidR="00610436" w:rsidRPr="007D25B1" w:rsidRDefault="00A04F19" w:rsidP="00E368DC">
            <w:pPr>
              <w:spacing w:line="360" w:lineRule="auto"/>
              <w:rPr>
                <w:rFonts w:ascii="Arial" w:hAnsi="Arial" w:cs="Arial"/>
                <w:sz w:val="24"/>
                <w:szCs w:val="24"/>
              </w:rPr>
            </w:pPr>
            <w:r>
              <w:rPr>
                <w:rFonts w:ascii="Arial" w:hAnsi="Arial" w:cs="Arial"/>
                <w:sz w:val="24"/>
                <w:szCs w:val="24"/>
              </w:rPr>
              <w:t>*</w:t>
            </w:r>
            <w:r w:rsidR="00610436" w:rsidRPr="007D25B1">
              <w:rPr>
                <w:rFonts w:ascii="Arial" w:hAnsi="Arial" w:cs="Arial"/>
                <w:sz w:val="24"/>
                <w:szCs w:val="24"/>
              </w:rPr>
              <w:t>ED1</w:t>
            </w:r>
          </w:p>
        </w:tc>
        <w:tc>
          <w:tcPr>
            <w:tcW w:w="5485" w:type="dxa"/>
          </w:tcPr>
          <w:p w14:paraId="226BE690" w14:textId="77777777" w:rsidR="00610436" w:rsidRPr="001C27A8" w:rsidRDefault="00610436" w:rsidP="00E368DC">
            <w:pPr>
              <w:spacing w:line="360" w:lineRule="auto"/>
              <w:rPr>
                <w:rFonts w:ascii="Arial" w:hAnsi="Arial" w:cs="Arial"/>
                <w:sz w:val="24"/>
                <w:szCs w:val="24"/>
              </w:rPr>
            </w:pPr>
          </w:p>
          <w:p w14:paraId="2078F795" w14:textId="77777777" w:rsidR="00610436" w:rsidRPr="001C27A8" w:rsidRDefault="00610436" w:rsidP="00E368DC">
            <w:pPr>
              <w:spacing w:line="360" w:lineRule="auto"/>
              <w:rPr>
                <w:rFonts w:ascii="Arial" w:hAnsi="Arial" w:cs="Arial"/>
                <w:sz w:val="24"/>
                <w:szCs w:val="24"/>
              </w:rPr>
            </w:pPr>
            <w:r w:rsidRPr="001C27A8">
              <w:rPr>
                <w:rFonts w:ascii="Arial" w:hAnsi="Arial" w:cs="Arial"/>
                <w:sz w:val="24"/>
                <w:szCs w:val="24"/>
              </w:rPr>
              <w:t>The number of jobs promoted through business start-up activity.</w:t>
            </w:r>
          </w:p>
          <w:p w14:paraId="5BBEDDBA" w14:textId="77777777" w:rsidR="00610436" w:rsidRPr="001C27A8" w:rsidRDefault="00610436" w:rsidP="00E368DC">
            <w:pPr>
              <w:spacing w:line="360" w:lineRule="auto"/>
              <w:rPr>
                <w:rFonts w:ascii="Arial" w:hAnsi="Arial" w:cs="Arial"/>
                <w:sz w:val="24"/>
                <w:szCs w:val="24"/>
              </w:rPr>
            </w:pPr>
          </w:p>
          <w:p w14:paraId="444D172A" w14:textId="2B878805" w:rsidR="00610436" w:rsidRPr="001C27A8" w:rsidRDefault="00BA440F" w:rsidP="00E368DC">
            <w:pPr>
              <w:spacing w:line="360" w:lineRule="auto"/>
              <w:rPr>
                <w:rFonts w:ascii="Arial" w:hAnsi="Arial" w:cs="Arial"/>
                <w:sz w:val="24"/>
                <w:szCs w:val="24"/>
              </w:rPr>
            </w:pPr>
            <w:r w:rsidRPr="001C27A8">
              <w:rPr>
                <w:rFonts w:ascii="Arial" w:hAnsi="Arial" w:cs="Arial"/>
                <w:sz w:val="24"/>
                <w:szCs w:val="24"/>
              </w:rPr>
              <w:t>[</w:t>
            </w:r>
            <w:r w:rsidR="00610436" w:rsidRPr="001C27A8">
              <w:rPr>
                <w:rFonts w:ascii="Arial" w:hAnsi="Arial" w:cs="Arial"/>
                <w:sz w:val="24"/>
                <w:szCs w:val="24"/>
              </w:rPr>
              <w:t>Business start –up activity means the delivery of completed client led business plans under the Department of the Economy’s Regional Start initiat</w:t>
            </w:r>
            <w:r w:rsidRPr="001C27A8">
              <w:rPr>
                <w:rFonts w:ascii="Arial" w:hAnsi="Arial" w:cs="Arial"/>
                <w:sz w:val="24"/>
                <w:szCs w:val="24"/>
              </w:rPr>
              <w:t>ive or its successor programmes]</w:t>
            </w:r>
          </w:p>
          <w:p w14:paraId="4B1B6B8E" w14:textId="77777777" w:rsidR="00610436" w:rsidRPr="001C27A8" w:rsidRDefault="00610436" w:rsidP="00E368DC">
            <w:pPr>
              <w:spacing w:line="360" w:lineRule="auto"/>
              <w:rPr>
                <w:rFonts w:ascii="Arial" w:hAnsi="Arial" w:cs="Arial"/>
                <w:sz w:val="24"/>
                <w:szCs w:val="24"/>
              </w:rPr>
            </w:pPr>
          </w:p>
          <w:p w14:paraId="5C7E83FE" w14:textId="324D17FD" w:rsidR="00082E89" w:rsidRPr="001C27A8" w:rsidRDefault="00082E89" w:rsidP="00E368DC">
            <w:pPr>
              <w:spacing w:line="360" w:lineRule="auto"/>
              <w:rPr>
                <w:rFonts w:ascii="Arial" w:hAnsi="Arial" w:cs="Arial"/>
                <w:sz w:val="24"/>
                <w:szCs w:val="24"/>
              </w:rPr>
            </w:pPr>
            <w:r w:rsidRPr="001C27A8">
              <w:rPr>
                <w:rFonts w:ascii="Arial" w:hAnsi="Arial" w:cs="Arial"/>
                <w:sz w:val="24"/>
                <w:szCs w:val="24"/>
              </w:rPr>
              <w:t>*“Go For It” Programme target</w:t>
            </w:r>
          </w:p>
        </w:tc>
        <w:tc>
          <w:tcPr>
            <w:tcW w:w="1927" w:type="dxa"/>
          </w:tcPr>
          <w:p w14:paraId="7C9A8A07" w14:textId="77777777" w:rsidR="00610436" w:rsidRPr="007D25B1" w:rsidRDefault="00610436" w:rsidP="00E368DC">
            <w:pPr>
              <w:spacing w:line="360" w:lineRule="auto"/>
              <w:rPr>
                <w:rFonts w:ascii="Arial" w:hAnsi="Arial" w:cs="Arial"/>
                <w:sz w:val="24"/>
                <w:szCs w:val="24"/>
              </w:rPr>
            </w:pPr>
          </w:p>
          <w:p w14:paraId="0FA6E3D7" w14:textId="77777777" w:rsidR="00610436" w:rsidRDefault="00F40FC0" w:rsidP="00E368DC">
            <w:pPr>
              <w:spacing w:line="360" w:lineRule="auto"/>
              <w:rPr>
                <w:rFonts w:ascii="Arial" w:hAnsi="Arial" w:cs="Arial"/>
                <w:sz w:val="24"/>
                <w:szCs w:val="24"/>
              </w:rPr>
            </w:pPr>
            <w:r>
              <w:rPr>
                <w:rFonts w:ascii="Arial" w:hAnsi="Arial" w:cs="Arial"/>
                <w:sz w:val="24"/>
                <w:szCs w:val="24"/>
              </w:rPr>
              <w:t>*</w:t>
            </w:r>
            <w:r w:rsidR="00610436" w:rsidRPr="007D25B1">
              <w:rPr>
                <w:rFonts w:ascii="Arial" w:hAnsi="Arial" w:cs="Arial"/>
                <w:sz w:val="24"/>
                <w:szCs w:val="24"/>
              </w:rPr>
              <w:t>210</w:t>
            </w:r>
          </w:p>
          <w:p w14:paraId="64A45BA4" w14:textId="77777777" w:rsidR="00082E89" w:rsidRDefault="00082E89" w:rsidP="00E368DC">
            <w:pPr>
              <w:spacing w:line="360" w:lineRule="auto"/>
              <w:rPr>
                <w:rFonts w:ascii="Arial" w:hAnsi="Arial" w:cs="Arial"/>
                <w:sz w:val="24"/>
                <w:szCs w:val="24"/>
              </w:rPr>
            </w:pPr>
          </w:p>
          <w:p w14:paraId="3B60B9C0" w14:textId="77777777" w:rsidR="00082E89" w:rsidRDefault="00082E89" w:rsidP="00E368DC">
            <w:pPr>
              <w:spacing w:line="360" w:lineRule="auto"/>
              <w:rPr>
                <w:rFonts w:ascii="Arial" w:hAnsi="Arial" w:cs="Arial"/>
                <w:sz w:val="24"/>
                <w:szCs w:val="24"/>
              </w:rPr>
            </w:pPr>
          </w:p>
          <w:p w14:paraId="04115B4F" w14:textId="77777777" w:rsidR="00082E89" w:rsidRDefault="00082E89" w:rsidP="00E368DC">
            <w:pPr>
              <w:spacing w:line="360" w:lineRule="auto"/>
              <w:rPr>
                <w:rFonts w:ascii="Arial" w:hAnsi="Arial" w:cs="Arial"/>
                <w:sz w:val="24"/>
                <w:szCs w:val="24"/>
              </w:rPr>
            </w:pPr>
          </w:p>
          <w:p w14:paraId="5AC1D3B5" w14:textId="77777777" w:rsidR="00082E89" w:rsidRDefault="00082E89" w:rsidP="00E368DC">
            <w:pPr>
              <w:spacing w:line="360" w:lineRule="auto"/>
              <w:rPr>
                <w:rFonts w:ascii="Arial" w:hAnsi="Arial" w:cs="Arial"/>
                <w:sz w:val="24"/>
                <w:szCs w:val="24"/>
              </w:rPr>
            </w:pPr>
          </w:p>
          <w:p w14:paraId="01760F41" w14:textId="77777777" w:rsidR="00082E89" w:rsidRDefault="00082E89" w:rsidP="00E368DC">
            <w:pPr>
              <w:spacing w:line="360" w:lineRule="auto"/>
              <w:rPr>
                <w:rFonts w:ascii="Arial" w:hAnsi="Arial" w:cs="Arial"/>
                <w:sz w:val="24"/>
                <w:szCs w:val="24"/>
              </w:rPr>
            </w:pPr>
          </w:p>
          <w:p w14:paraId="116CF875" w14:textId="77777777" w:rsidR="00082E89" w:rsidRDefault="00082E89" w:rsidP="00E368DC">
            <w:pPr>
              <w:spacing w:line="360" w:lineRule="auto"/>
              <w:rPr>
                <w:rFonts w:ascii="Arial" w:hAnsi="Arial" w:cs="Arial"/>
                <w:sz w:val="24"/>
                <w:szCs w:val="24"/>
              </w:rPr>
            </w:pPr>
          </w:p>
          <w:p w14:paraId="5B0B97FB" w14:textId="77777777" w:rsidR="00082E89" w:rsidRDefault="00082E89" w:rsidP="00E368DC">
            <w:pPr>
              <w:spacing w:line="360" w:lineRule="auto"/>
              <w:rPr>
                <w:rFonts w:ascii="Arial" w:hAnsi="Arial" w:cs="Arial"/>
                <w:sz w:val="24"/>
                <w:szCs w:val="24"/>
              </w:rPr>
            </w:pPr>
          </w:p>
          <w:p w14:paraId="4FAE17D1" w14:textId="0AF7E425" w:rsidR="00082E89" w:rsidRPr="007D25B1" w:rsidRDefault="00082E89" w:rsidP="00E368DC">
            <w:pPr>
              <w:spacing w:line="360" w:lineRule="auto"/>
              <w:rPr>
                <w:rFonts w:ascii="Arial" w:hAnsi="Arial" w:cs="Arial"/>
                <w:sz w:val="24"/>
                <w:szCs w:val="24"/>
              </w:rPr>
            </w:pPr>
            <w:r>
              <w:rPr>
                <w:rFonts w:ascii="Arial" w:hAnsi="Arial" w:cs="Arial"/>
                <w:sz w:val="24"/>
                <w:szCs w:val="24"/>
              </w:rPr>
              <w:t>*153</w:t>
            </w:r>
          </w:p>
        </w:tc>
      </w:tr>
      <w:tr w:rsidR="00610436" w:rsidRPr="007D25B1" w14:paraId="0DED3B19" w14:textId="77777777" w:rsidTr="006529E9">
        <w:tc>
          <w:tcPr>
            <w:tcW w:w="1660" w:type="dxa"/>
          </w:tcPr>
          <w:p w14:paraId="4973912B" w14:textId="77777777" w:rsidR="00610436" w:rsidRPr="007D25B1" w:rsidRDefault="00610436" w:rsidP="00E368DC">
            <w:pPr>
              <w:spacing w:line="360" w:lineRule="auto"/>
              <w:rPr>
                <w:rFonts w:ascii="Arial" w:hAnsi="Arial" w:cs="Arial"/>
                <w:sz w:val="24"/>
                <w:szCs w:val="24"/>
              </w:rPr>
            </w:pPr>
          </w:p>
          <w:p w14:paraId="7194E92C"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P1</w:t>
            </w:r>
          </w:p>
        </w:tc>
        <w:tc>
          <w:tcPr>
            <w:tcW w:w="5485" w:type="dxa"/>
          </w:tcPr>
          <w:p w14:paraId="78C232EB" w14:textId="77777777" w:rsidR="00610436" w:rsidRPr="001C27A8" w:rsidRDefault="00610436" w:rsidP="00E368DC">
            <w:pPr>
              <w:spacing w:line="360" w:lineRule="auto"/>
              <w:rPr>
                <w:rFonts w:ascii="Arial" w:hAnsi="Arial" w:cs="Arial"/>
                <w:sz w:val="24"/>
                <w:szCs w:val="24"/>
              </w:rPr>
            </w:pPr>
          </w:p>
          <w:p w14:paraId="4D285DFA" w14:textId="77777777" w:rsidR="00610436" w:rsidRPr="001C27A8" w:rsidRDefault="00610436" w:rsidP="00E368DC">
            <w:pPr>
              <w:spacing w:line="360" w:lineRule="auto"/>
              <w:rPr>
                <w:rFonts w:ascii="Arial" w:hAnsi="Arial" w:cs="Arial"/>
                <w:sz w:val="24"/>
                <w:szCs w:val="24"/>
              </w:rPr>
            </w:pPr>
            <w:r w:rsidRPr="001C27A8">
              <w:rPr>
                <w:rFonts w:ascii="Arial" w:hAnsi="Arial" w:cs="Arial"/>
                <w:sz w:val="24"/>
                <w:szCs w:val="24"/>
              </w:rPr>
              <w:t>The average processing time of major planning applications.</w:t>
            </w:r>
          </w:p>
          <w:p w14:paraId="20AA1C5C" w14:textId="77777777" w:rsidR="00610436" w:rsidRPr="001C27A8" w:rsidRDefault="00610436" w:rsidP="00E368DC">
            <w:pPr>
              <w:spacing w:line="360" w:lineRule="auto"/>
              <w:rPr>
                <w:rFonts w:ascii="Arial" w:hAnsi="Arial" w:cs="Arial"/>
                <w:sz w:val="24"/>
                <w:szCs w:val="24"/>
              </w:rPr>
            </w:pPr>
          </w:p>
          <w:p w14:paraId="390EB569" w14:textId="0FA17E69" w:rsidR="00610436" w:rsidRPr="001C27A8" w:rsidRDefault="00BA440F" w:rsidP="00E368DC">
            <w:pPr>
              <w:spacing w:line="360" w:lineRule="auto"/>
              <w:rPr>
                <w:rFonts w:ascii="Arial" w:hAnsi="Arial" w:cs="Arial"/>
                <w:sz w:val="24"/>
                <w:szCs w:val="24"/>
              </w:rPr>
            </w:pPr>
            <w:r w:rsidRPr="001C27A8">
              <w:rPr>
                <w:rFonts w:ascii="Arial" w:hAnsi="Arial" w:cs="Arial"/>
                <w:sz w:val="24"/>
                <w:szCs w:val="24"/>
              </w:rPr>
              <w:t>[</w:t>
            </w:r>
            <w:r w:rsidR="00610436" w:rsidRPr="001C27A8">
              <w:rPr>
                <w:rFonts w:ascii="Arial" w:hAnsi="Arial" w:cs="Arial"/>
                <w:sz w:val="24"/>
                <w:szCs w:val="24"/>
              </w:rPr>
              <w:t xml:space="preserve">An application in the category of major development within the meaning of the Planning </w:t>
            </w:r>
            <w:r w:rsidRPr="001C27A8">
              <w:rPr>
                <w:rFonts w:ascii="Arial" w:hAnsi="Arial" w:cs="Arial"/>
                <w:sz w:val="24"/>
                <w:szCs w:val="24"/>
              </w:rPr>
              <w:t>(</w:t>
            </w:r>
            <w:r w:rsidR="00610436" w:rsidRPr="001C27A8">
              <w:rPr>
                <w:rFonts w:ascii="Arial" w:hAnsi="Arial" w:cs="Arial"/>
                <w:sz w:val="24"/>
                <w:szCs w:val="24"/>
              </w:rPr>
              <w:t xml:space="preserve">Development Management ) </w:t>
            </w:r>
            <w:r w:rsidRPr="001C27A8">
              <w:rPr>
                <w:rFonts w:ascii="Arial" w:hAnsi="Arial" w:cs="Arial"/>
                <w:sz w:val="24"/>
                <w:szCs w:val="24"/>
              </w:rPr>
              <w:t>R</w:t>
            </w:r>
            <w:r w:rsidR="00610436" w:rsidRPr="001C27A8">
              <w:rPr>
                <w:rFonts w:ascii="Arial" w:hAnsi="Arial" w:cs="Arial"/>
                <w:sz w:val="24"/>
                <w:szCs w:val="24"/>
              </w:rPr>
              <w:t>egulations (NI) 2015 (a)</w:t>
            </w:r>
            <w:r w:rsidRPr="001C27A8">
              <w:rPr>
                <w:rFonts w:ascii="Arial" w:hAnsi="Arial" w:cs="Arial"/>
                <w:sz w:val="24"/>
                <w:szCs w:val="24"/>
              </w:rPr>
              <w:t>]</w:t>
            </w:r>
          </w:p>
          <w:p w14:paraId="04525BA2" w14:textId="77777777" w:rsidR="00610436" w:rsidRPr="001C27A8" w:rsidRDefault="00610436" w:rsidP="00E368DC">
            <w:pPr>
              <w:spacing w:line="360" w:lineRule="auto"/>
              <w:rPr>
                <w:rFonts w:ascii="Arial" w:hAnsi="Arial" w:cs="Arial"/>
                <w:sz w:val="24"/>
                <w:szCs w:val="24"/>
              </w:rPr>
            </w:pPr>
          </w:p>
        </w:tc>
        <w:tc>
          <w:tcPr>
            <w:tcW w:w="1927" w:type="dxa"/>
          </w:tcPr>
          <w:p w14:paraId="66920B33" w14:textId="77777777" w:rsidR="00610436" w:rsidRPr="007D25B1" w:rsidRDefault="00610436" w:rsidP="00E368DC">
            <w:pPr>
              <w:spacing w:line="360" w:lineRule="auto"/>
              <w:rPr>
                <w:rFonts w:ascii="Arial" w:hAnsi="Arial" w:cs="Arial"/>
                <w:sz w:val="24"/>
                <w:szCs w:val="24"/>
              </w:rPr>
            </w:pPr>
          </w:p>
          <w:p w14:paraId="0BC489F5"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 xml:space="preserve">Major applications processed from date valid to decision or withdrawn within an average of 30 weeks </w:t>
            </w:r>
          </w:p>
        </w:tc>
      </w:tr>
      <w:tr w:rsidR="00610436" w:rsidRPr="007D25B1" w14:paraId="0C31298C" w14:textId="77777777" w:rsidTr="006529E9">
        <w:tc>
          <w:tcPr>
            <w:tcW w:w="1660" w:type="dxa"/>
          </w:tcPr>
          <w:p w14:paraId="6100DF4F" w14:textId="77777777" w:rsidR="00610436" w:rsidRPr="007D25B1" w:rsidRDefault="00610436" w:rsidP="00E368DC">
            <w:pPr>
              <w:spacing w:line="360" w:lineRule="auto"/>
              <w:rPr>
                <w:rFonts w:ascii="Arial" w:hAnsi="Arial" w:cs="Arial"/>
                <w:sz w:val="24"/>
                <w:szCs w:val="24"/>
              </w:rPr>
            </w:pPr>
          </w:p>
          <w:p w14:paraId="7983C07F"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P2</w:t>
            </w:r>
          </w:p>
        </w:tc>
        <w:tc>
          <w:tcPr>
            <w:tcW w:w="5485" w:type="dxa"/>
          </w:tcPr>
          <w:p w14:paraId="4E7CD06E" w14:textId="77777777" w:rsidR="00610436" w:rsidRPr="007D25B1" w:rsidRDefault="00610436" w:rsidP="00E368DC">
            <w:pPr>
              <w:spacing w:line="360" w:lineRule="auto"/>
              <w:rPr>
                <w:rFonts w:ascii="Arial" w:hAnsi="Arial" w:cs="Arial"/>
                <w:sz w:val="24"/>
                <w:szCs w:val="24"/>
              </w:rPr>
            </w:pPr>
          </w:p>
          <w:p w14:paraId="2554F563"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lastRenderedPageBreak/>
              <w:t>The average processing time of local planning applications.</w:t>
            </w:r>
          </w:p>
          <w:p w14:paraId="4756A03F" w14:textId="77777777" w:rsidR="00610436" w:rsidRPr="007D25B1" w:rsidRDefault="00610436" w:rsidP="00E368DC">
            <w:pPr>
              <w:spacing w:line="360" w:lineRule="auto"/>
              <w:rPr>
                <w:rFonts w:ascii="Arial" w:hAnsi="Arial" w:cs="Arial"/>
                <w:sz w:val="24"/>
                <w:szCs w:val="24"/>
              </w:rPr>
            </w:pPr>
          </w:p>
          <w:p w14:paraId="614E5D16" w14:textId="2289BE2C" w:rsidR="00610436" w:rsidRPr="007D25B1" w:rsidRDefault="00BA440F" w:rsidP="00E368DC">
            <w:pPr>
              <w:spacing w:line="360" w:lineRule="auto"/>
              <w:rPr>
                <w:rFonts w:ascii="Arial" w:hAnsi="Arial" w:cs="Arial"/>
                <w:sz w:val="24"/>
                <w:szCs w:val="24"/>
              </w:rPr>
            </w:pPr>
            <w:r w:rsidRPr="007D25B1">
              <w:rPr>
                <w:rFonts w:ascii="Arial" w:hAnsi="Arial" w:cs="Arial"/>
                <w:sz w:val="24"/>
                <w:szCs w:val="24"/>
              </w:rPr>
              <w:t>[</w:t>
            </w:r>
            <w:r w:rsidR="00610436" w:rsidRPr="007D25B1">
              <w:rPr>
                <w:rFonts w:ascii="Arial" w:hAnsi="Arial" w:cs="Arial"/>
                <w:sz w:val="24"/>
                <w:szCs w:val="24"/>
              </w:rPr>
              <w:t>An application in the category of local development within the meaning of the Planning (Development Management) Regulations (NI) 2015, and other applications for approval or consent under the Planning act (NI) 2011 or any Regulations made under the Act</w:t>
            </w:r>
            <w:r w:rsidRPr="007D25B1">
              <w:rPr>
                <w:rFonts w:ascii="Arial" w:hAnsi="Arial" w:cs="Arial"/>
                <w:sz w:val="24"/>
                <w:szCs w:val="24"/>
              </w:rPr>
              <w:t>]</w:t>
            </w:r>
          </w:p>
          <w:p w14:paraId="16560AC8" w14:textId="77777777" w:rsidR="00610436" w:rsidRPr="007D25B1" w:rsidRDefault="00610436" w:rsidP="00E368DC">
            <w:pPr>
              <w:spacing w:line="360" w:lineRule="auto"/>
              <w:rPr>
                <w:rFonts w:ascii="Arial" w:hAnsi="Arial" w:cs="Arial"/>
                <w:sz w:val="24"/>
                <w:szCs w:val="24"/>
              </w:rPr>
            </w:pPr>
          </w:p>
        </w:tc>
        <w:tc>
          <w:tcPr>
            <w:tcW w:w="1927" w:type="dxa"/>
          </w:tcPr>
          <w:p w14:paraId="7DE862CF" w14:textId="77777777" w:rsidR="00610436" w:rsidRPr="007D25B1" w:rsidRDefault="00610436" w:rsidP="00E368DC">
            <w:pPr>
              <w:spacing w:line="360" w:lineRule="auto"/>
              <w:rPr>
                <w:rFonts w:ascii="Arial" w:hAnsi="Arial" w:cs="Arial"/>
                <w:sz w:val="24"/>
                <w:szCs w:val="24"/>
              </w:rPr>
            </w:pPr>
          </w:p>
          <w:p w14:paraId="57239C54"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lastRenderedPageBreak/>
              <w:t>Local applications processed from date valid to decision or withdrawn within an average of 15 weeks.</w:t>
            </w:r>
          </w:p>
        </w:tc>
      </w:tr>
      <w:tr w:rsidR="00610436" w:rsidRPr="007D25B1" w14:paraId="51077E3E" w14:textId="77777777" w:rsidTr="006529E9">
        <w:tc>
          <w:tcPr>
            <w:tcW w:w="1660" w:type="dxa"/>
          </w:tcPr>
          <w:p w14:paraId="551389F8" w14:textId="77777777" w:rsidR="00610436" w:rsidRPr="007D25B1" w:rsidRDefault="00610436" w:rsidP="00E368DC">
            <w:pPr>
              <w:spacing w:line="360" w:lineRule="auto"/>
              <w:rPr>
                <w:rFonts w:ascii="Arial" w:hAnsi="Arial" w:cs="Arial"/>
                <w:sz w:val="24"/>
                <w:szCs w:val="24"/>
              </w:rPr>
            </w:pPr>
          </w:p>
          <w:p w14:paraId="69A0CC14"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P3</w:t>
            </w:r>
          </w:p>
        </w:tc>
        <w:tc>
          <w:tcPr>
            <w:tcW w:w="5485" w:type="dxa"/>
          </w:tcPr>
          <w:p w14:paraId="58C20510" w14:textId="77777777" w:rsidR="00610436" w:rsidRPr="007D25B1" w:rsidRDefault="00610436" w:rsidP="00E368DC">
            <w:pPr>
              <w:spacing w:line="360" w:lineRule="auto"/>
              <w:rPr>
                <w:rFonts w:ascii="Arial" w:hAnsi="Arial" w:cs="Arial"/>
                <w:sz w:val="24"/>
                <w:szCs w:val="24"/>
              </w:rPr>
            </w:pPr>
          </w:p>
          <w:p w14:paraId="264922F0"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The percentage of planning enforcement cases processed within 39 weeks.</w:t>
            </w:r>
          </w:p>
          <w:p w14:paraId="5ECE08C8" w14:textId="77777777" w:rsidR="00610436" w:rsidRPr="007D25B1" w:rsidRDefault="00610436" w:rsidP="00E368DC">
            <w:pPr>
              <w:spacing w:line="360" w:lineRule="auto"/>
              <w:rPr>
                <w:rFonts w:ascii="Arial" w:hAnsi="Arial" w:cs="Arial"/>
                <w:sz w:val="24"/>
                <w:szCs w:val="24"/>
              </w:rPr>
            </w:pPr>
          </w:p>
          <w:p w14:paraId="2133D852" w14:textId="6669DAD5" w:rsidR="00610436" w:rsidRPr="007D25B1" w:rsidRDefault="00BA440F" w:rsidP="00E368DC">
            <w:pPr>
              <w:spacing w:line="360" w:lineRule="auto"/>
              <w:rPr>
                <w:rFonts w:ascii="Arial" w:hAnsi="Arial" w:cs="Arial"/>
                <w:sz w:val="24"/>
                <w:szCs w:val="24"/>
              </w:rPr>
            </w:pPr>
            <w:r w:rsidRPr="007D25B1">
              <w:rPr>
                <w:rFonts w:ascii="Arial" w:hAnsi="Arial" w:cs="Arial"/>
                <w:sz w:val="24"/>
                <w:szCs w:val="24"/>
              </w:rPr>
              <w:t>[</w:t>
            </w:r>
            <w:r w:rsidR="00610436" w:rsidRPr="007D25B1">
              <w:rPr>
                <w:rFonts w:ascii="Arial" w:hAnsi="Arial" w:cs="Arial"/>
                <w:sz w:val="24"/>
                <w:szCs w:val="24"/>
              </w:rPr>
              <w:t>Enforcement cases are investigations into alleged breaches of planning control under Part 5 of the Planning act (NI) 2011 or any regulations made under the Act</w:t>
            </w:r>
            <w:r w:rsidRPr="007D25B1">
              <w:rPr>
                <w:rFonts w:ascii="Arial" w:hAnsi="Arial" w:cs="Arial"/>
                <w:sz w:val="24"/>
                <w:szCs w:val="24"/>
              </w:rPr>
              <w:t>]</w:t>
            </w:r>
            <w:r w:rsidR="00610436" w:rsidRPr="007D25B1">
              <w:rPr>
                <w:rFonts w:ascii="Arial" w:hAnsi="Arial" w:cs="Arial"/>
                <w:sz w:val="24"/>
                <w:szCs w:val="24"/>
              </w:rPr>
              <w:t>.</w:t>
            </w:r>
          </w:p>
          <w:p w14:paraId="5CFE7856" w14:textId="77777777" w:rsidR="00610436" w:rsidRPr="007D25B1" w:rsidRDefault="00610436" w:rsidP="00E368DC">
            <w:pPr>
              <w:spacing w:line="360" w:lineRule="auto"/>
              <w:rPr>
                <w:rFonts w:ascii="Arial" w:hAnsi="Arial" w:cs="Arial"/>
                <w:sz w:val="24"/>
                <w:szCs w:val="24"/>
              </w:rPr>
            </w:pPr>
          </w:p>
        </w:tc>
        <w:tc>
          <w:tcPr>
            <w:tcW w:w="1927" w:type="dxa"/>
          </w:tcPr>
          <w:p w14:paraId="295B5E13" w14:textId="77777777" w:rsidR="00610436" w:rsidRPr="007D25B1" w:rsidRDefault="00610436" w:rsidP="00E368DC">
            <w:pPr>
              <w:spacing w:line="360" w:lineRule="auto"/>
              <w:rPr>
                <w:rFonts w:ascii="Arial" w:hAnsi="Arial" w:cs="Arial"/>
                <w:sz w:val="24"/>
                <w:szCs w:val="24"/>
              </w:rPr>
            </w:pPr>
          </w:p>
          <w:p w14:paraId="3134C8C8"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70% of all enforcement cases are progressed to target conclusion within 39 weeks of receipt of complaint.</w:t>
            </w:r>
          </w:p>
        </w:tc>
      </w:tr>
      <w:tr w:rsidR="00610436" w:rsidRPr="007D25B1" w14:paraId="6C65D82F" w14:textId="77777777" w:rsidTr="006529E9">
        <w:tc>
          <w:tcPr>
            <w:tcW w:w="1660" w:type="dxa"/>
          </w:tcPr>
          <w:p w14:paraId="63A52C1F"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W1</w:t>
            </w:r>
          </w:p>
        </w:tc>
        <w:tc>
          <w:tcPr>
            <w:tcW w:w="5485" w:type="dxa"/>
          </w:tcPr>
          <w:p w14:paraId="0C8279D6" w14:textId="33613C3D"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 xml:space="preserve">The percentage of household waste collected by district councils that is sent for recycling (including waste prepared for reuse) </w:t>
            </w:r>
          </w:p>
          <w:p w14:paraId="65B59CF6" w14:textId="77777777" w:rsidR="00610436" w:rsidRPr="007D25B1" w:rsidRDefault="003821DB" w:rsidP="00E368DC">
            <w:pPr>
              <w:spacing w:line="360" w:lineRule="auto"/>
              <w:rPr>
                <w:rFonts w:ascii="Arial" w:hAnsi="Arial" w:cs="Arial"/>
                <w:sz w:val="24"/>
                <w:szCs w:val="24"/>
              </w:rPr>
            </w:pPr>
            <w:r w:rsidRPr="007D25B1">
              <w:rPr>
                <w:rFonts w:ascii="Arial" w:hAnsi="Arial" w:cs="Arial"/>
                <w:sz w:val="24"/>
                <w:szCs w:val="24"/>
              </w:rPr>
              <w:t>[Household waste is as defined in Article 2 of the Waste and Contaminated Land (NI) Order 1997(a) and the Controlled Waste and Duty of Care Regulations (NI) 2013(b)]</w:t>
            </w:r>
          </w:p>
          <w:p w14:paraId="0488B1E8" w14:textId="57C96F09" w:rsidR="0007468A" w:rsidRPr="007D25B1" w:rsidRDefault="0007468A" w:rsidP="00E368DC">
            <w:pPr>
              <w:spacing w:line="360" w:lineRule="auto"/>
              <w:rPr>
                <w:rFonts w:ascii="Arial" w:hAnsi="Arial" w:cs="Arial"/>
                <w:sz w:val="24"/>
                <w:szCs w:val="24"/>
              </w:rPr>
            </w:pPr>
          </w:p>
        </w:tc>
        <w:tc>
          <w:tcPr>
            <w:tcW w:w="1927" w:type="dxa"/>
          </w:tcPr>
          <w:p w14:paraId="0DEA30FB" w14:textId="2D84C650" w:rsidR="00610436" w:rsidRPr="007D25B1" w:rsidRDefault="00E34614" w:rsidP="00E368DC">
            <w:pPr>
              <w:spacing w:line="360" w:lineRule="auto"/>
              <w:rPr>
                <w:rFonts w:ascii="Arial" w:hAnsi="Arial" w:cs="Arial"/>
                <w:sz w:val="24"/>
                <w:szCs w:val="24"/>
              </w:rPr>
            </w:pPr>
            <w:r w:rsidRPr="007D25B1">
              <w:rPr>
                <w:rFonts w:ascii="Arial" w:hAnsi="Arial" w:cs="Arial"/>
                <w:sz w:val="24"/>
                <w:szCs w:val="24"/>
              </w:rPr>
              <w:t>Set Annually by the Department for Agriculture, Environment and Rural Affairs</w:t>
            </w:r>
            <w:r w:rsidR="00BA440F" w:rsidRPr="007D25B1">
              <w:rPr>
                <w:rFonts w:ascii="Arial" w:hAnsi="Arial" w:cs="Arial"/>
                <w:sz w:val="24"/>
                <w:szCs w:val="24"/>
              </w:rPr>
              <w:t xml:space="preserve"> (DAERA)</w:t>
            </w:r>
          </w:p>
        </w:tc>
      </w:tr>
      <w:tr w:rsidR="0007468A" w:rsidRPr="007D25B1" w14:paraId="4ADDE78E" w14:textId="77777777" w:rsidTr="006529E9">
        <w:tc>
          <w:tcPr>
            <w:tcW w:w="1660" w:type="dxa"/>
          </w:tcPr>
          <w:p w14:paraId="437C614E" w14:textId="77777777" w:rsidR="0007468A" w:rsidRPr="007D25B1" w:rsidRDefault="0007468A" w:rsidP="00E368DC">
            <w:pPr>
              <w:spacing w:line="360" w:lineRule="auto"/>
              <w:rPr>
                <w:rFonts w:ascii="Arial" w:hAnsi="Arial" w:cs="Arial"/>
                <w:sz w:val="24"/>
                <w:szCs w:val="24"/>
              </w:rPr>
            </w:pPr>
          </w:p>
          <w:p w14:paraId="265C8D8C" w14:textId="4D8D5ED8"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W2</w:t>
            </w:r>
          </w:p>
        </w:tc>
        <w:tc>
          <w:tcPr>
            <w:tcW w:w="5485" w:type="dxa"/>
          </w:tcPr>
          <w:p w14:paraId="319E2927" w14:textId="77777777" w:rsidR="0007468A" w:rsidRPr="007D25B1" w:rsidRDefault="0007468A" w:rsidP="00E368DC">
            <w:pPr>
              <w:spacing w:line="360" w:lineRule="auto"/>
              <w:rPr>
                <w:rFonts w:ascii="Arial" w:hAnsi="Arial" w:cs="Arial"/>
                <w:sz w:val="24"/>
                <w:szCs w:val="24"/>
              </w:rPr>
            </w:pPr>
          </w:p>
          <w:p w14:paraId="4328E35B" w14:textId="655CBBD1"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lastRenderedPageBreak/>
              <w:t>The amount (tonnage) of biodegradable Local Authority Collected Municipal Waste that is landfilled.</w:t>
            </w:r>
          </w:p>
          <w:p w14:paraId="12A7001D" w14:textId="77777777" w:rsidR="0007468A" w:rsidRPr="007D25B1" w:rsidRDefault="0007468A" w:rsidP="00E368DC">
            <w:pPr>
              <w:spacing w:line="360" w:lineRule="auto"/>
              <w:rPr>
                <w:rFonts w:ascii="Arial" w:hAnsi="Arial" w:cs="Arial"/>
                <w:sz w:val="24"/>
                <w:szCs w:val="24"/>
              </w:rPr>
            </w:pPr>
          </w:p>
          <w:p w14:paraId="360BF0E5" w14:textId="77777777"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[Local Authority collected municipal waste is as defined in section 21 of the Waste and Emissions Trading Act 2003(c)]</w:t>
            </w:r>
          </w:p>
          <w:p w14:paraId="47AEEE14" w14:textId="38873513" w:rsidR="0007468A" w:rsidRPr="007D25B1" w:rsidRDefault="0007468A" w:rsidP="00E368DC">
            <w:pPr>
              <w:spacing w:line="360" w:lineRule="auto"/>
              <w:rPr>
                <w:rFonts w:ascii="Arial" w:hAnsi="Arial" w:cs="Arial"/>
                <w:sz w:val="24"/>
                <w:szCs w:val="24"/>
              </w:rPr>
            </w:pPr>
          </w:p>
        </w:tc>
        <w:tc>
          <w:tcPr>
            <w:tcW w:w="1927" w:type="dxa"/>
          </w:tcPr>
          <w:p w14:paraId="0E7FB68A" w14:textId="77777777" w:rsidR="0007468A" w:rsidRPr="007D25B1" w:rsidRDefault="0007468A" w:rsidP="00E368DC">
            <w:pPr>
              <w:spacing w:line="360" w:lineRule="auto"/>
              <w:rPr>
                <w:rFonts w:ascii="Arial" w:hAnsi="Arial" w:cs="Arial"/>
                <w:sz w:val="24"/>
                <w:szCs w:val="24"/>
              </w:rPr>
            </w:pPr>
          </w:p>
          <w:p w14:paraId="1CF05447" w14:textId="5AEAAEA8"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Set annually by DAERA</w:t>
            </w:r>
          </w:p>
        </w:tc>
      </w:tr>
      <w:tr w:rsidR="0007468A" w:rsidRPr="007D25B1" w14:paraId="63AF470E" w14:textId="77777777" w:rsidTr="006529E9">
        <w:tc>
          <w:tcPr>
            <w:tcW w:w="1660" w:type="dxa"/>
          </w:tcPr>
          <w:p w14:paraId="1CEF87BA" w14:textId="77777777" w:rsidR="0007468A" w:rsidRPr="007D25B1" w:rsidRDefault="0007468A" w:rsidP="00E368DC">
            <w:pPr>
              <w:spacing w:line="360" w:lineRule="auto"/>
              <w:rPr>
                <w:rFonts w:ascii="Arial" w:hAnsi="Arial" w:cs="Arial"/>
                <w:sz w:val="24"/>
                <w:szCs w:val="24"/>
              </w:rPr>
            </w:pPr>
          </w:p>
          <w:p w14:paraId="3F176FFA" w14:textId="2C36A82A"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W3</w:t>
            </w:r>
          </w:p>
        </w:tc>
        <w:tc>
          <w:tcPr>
            <w:tcW w:w="5485" w:type="dxa"/>
          </w:tcPr>
          <w:p w14:paraId="6E2C4114" w14:textId="77777777" w:rsidR="0007468A" w:rsidRPr="007D25B1" w:rsidRDefault="0007468A" w:rsidP="00E368DC">
            <w:pPr>
              <w:spacing w:line="360" w:lineRule="auto"/>
              <w:rPr>
                <w:rFonts w:ascii="Arial" w:hAnsi="Arial" w:cs="Arial"/>
                <w:sz w:val="24"/>
                <w:szCs w:val="24"/>
              </w:rPr>
            </w:pPr>
          </w:p>
          <w:p w14:paraId="420F0078" w14:textId="27E74419"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The amount (tonnage) of Local Authority Collected Municipal Waste arisings</w:t>
            </w:r>
          </w:p>
          <w:p w14:paraId="5491C52C" w14:textId="77777777" w:rsidR="0007468A" w:rsidRPr="007D25B1" w:rsidRDefault="0007468A" w:rsidP="00E368DC">
            <w:pPr>
              <w:spacing w:line="360" w:lineRule="auto"/>
              <w:rPr>
                <w:rFonts w:ascii="Arial" w:hAnsi="Arial" w:cs="Arial"/>
                <w:sz w:val="24"/>
                <w:szCs w:val="24"/>
              </w:rPr>
            </w:pPr>
          </w:p>
          <w:p w14:paraId="3DEB8BFB" w14:textId="77777777"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(Local Authority collected municipal waste arisings is the total amount of the local authority collected municipal waste which has been collected by a district council]</w:t>
            </w:r>
          </w:p>
          <w:p w14:paraId="012FAEFA" w14:textId="4B8EBCBD" w:rsidR="0007468A" w:rsidRPr="007D25B1" w:rsidRDefault="0007468A" w:rsidP="00E368DC">
            <w:pPr>
              <w:spacing w:line="360" w:lineRule="auto"/>
              <w:rPr>
                <w:rFonts w:ascii="Arial" w:hAnsi="Arial" w:cs="Arial"/>
                <w:sz w:val="24"/>
                <w:szCs w:val="24"/>
              </w:rPr>
            </w:pPr>
          </w:p>
        </w:tc>
        <w:tc>
          <w:tcPr>
            <w:tcW w:w="1927" w:type="dxa"/>
          </w:tcPr>
          <w:p w14:paraId="0EFC7E56" w14:textId="77777777" w:rsidR="0007468A" w:rsidRPr="007D25B1" w:rsidRDefault="0007468A" w:rsidP="00E368DC">
            <w:pPr>
              <w:spacing w:line="360" w:lineRule="auto"/>
              <w:rPr>
                <w:rFonts w:ascii="Arial" w:hAnsi="Arial" w:cs="Arial"/>
                <w:sz w:val="24"/>
                <w:szCs w:val="24"/>
              </w:rPr>
            </w:pPr>
          </w:p>
          <w:p w14:paraId="1D58688A" w14:textId="06CDA14F"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Set annually by DAERA</w:t>
            </w:r>
          </w:p>
        </w:tc>
      </w:tr>
    </w:tbl>
    <w:p w14:paraId="741EC92B" w14:textId="22DBA889" w:rsidR="00E34614" w:rsidRDefault="00E34614" w:rsidP="00E368DC">
      <w:pPr>
        <w:spacing w:line="360" w:lineRule="auto"/>
        <w:rPr>
          <w:rFonts w:ascii="Arial" w:hAnsi="Arial" w:cs="Arial"/>
          <w:b/>
          <w:sz w:val="24"/>
          <w:szCs w:val="24"/>
        </w:rPr>
      </w:pPr>
    </w:p>
    <w:p w14:paraId="5FDD4B7C" w14:textId="4744CAC7" w:rsidR="000A437D" w:rsidRPr="007D25B1" w:rsidRDefault="000A437D" w:rsidP="00E368DC">
      <w:pPr>
        <w:spacing w:line="360" w:lineRule="auto"/>
        <w:rPr>
          <w:rFonts w:ascii="Arial" w:hAnsi="Arial" w:cs="Arial"/>
          <w:b/>
          <w:sz w:val="24"/>
          <w:szCs w:val="24"/>
        </w:rPr>
      </w:pPr>
      <w:r>
        <w:rPr>
          <w:rFonts w:ascii="Arial" w:hAnsi="Arial" w:cs="Arial"/>
          <w:b/>
          <w:sz w:val="24"/>
          <w:szCs w:val="24"/>
        </w:rPr>
        <w:t>*</w:t>
      </w:r>
      <w:r w:rsidR="00082E89" w:rsidRPr="00082E89">
        <w:t xml:space="preserve"> </w:t>
      </w:r>
      <w:r w:rsidR="00082E89">
        <w:rPr>
          <w:rFonts w:ascii="Arial" w:hAnsi="Arial" w:cs="Arial"/>
          <w:sz w:val="24"/>
          <w:szCs w:val="24"/>
        </w:rPr>
        <w:t>T</w:t>
      </w:r>
      <w:r w:rsidR="00082E89" w:rsidRPr="00082E89">
        <w:rPr>
          <w:rFonts w:ascii="Arial" w:hAnsi="Arial" w:cs="Arial"/>
          <w:sz w:val="24"/>
          <w:szCs w:val="24"/>
        </w:rPr>
        <w:t xml:space="preserve">he Department for the Economy (DfE) requested that the Department for Communities (DfC) amend the standards set out in the Local Government (Performance Indicators and Standards) Order (NI) 2015 to align with the programme targets in operation for the </w:t>
      </w:r>
      <w:r w:rsidR="001C27A8">
        <w:rPr>
          <w:rFonts w:ascii="Arial" w:hAnsi="Arial" w:cs="Arial"/>
          <w:sz w:val="24"/>
          <w:szCs w:val="24"/>
        </w:rPr>
        <w:t>“</w:t>
      </w:r>
      <w:r w:rsidR="00082E89" w:rsidRPr="00082E89">
        <w:rPr>
          <w:rFonts w:ascii="Arial" w:hAnsi="Arial" w:cs="Arial"/>
          <w:sz w:val="24"/>
          <w:szCs w:val="24"/>
        </w:rPr>
        <w:t>Go for It</w:t>
      </w:r>
      <w:r w:rsidR="001C27A8">
        <w:rPr>
          <w:rFonts w:ascii="Arial" w:hAnsi="Arial" w:cs="Arial"/>
          <w:sz w:val="24"/>
          <w:szCs w:val="24"/>
        </w:rPr>
        <w:t>”</w:t>
      </w:r>
      <w:r w:rsidR="00082E89" w:rsidRPr="00082E89">
        <w:rPr>
          <w:rFonts w:ascii="Arial" w:hAnsi="Arial" w:cs="Arial"/>
          <w:sz w:val="24"/>
          <w:szCs w:val="24"/>
        </w:rPr>
        <w:t xml:space="preserve"> business start-up programme for 2021 to 2023. DfC consulted on the amendment to the 2015 Order from 21 December 2021 – 28 February 2022. It was not possible to make this amendment before the dissolution of the current Assembly due to competing legislative pressures and the volume of legislation needing to be progressed before the mandate ended and, as such, the current economic development standards cited in the 2015 Order remain in operation</w:t>
      </w:r>
      <w:r w:rsidR="00082E89">
        <w:rPr>
          <w:rFonts w:ascii="Arial" w:hAnsi="Arial" w:cs="Arial"/>
          <w:sz w:val="24"/>
          <w:szCs w:val="24"/>
        </w:rPr>
        <w:t>. Council has been advised to</w:t>
      </w:r>
      <w:r w:rsidR="00082E89">
        <w:t xml:space="preserve"> </w:t>
      </w:r>
      <w:r w:rsidR="00082E89" w:rsidRPr="00082E89">
        <w:rPr>
          <w:rFonts w:ascii="Arial" w:hAnsi="Arial" w:cs="Arial"/>
          <w:sz w:val="24"/>
          <w:szCs w:val="24"/>
        </w:rPr>
        <w:t xml:space="preserve">reference both the statutory targets and the </w:t>
      </w:r>
      <w:r w:rsidR="001C27A8">
        <w:rPr>
          <w:rFonts w:ascii="Arial" w:hAnsi="Arial" w:cs="Arial"/>
          <w:sz w:val="24"/>
          <w:szCs w:val="24"/>
        </w:rPr>
        <w:t>“</w:t>
      </w:r>
      <w:r w:rsidR="00082E89" w:rsidRPr="00082E89">
        <w:rPr>
          <w:rFonts w:ascii="Arial" w:hAnsi="Arial" w:cs="Arial"/>
          <w:sz w:val="24"/>
          <w:szCs w:val="24"/>
        </w:rPr>
        <w:t>Go for It</w:t>
      </w:r>
      <w:r w:rsidR="001C27A8">
        <w:rPr>
          <w:rFonts w:ascii="Arial" w:hAnsi="Arial" w:cs="Arial"/>
          <w:sz w:val="24"/>
          <w:szCs w:val="24"/>
        </w:rPr>
        <w:t>”</w:t>
      </w:r>
      <w:r w:rsidR="00082E89" w:rsidRPr="00082E89">
        <w:rPr>
          <w:rFonts w:ascii="Arial" w:hAnsi="Arial" w:cs="Arial"/>
          <w:sz w:val="24"/>
          <w:szCs w:val="24"/>
        </w:rPr>
        <w:t xml:space="preserve"> programme targets in both the performance improvement plan</w:t>
      </w:r>
    </w:p>
    <w:p w14:paraId="2E1276C0" w14:textId="33352E91" w:rsidR="00E34614" w:rsidRPr="007D25B1" w:rsidRDefault="00E34614" w:rsidP="00916ED0">
      <w:pPr>
        <w:spacing w:line="360" w:lineRule="auto"/>
        <w:rPr>
          <w:rFonts w:ascii="Arial" w:hAnsi="Arial" w:cs="Arial"/>
          <w:b/>
          <w:sz w:val="24"/>
          <w:szCs w:val="24"/>
        </w:rPr>
      </w:pPr>
      <w:r w:rsidRPr="007D25B1">
        <w:rPr>
          <w:rFonts w:ascii="Arial" w:hAnsi="Arial" w:cs="Arial"/>
          <w:b/>
          <w:sz w:val="24"/>
          <w:szCs w:val="24"/>
        </w:rPr>
        <w:br w:type="page"/>
      </w:r>
    </w:p>
    <w:p w14:paraId="016ADD00" w14:textId="53567805" w:rsidR="00DD4139" w:rsidRDefault="00DD4139" w:rsidP="00842030">
      <w:pPr>
        <w:pStyle w:val="Heading2"/>
        <w:ind w:left="-142"/>
      </w:pPr>
      <w:r w:rsidRPr="007D25B1">
        <w:lastRenderedPageBreak/>
        <w:t>Appendix Two - Mid Ulster Council’s Corporate Health Indicators</w:t>
      </w:r>
    </w:p>
    <w:p w14:paraId="3747436A" w14:textId="77777777" w:rsidR="004D6076" w:rsidRPr="004D6076" w:rsidRDefault="004D6076" w:rsidP="004D6076"/>
    <w:tbl>
      <w:tblPr>
        <w:tblStyle w:val="TableGrid"/>
        <w:tblW w:w="9073" w:type="dxa"/>
        <w:tblInd w:w="-147" w:type="dxa"/>
        <w:tblLook w:val="04A0" w:firstRow="1" w:lastRow="0" w:firstColumn="1" w:lastColumn="0" w:noHBand="0" w:noVBand="1"/>
        <w:tblCaption w:val="Mid Ulster District Council's Corporate Health Indicators"/>
        <w:tblDescription w:val="Table outlines Mid Ulster District Councils 28 Corporate Health Indicators. Four measures relate to the economy, two relate to waste management, four relate to council facilities, 4 relate to better responses, 4 relate to resident satisfaction, 4 relate to staffing, 3 relate to engaged workforce and 3 relate to finance. "/>
      </w:tblPr>
      <w:tblGrid>
        <w:gridCol w:w="4604"/>
        <w:gridCol w:w="2057"/>
        <w:gridCol w:w="2412"/>
      </w:tblGrid>
      <w:tr w:rsidR="00DD4139" w:rsidRPr="001C27A8" w14:paraId="6B9AB97E" w14:textId="77777777" w:rsidTr="00842030">
        <w:trPr>
          <w:tblHeader/>
        </w:trPr>
        <w:tc>
          <w:tcPr>
            <w:tcW w:w="4604" w:type="dxa"/>
            <w:shd w:val="clear" w:color="auto" w:fill="FFFFFF" w:themeFill="background1"/>
          </w:tcPr>
          <w:p w14:paraId="4D4E50AD" w14:textId="77777777" w:rsidR="00586E6C" w:rsidRPr="007D25B1" w:rsidRDefault="00586E6C" w:rsidP="00916ED0">
            <w:pPr>
              <w:spacing w:line="360" w:lineRule="auto"/>
              <w:rPr>
                <w:rFonts w:ascii="Arial" w:hAnsi="Arial" w:cs="Arial"/>
                <w:b/>
                <w:sz w:val="24"/>
                <w:szCs w:val="24"/>
              </w:rPr>
            </w:pPr>
          </w:p>
          <w:p w14:paraId="7BACF7D4" w14:textId="52ACE15B"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Measure</w:t>
            </w:r>
          </w:p>
        </w:tc>
        <w:tc>
          <w:tcPr>
            <w:tcW w:w="2057" w:type="dxa"/>
            <w:shd w:val="clear" w:color="auto" w:fill="FFFFFF" w:themeFill="background1"/>
          </w:tcPr>
          <w:p w14:paraId="2575048C" w14:textId="77777777" w:rsidR="00586E6C" w:rsidRPr="001C27A8" w:rsidRDefault="00586E6C" w:rsidP="00916ED0">
            <w:pPr>
              <w:spacing w:line="360" w:lineRule="auto"/>
              <w:rPr>
                <w:rFonts w:ascii="Arial" w:hAnsi="Arial" w:cs="Arial"/>
                <w:b/>
                <w:sz w:val="24"/>
                <w:szCs w:val="24"/>
              </w:rPr>
            </w:pPr>
          </w:p>
          <w:p w14:paraId="35AC6E03" w14:textId="15B13467" w:rsidR="00DD4139" w:rsidRPr="001C27A8" w:rsidRDefault="00DD4139" w:rsidP="000A437D">
            <w:pPr>
              <w:spacing w:line="360" w:lineRule="auto"/>
              <w:rPr>
                <w:rFonts w:ascii="Arial" w:hAnsi="Arial" w:cs="Arial"/>
                <w:b/>
                <w:sz w:val="24"/>
                <w:szCs w:val="24"/>
              </w:rPr>
            </w:pPr>
            <w:r w:rsidRPr="001C27A8">
              <w:rPr>
                <w:rFonts w:ascii="Arial" w:hAnsi="Arial" w:cs="Arial"/>
                <w:b/>
                <w:sz w:val="24"/>
                <w:szCs w:val="24"/>
              </w:rPr>
              <w:t>Target/Standard 20</w:t>
            </w:r>
            <w:r w:rsidR="000A437D" w:rsidRPr="001C27A8">
              <w:rPr>
                <w:rFonts w:ascii="Arial" w:hAnsi="Arial" w:cs="Arial"/>
                <w:b/>
                <w:sz w:val="24"/>
                <w:szCs w:val="24"/>
              </w:rPr>
              <w:t>22</w:t>
            </w:r>
            <w:r w:rsidR="00586E6C" w:rsidRPr="001C27A8">
              <w:rPr>
                <w:rFonts w:ascii="Arial" w:hAnsi="Arial" w:cs="Arial"/>
                <w:b/>
                <w:sz w:val="24"/>
                <w:szCs w:val="24"/>
              </w:rPr>
              <w:t xml:space="preserve"> - 202</w:t>
            </w:r>
            <w:r w:rsidR="000A437D" w:rsidRPr="001C27A8">
              <w:rPr>
                <w:rFonts w:ascii="Arial" w:hAnsi="Arial" w:cs="Arial"/>
                <w:b/>
                <w:sz w:val="24"/>
                <w:szCs w:val="24"/>
              </w:rPr>
              <w:t>3</w:t>
            </w:r>
          </w:p>
        </w:tc>
        <w:tc>
          <w:tcPr>
            <w:tcW w:w="2412" w:type="dxa"/>
            <w:shd w:val="clear" w:color="auto" w:fill="FFFFFF" w:themeFill="background1"/>
          </w:tcPr>
          <w:p w14:paraId="621248C8" w14:textId="77777777" w:rsidR="00586E6C" w:rsidRPr="001C27A8" w:rsidRDefault="00586E6C" w:rsidP="00916ED0">
            <w:pPr>
              <w:spacing w:line="360" w:lineRule="auto"/>
              <w:rPr>
                <w:rFonts w:ascii="Arial" w:hAnsi="Arial" w:cs="Arial"/>
                <w:b/>
                <w:sz w:val="24"/>
                <w:szCs w:val="24"/>
              </w:rPr>
            </w:pPr>
          </w:p>
          <w:p w14:paraId="330540FB" w14:textId="77751778"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Responsible Lead Service</w:t>
            </w:r>
          </w:p>
        </w:tc>
      </w:tr>
      <w:tr w:rsidR="00DD4139" w:rsidRPr="001C27A8" w14:paraId="760951D0" w14:textId="77777777" w:rsidTr="00842030">
        <w:tc>
          <w:tcPr>
            <w:tcW w:w="4604" w:type="dxa"/>
            <w:shd w:val="clear" w:color="auto" w:fill="FFFFFF" w:themeFill="background1"/>
          </w:tcPr>
          <w:p w14:paraId="29CB0E96" w14:textId="77777777"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1.0  Economy</w:t>
            </w:r>
          </w:p>
        </w:tc>
        <w:tc>
          <w:tcPr>
            <w:tcW w:w="2057" w:type="dxa"/>
            <w:shd w:val="clear" w:color="auto" w:fill="FFFFFF" w:themeFill="background1"/>
          </w:tcPr>
          <w:p w14:paraId="6DFB550D" w14:textId="77777777" w:rsidR="00DD4139" w:rsidRPr="001C27A8" w:rsidRDefault="00DD4139" w:rsidP="00916ED0">
            <w:pPr>
              <w:spacing w:line="360" w:lineRule="auto"/>
              <w:rPr>
                <w:rFonts w:ascii="Arial" w:hAnsi="Arial" w:cs="Arial"/>
                <w:sz w:val="24"/>
                <w:szCs w:val="24"/>
              </w:rPr>
            </w:pPr>
          </w:p>
        </w:tc>
        <w:tc>
          <w:tcPr>
            <w:tcW w:w="2412" w:type="dxa"/>
            <w:shd w:val="clear" w:color="auto" w:fill="FFFFFF" w:themeFill="background1"/>
          </w:tcPr>
          <w:p w14:paraId="5DFAB547" w14:textId="77777777" w:rsidR="00DD4139" w:rsidRPr="001C27A8" w:rsidRDefault="00DD4139" w:rsidP="00916ED0">
            <w:pPr>
              <w:spacing w:line="360" w:lineRule="auto"/>
              <w:rPr>
                <w:rFonts w:ascii="Arial" w:hAnsi="Arial" w:cs="Arial"/>
                <w:sz w:val="24"/>
                <w:szCs w:val="24"/>
              </w:rPr>
            </w:pPr>
          </w:p>
        </w:tc>
      </w:tr>
      <w:tr w:rsidR="00DD4139" w:rsidRPr="001C27A8" w14:paraId="08B7D134" w14:textId="77777777" w:rsidTr="00842030">
        <w:tc>
          <w:tcPr>
            <w:tcW w:w="4604" w:type="dxa"/>
            <w:shd w:val="clear" w:color="auto" w:fill="FFFFFF" w:themeFill="background1"/>
          </w:tcPr>
          <w:p w14:paraId="5E947D6A"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1.1  Number of jobs promoted</w:t>
            </w:r>
          </w:p>
        </w:tc>
        <w:tc>
          <w:tcPr>
            <w:tcW w:w="2057" w:type="dxa"/>
            <w:shd w:val="clear" w:color="auto" w:fill="FFFFFF" w:themeFill="background1"/>
          </w:tcPr>
          <w:p w14:paraId="3BFB7385" w14:textId="77777777" w:rsidR="00DD4139" w:rsidRPr="001C27A8" w:rsidRDefault="000A437D" w:rsidP="00916ED0">
            <w:pPr>
              <w:spacing w:line="360" w:lineRule="auto"/>
              <w:rPr>
                <w:rFonts w:ascii="Arial" w:hAnsi="Arial" w:cs="Arial"/>
                <w:sz w:val="24"/>
                <w:szCs w:val="24"/>
              </w:rPr>
            </w:pPr>
            <w:r w:rsidRPr="001C27A8">
              <w:rPr>
                <w:rFonts w:ascii="Arial" w:hAnsi="Arial" w:cs="Arial"/>
                <w:sz w:val="24"/>
                <w:szCs w:val="24"/>
              </w:rPr>
              <w:t>*</w:t>
            </w:r>
            <w:r w:rsidR="00DD4139" w:rsidRPr="001C27A8">
              <w:rPr>
                <w:rFonts w:ascii="Arial" w:hAnsi="Arial" w:cs="Arial"/>
                <w:sz w:val="24"/>
                <w:szCs w:val="24"/>
              </w:rPr>
              <w:t>210</w:t>
            </w:r>
          </w:p>
          <w:p w14:paraId="56180CD5" w14:textId="77777777" w:rsidR="00F51368" w:rsidRPr="001C27A8" w:rsidRDefault="00F51368" w:rsidP="00916ED0">
            <w:pPr>
              <w:spacing w:line="360" w:lineRule="auto"/>
              <w:rPr>
                <w:rFonts w:ascii="Arial" w:hAnsi="Arial" w:cs="Arial"/>
                <w:sz w:val="24"/>
                <w:szCs w:val="24"/>
              </w:rPr>
            </w:pPr>
          </w:p>
          <w:p w14:paraId="019C383C" w14:textId="5C73F4E3" w:rsidR="00F51368" w:rsidRPr="001C27A8" w:rsidRDefault="00F51368" w:rsidP="00916ED0">
            <w:pPr>
              <w:spacing w:line="360" w:lineRule="auto"/>
              <w:rPr>
                <w:rFonts w:ascii="Arial" w:hAnsi="Arial" w:cs="Arial"/>
                <w:sz w:val="24"/>
                <w:szCs w:val="24"/>
              </w:rPr>
            </w:pPr>
            <w:r w:rsidRPr="001C27A8">
              <w:rPr>
                <w:rFonts w:ascii="Arial" w:hAnsi="Arial" w:cs="Arial"/>
                <w:sz w:val="24"/>
                <w:szCs w:val="24"/>
              </w:rPr>
              <w:t>*153</w:t>
            </w:r>
          </w:p>
        </w:tc>
        <w:tc>
          <w:tcPr>
            <w:tcW w:w="2412" w:type="dxa"/>
            <w:shd w:val="clear" w:color="auto" w:fill="FFFFFF" w:themeFill="background1"/>
          </w:tcPr>
          <w:p w14:paraId="6125F869" w14:textId="2A81A5E6" w:rsidR="00586E6C" w:rsidRPr="001C27A8" w:rsidRDefault="004D6076" w:rsidP="00916ED0">
            <w:pPr>
              <w:spacing w:line="360" w:lineRule="auto"/>
              <w:rPr>
                <w:rFonts w:ascii="Arial" w:hAnsi="Arial" w:cs="Arial"/>
                <w:sz w:val="24"/>
                <w:szCs w:val="24"/>
              </w:rPr>
            </w:pPr>
            <w:r w:rsidRPr="001C27A8">
              <w:rPr>
                <w:rFonts w:ascii="Arial" w:hAnsi="Arial" w:cs="Arial"/>
                <w:sz w:val="24"/>
                <w:szCs w:val="24"/>
              </w:rPr>
              <w:t>Economic Development</w:t>
            </w:r>
          </w:p>
        </w:tc>
      </w:tr>
      <w:tr w:rsidR="00DD4139" w:rsidRPr="001C27A8" w14:paraId="26B113F6" w14:textId="77777777" w:rsidTr="004D6076">
        <w:tc>
          <w:tcPr>
            <w:tcW w:w="4604" w:type="dxa"/>
            <w:shd w:val="clear" w:color="auto" w:fill="FFFFFF" w:themeFill="background1"/>
          </w:tcPr>
          <w:p w14:paraId="74AE1F3B" w14:textId="3DA6D58C" w:rsidR="00DD4139" w:rsidRPr="001C27A8" w:rsidRDefault="00DD4139" w:rsidP="00916ED0">
            <w:pPr>
              <w:pStyle w:val="ListParagraph"/>
              <w:numPr>
                <w:ilvl w:val="1"/>
                <w:numId w:val="7"/>
              </w:numPr>
              <w:spacing w:line="360" w:lineRule="auto"/>
              <w:rPr>
                <w:rFonts w:ascii="Arial" w:hAnsi="Arial" w:cs="Arial"/>
                <w:sz w:val="24"/>
                <w:szCs w:val="24"/>
              </w:rPr>
            </w:pPr>
            <w:r w:rsidRPr="001C27A8">
              <w:rPr>
                <w:rFonts w:ascii="Arial" w:hAnsi="Arial" w:cs="Arial"/>
                <w:sz w:val="24"/>
                <w:szCs w:val="24"/>
              </w:rPr>
              <w:t xml:space="preserve">Average processing time for local planning applications </w:t>
            </w:r>
          </w:p>
          <w:p w14:paraId="0EE17CE7" w14:textId="159AF4CD" w:rsidR="00586E6C" w:rsidRPr="001C27A8" w:rsidRDefault="00586E6C" w:rsidP="00916ED0">
            <w:pPr>
              <w:pStyle w:val="ListParagraph"/>
              <w:spacing w:line="360" w:lineRule="auto"/>
              <w:ind w:left="470"/>
              <w:rPr>
                <w:rFonts w:ascii="Arial" w:hAnsi="Arial" w:cs="Arial"/>
                <w:sz w:val="24"/>
                <w:szCs w:val="24"/>
              </w:rPr>
            </w:pPr>
          </w:p>
        </w:tc>
        <w:tc>
          <w:tcPr>
            <w:tcW w:w="2057" w:type="dxa"/>
            <w:shd w:val="clear" w:color="auto" w:fill="FFFFFF" w:themeFill="background1"/>
          </w:tcPr>
          <w:p w14:paraId="7B81688E"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15 weeks</w:t>
            </w:r>
          </w:p>
        </w:tc>
        <w:tc>
          <w:tcPr>
            <w:tcW w:w="2412" w:type="dxa"/>
            <w:shd w:val="clear" w:color="auto" w:fill="FFFFFF" w:themeFill="background1"/>
          </w:tcPr>
          <w:p w14:paraId="2E950A18"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Planning: Development Management</w:t>
            </w:r>
          </w:p>
        </w:tc>
      </w:tr>
      <w:tr w:rsidR="00DD4139" w:rsidRPr="001C27A8" w14:paraId="0287C55E" w14:textId="77777777" w:rsidTr="004D6076">
        <w:tc>
          <w:tcPr>
            <w:tcW w:w="4604" w:type="dxa"/>
            <w:shd w:val="clear" w:color="auto" w:fill="FFFFFF" w:themeFill="background1"/>
          </w:tcPr>
          <w:p w14:paraId="165E046A" w14:textId="484F49E9" w:rsidR="00586E6C" w:rsidRPr="001C27A8" w:rsidRDefault="00DD4139" w:rsidP="00916ED0">
            <w:pPr>
              <w:pStyle w:val="ListParagraph"/>
              <w:numPr>
                <w:ilvl w:val="1"/>
                <w:numId w:val="7"/>
              </w:numPr>
              <w:spacing w:line="360" w:lineRule="auto"/>
              <w:rPr>
                <w:rFonts w:ascii="Arial" w:hAnsi="Arial" w:cs="Arial"/>
                <w:sz w:val="24"/>
                <w:szCs w:val="24"/>
              </w:rPr>
            </w:pPr>
            <w:r w:rsidRPr="001C27A8">
              <w:rPr>
                <w:rFonts w:ascii="Arial" w:hAnsi="Arial" w:cs="Arial"/>
                <w:sz w:val="24"/>
                <w:szCs w:val="24"/>
              </w:rPr>
              <w:t>Average processing time for major planning applications</w:t>
            </w:r>
          </w:p>
          <w:p w14:paraId="725784A7" w14:textId="64651EDE" w:rsidR="00DD4139" w:rsidRPr="001C27A8" w:rsidRDefault="00DD4139" w:rsidP="00916ED0">
            <w:pPr>
              <w:spacing w:line="360" w:lineRule="auto"/>
              <w:rPr>
                <w:rFonts w:ascii="Arial" w:hAnsi="Arial" w:cs="Arial"/>
                <w:sz w:val="24"/>
                <w:szCs w:val="24"/>
              </w:rPr>
            </w:pPr>
          </w:p>
        </w:tc>
        <w:tc>
          <w:tcPr>
            <w:tcW w:w="2057" w:type="dxa"/>
            <w:shd w:val="clear" w:color="auto" w:fill="FFFFFF" w:themeFill="background1"/>
          </w:tcPr>
          <w:p w14:paraId="2288F507"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30 weeks</w:t>
            </w:r>
          </w:p>
        </w:tc>
        <w:tc>
          <w:tcPr>
            <w:tcW w:w="2412" w:type="dxa"/>
            <w:shd w:val="clear" w:color="auto" w:fill="FFFFFF" w:themeFill="background1"/>
          </w:tcPr>
          <w:p w14:paraId="7B2CD8D8"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Planning: Development Management</w:t>
            </w:r>
          </w:p>
        </w:tc>
      </w:tr>
      <w:tr w:rsidR="00DD4139" w:rsidRPr="001C27A8" w14:paraId="2C69E72E" w14:textId="77777777" w:rsidTr="004D6076">
        <w:tc>
          <w:tcPr>
            <w:tcW w:w="4604" w:type="dxa"/>
            <w:shd w:val="clear" w:color="auto" w:fill="FFFFFF" w:themeFill="background1"/>
          </w:tcPr>
          <w:p w14:paraId="2DAB5408" w14:textId="77777777" w:rsidR="00DD4139" w:rsidRPr="001C27A8" w:rsidRDefault="00DD4139" w:rsidP="00916ED0">
            <w:pPr>
              <w:spacing w:line="360" w:lineRule="auto"/>
              <w:ind w:left="460" w:hanging="460"/>
              <w:rPr>
                <w:rFonts w:ascii="Arial" w:hAnsi="Arial" w:cs="Arial"/>
                <w:sz w:val="24"/>
                <w:szCs w:val="24"/>
              </w:rPr>
            </w:pPr>
            <w:r w:rsidRPr="001C27A8">
              <w:rPr>
                <w:rFonts w:ascii="Arial" w:hAnsi="Arial" w:cs="Arial"/>
                <w:sz w:val="24"/>
                <w:szCs w:val="24"/>
              </w:rPr>
              <w:t>1.4  % Building Regulations Applications determined to target</w:t>
            </w:r>
          </w:p>
        </w:tc>
        <w:tc>
          <w:tcPr>
            <w:tcW w:w="2057" w:type="dxa"/>
            <w:shd w:val="clear" w:color="auto" w:fill="FFFFFF" w:themeFill="background1"/>
          </w:tcPr>
          <w:p w14:paraId="20C3892F"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90%</w:t>
            </w:r>
          </w:p>
        </w:tc>
        <w:tc>
          <w:tcPr>
            <w:tcW w:w="2412" w:type="dxa"/>
            <w:shd w:val="clear" w:color="auto" w:fill="FFFFFF" w:themeFill="background1"/>
          </w:tcPr>
          <w:p w14:paraId="08728521"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Building Control</w:t>
            </w:r>
          </w:p>
        </w:tc>
      </w:tr>
      <w:tr w:rsidR="00DD4139" w:rsidRPr="001C27A8" w14:paraId="29A7BB4E" w14:textId="77777777" w:rsidTr="004D6076">
        <w:trPr>
          <w:trHeight w:val="578"/>
        </w:trPr>
        <w:tc>
          <w:tcPr>
            <w:tcW w:w="4604" w:type="dxa"/>
            <w:shd w:val="clear" w:color="auto" w:fill="FFFFFF" w:themeFill="background1"/>
          </w:tcPr>
          <w:p w14:paraId="451F9E26" w14:textId="2C9B4A54"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 xml:space="preserve">2.0 </w:t>
            </w:r>
            <w:r w:rsidR="003E0A1E" w:rsidRPr="001C27A8">
              <w:rPr>
                <w:rFonts w:ascii="Arial" w:hAnsi="Arial" w:cs="Arial"/>
                <w:b/>
                <w:sz w:val="24"/>
                <w:szCs w:val="24"/>
              </w:rPr>
              <w:t xml:space="preserve"> </w:t>
            </w:r>
            <w:r w:rsidRPr="001C27A8">
              <w:rPr>
                <w:rFonts w:ascii="Arial" w:hAnsi="Arial" w:cs="Arial"/>
                <w:b/>
                <w:sz w:val="24"/>
                <w:szCs w:val="24"/>
              </w:rPr>
              <w:t>Waste Management</w:t>
            </w:r>
          </w:p>
        </w:tc>
        <w:tc>
          <w:tcPr>
            <w:tcW w:w="2057" w:type="dxa"/>
            <w:shd w:val="clear" w:color="auto" w:fill="FFFFFF" w:themeFill="background1"/>
          </w:tcPr>
          <w:p w14:paraId="6902FAA2" w14:textId="77777777" w:rsidR="00DD4139" w:rsidRPr="001C27A8" w:rsidRDefault="00DD4139" w:rsidP="00916ED0">
            <w:pPr>
              <w:spacing w:line="360" w:lineRule="auto"/>
              <w:rPr>
                <w:rFonts w:ascii="Arial" w:hAnsi="Arial" w:cs="Arial"/>
                <w:sz w:val="24"/>
                <w:szCs w:val="24"/>
              </w:rPr>
            </w:pPr>
          </w:p>
        </w:tc>
        <w:tc>
          <w:tcPr>
            <w:tcW w:w="2412" w:type="dxa"/>
            <w:shd w:val="clear" w:color="auto" w:fill="FFFFFF" w:themeFill="background1"/>
          </w:tcPr>
          <w:p w14:paraId="32560918" w14:textId="77777777" w:rsidR="00DD4139" w:rsidRPr="001C27A8" w:rsidRDefault="00DD4139" w:rsidP="00916ED0">
            <w:pPr>
              <w:spacing w:line="360" w:lineRule="auto"/>
              <w:rPr>
                <w:rFonts w:ascii="Arial" w:hAnsi="Arial" w:cs="Arial"/>
                <w:sz w:val="24"/>
                <w:szCs w:val="24"/>
              </w:rPr>
            </w:pPr>
          </w:p>
        </w:tc>
      </w:tr>
      <w:tr w:rsidR="00DD4139" w:rsidRPr="001C27A8" w14:paraId="09E5C3E6" w14:textId="77777777" w:rsidTr="004D6076">
        <w:tc>
          <w:tcPr>
            <w:tcW w:w="4604" w:type="dxa"/>
            <w:shd w:val="clear" w:color="auto" w:fill="FFFFFF" w:themeFill="background1"/>
          </w:tcPr>
          <w:p w14:paraId="216DA0F0" w14:textId="495C3D45" w:rsidR="00DD4139" w:rsidRPr="001C27A8" w:rsidRDefault="00DD4139" w:rsidP="00916ED0">
            <w:pPr>
              <w:pStyle w:val="ListParagraph"/>
              <w:numPr>
                <w:ilvl w:val="1"/>
                <w:numId w:val="8"/>
              </w:numPr>
              <w:spacing w:line="360" w:lineRule="auto"/>
              <w:ind w:left="460" w:hanging="460"/>
              <w:rPr>
                <w:rFonts w:ascii="Arial" w:hAnsi="Arial" w:cs="Arial"/>
                <w:sz w:val="24"/>
                <w:szCs w:val="24"/>
              </w:rPr>
            </w:pPr>
            <w:r w:rsidRPr="001C27A8">
              <w:rPr>
                <w:rFonts w:ascii="Arial" w:hAnsi="Arial" w:cs="Arial"/>
                <w:sz w:val="24"/>
                <w:szCs w:val="24"/>
              </w:rPr>
              <w:t>Percentage (%)  of waste going to landfill</w:t>
            </w:r>
          </w:p>
          <w:p w14:paraId="22C97428" w14:textId="33CCF02D" w:rsidR="00586E6C" w:rsidRPr="001C27A8" w:rsidRDefault="00586E6C" w:rsidP="00916ED0">
            <w:pPr>
              <w:spacing w:line="360" w:lineRule="auto"/>
              <w:rPr>
                <w:rFonts w:ascii="Arial" w:hAnsi="Arial" w:cs="Arial"/>
                <w:sz w:val="24"/>
                <w:szCs w:val="24"/>
              </w:rPr>
            </w:pPr>
          </w:p>
        </w:tc>
        <w:tc>
          <w:tcPr>
            <w:tcW w:w="2057" w:type="dxa"/>
            <w:shd w:val="clear" w:color="auto" w:fill="FFFFFF" w:themeFill="background1"/>
          </w:tcPr>
          <w:p w14:paraId="2579EDB0" w14:textId="365B76F9" w:rsidR="00DD4139" w:rsidRPr="001C27A8" w:rsidRDefault="00F51368" w:rsidP="00916ED0">
            <w:pPr>
              <w:spacing w:line="360" w:lineRule="auto"/>
              <w:rPr>
                <w:rFonts w:ascii="Arial" w:hAnsi="Arial" w:cs="Arial"/>
                <w:sz w:val="24"/>
                <w:szCs w:val="24"/>
              </w:rPr>
            </w:pPr>
            <w:r w:rsidRPr="001C27A8">
              <w:rPr>
                <w:rFonts w:ascii="Arial" w:hAnsi="Arial" w:cs="Arial"/>
                <w:sz w:val="24"/>
                <w:szCs w:val="24"/>
              </w:rPr>
              <w:t>Awaiting DAERA</w:t>
            </w:r>
          </w:p>
        </w:tc>
        <w:tc>
          <w:tcPr>
            <w:tcW w:w="2412" w:type="dxa"/>
            <w:shd w:val="clear" w:color="auto" w:fill="FFFFFF" w:themeFill="background1"/>
          </w:tcPr>
          <w:p w14:paraId="51A03388"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Environmental Services</w:t>
            </w:r>
          </w:p>
        </w:tc>
      </w:tr>
      <w:tr w:rsidR="00DD4139" w:rsidRPr="001C27A8" w14:paraId="0741BF41" w14:textId="77777777" w:rsidTr="004D6076">
        <w:tc>
          <w:tcPr>
            <w:tcW w:w="4604" w:type="dxa"/>
            <w:shd w:val="clear" w:color="auto" w:fill="FFFFFF" w:themeFill="background1"/>
          </w:tcPr>
          <w:p w14:paraId="4E98F9B6"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2.2  Percentage (%) of waste recycled</w:t>
            </w:r>
          </w:p>
        </w:tc>
        <w:tc>
          <w:tcPr>
            <w:tcW w:w="2057" w:type="dxa"/>
            <w:shd w:val="clear" w:color="auto" w:fill="FFFFFF" w:themeFill="background1"/>
          </w:tcPr>
          <w:p w14:paraId="5DB0ACEF" w14:textId="688CB65C" w:rsidR="00DD4139" w:rsidRPr="001C27A8" w:rsidRDefault="00F51368" w:rsidP="00916ED0">
            <w:pPr>
              <w:spacing w:line="360" w:lineRule="auto"/>
              <w:rPr>
                <w:rFonts w:ascii="Arial" w:hAnsi="Arial" w:cs="Arial"/>
                <w:sz w:val="24"/>
                <w:szCs w:val="24"/>
              </w:rPr>
            </w:pPr>
            <w:r w:rsidRPr="001C27A8">
              <w:rPr>
                <w:rFonts w:ascii="Arial" w:hAnsi="Arial" w:cs="Arial"/>
                <w:sz w:val="24"/>
                <w:szCs w:val="24"/>
              </w:rPr>
              <w:t>Awaiting DAERA</w:t>
            </w:r>
          </w:p>
        </w:tc>
        <w:tc>
          <w:tcPr>
            <w:tcW w:w="2412" w:type="dxa"/>
            <w:shd w:val="clear" w:color="auto" w:fill="FFFFFF" w:themeFill="background1"/>
          </w:tcPr>
          <w:p w14:paraId="5DE7234A"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Environmental Services</w:t>
            </w:r>
          </w:p>
        </w:tc>
      </w:tr>
      <w:tr w:rsidR="00DD4139" w:rsidRPr="001C27A8" w14:paraId="4451E3F8" w14:textId="77777777" w:rsidTr="004D6076">
        <w:trPr>
          <w:trHeight w:val="602"/>
        </w:trPr>
        <w:tc>
          <w:tcPr>
            <w:tcW w:w="4604" w:type="dxa"/>
            <w:shd w:val="clear" w:color="auto" w:fill="FFFFFF" w:themeFill="background1"/>
          </w:tcPr>
          <w:p w14:paraId="0052CD46" w14:textId="77777777"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3.0  Council Facilities</w:t>
            </w:r>
          </w:p>
        </w:tc>
        <w:tc>
          <w:tcPr>
            <w:tcW w:w="2057" w:type="dxa"/>
            <w:shd w:val="clear" w:color="auto" w:fill="FFFFFF" w:themeFill="background1"/>
          </w:tcPr>
          <w:p w14:paraId="0399B3CD" w14:textId="77777777" w:rsidR="00DD4139" w:rsidRPr="001C27A8" w:rsidRDefault="00DD4139" w:rsidP="00916ED0">
            <w:pPr>
              <w:spacing w:line="360" w:lineRule="auto"/>
              <w:rPr>
                <w:rFonts w:ascii="Arial" w:hAnsi="Arial" w:cs="Arial"/>
                <w:sz w:val="24"/>
                <w:szCs w:val="24"/>
              </w:rPr>
            </w:pPr>
          </w:p>
        </w:tc>
        <w:tc>
          <w:tcPr>
            <w:tcW w:w="2412" w:type="dxa"/>
            <w:shd w:val="clear" w:color="auto" w:fill="FFFFFF" w:themeFill="background1"/>
          </w:tcPr>
          <w:p w14:paraId="3A9369E2" w14:textId="77777777" w:rsidR="00DD4139" w:rsidRPr="001C27A8" w:rsidRDefault="00DD4139" w:rsidP="00916ED0">
            <w:pPr>
              <w:spacing w:line="360" w:lineRule="auto"/>
              <w:rPr>
                <w:rFonts w:ascii="Arial" w:hAnsi="Arial" w:cs="Arial"/>
                <w:sz w:val="24"/>
                <w:szCs w:val="24"/>
              </w:rPr>
            </w:pPr>
          </w:p>
        </w:tc>
      </w:tr>
      <w:tr w:rsidR="00DD4139" w:rsidRPr="001C27A8" w14:paraId="3CF0F5D8" w14:textId="77777777" w:rsidTr="004D6076">
        <w:tc>
          <w:tcPr>
            <w:tcW w:w="4604" w:type="dxa"/>
            <w:shd w:val="clear" w:color="auto" w:fill="FFFFFF" w:themeFill="background1"/>
          </w:tcPr>
          <w:p w14:paraId="14A38520"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3.1  Visitors to Arts/Cultural venues</w:t>
            </w:r>
          </w:p>
        </w:tc>
        <w:tc>
          <w:tcPr>
            <w:tcW w:w="2057" w:type="dxa"/>
            <w:shd w:val="clear" w:color="auto" w:fill="FFFFFF" w:themeFill="background1"/>
          </w:tcPr>
          <w:p w14:paraId="6036E2E8" w14:textId="4D3D37E0" w:rsidR="00DD4139" w:rsidRPr="001C27A8" w:rsidRDefault="002B0807" w:rsidP="00916ED0">
            <w:pPr>
              <w:spacing w:line="360" w:lineRule="auto"/>
              <w:rPr>
                <w:rFonts w:ascii="Arial" w:hAnsi="Arial" w:cs="Arial"/>
                <w:sz w:val="24"/>
                <w:szCs w:val="24"/>
              </w:rPr>
            </w:pPr>
            <w:r w:rsidRPr="001C27A8">
              <w:rPr>
                <w:rFonts w:ascii="Arial" w:hAnsi="Arial" w:cs="Arial"/>
                <w:sz w:val="24"/>
                <w:szCs w:val="24"/>
              </w:rPr>
              <w:t>&lt;38,422</w:t>
            </w:r>
          </w:p>
        </w:tc>
        <w:tc>
          <w:tcPr>
            <w:tcW w:w="2412" w:type="dxa"/>
            <w:shd w:val="clear" w:color="auto" w:fill="FFFFFF" w:themeFill="background1"/>
          </w:tcPr>
          <w:p w14:paraId="607496CC"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Arts &amp; Culture</w:t>
            </w:r>
          </w:p>
          <w:p w14:paraId="34ABC6A8" w14:textId="6F9FCC7C" w:rsidR="00586E6C" w:rsidRPr="001C27A8" w:rsidRDefault="00586E6C" w:rsidP="00916ED0">
            <w:pPr>
              <w:spacing w:line="360" w:lineRule="auto"/>
              <w:rPr>
                <w:rFonts w:ascii="Arial" w:hAnsi="Arial" w:cs="Arial"/>
                <w:sz w:val="24"/>
                <w:szCs w:val="24"/>
              </w:rPr>
            </w:pPr>
          </w:p>
        </w:tc>
      </w:tr>
      <w:tr w:rsidR="00DD4139" w:rsidRPr="001C27A8" w14:paraId="1D1CF88F" w14:textId="77777777" w:rsidTr="004D6076">
        <w:tc>
          <w:tcPr>
            <w:tcW w:w="4604" w:type="dxa"/>
            <w:shd w:val="clear" w:color="auto" w:fill="FFFFFF" w:themeFill="background1"/>
          </w:tcPr>
          <w:p w14:paraId="03143F02"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3.2  Users of Leisure and recreation facilities</w:t>
            </w:r>
          </w:p>
        </w:tc>
        <w:tc>
          <w:tcPr>
            <w:tcW w:w="2057" w:type="dxa"/>
            <w:shd w:val="clear" w:color="auto" w:fill="FFFFFF" w:themeFill="background1"/>
          </w:tcPr>
          <w:p w14:paraId="3AC1D38B" w14:textId="0B625B08" w:rsidR="00DD4139" w:rsidRPr="001C27A8" w:rsidRDefault="002B0807" w:rsidP="002B0807">
            <w:pPr>
              <w:spacing w:line="360" w:lineRule="auto"/>
              <w:rPr>
                <w:rFonts w:ascii="Arial" w:hAnsi="Arial" w:cs="Arial"/>
                <w:sz w:val="24"/>
                <w:szCs w:val="24"/>
              </w:rPr>
            </w:pPr>
            <w:r w:rsidRPr="001C27A8">
              <w:rPr>
                <w:rFonts w:ascii="Arial" w:hAnsi="Arial" w:cs="Arial"/>
                <w:sz w:val="24"/>
                <w:szCs w:val="24"/>
              </w:rPr>
              <w:t>&lt;1,604,486</w:t>
            </w:r>
          </w:p>
        </w:tc>
        <w:tc>
          <w:tcPr>
            <w:tcW w:w="2412" w:type="dxa"/>
            <w:shd w:val="clear" w:color="auto" w:fill="FFFFFF" w:themeFill="background1"/>
          </w:tcPr>
          <w:p w14:paraId="0E136131"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Leisure</w:t>
            </w:r>
          </w:p>
          <w:p w14:paraId="38DD4E98" w14:textId="405B6A8C" w:rsidR="00586E6C" w:rsidRPr="001C27A8" w:rsidRDefault="00586E6C" w:rsidP="00916ED0">
            <w:pPr>
              <w:spacing w:line="360" w:lineRule="auto"/>
              <w:rPr>
                <w:rFonts w:ascii="Arial" w:hAnsi="Arial" w:cs="Arial"/>
                <w:sz w:val="24"/>
                <w:szCs w:val="24"/>
              </w:rPr>
            </w:pPr>
          </w:p>
        </w:tc>
      </w:tr>
      <w:tr w:rsidR="00DD4139" w:rsidRPr="001C27A8" w14:paraId="6254BE31" w14:textId="77777777" w:rsidTr="004D6076">
        <w:tc>
          <w:tcPr>
            <w:tcW w:w="4604" w:type="dxa"/>
            <w:shd w:val="clear" w:color="auto" w:fill="FFFFFF" w:themeFill="background1"/>
          </w:tcPr>
          <w:p w14:paraId="7B784988"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3.3  Visitors to Council Offices</w:t>
            </w:r>
          </w:p>
        </w:tc>
        <w:tc>
          <w:tcPr>
            <w:tcW w:w="2057" w:type="dxa"/>
            <w:shd w:val="clear" w:color="auto" w:fill="FFFFFF" w:themeFill="background1"/>
          </w:tcPr>
          <w:p w14:paraId="50A9E077" w14:textId="175391BD" w:rsidR="00DD4139" w:rsidRPr="001C27A8" w:rsidRDefault="00527891" w:rsidP="00916ED0">
            <w:pPr>
              <w:spacing w:line="360" w:lineRule="auto"/>
              <w:rPr>
                <w:rFonts w:ascii="Arial" w:hAnsi="Arial" w:cs="Arial"/>
                <w:sz w:val="24"/>
                <w:szCs w:val="24"/>
              </w:rPr>
            </w:pPr>
            <w:r w:rsidRPr="001C27A8">
              <w:rPr>
                <w:rFonts w:ascii="Arial" w:hAnsi="Arial" w:cs="Arial"/>
                <w:sz w:val="24"/>
                <w:szCs w:val="24"/>
              </w:rPr>
              <w:t>NA</w:t>
            </w:r>
          </w:p>
        </w:tc>
        <w:tc>
          <w:tcPr>
            <w:tcW w:w="2412" w:type="dxa"/>
            <w:shd w:val="clear" w:color="auto" w:fill="FFFFFF" w:themeFill="background1"/>
          </w:tcPr>
          <w:p w14:paraId="4611EEA7"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Human Resources</w:t>
            </w:r>
          </w:p>
          <w:p w14:paraId="20150B07" w14:textId="674B1282" w:rsidR="00586E6C" w:rsidRPr="001C27A8" w:rsidRDefault="00586E6C" w:rsidP="00916ED0">
            <w:pPr>
              <w:spacing w:line="360" w:lineRule="auto"/>
              <w:rPr>
                <w:rFonts w:ascii="Arial" w:hAnsi="Arial" w:cs="Arial"/>
                <w:sz w:val="24"/>
                <w:szCs w:val="24"/>
              </w:rPr>
            </w:pPr>
          </w:p>
        </w:tc>
      </w:tr>
      <w:tr w:rsidR="00DD4139" w:rsidRPr="001C27A8" w14:paraId="129603CD" w14:textId="77777777" w:rsidTr="004D6076">
        <w:tc>
          <w:tcPr>
            <w:tcW w:w="4604" w:type="dxa"/>
            <w:shd w:val="clear" w:color="auto" w:fill="FFFFFF" w:themeFill="background1"/>
          </w:tcPr>
          <w:p w14:paraId="681155E9"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3.4  Number of RIDDOR incidents</w:t>
            </w:r>
          </w:p>
        </w:tc>
        <w:tc>
          <w:tcPr>
            <w:tcW w:w="2057" w:type="dxa"/>
            <w:shd w:val="clear" w:color="auto" w:fill="FFFFFF" w:themeFill="background1"/>
          </w:tcPr>
          <w:p w14:paraId="7C19AC00" w14:textId="04F0611A" w:rsidR="00DD4139" w:rsidRPr="001C27A8" w:rsidRDefault="00527891" w:rsidP="00916ED0">
            <w:pPr>
              <w:spacing w:line="360" w:lineRule="auto"/>
              <w:rPr>
                <w:rFonts w:ascii="Arial" w:hAnsi="Arial" w:cs="Arial"/>
                <w:sz w:val="24"/>
                <w:szCs w:val="24"/>
              </w:rPr>
            </w:pPr>
            <w:r w:rsidRPr="001C27A8">
              <w:rPr>
                <w:rFonts w:ascii="Arial" w:hAnsi="Arial" w:cs="Arial"/>
                <w:sz w:val="24"/>
                <w:szCs w:val="24"/>
              </w:rPr>
              <w:t>NA</w:t>
            </w:r>
          </w:p>
        </w:tc>
        <w:tc>
          <w:tcPr>
            <w:tcW w:w="2412" w:type="dxa"/>
            <w:shd w:val="clear" w:color="auto" w:fill="FFFFFF" w:themeFill="background1"/>
          </w:tcPr>
          <w:p w14:paraId="55B0308D"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Health &amp; Safety</w:t>
            </w:r>
          </w:p>
          <w:p w14:paraId="7FE86C77" w14:textId="10A2EECF" w:rsidR="00586E6C" w:rsidRPr="001C27A8" w:rsidRDefault="00586E6C" w:rsidP="00916ED0">
            <w:pPr>
              <w:spacing w:line="360" w:lineRule="auto"/>
              <w:rPr>
                <w:rFonts w:ascii="Arial" w:hAnsi="Arial" w:cs="Arial"/>
                <w:sz w:val="24"/>
                <w:szCs w:val="24"/>
              </w:rPr>
            </w:pPr>
          </w:p>
        </w:tc>
      </w:tr>
      <w:tr w:rsidR="00DD4139" w:rsidRPr="001C27A8" w14:paraId="3D5D8852" w14:textId="77777777" w:rsidTr="004D6076">
        <w:tc>
          <w:tcPr>
            <w:tcW w:w="4604" w:type="dxa"/>
            <w:shd w:val="clear" w:color="auto" w:fill="FFFFFF" w:themeFill="background1"/>
          </w:tcPr>
          <w:p w14:paraId="5D79C308" w14:textId="353F1857" w:rsidR="00DD4139" w:rsidRPr="001C27A8" w:rsidRDefault="003E0A1E" w:rsidP="00916ED0">
            <w:pPr>
              <w:pStyle w:val="ListParagraph"/>
              <w:numPr>
                <w:ilvl w:val="0"/>
                <w:numId w:val="40"/>
              </w:numPr>
              <w:spacing w:line="360" w:lineRule="auto"/>
              <w:rPr>
                <w:rFonts w:ascii="Arial" w:hAnsi="Arial" w:cs="Arial"/>
                <w:b/>
                <w:sz w:val="24"/>
                <w:szCs w:val="24"/>
              </w:rPr>
            </w:pPr>
            <w:r w:rsidRPr="001C27A8">
              <w:rPr>
                <w:rFonts w:ascii="Arial" w:hAnsi="Arial" w:cs="Arial"/>
                <w:b/>
                <w:sz w:val="24"/>
                <w:szCs w:val="24"/>
              </w:rPr>
              <w:lastRenderedPageBreak/>
              <w:t xml:space="preserve"> </w:t>
            </w:r>
            <w:r w:rsidR="00DD4139" w:rsidRPr="001C27A8">
              <w:rPr>
                <w:rFonts w:ascii="Arial" w:hAnsi="Arial" w:cs="Arial"/>
                <w:b/>
                <w:sz w:val="24"/>
                <w:szCs w:val="24"/>
              </w:rPr>
              <w:t>Better Responses</w:t>
            </w:r>
          </w:p>
        </w:tc>
        <w:tc>
          <w:tcPr>
            <w:tcW w:w="2057" w:type="dxa"/>
            <w:shd w:val="clear" w:color="auto" w:fill="FFFFFF" w:themeFill="background1"/>
          </w:tcPr>
          <w:p w14:paraId="233BFCC6" w14:textId="77777777" w:rsidR="00DD4139" w:rsidRPr="001C27A8" w:rsidRDefault="00DD4139" w:rsidP="00916ED0">
            <w:pPr>
              <w:spacing w:line="360" w:lineRule="auto"/>
              <w:rPr>
                <w:rFonts w:ascii="Arial" w:hAnsi="Arial" w:cs="Arial"/>
                <w:sz w:val="24"/>
                <w:szCs w:val="24"/>
              </w:rPr>
            </w:pPr>
          </w:p>
        </w:tc>
        <w:tc>
          <w:tcPr>
            <w:tcW w:w="2412" w:type="dxa"/>
            <w:shd w:val="clear" w:color="auto" w:fill="FFFFFF" w:themeFill="background1"/>
          </w:tcPr>
          <w:p w14:paraId="4F5CFCDD" w14:textId="77777777" w:rsidR="00DD4139" w:rsidRPr="001C27A8" w:rsidRDefault="00DD4139" w:rsidP="00916ED0">
            <w:pPr>
              <w:spacing w:line="360" w:lineRule="auto"/>
              <w:rPr>
                <w:rFonts w:ascii="Arial" w:hAnsi="Arial" w:cs="Arial"/>
                <w:sz w:val="24"/>
                <w:szCs w:val="24"/>
              </w:rPr>
            </w:pPr>
          </w:p>
        </w:tc>
      </w:tr>
      <w:tr w:rsidR="00DD4139" w:rsidRPr="001C27A8" w14:paraId="6105297C" w14:textId="77777777" w:rsidTr="004D6076">
        <w:tc>
          <w:tcPr>
            <w:tcW w:w="4604" w:type="dxa"/>
            <w:shd w:val="clear" w:color="auto" w:fill="FFFFFF" w:themeFill="background1"/>
          </w:tcPr>
          <w:p w14:paraId="3637EC18" w14:textId="57C95D47" w:rsidR="00DD4139" w:rsidRPr="001C27A8" w:rsidRDefault="008129ED" w:rsidP="00916ED0">
            <w:pPr>
              <w:spacing w:line="360" w:lineRule="auto"/>
              <w:ind w:left="460" w:hanging="460"/>
              <w:rPr>
                <w:rFonts w:ascii="Arial" w:hAnsi="Arial" w:cs="Arial"/>
                <w:sz w:val="24"/>
                <w:szCs w:val="24"/>
              </w:rPr>
            </w:pPr>
            <w:r w:rsidRPr="001C27A8">
              <w:rPr>
                <w:rFonts w:ascii="Arial" w:hAnsi="Arial" w:cs="Arial"/>
                <w:sz w:val="24"/>
                <w:szCs w:val="24"/>
              </w:rPr>
              <w:t xml:space="preserve">4.1 </w:t>
            </w:r>
            <w:r w:rsidR="00DD4139" w:rsidRPr="001C27A8">
              <w:rPr>
                <w:rFonts w:ascii="Arial" w:hAnsi="Arial" w:cs="Arial"/>
                <w:sz w:val="24"/>
                <w:szCs w:val="24"/>
              </w:rPr>
              <w:t>Freedom of Information (FoI) requests responded to within target</w:t>
            </w:r>
          </w:p>
          <w:p w14:paraId="48438A0E" w14:textId="6CBC0E1A" w:rsidR="00586E6C" w:rsidRPr="001C27A8" w:rsidRDefault="00586E6C" w:rsidP="00916ED0">
            <w:pPr>
              <w:spacing w:line="360" w:lineRule="auto"/>
              <w:rPr>
                <w:rFonts w:ascii="Arial" w:hAnsi="Arial" w:cs="Arial"/>
                <w:sz w:val="24"/>
                <w:szCs w:val="24"/>
              </w:rPr>
            </w:pPr>
          </w:p>
        </w:tc>
        <w:tc>
          <w:tcPr>
            <w:tcW w:w="2057" w:type="dxa"/>
            <w:shd w:val="clear" w:color="auto" w:fill="FFFFFF" w:themeFill="background1"/>
          </w:tcPr>
          <w:p w14:paraId="621413E0"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90%</w:t>
            </w:r>
          </w:p>
        </w:tc>
        <w:tc>
          <w:tcPr>
            <w:tcW w:w="2412" w:type="dxa"/>
            <w:shd w:val="clear" w:color="auto" w:fill="FFFFFF" w:themeFill="background1"/>
          </w:tcPr>
          <w:p w14:paraId="374B5B95"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Democratic Services</w:t>
            </w:r>
          </w:p>
        </w:tc>
      </w:tr>
      <w:tr w:rsidR="00DD4139" w:rsidRPr="001C27A8" w14:paraId="10C8213B" w14:textId="77777777" w:rsidTr="004D6076">
        <w:tc>
          <w:tcPr>
            <w:tcW w:w="4604" w:type="dxa"/>
            <w:shd w:val="clear" w:color="auto" w:fill="FFFFFF" w:themeFill="background1"/>
          </w:tcPr>
          <w:p w14:paraId="1E156965"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4.2  Complaints dealt with within target</w:t>
            </w:r>
          </w:p>
        </w:tc>
        <w:tc>
          <w:tcPr>
            <w:tcW w:w="2057" w:type="dxa"/>
            <w:shd w:val="clear" w:color="auto" w:fill="FFFFFF" w:themeFill="background1"/>
          </w:tcPr>
          <w:p w14:paraId="3678F805"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90%</w:t>
            </w:r>
          </w:p>
        </w:tc>
        <w:tc>
          <w:tcPr>
            <w:tcW w:w="2412" w:type="dxa"/>
            <w:shd w:val="clear" w:color="auto" w:fill="FFFFFF" w:themeFill="background1"/>
          </w:tcPr>
          <w:p w14:paraId="0734BC99"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Chief Executive’s Office</w:t>
            </w:r>
          </w:p>
          <w:p w14:paraId="59CFB7B9" w14:textId="3A2060F7" w:rsidR="00586E6C" w:rsidRPr="001C27A8" w:rsidRDefault="00586E6C" w:rsidP="00916ED0">
            <w:pPr>
              <w:spacing w:line="360" w:lineRule="auto"/>
              <w:rPr>
                <w:rFonts w:ascii="Arial" w:hAnsi="Arial" w:cs="Arial"/>
                <w:sz w:val="24"/>
                <w:szCs w:val="24"/>
              </w:rPr>
            </w:pPr>
          </w:p>
        </w:tc>
      </w:tr>
      <w:tr w:rsidR="00DD4139" w:rsidRPr="001C27A8" w14:paraId="59A5F8F5" w14:textId="77777777" w:rsidTr="004D6076">
        <w:tc>
          <w:tcPr>
            <w:tcW w:w="4604" w:type="dxa"/>
            <w:shd w:val="clear" w:color="auto" w:fill="FFFFFF" w:themeFill="background1"/>
          </w:tcPr>
          <w:p w14:paraId="712ADFFC" w14:textId="59DE0EC0" w:rsidR="00DD4139" w:rsidRPr="001C27A8" w:rsidRDefault="00DD4139" w:rsidP="00916ED0">
            <w:pPr>
              <w:pStyle w:val="ListParagraph"/>
              <w:numPr>
                <w:ilvl w:val="1"/>
                <w:numId w:val="12"/>
              </w:numPr>
              <w:spacing w:line="360" w:lineRule="auto"/>
              <w:ind w:left="460" w:hanging="426"/>
              <w:rPr>
                <w:rFonts w:ascii="Arial" w:hAnsi="Arial" w:cs="Arial"/>
                <w:sz w:val="24"/>
                <w:szCs w:val="24"/>
              </w:rPr>
            </w:pPr>
            <w:r w:rsidRPr="001C27A8">
              <w:rPr>
                <w:rFonts w:ascii="Arial" w:hAnsi="Arial" w:cs="Arial"/>
                <w:sz w:val="24"/>
                <w:szCs w:val="24"/>
              </w:rPr>
              <w:t>Correspondence responded to within target</w:t>
            </w:r>
          </w:p>
          <w:p w14:paraId="68AF92EC" w14:textId="0863A12D" w:rsidR="00586E6C" w:rsidRPr="001C27A8" w:rsidRDefault="00586E6C" w:rsidP="00916ED0">
            <w:pPr>
              <w:spacing w:line="360" w:lineRule="auto"/>
              <w:ind w:left="820"/>
              <w:rPr>
                <w:rFonts w:ascii="Arial" w:hAnsi="Arial" w:cs="Arial"/>
                <w:sz w:val="24"/>
                <w:szCs w:val="24"/>
              </w:rPr>
            </w:pPr>
          </w:p>
        </w:tc>
        <w:tc>
          <w:tcPr>
            <w:tcW w:w="2057" w:type="dxa"/>
            <w:shd w:val="clear" w:color="auto" w:fill="FFFFFF" w:themeFill="background1"/>
          </w:tcPr>
          <w:p w14:paraId="32A4544E"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90%</w:t>
            </w:r>
          </w:p>
        </w:tc>
        <w:tc>
          <w:tcPr>
            <w:tcW w:w="2412" w:type="dxa"/>
            <w:shd w:val="clear" w:color="auto" w:fill="FFFFFF" w:themeFill="background1"/>
          </w:tcPr>
          <w:p w14:paraId="654315BE" w14:textId="18DFADA3" w:rsidR="00DD4139" w:rsidRPr="001C27A8" w:rsidRDefault="00A53AF1" w:rsidP="00916ED0">
            <w:pPr>
              <w:spacing w:line="360" w:lineRule="auto"/>
              <w:rPr>
                <w:rFonts w:ascii="Arial" w:hAnsi="Arial" w:cs="Arial"/>
                <w:sz w:val="24"/>
                <w:szCs w:val="24"/>
              </w:rPr>
            </w:pPr>
            <w:r w:rsidRPr="001C27A8">
              <w:rPr>
                <w:rFonts w:ascii="Arial" w:hAnsi="Arial" w:cs="Arial"/>
                <w:sz w:val="24"/>
                <w:szCs w:val="24"/>
              </w:rPr>
              <w:t>Chief Executive’s Offices</w:t>
            </w:r>
          </w:p>
        </w:tc>
      </w:tr>
      <w:tr w:rsidR="00DD4139" w:rsidRPr="001C27A8" w14:paraId="7AC78636" w14:textId="77777777" w:rsidTr="004D6076">
        <w:tc>
          <w:tcPr>
            <w:tcW w:w="4604" w:type="dxa"/>
            <w:shd w:val="clear" w:color="auto" w:fill="FFFFFF" w:themeFill="background1"/>
          </w:tcPr>
          <w:p w14:paraId="4F4CAE2A"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4.4  Number of online transactions</w:t>
            </w:r>
          </w:p>
        </w:tc>
        <w:tc>
          <w:tcPr>
            <w:tcW w:w="2057" w:type="dxa"/>
            <w:shd w:val="clear" w:color="auto" w:fill="FFFFFF" w:themeFill="background1"/>
          </w:tcPr>
          <w:p w14:paraId="4BC24EF5" w14:textId="491C6019" w:rsidR="00DD4139" w:rsidRPr="001C27A8" w:rsidRDefault="002B0807" w:rsidP="00916ED0">
            <w:pPr>
              <w:spacing w:line="360" w:lineRule="auto"/>
              <w:rPr>
                <w:rFonts w:ascii="Arial" w:hAnsi="Arial" w:cs="Arial"/>
                <w:sz w:val="24"/>
                <w:szCs w:val="24"/>
              </w:rPr>
            </w:pPr>
            <w:r w:rsidRPr="001C27A8">
              <w:rPr>
                <w:rFonts w:ascii="Arial" w:hAnsi="Arial" w:cs="Arial"/>
                <w:sz w:val="24"/>
                <w:szCs w:val="24"/>
              </w:rPr>
              <w:t>&lt;59,331</w:t>
            </w:r>
          </w:p>
        </w:tc>
        <w:tc>
          <w:tcPr>
            <w:tcW w:w="2412" w:type="dxa"/>
            <w:shd w:val="clear" w:color="auto" w:fill="FFFFFF" w:themeFill="background1"/>
          </w:tcPr>
          <w:p w14:paraId="785BF4B4"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ICT</w:t>
            </w:r>
          </w:p>
        </w:tc>
      </w:tr>
      <w:tr w:rsidR="00DD4139" w:rsidRPr="001C27A8" w14:paraId="59517D2C" w14:textId="77777777" w:rsidTr="004D6076">
        <w:trPr>
          <w:trHeight w:val="628"/>
        </w:trPr>
        <w:tc>
          <w:tcPr>
            <w:tcW w:w="4604" w:type="dxa"/>
            <w:shd w:val="clear" w:color="auto" w:fill="FFFFFF" w:themeFill="background1"/>
          </w:tcPr>
          <w:p w14:paraId="2280177D" w14:textId="72811F46" w:rsidR="00DD4139" w:rsidRPr="001C27A8" w:rsidRDefault="00DD4139" w:rsidP="00916ED0">
            <w:pPr>
              <w:spacing w:line="360" w:lineRule="auto"/>
              <w:rPr>
                <w:rFonts w:ascii="Arial" w:hAnsi="Arial" w:cs="Arial"/>
                <w:b/>
                <w:sz w:val="24"/>
                <w:szCs w:val="24"/>
              </w:rPr>
            </w:pPr>
            <w:r w:rsidRPr="001C27A8">
              <w:rPr>
                <w:rFonts w:ascii="Arial" w:hAnsi="Arial" w:cs="Arial"/>
                <w:b/>
                <w:sz w:val="24"/>
                <w:szCs w:val="24"/>
              </w:rPr>
              <w:t xml:space="preserve">5.0 </w:t>
            </w:r>
            <w:r w:rsidR="003E0A1E" w:rsidRPr="001C27A8">
              <w:rPr>
                <w:rFonts w:ascii="Arial" w:hAnsi="Arial" w:cs="Arial"/>
                <w:b/>
                <w:sz w:val="24"/>
                <w:szCs w:val="24"/>
              </w:rPr>
              <w:t xml:space="preserve"> </w:t>
            </w:r>
            <w:r w:rsidRPr="001C27A8">
              <w:rPr>
                <w:rFonts w:ascii="Arial" w:hAnsi="Arial" w:cs="Arial"/>
                <w:b/>
                <w:sz w:val="24"/>
                <w:szCs w:val="24"/>
              </w:rPr>
              <w:t>Resident Satisfaction</w:t>
            </w:r>
          </w:p>
        </w:tc>
        <w:tc>
          <w:tcPr>
            <w:tcW w:w="2057" w:type="dxa"/>
            <w:shd w:val="clear" w:color="auto" w:fill="FFFFFF" w:themeFill="background1"/>
          </w:tcPr>
          <w:p w14:paraId="2711D62D" w14:textId="77777777" w:rsidR="00DD4139" w:rsidRPr="001C27A8" w:rsidRDefault="00DD4139" w:rsidP="00916ED0">
            <w:pPr>
              <w:spacing w:line="360" w:lineRule="auto"/>
              <w:rPr>
                <w:rFonts w:ascii="Arial" w:hAnsi="Arial" w:cs="Arial"/>
                <w:sz w:val="24"/>
                <w:szCs w:val="24"/>
              </w:rPr>
            </w:pPr>
          </w:p>
        </w:tc>
        <w:tc>
          <w:tcPr>
            <w:tcW w:w="2412" w:type="dxa"/>
            <w:shd w:val="clear" w:color="auto" w:fill="FFFFFF" w:themeFill="background1"/>
          </w:tcPr>
          <w:p w14:paraId="725245ED" w14:textId="77777777" w:rsidR="00DD4139" w:rsidRPr="001C27A8" w:rsidRDefault="00DD4139" w:rsidP="00916ED0">
            <w:pPr>
              <w:spacing w:line="360" w:lineRule="auto"/>
              <w:rPr>
                <w:rFonts w:ascii="Arial" w:hAnsi="Arial" w:cs="Arial"/>
                <w:sz w:val="24"/>
                <w:szCs w:val="24"/>
              </w:rPr>
            </w:pPr>
          </w:p>
        </w:tc>
      </w:tr>
      <w:tr w:rsidR="00DD4139" w:rsidRPr="001C27A8" w14:paraId="141E98F3" w14:textId="77777777" w:rsidTr="004D6076">
        <w:tc>
          <w:tcPr>
            <w:tcW w:w="4604" w:type="dxa"/>
            <w:shd w:val="clear" w:color="auto" w:fill="FFFFFF" w:themeFill="background1"/>
          </w:tcPr>
          <w:p w14:paraId="66339499" w14:textId="12C0257E" w:rsidR="00DD4139" w:rsidRPr="001C27A8" w:rsidRDefault="00DD4139" w:rsidP="00916ED0">
            <w:pPr>
              <w:pStyle w:val="ListParagraph"/>
              <w:numPr>
                <w:ilvl w:val="1"/>
                <w:numId w:val="9"/>
              </w:numPr>
              <w:spacing w:line="360" w:lineRule="auto"/>
              <w:ind w:left="460" w:hanging="460"/>
              <w:rPr>
                <w:rFonts w:ascii="Arial" w:hAnsi="Arial" w:cs="Arial"/>
                <w:sz w:val="24"/>
                <w:szCs w:val="24"/>
              </w:rPr>
            </w:pPr>
            <w:r w:rsidRPr="001C27A8">
              <w:rPr>
                <w:rFonts w:ascii="Arial" w:hAnsi="Arial" w:cs="Arial"/>
                <w:sz w:val="24"/>
                <w:szCs w:val="24"/>
              </w:rPr>
              <w:t>Percentage (%) of Residents content with our services</w:t>
            </w:r>
          </w:p>
          <w:p w14:paraId="263BE65D" w14:textId="205E8C28" w:rsidR="00366D0E" w:rsidRPr="001C27A8" w:rsidRDefault="00366D0E" w:rsidP="00916ED0">
            <w:pPr>
              <w:spacing w:line="360" w:lineRule="auto"/>
              <w:ind w:left="360"/>
              <w:rPr>
                <w:rFonts w:ascii="Arial" w:hAnsi="Arial" w:cs="Arial"/>
                <w:sz w:val="24"/>
                <w:szCs w:val="24"/>
              </w:rPr>
            </w:pPr>
          </w:p>
        </w:tc>
        <w:tc>
          <w:tcPr>
            <w:tcW w:w="2057" w:type="dxa"/>
            <w:shd w:val="clear" w:color="auto" w:fill="FFFFFF" w:themeFill="background1"/>
          </w:tcPr>
          <w:p w14:paraId="63014E68"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80%</w:t>
            </w:r>
          </w:p>
        </w:tc>
        <w:tc>
          <w:tcPr>
            <w:tcW w:w="2412" w:type="dxa"/>
            <w:shd w:val="clear" w:color="auto" w:fill="FFFFFF" w:themeFill="background1"/>
          </w:tcPr>
          <w:p w14:paraId="4429D6B4"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Marketing &amp; Communications</w:t>
            </w:r>
          </w:p>
        </w:tc>
      </w:tr>
      <w:tr w:rsidR="00DD4139" w:rsidRPr="001C27A8" w14:paraId="514E43DF" w14:textId="77777777" w:rsidTr="004D6076">
        <w:tc>
          <w:tcPr>
            <w:tcW w:w="4604" w:type="dxa"/>
            <w:shd w:val="clear" w:color="auto" w:fill="FFFFFF" w:themeFill="background1"/>
          </w:tcPr>
          <w:p w14:paraId="504B50FC" w14:textId="4C435D03" w:rsidR="00DD4139" w:rsidRPr="001C27A8" w:rsidRDefault="00DD4139" w:rsidP="00916ED0">
            <w:pPr>
              <w:pStyle w:val="ListParagraph"/>
              <w:numPr>
                <w:ilvl w:val="1"/>
                <w:numId w:val="9"/>
              </w:numPr>
              <w:spacing w:line="360" w:lineRule="auto"/>
              <w:ind w:left="460" w:hanging="426"/>
              <w:rPr>
                <w:rFonts w:ascii="Arial" w:hAnsi="Arial" w:cs="Arial"/>
                <w:sz w:val="24"/>
                <w:szCs w:val="24"/>
              </w:rPr>
            </w:pPr>
            <w:r w:rsidRPr="001C27A8">
              <w:rPr>
                <w:rFonts w:ascii="Arial" w:hAnsi="Arial" w:cs="Arial"/>
                <w:sz w:val="24"/>
                <w:szCs w:val="24"/>
              </w:rPr>
              <w:t>Percentage (%) of residents agree that Council keeps them informed</w:t>
            </w:r>
          </w:p>
          <w:p w14:paraId="74DE68C8" w14:textId="696B3133" w:rsidR="009C1BDC" w:rsidRPr="001C27A8" w:rsidRDefault="009C1BDC" w:rsidP="00916ED0">
            <w:pPr>
              <w:spacing w:line="360" w:lineRule="auto"/>
              <w:ind w:left="360"/>
              <w:rPr>
                <w:rFonts w:ascii="Arial" w:hAnsi="Arial" w:cs="Arial"/>
                <w:sz w:val="24"/>
                <w:szCs w:val="24"/>
              </w:rPr>
            </w:pPr>
          </w:p>
        </w:tc>
        <w:tc>
          <w:tcPr>
            <w:tcW w:w="2057" w:type="dxa"/>
            <w:shd w:val="clear" w:color="auto" w:fill="FFFFFF" w:themeFill="background1"/>
          </w:tcPr>
          <w:p w14:paraId="1366BDF0"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80%</w:t>
            </w:r>
          </w:p>
        </w:tc>
        <w:tc>
          <w:tcPr>
            <w:tcW w:w="2412" w:type="dxa"/>
            <w:shd w:val="clear" w:color="auto" w:fill="FFFFFF" w:themeFill="background1"/>
          </w:tcPr>
          <w:p w14:paraId="67916EA3"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Marketing &amp; Communications</w:t>
            </w:r>
          </w:p>
        </w:tc>
      </w:tr>
      <w:tr w:rsidR="00DD4139" w:rsidRPr="001C27A8" w14:paraId="4FB157C8" w14:textId="77777777" w:rsidTr="004D6076">
        <w:tc>
          <w:tcPr>
            <w:tcW w:w="4604" w:type="dxa"/>
            <w:shd w:val="clear" w:color="auto" w:fill="FFFFFF" w:themeFill="background1"/>
          </w:tcPr>
          <w:p w14:paraId="3A71947E" w14:textId="721AAB29" w:rsidR="00DD4139" w:rsidRPr="001C27A8" w:rsidRDefault="00DD4139" w:rsidP="00916ED0">
            <w:pPr>
              <w:pStyle w:val="ListParagraph"/>
              <w:numPr>
                <w:ilvl w:val="1"/>
                <w:numId w:val="13"/>
              </w:numPr>
              <w:spacing w:line="360" w:lineRule="auto"/>
              <w:ind w:left="460" w:hanging="426"/>
              <w:rPr>
                <w:rFonts w:ascii="Arial" w:hAnsi="Arial" w:cs="Arial"/>
                <w:sz w:val="24"/>
                <w:szCs w:val="24"/>
              </w:rPr>
            </w:pPr>
            <w:r w:rsidRPr="001C27A8">
              <w:rPr>
                <w:rFonts w:ascii="Arial" w:hAnsi="Arial" w:cs="Arial"/>
                <w:sz w:val="24"/>
                <w:szCs w:val="24"/>
              </w:rPr>
              <w:t>Percentage of Residents agree that Council listens and acts on concerns</w:t>
            </w:r>
          </w:p>
          <w:p w14:paraId="428EA7FD" w14:textId="439EFCE0" w:rsidR="009C1BDC" w:rsidRPr="001C27A8" w:rsidRDefault="009C1BDC" w:rsidP="00916ED0">
            <w:pPr>
              <w:spacing w:line="360" w:lineRule="auto"/>
              <w:ind w:left="360"/>
              <w:rPr>
                <w:rFonts w:ascii="Arial" w:hAnsi="Arial" w:cs="Arial"/>
                <w:sz w:val="24"/>
                <w:szCs w:val="24"/>
              </w:rPr>
            </w:pPr>
          </w:p>
        </w:tc>
        <w:tc>
          <w:tcPr>
            <w:tcW w:w="2057" w:type="dxa"/>
            <w:shd w:val="clear" w:color="auto" w:fill="FFFFFF" w:themeFill="background1"/>
          </w:tcPr>
          <w:p w14:paraId="75CF76EA"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80%</w:t>
            </w:r>
          </w:p>
        </w:tc>
        <w:tc>
          <w:tcPr>
            <w:tcW w:w="2412" w:type="dxa"/>
            <w:shd w:val="clear" w:color="auto" w:fill="FFFFFF" w:themeFill="background1"/>
          </w:tcPr>
          <w:p w14:paraId="3311DF54"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Marketing &amp; Communications</w:t>
            </w:r>
          </w:p>
        </w:tc>
      </w:tr>
      <w:tr w:rsidR="00DD4139" w:rsidRPr="001C27A8" w14:paraId="2F478134" w14:textId="77777777" w:rsidTr="004D6076">
        <w:tc>
          <w:tcPr>
            <w:tcW w:w="4604" w:type="dxa"/>
            <w:shd w:val="clear" w:color="auto" w:fill="FFFFFF" w:themeFill="background1"/>
          </w:tcPr>
          <w:p w14:paraId="1170FF98" w14:textId="3B6520CD" w:rsidR="00DD4139" w:rsidRPr="001C27A8" w:rsidRDefault="00DD4139" w:rsidP="00916ED0">
            <w:pPr>
              <w:pStyle w:val="ListParagraph"/>
              <w:numPr>
                <w:ilvl w:val="1"/>
                <w:numId w:val="13"/>
              </w:numPr>
              <w:spacing w:line="360" w:lineRule="auto"/>
              <w:ind w:left="460" w:hanging="426"/>
              <w:rPr>
                <w:rFonts w:ascii="Arial" w:hAnsi="Arial" w:cs="Arial"/>
                <w:sz w:val="24"/>
                <w:szCs w:val="24"/>
              </w:rPr>
            </w:pPr>
            <w:r w:rsidRPr="001C27A8">
              <w:rPr>
                <w:rFonts w:ascii="Arial" w:hAnsi="Arial" w:cs="Arial"/>
                <w:sz w:val="24"/>
                <w:szCs w:val="24"/>
              </w:rPr>
              <w:t>Number of organisations receiving Grant Aid</w:t>
            </w:r>
          </w:p>
          <w:p w14:paraId="61816B52" w14:textId="6B2F008E" w:rsidR="009C1BDC" w:rsidRPr="001C27A8" w:rsidRDefault="009C1BDC" w:rsidP="00916ED0">
            <w:pPr>
              <w:pStyle w:val="ListParagraph"/>
              <w:spacing w:line="360" w:lineRule="auto"/>
              <w:ind w:left="830"/>
              <w:rPr>
                <w:rFonts w:ascii="Arial" w:hAnsi="Arial" w:cs="Arial"/>
                <w:sz w:val="24"/>
                <w:szCs w:val="24"/>
              </w:rPr>
            </w:pPr>
          </w:p>
        </w:tc>
        <w:tc>
          <w:tcPr>
            <w:tcW w:w="2057" w:type="dxa"/>
            <w:shd w:val="clear" w:color="auto" w:fill="FFFFFF" w:themeFill="background1"/>
          </w:tcPr>
          <w:p w14:paraId="3CFF168F" w14:textId="71728EFB" w:rsidR="00DD4139" w:rsidRPr="001C27A8" w:rsidRDefault="009C1BDC" w:rsidP="00916ED0">
            <w:pPr>
              <w:spacing w:line="360" w:lineRule="auto"/>
              <w:rPr>
                <w:rFonts w:ascii="Arial" w:hAnsi="Arial" w:cs="Arial"/>
                <w:sz w:val="24"/>
                <w:szCs w:val="24"/>
              </w:rPr>
            </w:pPr>
            <w:r w:rsidRPr="001C27A8">
              <w:rPr>
                <w:rFonts w:ascii="Arial" w:hAnsi="Arial" w:cs="Arial"/>
                <w:sz w:val="24"/>
                <w:szCs w:val="24"/>
              </w:rPr>
              <w:t>NA</w:t>
            </w:r>
          </w:p>
        </w:tc>
        <w:tc>
          <w:tcPr>
            <w:tcW w:w="2412" w:type="dxa"/>
            <w:shd w:val="clear" w:color="auto" w:fill="FFFFFF" w:themeFill="background1"/>
          </w:tcPr>
          <w:p w14:paraId="211149C3"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Community Development</w:t>
            </w:r>
          </w:p>
        </w:tc>
      </w:tr>
      <w:tr w:rsidR="00DD4139" w:rsidRPr="001C27A8" w14:paraId="38BBF59B" w14:textId="77777777" w:rsidTr="004D6076">
        <w:trPr>
          <w:trHeight w:val="638"/>
        </w:trPr>
        <w:tc>
          <w:tcPr>
            <w:tcW w:w="4604" w:type="dxa"/>
            <w:shd w:val="clear" w:color="auto" w:fill="FFFFFF" w:themeFill="background1"/>
          </w:tcPr>
          <w:p w14:paraId="2474C129" w14:textId="77777777" w:rsidR="00DD4139" w:rsidRPr="001C27A8" w:rsidRDefault="00DD4139" w:rsidP="00916ED0">
            <w:pPr>
              <w:spacing w:line="360" w:lineRule="auto"/>
              <w:ind w:firstLine="34"/>
              <w:rPr>
                <w:rFonts w:ascii="Arial" w:hAnsi="Arial" w:cs="Arial"/>
                <w:b/>
                <w:sz w:val="24"/>
                <w:szCs w:val="24"/>
              </w:rPr>
            </w:pPr>
            <w:r w:rsidRPr="001C27A8">
              <w:rPr>
                <w:rFonts w:ascii="Arial" w:hAnsi="Arial" w:cs="Arial"/>
                <w:b/>
                <w:sz w:val="24"/>
                <w:szCs w:val="24"/>
              </w:rPr>
              <w:t>6.0 Staffing</w:t>
            </w:r>
          </w:p>
        </w:tc>
        <w:tc>
          <w:tcPr>
            <w:tcW w:w="2057" w:type="dxa"/>
            <w:shd w:val="clear" w:color="auto" w:fill="FFFFFF" w:themeFill="background1"/>
          </w:tcPr>
          <w:p w14:paraId="2E23178A" w14:textId="77777777" w:rsidR="00DD4139" w:rsidRPr="001C27A8" w:rsidRDefault="00DD4139" w:rsidP="00916ED0">
            <w:pPr>
              <w:spacing w:line="360" w:lineRule="auto"/>
              <w:rPr>
                <w:rFonts w:ascii="Arial" w:hAnsi="Arial" w:cs="Arial"/>
                <w:b/>
                <w:sz w:val="24"/>
                <w:szCs w:val="24"/>
              </w:rPr>
            </w:pPr>
          </w:p>
        </w:tc>
        <w:tc>
          <w:tcPr>
            <w:tcW w:w="2412" w:type="dxa"/>
            <w:shd w:val="clear" w:color="auto" w:fill="FFFFFF" w:themeFill="background1"/>
          </w:tcPr>
          <w:p w14:paraId="134AD437" w14:textId="77777777" w:rsidR="00DD4139" w:rsidRPr="001C27A8" w:rsidRDefault="00DD4139" w:rsidP="00916ED0">
            <w:pPr>
              <w:spacing w:line="360" w:lineRule="auto"/>
              <w:rPr>
                <w:rFonts w:ascii="Arial" w:hAnsi="Arial" w:cs="Arial"/>
                <w:b/>
                <w:sz w:val="24"/>
                <w:szCs w:val="24"/>
              </w:rPr>
            </w:pPr>
          </w:p>
        </w:tc>
      </w:tr>
      <w:tr w:rsidR="00DD4139" w:rsidRPr="001C27A8" w14:paraId="7FEB751A" w14:textId="77777777" w:rsidTr="004D6076">
        <w:tc>
          <w:tcPr>
            <w:tcW w:w="4604" w:type="dxa"/>
            <w:shd w:val="clear" w:color="auto" w:fill="FFFFFF" w:themeFill="background1"/>
          </w:tcPr>
          <w:p w14:paraId="1DCA1AEB" w14:textId="77777777" w:rsidR="00DD4139" w:rsidRPr="001C27A8" w:rsidRDefault="00DD4139" w:rsidP="00916ED0">
            <w:pPr>
              <w:spacing w:line="360" w:lineRule="auto"/>
              <w:ind w:firstLine="34"/>
              <w:rPr>
                <w:rFonts w:ascii="Arial" w:hAnsi="Arial" w:cs="Arial"/>
                <w:sz w:val="24"/>
                <w:szCs w:val="24"/>
              </w:rPr>
            </w:pPr>
            <w:r w:rsidRPr="001C27A8">
              <w:rPr>
                <w:rFonts w:ascii="Arial" w:hAnsi="Arial" w:cs="Arial"/>
                <w:sz w:val="24"/>
                <w:szCs w:val="24"/>
              </w:rPr>
              <w:t>6.1  Number of Staff (FTE’s) on payroll</w:t>
            </w:r>
          </w:p>
        </w:tc>
        <w:tc>
          <w:tcPr>
            <w:tcW w:w="2057" w:type="dxa"/>
            <w:shd w:val="clear" w:color="auto" w:fill="FFFFFF" w:themeFill="background1"/>
          </w:tcPr>
          <w:p w14:paraId="6D777A84" w14:textId="6AAF7D01" w:rsidR="00DD4139" w:rsidRPr="001C27A8" w:rsidRDefault="00527891" w:rsidP="00916ED0">
            <w:pPr>
              <w:spacing w:line="360" w:lineRule="auto"/>
              <w:rPr>
                <w:rFonts w:ascii="Arial" w:hAnsi="Arial" w:cs="Arial"/>
                <w:sz w:val="24"/>
                <w:szCs w:val="24"/>
              </w:rPr>
            </w:pPr>
            <w:r w:rsidRPr="001C27A8">
              <w:rPr>
                <w:rFonts w:ascii="Arial" w:hAnsi="Arial" w:cs="Arial"/>
                <w:sz w:val="24"/>
                <w:szCs w:val="24"/>
              </w:rPr>
              <w:t>NA</w:t>
            </w:r>
          </w:p>
        </w:tc>
        <w:tc>
          <w:tcPr>
            <w:tcW w:w="2412" w:type="dxa"/>
            <w:shd w:val="clear" w:color="auto" w:fill="FFFFFF" w:themeFill="background1"/>
          </w:tcPr>
          <w:p w14:paraId="2C1E65F6"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Human Resources</w:t>
            </w:r>
          </w:p>
          <w:p w14:paraId="1BA40F4B" w14:textId="1F5F7529" w:rsidR="009C1BDC" w:rsidRPr="001C27A8" w:rsidRDefault="009C1BDC" w:rsidP="00916ED0">
            <w:pPr>
              <w:spacing w:line="360" w:lineRule="auto"/>
              <w:rPr>
                <w:rFonts w:ascii="Arial" w:hAnsi="Arial" w:cs="Arial"/>
                <w:sz w:val="24"/>
                <w:szCs w:val="24"/>
              </w:rPr>
            </w:pPr>
          </w:p>
        </w:tc>
      </w:tr>
      <w:tr w:rsidR="00DD4139" w:rsidRPr="001C27A8" w14:paraId="4E902920" w14:textId="77777777" w:rsidTr="004D6076">
        <w:tc>
          <w:tcPr>
            <w:tcW w:w="4604" w:type="dxa"/>
            <w:shd w:val="clear" w:color="auto" w:fill="FFFFFF" w:themeFill="background1"/>
          </w:tcPr>
          <w:p w14:paraId="4EB3B164" w14:textId="5E3EDE22" w:rsidR="00DD4139" w:rsidRPr="001C27A8" w:rsidRDefault="00DD4139" w:rsidP="00916ED0">
            <w:pPr>
              <w:pStyle w:val="ListParagraph"/>
              <w:numPr>
                <w:ilvl w:val="1"/>
                <w:numId w:val="36"/>
              </w:numPr>
              <w:spacing w:line="360" w:lineRule="auto"/>
              <w:ind w:left="460" w:hanging="422"/>
              <w:rPr>
                <w:rFonts w:ascii="Arial" w:hAnsi="Arial" w:cs="Arial"/>
                <w:sz w:val="24"/>
                <w:szCs w:val="24"/>
              </w:rPr>
            </w:pPr>
            <w:r w:rsidRPr="001C27A8">
              <w:rPr>
                <w:rFonts w:ascii="Arial" w:hAnsi="Arial" w:cs="Arial"/>
                <w:sz w:val="24"/>
                <w:szCs w:val="24"/>
              </w:rPr>
              <w:t>Number of Casual Staff employed in the past 12 months</w:t>
            </w:r>
          </w:p>
          <w:p w14:paraId="06F863E1" w14:textId="778BF144" w:rsidR="009C1BDC" w:rsidRPr="001C27A8" w:rsidRDefault="009C1BDC" w:rsidP="00916ED0">
            <w:pPr>
              <w:pStyle w:val="ListParagraph"/>
              <w:spacing w:line="360" w:lineRule="auto"/>
              <w:ind w:left="508"/>
              <w:rPr>
                <w:rFonts w:ascii="Arial" w:hAnsi="Arial" w:cs="Arial"/>
                <w:sz w:val="24"/>
                <w:szCs w:val="24"/>
              </w:rPr>
            </w:pPr>
          </w:p>
        </w:tc>
        <w:tc>
          <w:tcPr>
            <w:tcW w:w="2057" w:type="dxa"/>
            <w:shd w:val="clear" w:color="auto" w:fill="FFFFFF" w:themeFill="background1"/>
          </w:tcPr>
          <w:p w14:paraId="021C64EA" w14:textId="7C471502" w:rsidR="00DD4139" w:rsidRPr="001C27A8" w:rsidRDefault="00527891" w:rsidP="00916ED0">
            <w:pPr>
              <w:spacing w:line="360" w:lineRule="auto"/>
              <w:rPr>
                <w:rFonts w:ascii="Arial" w:hAnsi="Arial" w:cs="Arial"/>
                <w:sz w:val="24"/>
                <w:szCs w:val="24"/>
              </w:rPr>
            </w:pPr>
            <w:r w:rsidRPr="001C27A8">
              <w:rPr>
                <w:rFonts w:ascii="Arial" w:hAnsi="Arial" w:cs="Arial"/>
                <w:sz w:val="24"/>
                <w:szCs w:val="24"/>
              </w:rPr>
              <w:lastRenderedPageBreak/>
              <w:t>NA</w:t>
            </w:r>
          </w:p>
        </w:tc>
        <w:tc>
          <w:tcPr>
            <w:tcW w:w="2412" w:type="dxa"/>
            <w:shd w:val="clear" w:color="auto" w:fill="FFFFFF" w:themeFill="background1"/>
          </w:tcPr>
          <w:p w14:paraId="16582500"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Human Resources</w:t>
            </w:r>
          </w:p>
        </w:tc>
      </w:tr>
      <w:tr w:rsidR="00DD4139" w:rsidRPr="001C27A8" w14:paraId="0E67836E" w14:textId="77777777" w:rsidTr="004D6076">
        <w:tc>
          <w:tcPr>
            <w:tcW w:w="4604" w:type="dxa"/>
            <w:shd w:val="clear" w:color="auto" w:fill="FFFFFF" w:themeFill="background1"/>
          </w:tcPr>
          <w:p w14:paraId="0B867CFB" w14:textId="77777777" w:rsidR="00DD4139" w:rsidRPr="001C27A8" w:rsidRDefault="00DD4139" w:rsidP="00916ED0">
            <w:pPr>
              <w:spacing w:line="360" w:lineRule="auto"/>
              <w:ind w:firstLine="34"/>
              <w:rPr>
                <w:rFonts w:ascii="Arial" w:hAnsi="Arial" w:cs="Arial"/>
                <w:sz w:val="24"/>
                <w:szCs w:val="24"/>
              </w:rPr>
            </w:pPr>
            <w:r w:rsidRPr="001C27A8">
              <w:rPr>
                <w:rFonts w:ascii="Arial" w:hAnsi="Arial" w:cs="Arial"/>
                <w:sz w:val="24"/>
                <w:szCs w:val="24"/>
              </w:rPr>
              <w:t>6.3 Percentage (%) Attendance</w:t>
            </w:r>
          </w:p>
        </w:tc>
        <w:tc>
          <w:tcPr>
            <w:tcW w:w="2057" w:type="dxa"/>
            <w:shd w:val="clear" w:color="auto" w:fill="FFFFFF" w:themeFill="background1"/>
          </w:tcPr>
          <w:p w14:paraId="4175602E"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95%</w:t>
            </w:r>
          </w:p>
        </w:tc>
        <w:tc>
          <w:tcPr>
            <w:tcW w:w="2412" w:type="dxa"/>
            <w:shd w:val="clear" w:color="auto" w:fill="FFFFFF" w:themeFill="background1"/>
          </w:tcPr>
          <w:p w14:paraId="771EDF31"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Human Resources</w:t>
            </w:r>
          </w:p>
          <w:p w14:paraId="4EF7AAFD" w14:textId="6B9CBD81" w:rsidR="009C1BDC" w:rsidRPr="001C27A8" w:rsidRDefault="009C1BDC" w:rsidP="00916ED0">
            <w:pPr>
              <w:spacing w:line="360" w:lineRule="auto"/>
              <w:rPr>
                <w:rFonts w:ascii="Arial" w:hAnsi="Arial" w:cs="Arial"/>
                <w:sz w:val="24"/>
                <w:szCs w:val="24"/>
              </w:rPr>
            </w:pPr>
          </w:p>
        </w:tc>
      </w:tr>
      <w:tr w:rsidR="00DD4139" w:rsidRPr="001C27A8" w14:paraId="542EAC02" w14:textId="77777777" w:rsidTr="004D6076">
        <w:tc>
          <w:tcPr>
            <w:tcW w:w="4604" w:type="dxa"/>
            <w:shd w:val="clear" w:color="auto" w:fill="FFFFFF" w:themeFill="background1"/>
          </w:tcPr>
          <w:p w14:paraId="3429CC6F"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6.4 Percentage (%) Overtime</w:t>
            </w:r>
          </w:p>
        </w:tc>
        <w:tc>
          <w:tcPr>
            <w:tcW w:w="2057" w:type="dxa"/>
            <w:shd w:val="clear" w:color="auto" w:fill="FFFFFF" w:themeFill="background1"/>
          </w:tcPr>
          <w:p w14:paraId="42947E03"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2.5%</w:t>
            </w:r>
          </w:p>
        </w:tc>
        <w:tc>
          <w:tcPr>
            <w:tcW w:w="2412" w:type="dxa"/>
            <w:shd w:val="clear" w:color="auto" w:fill="FFFFFF" w:themeFill="background1"/>
          </w:tcPr>
          <w:p w14:paraId="0E5FA8B7"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Finance</w:t>
            </w:r>
          </w:p>
          <w:p w14:paraId="55B32210" w14:textId="7F7032F4" w:rsidR="009C1BDC" w:rsidRPr="001C27A8" w:rsidRDefault="009C1BDC" w:rsidP="00916ED0">
            <w:pPr>
              <w:spacing w:line="360" w:lineRule="auto"/>
              <w:rPr>
                <w:rFonts w:ascii="Arial" w:hAnsi="Arial" w:cs="Arial"/>
                <w:sz w:val="24"/>
                <w:szCs w:val="24"/>
              </w:rPr>
            </w:pPr>
          </w:p>
        </w:tc>
      </w:tr>
      <w:tr w:rsidR="00DD4139" w:rsidRPr="001C27A8" w14:paraId="25F53AFF" w14:textId="77777777" w:rsidTr="004D6076">
        <w:tc>
          <w:tcPr>
            <w:tcW w:w="4604" w:type="dxa"/>
            <w:shd w:val="clear" w:color="auto" w:fill="FFFFFF" w:themeFill="background1"/>
          </w:tcPr>
          <w:p w14:paraId="25B6E0B1" w14:textId="44620E02" w:rsidR="00DD4139" w:rsidRPr="001C27A8" w:rsidRDefault="00DD4139" w:rsidP="00916ED0">
            <w:pPr>
              <w:pStyle w:val="ListParagraph"/>
              <w:numPr>
                <w:ilvl w:val="0"/>
                <w:numId w:val="37"/>
              </w:numPr>
              <w:spacing w:line="360" w:lineRule="auto"/>
              <w:rPr>
                <w:rFonts w:ascii="Arial" w:hAnsi="Arial" w:cs="Arial"/>
                <w:b/>
                <w:sz w:val="24"/>
                <w:szCs w:val="24"/>
              </w:rPr>
            </w:pPr>
            <w:r w:rsidRPr="001C27A8">
              <w:rPr>
                <w:rFonts w:ascii="Arial" w:hAnsi="Arial" w:cs="Arial"/>
                <w:b/>
                <w:sz w:val="24"/>
                <w:szCs w:val="24"/>
              </w:rPr>
              <w:t>Engaged Workforce</w:t>
            </w:r>
          </w:p>
        </w:tc>
        <w:tc>
          <w:tcPr>
            <w:tcW w:w="2057" w:type="dxa"/>
            <w:shd w:val="clear" w:color="auto" w:fill="FFFFFF" w:themeFill="background1"/>
          </w:tcPr>
          <w:p w14:paraId="73D69F65" w14:textId="77777777" w:rsidR="00DD4139" w:rsidRPr="001C27A8" w:rsidRDefault="00DD4139" w:rsidP="00916ED0">
            <w:pPr>
              <w:spacing w:line="360" w:lineRule="auto"/>
              <w:rPr>
                <w:rFonts w:ascii="Arial" w:hAnsi="Arial" w:cs="Arial"/>
                <w:b/>
                <w:sz w:val="24"/>
                <w:szCs w:val="24"/>
              </w:rPr>
            </w:pPr>
          </w:p>
        </w:tc>
        <w:tc>
          <w:tcPr>
            <w:tcW w:w="2412" w:type="dxa"/>
            <w:shd w:val="clear" w:color="auto" w:fill="FFFFFF" w:themeFill="background1"/>
          </w:tcPr>
          <w:p w14:paraId="0BADCF45" w14:textId="77777777" w:rsidR="00DD4139" w:rsidRPr="001C27A8" w:rsidRDefault="00DD4139" w:rsidP="00916ED0">
            <w:pPr>
              <w:spacing w:line="360" w:lineRule="auto"/>
              <w:rPr>
                <w:rFonts w:ascii="Arial" w:hAnsi="Arial" w:cs="Arial"/>
                <w:b/>
                <w:sz w:val="24"/>
                <w:szCs w:val="24"/>
              </w:rPr>
            </w:pPr>
          </w:p>
        </w:tc>
      </w:tr>
      <w:tr w:rsidR="00DD4139" w:rsidRPr="001C27A8" w14:paraId="66D1DFA1" w14:textId="77777777" w:rsidTr="004D6076">
        <w:tc>
          <w:tcPr>
            <w:tcW w:w="4604" w:type="dxa"/>
            <w:shd w:val="clear" w:color="auto" w:fill="FFFFFF" w:themeFill="background1"/>
          </w:tcPr>
          <w:p w14:paraId="18018580" w14:textId="42AF3372" w:rsidR="00DD4139" w:rsidRPr="001C27A8" w:rsidRDefault="008129ED" w:rsidP="00916ED0">
            <w:pPr>
              <w:spacing w:line="360" w:lineRule="auto"/>
              <w:ind w:left="460" w:hanging="460"/>
              <w:rPr>
                <w:rFonts w:ascii="Arial" w:hAnsi="Arial" w:cs="Arial"/>
                <w:sz w:val="24"/>
                <w:szCs w:val="24"/>
              </w:rPr>
            </w:pPr>
            <w:r w:rsidRPr="001C27A8">
              <w:rPr>
                <w:rFonts w:ascii="Arial" w:hAnsi="Arial" w:cs="Arial"/>
                <w:sz w:val="24"/>
                <w:szCs w:val="24"/>
              </w:rPr>
              <w:t xml:space="preserve">7.1 </w:t>
            </w:r>
            <w:r w:rsidR="00DD4139" w:rsidRPr="001C27A8">
              <w:rPr>
                <w:rFonts w:ascii="Arial" w:hAnsi="Arial" w:cs="Arial"/>
                <w:sz w:val="24"/>
                <w:szCs w:val="24"/>
              </w:rPr>
              <w:t>Percentage of staff satisfied with their current job</w:t>
            </w:r>
          </w:p>
          <w:p w14:paraId="4BE51391" w14:textId="62D4C7CA" w:rsidR="009C1BDC" w:rsidRPr="001C27A8" w:rsidRDefault="009C1BDC" w:rsidP="00916ED0">
            <w:pPr>
              <w:pStyle w:val="ListParagraph"/>
              <w:spacing w:line="360" w:lineRule="auto"/>
              <w:ind w:left="830"/>
              <w:rPr>
                <w:rFonts w:ascii="Arial" w:hAnsi="Arial" w:cs="Arial"/>
                <w:sz w:val="24"/>
                <w:szCs w:val="24"/>
              </w:rPr>
            </w:pPr>
          </w:p>
        </w:tc>
        <w:tc>
          <w:tcPr>
            <w:tcW w:w="2057" w:type="dxa"/>
            <w:shd w:val="clear" w:color="auto" w:fill="FFFFFF" w:themeFill="background1"/>
          </w:tcPr>
          <w:p w14:paraId="2E2C6DBB"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80%</w:t>
            </w:r>
          </w:p>
        </w:tc>
        <w:tc>
          <w:tcPr>
            <w:tcW w:w="2412" w:type="dxa"/>
            <w:shd w:val="clear" w:color="auto" w:fill="FFFFFF" w:themeFill="background1"/>
          </w:tcPr>
          <w:p w14:paraId="797A606B"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Marketing and Communications</w:t>
            </w:r>
          </w:p>
        </w:tc>
      </w:tr>
      <w:tr w:rsidR="00DD4139" w:rsidRPr="001C27A8" w14:paraId="3A7C8BEB" w14:textId="77777777" w:rsidTr="004D6076">
        <w:tc>
          <w:tcPr>
            <w:tcW w:w="4604" w:type="dxa"/>
          </w:tcPr>
          <w:p w14:paraId="387EEC72" w14:textId="7E23D734" w:rsidR="00DD4139" w:rsidRPr="001C27A8" w:rsidRDefault="00DD4139" w:rsidP="00916ED0">
            <w:pPr>
              <w:pStyle w:val="ListParagraph"/>
              <w:numPr>
                <w:ilvl w:val="1"/>
                <w:numId w:val="38"/>
              </w:numPr>
              <w:spacing w:line="360" w:lineRule="auto"/>
              <w:rPr>
                <w:rFonts w:ascii="Arial" w:hAnsi="Arial" w:cs="Arial"/>
                <w:sz w:val="24"/>
                <w:szCs w:val="24"/>
              </w:rPr>
            </w:pPr>
            <w:r w:rsidRPr="001C27A8">
              <w:rPr>
                <w:rFonts w:ascii="Arial" w:hAnsi="Arial" w:cs="Arial"/>
                <w:sz w:val="24"/>
                <w:szCs w:val="24"/>
              </w:rPr>
              <w:t>Percentage (%) of workforce who take pride in working for Mid Ulster District Council</w:t>
            </w:r>
          </w:p>
          <w:p w14:paraId="1C7D1FF2" w14:textId="7D22BB78" w:rsidR="009C1BDC" w:rsidRPr="001C27A8" w:rsidRDefault="009C1BDC" w:rsidP="00916ED0">
            <w:pPr>
              <w:pStyle w:val="ListParagraph"/>
              <w:spacing w:line="360" w:lineRule="auto"/>
              <w:ind w:left="830"/>
              <w:rPr>
                <w:rFonts w:ascii="Arial" w:hAnsi="Arial" w:cs="Arial"/>
                <w:sz w:val="24"/>
                <w:szCs w:val="24"/>
              </w:rPr>
            </w:pPr>
          </w:p>
        </w:tc>
        <w:tc>
          <w:tcPr>
            <w:tcW w:w="2057" w:type="dxa"/>
          </w:tcPr>
          <w:p w14:paraId="073F5571" w14:textId="77777777" w:rsidR="00DD4139" w:rsidRPr="001C27A8" w:rsidRDefault="00DD4139" w:rsidP="00916ED0">
            <w:pPr>
              <w:spacing w:line="360" w:lineRule="auto"/>
              <w:rPr>
                <w:rFonts w:ascii="Arial" w:hAnsi="Arial" w:cs="Arial"/>
                <w:sz w:val="24"/>
                <w:szCs w:val="24"/>
              </w:rPr>
            </w:pPr>
            <w:r w:rsidRPr="001C27A8">
              <w:rPr>
                <w:rFonts w:ascii="Arial" w:hAnsi="Arial" w:cs="Arial"/>
                <w:sz w:val="24"/>
                <w:szCs w:val="24"/>
              </w:rPr>
              <w:t>80%</w:t>
            </w:r>
          </w:p>
        </w:tc>
        <w:tc>
          <w:tcPr>
            <w:tcW w:w="2412" w:type="dxa"/>
          </w:tcPr>
          <w:p w14:paraId="23BD9151" w14:textId="32ED4A50" w:rsidR="00DD4139" w:rsidRPr="001C27A8" w:rsidRDefault="004D6076" w:rsidP="00916ED0">
            <w:pPr>
              <w:spacing w:line="360" w:lineRule="auto"/>
              <w:rPr>
                <w:rFonts w:ascii="Arial" w:hAnsi="Arial" w:cs="Arial"/>
                <w:sz w:val="24"/>
                <w:szCs w:val="24"/>
              </w:rPr>
            </w:pPr>
            <w:r w:rsidRPr="001C27A8">
              <w:rPr>
                <w:rFonts w:ascii="Arial" w:hAnsi="Arial" w:cs="Arial"/>
                <w:sz w:val="24"/>
                <w:szCs w:val="24"/>
              </w:rPr>
              <w:t xml:space="preserve">Marketing and </w:t>
            </w:r>
            <w:r w:rsidR="00DD4139" w:rsidRPr="001C27A8">
              <w:rPr>
                <w:rFonts w:ascii="Arial" w:hAnsi="Arial" w:cs="Arial"/>
                <w:sz w:val="24"/>
                <w:szCs w:val="24"/>
              </w:rPr>
              <w:t>Communications</w:t>
            </w:r>
          </w:p>
        </w:tc>
      </w:tr>
      <w:tr w:rsidR="00DD4139" w:rsidRPr="001C27A8" w14:paraId="56A7F3C5" w14:textId="77777777" w:rsidTr="004D6076">
        <w:tc>
          <w:tcPr>
            <w:tcW w:w="4604" w:type="dxa"/>
          </w:tcPr>
          <w:p w14:paraId="055D7934" w14:textId="058A66EA" w:rsidR="00DD4139" w:rsidRPr="001C27A8" w:rsidRDefault="00DD4139" w:rsidP="00916ED0">
            <w:pPr>
              <w:pStyle w:val="ListParagraph"/>
              <w:numPr>
                <w:ilvl w:val="1"/>
                <w:numId w:val="38"/>
              </w:numPr>
              <w:shd w:val="clear" w:color="auto" w:fill="FFFFFF" w:themeFill="background1"/>
              <w:spacing w:line="360" w:lineRule="auto"/>
              <w:rPr>
                <w:rFonts w:ascii="Arial" w:hAnsi="Arial" w:cs="Arial"/>
                <w:sz w:val="24"/>
                <w:szCs w:val="24"/>
              </w:rPr>
            </w:pPr>
            <w:r w:rsidRPr="001C27A8">
              <w:rPr>
                <w:rFonts w:ascii="Arial" w:hAnsi="Arial" w:cs="Arial"/>
                <w:sz w:val="24"/>
                <w:szCs w:val="24"/>
              </w:rPr>
              <w:t>Percentage of workforce who understand Council’s priorities and how whey contribute to them</w:t>
            </w:r>
          </w:p>
          <w:p w14:paraId="571098C0" w14:textId="4EF0C25E" w:rsidR="009C1BDC" w:rsidRPr="001C27A8" w:rsidRDefault="009C1BDC" w:rsidP="00916ED0">
            <w:pPr>
              <w:pStyle w:val="ListParagraph"/>
              <w:shd w:val="clear" w:color="auto" w:fill="FFFFFF" w:themeFill="background1"/>
              <w:spacing w:line="360" w:lineRule="auto"/>
              <w:ind w:left="830"/>
              <w:rPr>
                <w:rFonts w:ascii="Arial" w:hAnsi="Arial" w:cs="Arial"/>
                <w:sz w:val="24"/>
                <w:szCs w:val="24"/>
              </w:rPr>
            </w:pPr>
          </w:p>
        </w:tc>
        <w:tc>
          <w:tcPr>
            <w:tcW w:w="2057" w:type="dxa"/>
          </w:tcPr>
          <w:p w14:paraId="32C0EA8C" w14:textId="77777777" w:rsidR="00DD4139" w:rsidRPr="001C27A8" w:rsidRDefault="00DD4139"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80%</w:t>
            </w:r>
          </w:p>
        </w:tc>
        <w:tc>
          <w:tcPr>
            <w:tcW w:w="2412" w:type="dxa"/>
          </w:tcPr>
          <w:p w14:paraId="2DF2CCCF" w14:textId="41BCBFC5" w:rsidR="00DD4139" w:rsidRPr="001C27A8" w:rsidRDefault="004D6076"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 xml:space="preserve">Marketing and </w:t>
            </w:r>
            <w:r w:rsidR="00DD4139" w:rsidRPr="001C27A8">
              <w:rPr>
                <w:rFonts w:ascii="Arial" w:hAnsi="Arial" w:cs="Arial"/>
                <w:sz w:val="24"/>
                <w:szCs w:val="24"/>
              </w:rPr>
              <w:t>Communications</w:t>
            </w:r>
          </w:p>
        </w:tc>
      </w:tr>
      <w:tr w:rsidR="00DD4139" w:rsidRPr="001C27A8" w14:paraId="6AC70352" w14:textId="77777777" w:rsidTr="004D6076">
        <w:trPr>
          <w:trHeight w:val="498"/>
        </w:trPr>
        <w:tc>
          <w:tcPr>
            <w:tcW w:w="4604" w:type="dxa"/>
            <w:shd w:val="clear" w:color="auto" w:fill="auto"/>
          </w:tcPr>
          <w:p w14:paraId="2F475B57" w14:textId="6940FE50" w:rsidR="00DD4139" w:rsidRPr="001C27A8" w:rsidRDefault="00DD4139" w:rsidP="00916ED0">
            <w:pPr>
              <w:pStyle w:val="ListParagraph"/>
              <w:numPr>
                <w:ilvl w:val="0"/>
                <w:numId w:val="37"/>
              </w:numPr>
              <w:shd w:val="clear" w:color="auto" w:fill="FFFFFF" w:themeFill="background1"/>
              <w:spacing w:line="360" w:lineRule="auto"/>
              <w:ind w:hanging="394"/>
              <w:rPr>
                <w:rFonts w:ascii="Arial" w:hAnsi="Arial" w:cs="Arial"/>
                <w:b/>
                <w:sz w:val="24"/>
                <w:szCs w:val="24"/>
              </w:rPr>
            </w:pPr>
            <w:r w:rsidRPr="001C27A8">
              <w:rPr>
                <w:rFonts w:ascii="Arial" w:hAnsi="Arial" w:cs="Arial"/>
                <w:b/>
                <w:sz w:val="24"/>
                <w:szCs w:val="24"/>
              </w:rPr>
              <w:t>Finances</w:t>
            </w:r>
          </w:p>
        </w:tc>
        <w:tc>
          <w:tcPr>
            <w:tcW w:w="2057" w:type="dxa"/>
            <w:shd w:val="clear" w:color="auto" w:fill="auto"/>
          </w:tcPr>
          <w:p w14:paraId="5F87DD3D" w14:textId="77777777" w:rsidR="00DD4139" w:rsidRPr="001C27A8" w:rsidRDefault="00DD4139" w:rsidP="00916ED0">
            <w:pPr>
              <w:shd w:val="clear" w:color="auto" w:fill="FFFFFF" w:themeFill="background1"/>
              <w:spacing w:line="360" w:lineRule="auto"/>
              <w:rPr>
                <w:rFonts w:ascii="Arial" w:hAnsi="Arial" w:cs="Arial"/>
                <w:sz w:val="24"/>
                <w:szCs w:val="24"/>
              </w:rPr>
            </w:pPr>
          </w:p>
        </w:tc>
        <w:tc>
          <w:tcPr>
            <w:tcW w:w="2412" w:type="dxa"/>
            <w:shd w:val="clear" w:color="auto" w:fill="auto"/>
          </w:tcPr>
          <w:p w14:paraId="7A3F55AF" w14:textId="77777777" w:rsidR="00DD4139" w:rsidRPr="001C27A8" w:rsidRDefault="00DD4139" w:rsidP="00916ED0">
            <w:pPr>
              <w:shd w:val="clear" w:color="auto" w:fill="FFFFFF" w:themeFill="background1"/>
              <w:spacing w:line="360" w:lineRule="auto"/>
              <w:rPr>
                <w:rFonts w:ascii="Arial" w:hAnsi="Arial" w:cs="Arial"/>
                <w:sz w:val="24"/>
                <w:szCs w:val="24"/>
              </w:rPr>
            </w:pPr>
          </w:p>
        </w:tc>
      </w:tr>
      <w:tr w:rsidR="00DD4139" w:rsidRPr="001C27A8" w14:paraId="2741D3D6" w14:textId="77777777" w:rsidTr="004D6076">
        <w:tc>
          <w:tcPr>
            <w:tcW w:w="4604" w:type="dxa"/>
          </w:tcPr>
          <w:p w14:paraId="51970090" w14:textId="2E23F489" w:rsidR="00DD4139" w:rsidRPr="001C27A8" w:rsidRDefault="008129ED"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 xml:space="preserve">8.1  </w:t>
            </w:r>
            <w:r w:rsidR="00DD4139" w:rsidRPr="001C27A8">
              <w:rPr>
                <w:rFonts w:ascii="Arial" w:hAnsi="Arial" w:cs="Arial"/>
                <w:sz w:val="24"/>
                <w:szCs w:val="24"/>
              </w:rPr>
              <w:t>Loans Outstanding</w:t>
            </w:r>
          </w:p>
          <w:p w14:paraId="6FD75E97" w14:textId="3AF484CA" w:rsidR="009C1BDC" w:rsidRPr="001C27A8" w:rsidRDefault="009C1BDC" w:rsidP="00916ED0">
            <w:pPr>
              <w:pStyle w:val="ListParagraph"/>
              <w:shd w:val="clear" w:color="auto" w:fill="FFFFFF" w:themeFill="background1"/>
              <w:spacing w:line="360" w:lineRule="auto"/>
              <w:ind w:left="470"/>
              <w:rPr>
                <w:rFonts w:ascii="Arial" w:hAnsi="Arial" w:cs="Arial"/>
                <w:sz w:val="24"/>
                <w:szCs w:val="24"/>
              </w:rPr>
            </w:pPr>
          </w:p>
        </w:tc>
        <w:tc>
          <w:tcPr>
            <w:tcW w:w="2057" w:type="dxa"/>
          </w:tcPr>
          <w:p w14:paraId="3454C629" w14:textId="1DD1C7ED" w:rsidR="00DD4139" w:rsidRPr="001C27A8" w:rsidRDefault="001C27A8" w:rsidP="00916ED0">
            <w:pPr>
              <w:shd w:val="clear" w:color="auto" w:fill="FFFFFF" w:themeFill="background1"/>
              <w:spacing w:line="360" w:lineRule="auto"/>
              <w:rPr>
                <w:rFonts w:ascii="Arial" w:hAnsi="Arial" w:cs="Arial"/>
                <w:sz w:val="24"/>
                <w:szCs w:val="24"/>
              </w:rPr>
            </w:pPr>
            <w:r>
              <w:rPr>
                <w:rFonts w:ascii="Arial" w:hAnsi="Arial" w:cs="Arial"/>
                <w:sz w:val="24"/>
                <w:szCs w:val="24"/>
              </w:rPr>
              <w:t>NA</w:t>
            </w:r>
          </w:p>
        </w:tc>
        <w:tc>
          <w:tcPr>
            <w:tcW w:w="2412" w:type="dxa"/>
          </w:tcPr>
          <w:p w14:paraId="3342DDC0" w14:textId="77777777" w:rsidR="00DD4139" w:rsidRPr="001C27A8" w:rsidRDefault="00DD4139"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Finance</w:t>
            </w:r>
          </w:p>
        </w:tc>
      </w:tr>
      <w:tr w:rsidR="00DD4139" w:rsidRPr="001C27A8" w14:paraId="0C0EE9D7" w14:textId="77777777" w:rsidTr="004D6076">
        <w:tc>
          <w:tcPr>
            <w:tcW w:w="4604" w:type="dxa"/>
          </w:tcPr>
          <w:p w14:paraId="6B063147" w14:textId="75C43702" w:rsidR="00DD4139" w:rsidRPr="001C27A8" w:rsidRDefault="008129ED" w:rsidP="00916ED0">
            <w:pPr>
              <w:pStyle w:val="ListParagraph"/>
              <w:numPr>
                <w:ilvl w:val="1"/>
                <w:numId w:val="39"/>
              </w:numPr>
              <w:shd w:val="clear" w:color="auto" w:fill="FFFFFF" w:themeFill="background1"/>
              <w:spacing w:line="360" w:lineRule="auto"/>
              <w:rPr>
                <w:rFonts w:ascii="Arial" w:hAnsi="Arial" w:cs="Arial"/>
                <w:sz w:val="24"/>
                <w:szCs w:val="24"/>
              </w:rPr>
            </w:pPr>
            <w:r w:rsidRPr="001C27A8">
              <w:rPr>
                <w:rFonts w:ascii="Arial" w:hAnsi="Arial" w:cs="Arial"/>
                <w:sz w:val="24"/>
                <w:szCs w:val="24"/>
              </w:rPr>
              <w:t xml:space="preserve"> </w:t>
            </w:r>
            <w:r w:rsidR="00DD4139" w:rsidRPr="001C27A8">
              <w:rPr>
                <w:rFonts w:ascii="Arial" w:hAnsi="Arial" w:cs="Arial"/>
                <w:sz w:val="24"/>
                <w:szCs w:val="24"/>
              </w:rPr>
              <w:t>Cash Reserves</w:t>
            </w:r>
          </w:p>
          <w:p w14:paraId="23687E5A" w14:textId="17CB3D95" w:rsidR="009C1BDC" w:rsidRPr="001C27A8" w:rsidRDefault="009C1BDC" w:rsidP="00916ED0">
            <w:pPr>
              <w:pStyle w:val="ListParagraph"/>
              <w:shd w:val="clear" w:color="auto" w:fill="FFFFFF" w:themeFill="background1"/>
              <w:spacing w:line="360" w:lineRule="auto"/>
              <w:ind w:left="470"/>
              <w:rPr>
                <w:rFonts w:ascii="Arial" w:hAnsi="Arial" w:cs="Arial"/>
                <w:sz w:val="24"/>
                <w:szCs w:val="24"/>
              </w:rPr>
            </w:pPr>
          </w:p>
        </w:tc>
        <w:tc>
          <w:tcPr>
            <w:tcW w:w="2057" w:type="dxa"/>
          </w:tcPr>
          <w:p w14:paraId="7AC412B7" w14:textId="77777777" w:rsidR="00DD4139" w:rsidRPr="001C27A8" w:rsidRDefault="00DD4139"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£10 m</w:t>
            </w:r>
          </w:p>
        </w:tc>
        <w:tc>
          <w:tcPr>
            <w:tcW w:w="2412" w:type="dxa"/>
          </w:tcPr>
          <w:p w14:paraId="4F0EF662" w14:textId="77777777" w:rsidR="00DD4139" w:rsidRPr="001C27A8" w:rsidRDefault="00DD4139"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Finance</w:t>
            </w:r>
          </w:p>
        </w:tc>
      </w:tr>
      <w:tr w:rsidR="00DD4139" w:rsidRPr="001C27A8" w14:paraId="0A58A4C3" w14:textId="77777777" w:rsidTr="004D6076">
        <w:tc>
          <w:tcPr>
            <w:tcW w:w="4604" w:type="dxa"/>
          </w:tcPr>
          <w:p w14:paraId="332DA796" w14:textId="77777777" w:rsidR="00DD4139" w:rsidRPr="001C27A8" w:rsidRDefault="00DD4139" w:rsidP="00916ED0">
            <w:pPr>
              <w:shd w:val="clear" w:color="auto" w:fill="FFFFFF" w:themeFill="background1"/>
              <w:spacing w:line="360" w:lineRule="auto"/>
              <w:ind w:firstLine="34"/>
              <w:rPr>
                <w:rFonts w:ascii="Arial" w:hAnsi="Arial" w:cs="Arial"/>
                <w:sz w:val="24"/>
                <w:szCs w:val="24"/>
              </w:rPr>
            </w:pPr>
            <w:r w:rsidRPr="001C27A8">
              <w:rPr>
                <w:rFonts w:ascii="Arial" w:hAnsi="Arial" w:cs="Arial"/>
                <w:sz w:val="24"/>
                <w:szCs w:val="24"/>
              </w:rPr>
              <w:t>8.3  Invoices paid within 30 days</w:t>
            </w:r>
          </w:p>
        </w:tc>
        <w:tc>
          <w:tcPr>
            <w:tcW w:w="2057" w:type="dxa"/>
          </w:tcPr>
          <w:p w14:paraId="7982EE18" w14:textId="77777777" w:rsidR="00DD4139" w:rsidRPr="001C27A8" w:rsidRDefault="00DD4139"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90%</w:t>
            </w:r>
          </w:p>
        </w:tc>
        <w:tc>
          <w:tcPr>
            <w:tcW w:w="2412" w:type="dxa"/>
          </w:tcPr>
          <w:p w14:paraId="2EF50F4C" w14:textId="77777777" w:rsidR="00DD4139" w:rsidRPr="001C27A8" w:rsidRDefault="00DD4139" w:rsidP="00916ED0">
            <w:pPr>
              <w:shd w:val="clear" w:color="auto" w:fill="FFFFFF" w:themeFill="background1"/>
              <w:spacing w:line="360" w:lineRule="auto"/>
              <w:rPr>
                <w:rFonts w:ascii="Arial" w:hAnsi="Arial" w:cs="Arial"/>
                <w:sz w:val="24"/>
                <w:szCs w:val="24"/>
              </w:rPr>
            </w:pPr>
            <w:r w:rsidRPr="001C27A8">
              <w:rPr>
                <w:rFonts w:ascii="Arial" w:hAnsi="Arial" w:cs="Arial"/>
                <w:sz w:val="24"/>
                <w:szCs w:val="24"/>
              </w:rPr>
              <w:t>Finance</w:t>
            </w:r>
          </w:p>
        </w:tc>
      </w:tr>
    </w:tbl>
    <w:p w14:paraId="2C6E0AD3" w14:textId="72C41631" w:rsidR="00B31EC1" w:rsidRPr="001C27A8" w:rsidRDefault="00B31EC1" w:rsidP="00916ED0">
      <w:pPr>
        <w:shd w:val="clear" w:color="auto" w:fill="FFFFFF" w:themeFill="background1"/>
        <w:spacing w:after="0" w:line="360" w:lineRule="auto"/>
        <w:rPr>
          <w:rFonts w:ascii="Arial" w:eastAsia="Arial" w:hAnsi="Arial" w:cs="Arial"/>
          <w:color w:val="000000"/>
          <w:sz w:val="24"/>
          <w:szCs w:val="24"/>
          <w:lang w:val="en-US"/>
        </w:rPr>
      </w:pPr>
    </w:p>
    <w:p w14:paraId="679437A8" w14:textId="65B703BE" w:rsidR="00F83367" w:rsidRPr="007D25B1" w:rsidRDefault="00F83367" w:rsidP="00916ED0">
      <w:pPr>
        <w:shd w:val="clear" w:color="auto" w:fill="FFFFFF" w:themeFill="background1"/>
        <w:spacing w:after="0" w:line="360" w:lineRule="auto"/>
        <w:rPr>
          <w:rFonts w:ascii="Arial" w:eastAsia="Arial" w:hAnsi="Arial" w:cs="Arial"/>
          <w:color w:val="000000"/>
          <w:sz w:val="24"/>
          <w:szCs w:val="24"/>
          <w:lang w:val="en-US"/>
        </w:rPr>
      </w:pPr>
    </w:p>
    <w:p w14:paraId="5D7D35C7" w14:textId="45BED97A" w:rsidR="00F83367" w:rsidRPr="007D25B1" w:rsidRDefault="00F83367" w:rsidP="00916ED0">
      <w:pPr>
        <w:shd w:val="clear" w:color="auto" w:fill="FFFFFF" w:themeFill="background1"/>
        <w:spacing w:after="0" w:line="360" w:lineRule="auto"/>
        <w:rPr>
          <w:rFonts w:ascii="Arial" w:eastAsia="Arial" w:hAnsi="Arial" w:cs="Arial"/>
          <w:color w:val="000000"/>
          <w:sz w:val="24"/>
          <w:szCs w:val="24"/>
          <w:lang w:val="en-US"/>
        </w:rPr>
      </w:pPr>
    </w:p>
    <w:sectPr w:rsidR="00F83367" w:rsidRPr="007D25B1" w:rsidSect="000F35F4">
      <w:headerReference w:type="even" r:id="rId21"/>
      <w:headerReference w:type="default" r:id="rId22"/>
      <w:footerReference w:type="default" r:id="rId23"/>
      <w:headerReference w:type="first" r:id="rId2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BB14" w14:textId="77777777" w:rsidR="005340D0" w:rsidRDefault="005340D0" w:rsidP="00B96CEB">
      <w:pPr>
        <w:spacing w:after="0" w:line="240" w:lineRule="auto"/>
      </w:pPr>
      <w:r>
        <w:separator/>
      </w:r>
    </w:p>
  </w:endnote>
  <w:endnote w:type="continuationSeparator" w:id="0">
    <w:p w14:paraId="7EF7A7AD" w14:textId="77777777" w:rsidR="005340D0" w:rsidRDefault="005340D0" w:rsidP="00B9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Bommer Slab">
    <w:altName w:val="Bommer Slab"/>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65611"/>
      <w:docPartObj>
        <w:docPartGallery w:val="Page Numbers (Bottom of Page)"/>
        <w:docPartUnique/>
      </w:docPartObj>
    </w:sdtPr>
    <w:sdtEndPr>
      <w:rPr>
        <w:noProof/>
      </w:rPr>
    </w:sdtEndPr>
    <w:sdtContent>
      <w:p w14:paraId="525CE899" w14:textId="3A4DED1B" w:rsidR="005340D0" w:rsidRDefault="005340D0">
        <w:pPr>
          <w:pStyle w:val="Footer"/>
          <w:jc w:val="center"/>
        </w:pPr>
        <w:r>
          <w:fldChar w:fldCharType="begin"/>
        </w:r>
        <w:r>
          <w:instrText xml:space="preserve"> PAGE   \* MERGEFORMAT </w:instrText>
        </w:r>
        <w:r>
          <w:fldChar w:fldCharType="separate"/>
        </w:r>
        <w:r w:rsidR="00E127C2">
          <w:rPr>
            <w:noProof/>
          </w:rPr>
          <w:t>2</w:t>
        </w:r>
        <w:r>
          <w:rPr>
            <w:noProof/>
          </w:rPr>
          <w:fldChar w:fldCharType="end"/>
        </w:r>
      </w:p>
    </w:sdtContent>
  </w:sdt>
  <w:p w14:paraId="515412F1" w14:textId="77777777" w:rsidR="005340D0" w:rsidRDefault="0053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79545" w14:textId="77777777" w:rsidR="005340D0" w:rsidRDefault="005340D0" w:rsidP="00B96CEB">
      <w:pPr>
        <w:spacing w:after="0" w:line="240" w:lineRule="auto"/>
      </w:pPr>
      <w:r>
        <w:separator/>
      </w:r>
    </w:p>
  </w:footnote>
  <w:footnote w:type="continuationSeparator" w:id="0">
    <w:p w14:paraId="778A0850" w14:textId="77777777" w:rsidR="005340D0" w:rsidRDefault="005340D0" w:rsidP="00B96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2DD2" w14:textId="0079EC0B" w:rsidR="005340D0" w:rsidRDefault="00534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FA45D" w14:textId="606109B5" w:rsidR="005340D0" w:rsidRDefault="00534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DA16" w14:textId="2A0E4500" w:rsidR="005340D0" w:rsidRDefault="00534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98F"/>
    <w:multiLevelType w:val="multilevel"/>
    <w:tmpl w:val="9DEAC8D2"/>
    <w:lvl w:ilvl="0">
      <w:start w:val="7"/>
      <w:numFmt w:val="decimal"/>
      <w:lvlText w:val="%1.0"/>
      <w:lvlJc w:val="left"/>
      <w:pPr>
        <w:ind w:left="394" w:hanging="360"/>
      </w:pPr>
      <w:rPr>
        <w:rFonts w:hint="default"/>
      </w:rPr>
    </w:lvl>
    <w:lvl w:ilvl="1">
      <w:start w:val="1"/>
      <w:numFmt w:val="decimal"/>
      <w:lvlText w:val="%1.%2"/>
      <w:lvlJc w:val="left"/>
      <w:pPr>
        <w:ind w:left="1114"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74" w:hanging="1080"/>
      </w:pPr>
      <w:rPr>
        <w:rFonts w:hint="default"/>
      </w:rPr>
    </w:lvl>
    <w:lvl w:ilvl="4">
      <w:start w:val="1"/>
      <w:numFmt w:val="decimal"/>
      <w:lvlText w:val="%1.%2.%3.%4.%5"/>
      <w:lvlJc w:val="left"/>
      <w:pPr>
        <w:ind w:left="3994" w:hanging="1080"/>
      </w:pPr>
      <w:rPr>
        <w:rFonts w:hint="default"/>
      </w:rPr>
    </w:lvl>
    <w:lvl w:ilvl="5">
      <w:start w:val="1"/>
      <w:numFmt w:val="decimal"/>
      <w:lvlText w:val="%1.%2.%3.%4.%5.%6"/>
      <w:lvlJc w:val="left"/>
      <w:pPr>
        <w:ind w:left="5074" w:hanging="1440"/>
      </w:pPr>
      <w:rPr>
        <w:rFonts w:hint="default"/>
      </w:rPr>
    </w:lvl>
    <w:lvl w:ilvl="6">
      <w:start w:val="1"/>
      <w:numFmt w:val="decimal"/>
      <w:lvlText w:val="%1.%2.%3.%4.%5.%6.%7"/>
      <w:lvlJc w:val="left"/>
      <w:pPr>
        <w:ind w:left="5794" w:hanging="1440"/>
      </w:pPr>
      <w:rPr>
        <w:rFonts w:hint="default"/>
      </w:rPr>
    </w:lvl>
    <w:lvl w:ilvl="7">
      <w:start w:val="1"/>
      <w:numFmt w:val="decimal"/>
      <w:lvlText w:val="%1.%2.%3.%4.%5.%6.%7.%8"/>
      <w:lvlJc w:val="left"/>
      <w:pPr>
        <w:ind w:left="6874" w:hanging="1800"/>
      </w:pPr>
      <w:rPr>
        <w:rFonts w:hint="default"/>
      </w:rPr>
    </w:lvl>
    <w:lvl w:ilvl="8">
      <w:start w:val="1"/>
      <w:numFmt w:val="decimal"/>
      <w:lvlText w:val="%1.%2.%3.%4.%5.%6.%7.%8.%9"/>
      <w:lvlJc w:val="left"/>
      <w:pPr>
        <w:ind w:left="7594" w:hanging="1800"/>
      </w:pPr>
      <w:rPr>
        <w:rFonts w:hint="default"/>
      </w:rPr>
    </w:lvl>
  </w:abstractNum>
  <w:abstractNum w:abstractNumId="1" w15:restartNumberingAfterBreak="0">
    <w:nsid w:val="0264566A"/>
    <w:multiLevelType w:val="hybridMultilevel"/>
    <w:tmpl w:val="B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52361"/>
    <w:multiLevelType w:val="multilevel"/>
    <w:tmpl w:val="FFB45EC2"/>
    <w:lvl w:ilvl="0">
      <w:start w:val="5"/>
      <w:numFmt w:val="decimal"/>
      <w:lvlText w:val="%1"/>
      <w:lvlJc w:val="left"/>
      <w:pPr>
        <w:ind w:left="360" w:hanging="360"/>
      </w:pPr>
      <w:rPr>
        <w:rFonts w:hint="default"/>
      </w:rPr>
    </w:lvl>
    <w:lvl w:ilvl="1">
      <w:start w:val="3"/>
      <w:numFmt w:val="decimal"/>
      <w:lvlText w:val="%1.%2"/>
      <w:lvlJc w:val="left"/>
      <w:pPr>
        <w:ind w:left="119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570" w:hanging="108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590" w:hanging="144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610" w:hanging="1800"/>
      </w:pPr>
      <w:rPr>
        <w:rFonts w:hint="default"/>
      </w:rPr>
    </w:lvl>
    <w:lvl w:ilvl="8">
      <w:start w:val="1"/>
      <w:numFmt w:val="decimal"/>
      <w:lvlText w:val="%1.%2.%3.%4.%5.%6.%7.%8.%9"/>
      <w:lvlJc w:val="left"/>
      <w:pPr>
        <w:ind w:left="8440" w:hanging="1800"/>
      </w:pPr>
      <w:rPr>
        <w:rFonts w:hint="default"/>
      </w:rPr>
    </w:lvl>
  </w:abstractNum>
  <w:abstractNum w:abstractNumId="3" w15:restartNumberingAfterBreak="0">
    <w:nsid w:val="07A873F6"/>
    <w:multiLevelType w:val="multilevel"/>
    <w:tmpl w:val="CB08AA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B75ED8"/>
    <w:multiLevelType w:val="multilevel"/>
    <w:tmpl w:val="4DC2912C"/>
    <w:lvl w:ilvl="0">
      <w:start w:val="1"/>
      <w:numFmt w:val="upperRoman"/>
      <w:lvlText w:val="%1."/>
      <w:lvlJc w:val="right"/>
      <w:pPr>
        <w:ind w:left="1180" w:hanging="360"/>
      </w:pPr>
    </w:lvl>
    <w:lvl w:ilvl="1">
      <w:start w:val="1"/>
      <w:numFmt w:val="decimal"/>
      <w:isLgl/>
      <w:lvlText w:val="%1.%2"/>
      <w:lvlJc w:val="left"/>
      <w:pPr>
        <w:ind w:left="1290" w:hanging="47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108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2260" w:hanging="144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620" w:hanging="1800"/>
      </w:pPr>
      <w:rPr>
        <w:rFonts w:hint="default"/>
      </w:rPr>
    </w:lvl>
    <w:lvl w:ilvl="8">
      <w:start w:val="1"/>
      <w:numFmt w:val="decimal"/>
      <w:isLgl/>
      <w:lvlText w:val="%1.%2.%3.%4.%5.%6.%7.%8.%9"/>
      <w:lvlJc w:val="left"/>
      <w:pPr>
        <w:ind w:left="2620" w:hanging="1800"/>
      </w:pPr>
      <w:rPr>
        <w:rFonts w:hint="default"/>
      </w:rPr>
    </w:lvl>
  </w:abstractNum>
  <w:abstractNum w:abstractNumId="5" w15:restartNumberingAfterBreak="0">
    <w:nsid w:val="148F710B"/>
    <w:multiLevelType w:val="hybridMultilevel"/>
    <w:tmpl w:val="1648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57966"/>
    <w:multiLevelType w:val="hybridMultilevel"/>
    <w:tmpl w:val="71401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A3795"/>
    <w:multiLevelType w:val="hybridMultilevel"/>
    <w:tmpl w:val="3C9C99AA"/>
    <w:lvl w:ilvl="0" w:tplc="BC825AEA">
      <w:start w:val="4"/>
      <w:numFmt w:val="decimal"/>
      <w:lvlText w:val="%1."/>
      <w:lvlJc w:val="left"/>
      <w:pPr>
        <w:ind w:left="68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62E6A"/>
    <w:multiLevelType w:val="hybridMultilevel"/>
    <w:tmpl w:val="E01AE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C281C"/>
    <w:multiLevelType w:val="multilevel"/>
    <w:tmpl w:val="0C52EF8A"/>
    <w:lvl w:ilvl="0">
      <w:start w:val="6"/>
      <w:numFmt w:val="decimal"/>
      <w:lvlText w:val="%1"/>
      <w:lvlJc w:val="left"/>
      <w:pPr>
        <w:ind w:left="360" w:hanging="360"/>
      </w:pPr>
      <w:rPr>
        <w:rFonts w:hint="default"/>
      </w:rPr>
    </w:lvl>
    <w:lvl w:ilvl="1">
      <w:start w:val="2"/>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1194" w:hanging="108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630" w:hanging="144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2066" w:hanging="1800"/>
      </w:pPr>
      <w:rPr>
        <w:rFonts w:hint="default"/>
      </w:rPr>
    </w:lvl>
    <w:lvl w:ilvl="8">
      <w:start w:val="1"/>
      <w:numFmt w:val="decimal"/>
      <w:lvlText w:val="%1.%2.%3.%4.%5.%6.%7.%8.%9"/>
      <w:lvlJc w:val="left"/>
      <w:pPr>
        <w:ind w:left="2104" w:hanging="1800"/>
      </w:pPr>
      <w:rPr>
        <w:rFonts w:hint="default"/>
      </w:rPr>
    </w:lvl>
  </w:abstractNum>
  <w:abstractNum w:abstractNumId="10" w15:restartNumberingAfterBreak="0">
    <w:nsid w:val="2D8E56DD"/>
    <w:multiLevelType w:val="hybridMultilevel"/>
    <w:tmpl w:val="6F28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83844"/>
    <w:multiLevelType w:val="hybridMultilevel"/>
    <w:tmpl w:val="0AF6D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F443E"/>
    <w:multiLevelType w:val="hybridMultilevel"/>
    <w:tmpl w:val="F9527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3B5FC2"/>
    <w:multiLevelType w:val="hybridMultilevel"/>
    <w:tmpl w:val="DB68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66767"/>
    <w:multiLevelType w:val="multilevel"/>
    <w:tmpl w:val="0B1A69A0"/>
    <w:lvl w:ilvl="0">
      <w:start w:val="1"/>
      <w:numFmt w:val="decimal"/>
      <w:lvlText w:val="%1."/>
      <w:lvlJc w:val="left"/>
      <w:pPr>
        <w:ind w:left="360" w:hanging="360"/>
      </w:pPr>
      <w:rPr>
        <w:rFonts w:hint="default"/>
        <w:color w:val="auto"/>
      </w:rPr>
    </w:lvl>
    <w:lvl w:ilvl="1">
      <w:start w:val="2"/>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C208C5"/>
    <w:multiLevelType w:val="hybridMultilevel"/>
    <w:tmpl w:val="45E23D8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36E81B06"/>
    <w:multiLevelType w:val="multilevel"/>
    <w:tmpl w:val="C41A9DD8"/>
    <w:lvl w:ilvl="0">
      <w:start w:val="4"/>
      <w:numFmt w:val="decimal"/>
      <w:lvlText w:val="%1"/>
      <w:lvlJc w:val="left"/>
      <w:pPr>
        <w:ind w:left="360" w:hanging="360"/>
      </w:pPr>
      <w:rPr>
        <w:rFonts w:hint="default"/>
      </w:rPr>
    </w:lvl>
    <w:lvl w:ilvl="1">
      <w:start w:val="3"/>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17" w15:restartNumberingAfterBreak="0">
    <w:nsid w:val="37D22BF8"/>
    <w:multiLevelType w:val="multilevel"/>
    <w:tmpl w:val="8EC47348"/>
    <w:lvl w:ilvl="0">
      <w:start w:val="6"/>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507861"/>
    <w:multiLevelType w:val="multilevel"/>
    <w:tmpl w:val="F7529BBE"/>
    <w:lvl w:ilvl="0">
      <w:start w:val="1"/>
      <w:numFmt w:val="decimal"/>
      <w:lvlText w:val="%1.0"/>
      <w:lvlJc w:val="left"/>
      <w:pPr>
        <w:ind w:left="530" w:hanging="530"/>
      </w:pPr>
      <w:rPr>
        <w:rFonts w:hint="default"/>
      </w:rPr>
    </w:lvl>
    <w:lvl w:ilvl="1">
      <w:start w:val="1"/>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AAE6B09"/>
    <w:multiLevelType w:val="hybridMultilevel"/>
    <w:tmpl w:val="03506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113635"/>
    <w:multiLevelType w:val="multilevel"/>
    <w:tmpl w:val="23AA965A"/>
    <w:lvl w:ilvl="0">
      <w:start w:val="7"/>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360" w:hanging="360"/>
      </w:pPr>
      <w:rPr>
        <w:rFonts w:ascii="Arial" w:hAnsi="Arial" w:cs="Arial"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1" w15:restartNumberingAfterBreak="0">
    <w:nsid w:val="3FAD215D"/>
    <w:multiLevelType w:val="multilevel"/>
    <w:tmpl w:val="2940CB0C"/>
    <w:lvl w:ilvl="0">
      <w:start w:val="1"/>
      <w:numFmt w:val="decimal"/>
      <w:lvlText w:val="%1."/>
      <w:lvlJc w:val="left"/>
      <w:pPr>
        <w:ind w:left="360" w:hanging="360"/>
      </w:pPr>
      <w:rPr>
        <w:color w:val="auto"/>
      </w:r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1D269AF"/>
    <w:multiLevelType w:val="hybridMultilevel"/>
    <w:tmpl w:val="EC448A5C"/>
    <w:lvl w:ilvl="0" w:tplc="8CA28C8A">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3" w15:restartNumberingAfterBreak="0">
    <w:nsid w:val="44E83A1C"/>
    <w:multiLevelType w:val="multilevel"/>
    <w:tmpl w:val="9EFC9686"/>
    <w:lvl w:ilvl="0">
      <w:start w:val="1"/>
      <w:numFmt w:val="decimal"/>
      <w:lvlText w:val="%1."/>
      <w:lvlJc w:val="left"/>
      <w:pPr>
        <w:ind w:left="398" w:hanging="360"/>
      </w:pPr>
      <w:rPr>
        <w:rFonts w:hint="default"/>
      </w:rPr>
    </w:lvl>
    <w:lvl w:ilvl="1">
      <w:start w:val="2"/>
      <w:numFmt w:val="decimal"/>
      <w:isLgl/>
      <w:lvlText w:val="%1.%2"/>
      <w:lvlJc w:val="left"/>
      <w:pPr>
        <w:ind w:left="508" w:hanging="470"/>
      </w:pPr>
      <w:rPr>
        <w:rFonts w:hint="default"/>
      </w:rPr>
    </w:lvl>
    <w:lvl w:ilvl="2">
      <w:start w:val="1"/>
      <w:numFmt w:val="decimal"/>
      <w:isLgl/>
      <w:lvlText w:val="%1.%2.%3"/>
      <w:lvlJc w:val="left"/>
      <w:pPr>
        <w:ind w:left="758" w:hanging="720"/>
      </w:pPr>
      <w:rPr>
        <w:rFonts w:hint="default"/>
      </w:rPr>
    </w:lvl>
    <w:lvl w:ilvl="3">
      <w:start w:val="1"/>
      <w:numFmt w:val="decimal"/>
      <w:isLgl/>
      <w:lvlText w:val="%1.%2.%3.%4"/>
      <w:lvlJc w:val="left"/>
      <w:pPr>
        <w:ind w:left="1118" w:hanging="1080"/>
      </w:pPr>
      <w:rPr>
        <w:rFonts w:hint="default"/>
      </w:rPr>
    </w:lvl>
    <w:lvl w:ilvl="4">
      <w:start w:val="1"/>
      <w:numFmt w:val="decimal"/>
      <w:isLgl/>
      <w:lvlText w:val="%1.%2.%3.%4.%5"/>
      <w:lvlJc w:val="left"/>
      <w:pPr>
        <w:ind w:left="1118" w:hanging="1080"/>
      </w:pPr>
      <w:rPr>
        <w:rFonts w:hint="default"/>
      </w:rPr>
    </w:lvl>
    <w:lvl w:ilvl="5">
      <w:start w:val="1"/>
      <w:numFmt w:val="decimal"/>
      <w:isLgl/>
      <w:lvlText w:val="%1.%2.%3.%4.%5.%6"/>
      <w:lvlJc w:val="left"/>
      <w:pPr>
        <w:ind w:left="1478" w:hanging="1440"/>
      </w:pPr>
      <w:rPr>
        <w:rFonts w:hint="default"/>
      </w:rPr>
    </w:lvl>
    <w:lvl w:ilvl="6">
      <w:start w:val="1"/>
      <w:numFmt w:val="decimal"/>
      <w:isLgl/>
      <w:lvlText w:val="%1.%2.%3.%4.%5.%6.%7"/>
      <w:lvlJc w:val="left"/>
      <w:pPr>
        <w:ind w:left="1478" w:hanging="1440"/>
      </w:pPr>
      <w:rPr>
        <w:rFonts w:hint="default"/>
      </w:rPr>
    </w:lvl>
    <w:lvl w:ilvl="7">
      <w:start w:val="1"/>
      <w:numFmt w:val="decimal"/>
      <w:isLgl/>
      <w:lvlText w:val="%1.%2.%3.%4.%5.%6.%7.%8"/>
      <w:lvlJc w:val="left"/>
      <w:pPr>
        <w:ind w:left="1838" w:hanging="1800"/>
      </w:pPr>
      <w:rPr>
        <w:rFonts w:hint="default"/>
      </w:rPr>
    </w:lvl>
    <w:lvl w:ilvl="8">
      <w:start w:val="1"/>
      <w:numFmt w:val="decimal"/>
      <w:isLgl/>
      <w:lvlText w:val="%1.%2.%3.%4.%5.%6.%7.%8.%9"/>
      <w:lvlJc w:val="left"/>
      <w:pPr>
        <w:ind w:left="1838" w:hanging="1800"/>
      </w:pPr>
      <w:rPr>
        <w:rFonts w:hint="default"/>
      </w:rPr>
    </w:lvl>
  </w:abstractNum>
  <w:abstractNum w:abstractNumId="24" w15:restartNumberingAfterBreak="0">
    <w:nsid w:val="45756084"/>
    <w:multiLevelType w:val="multilevel"/>
    <w:tmpl w:val="E0D4AA4A"/>
    <w:lvl w:ilvl="0">
      <w:start w:val="5"/>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4657EA"/>
    <w:multiLevelType w:val="hybridMultilevel"/>
    <w:tmpl w:val="89505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79753D"/>
    <w:multiLevelType w:val="hybridMultilevel"/>
    <w:tmpl w:val="E8FC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09415CF"/>
    <w:multiLevelType w:val="multilevel"/>
    <w:tmpl w:val="B1C2FDD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5100E1C"/>
    <w:multiLevelType w:val="hybridMultilevel"/>
    <w:tmpl w:val="737E1A3C"/>
    <w:lvl w:ilvl="0" w:tplc="60180740">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9" w15:restartNumberingAfterBreak="0">
    <w:nsid w:val="55B83F05"/>
    <w:multiLevelType w:val="hybridMultilevel"/>
    <w:tmpl w:val="C062138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067A40"/>
    <w:multiLevelType w:val="hybridMultilevel"/>
    <w:tmpl w:val="9BE8AAE8"/>
    <w:lvl w:ilvl="0" w:tplc="DADA582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9E4AF5"/>
    <w:multiLevelType w:val="hybridMultilevel"/>
    <w:tmpl w:val="56789580"/>
    <w:lvl w:ilvl="0" w:tplc="A2729F64">
      <w:start w:val="1"/>
      <w:numFmt w:val="decimal"/>
      <w:lvlText w:val="%1."/>
      <w:lvlJc w:val="left"/>
      <w:pPr>
        <w:ind w:left="720" w:hanging="360"/>
      </w:pPr>
      <w:rPr>
        <w:rFonts w:eastAsiaTheme="minorHAns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BB3E7D"/>
    <w:multiLevelType w:val="hybridMultilevel"/>
    <w:tmpl w:val="E640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B42BE5"/>
    <w:multiLevelType w:val="hybridMultilevel"/>
    <w:tmpl w:val="FBC6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B718B"/>
    <w:multiLevelType w:val="multilevel"/>
    <w:tmpl w:val="4B8E1D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9534F3"/>
    <w:multiLevelType w:val="hybridMultilevel"/>
    <w:tmpl w:val="BEC2AC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4754E"/>
    <w:multiLevelType w:val="hybridMultilevel"/>
    <w:tmpl w:val="E01AE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4F5A68"/>
    <w:multiLevelType w:val="multilevel"/>
    <w:tmpl w:val="0D56E22E"/>
    <w:lvl w:ilvl="0">
      <w:start w:val="8"/>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360" w:hanging="360"/>
      </w:pPr>
      <w:rPr>
        <w:rFonts w:ascii="Arial" w:hAnsi="Arial" w:cs="Arial"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8" w15:restartNumberingAfterBreak="0">
    <w:nsid w:val="748F5E6D"/>
    <w:multiLevelType w:val="hybridMultilevel"/>
    <w:tmpl w:val="E01AE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2012B5"/>
    <w:multiLevelType w:val="hybridMultilevel"/>
    <w:tmpl w:val="CDB2D3FC"/>
    <w:lvl w:ilvl="0" w:tplc="BC825AEA">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40" w15:restartNumberingAfterBreak="0">
    <w:nsid w:val="7E530ADB"/>
    <w:multiLevelType w:val="multilevel"/>
    <w:tmpl w:val="E54C35BA"/>
    <w:lvl w:ilvl="0">
      <w:start w:val="2"/>
      <w:numFmt w:val="decimal"/>
      <w:lvlText w:val="%1."/>
      <w:lvlJc w:val="left"/>
      <w:pPr>
        <w:ind w:left="720" w:hanging="360"/>
      </w:pPr>
      <w:rPr>
        <w:rFonts w:hint="default"/>
        <w:color w:val="auto"/>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21"/>
  </w:num>
  <w:num w:numId="3">
    <w:abstractNumId w:val="11"/>
  </w:num>
  <w:num w:numId="4">
    <w:abstractNumId w:val="4"/>
  </w:num>
  <w:num w:numId="5">
    <w:abstractNumId w:val="15"/>
  </w:num>
  <w:num w:numId="6">
    <w:abstractNumId w:val="23"/>
  </w:num>
  <w:num w:numId="7">
    <w:abstractNumId w:val="14"/>
  </w:num>
  <w:num w:numId="8">
    <w:abstractNumId w:val="40"/>
  </w:num>
  <w:num w:numId="9">
    <w:abstractNumId w:val="24"/>
  </w:num>
  <w:num w:numId="10">
    <w:abstractNumId w:val="17"/>
  </w:num>
  <w:num w:numId="11">
    <w:abstractNumId w:val="33"/>
  </w:num>
  <w:num w:numId="12">
    <w:abstractNumId w:val="16"/>
  </w:num>
  <w:num w:numId="13">
    <w:abstractNumId w:val="2"/>
  </w:num>
  <w:num w:numId="14">
    <w:abstractNumId w:val="3"/>
  </w:num>
  <w:num w:numId="15">
    <w:abstractNumId w:val="13"/>
  </w:num>
  <w:num w:numId="16">
    <w:abstractNumId w:val="38"/>
  </w:num>
  <w:num w:numId="17">
    <w:abstractNumId w:val="36"/>
  </w:num>
  <w:num w:numId="18">
    <w:abstractNumId w:val="8"/>
  </w:num>
  <w:num w:numId="19">
    <w:abstractNumId w:val="1"/>
  </w:num>
  <w:num w:numId="20">
    <w:abstractNumId w:val="32"/>
  </w:num>
  <w:num w:numId="21">
    <w:abstractNumId w:val="6"/>
  </w:num>
  <w:num w:numId="22">
    <w:abstractNumId w:val="28"/>
  </w:num>
  <w:num w:numId="23">
    <w:abstractNumId w:val="32"/>
  </w:num>
  <w:num w:numId="24">
    <w:abstractNumId w:val="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2"/>
  </w:num>
  <w:num w:numId="28">
    <w:abstractNumId w:val="5"/>
  </w:num>
  <w:num w:numId="29">
    <w:abstractNumId w:val="7"/>
  </w:num>
  <w:num w:numId="30">
    <w:abstractNumId w:val="34"/>
  </w:num>
  <w:num w:numId="31">
    <w:abstractNumId w:val="18"/>
  </w:num>
  <w:num w:numId="32">
    <w:abstractNumId w:val="39"/>
  </w:num>
  <w:num w:numId="33">
    <w:abstractNumId w:val="35"/>
  </w:num>
  <w:num w:numId="34">
    <w:abstractNumId w:val="29"/>
  </w:num>
  <w:num w:numId="35">
    <w:abstractNumId w:val="19"/>
  </w:num>
  <w:num w:numId="36">
    <w:abstractNumId w:val="9"/>
  </w:num>
  <w:num w:numId="37">
    <w:abstractNumId w:val="0"/>
  </w:num>
  <w:num w:numId="38">
    <w:abstractNumId w:val="20"/>
  </w:num>
  <w:num w:numId="39">
    <w:abstractNumId w:val="37"/>
  </w:num>
  <w:num w:numId="40">
    <w:abstractNumId w:val="27"/>
  </w:num>
  <w:num w:numId="41">
    <w:abstractNumId w:val="31"/>
  </w:num>
  <w:num w:numId="42">
    <w:abstractNumId w:val="26"/>
  </w:num>
  <w:num w:numId="43">
    <w:abstractNumId w:val="12"/>
  </w:num>
  <w:num w:numId="44">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E6"/>
    <w:rsid w:val="000006C3"/>
    <w:rsid w:val="0000095E"/>
    <w:rsid w:val="000031EF"/>
    <w:rsid w:val="00005464"/>
    <w:rsid w:val="0001086F"/>
    <w:rsid w:val="00012D54"/>
    <w:rsid w:val="00013463"/>
    <w:rsid w:val="000139B6"/>
    <w:rsid w:val="00014F79"/>
    <w:rsid w:val="000151A9"/>
    <w:rsid w:val="000177EC"/>
    <w:rsid w:val="00024537"/>
    <w:rsid w:val="00024F13"/>
    <w:rsid w:val="000270C3"/>
    <w:rsid w:val="0003024A"/>
    <w:rsid w:val="00032749"/>
    <w:rsid w:val="00033D07"/>
    <w:rsid w:val="00034633"/>
    <w:rsid w:val="000356AF"/>
    <w:rsid w:val="000370B9"/>
    <w:rsid w:val="00044A5A"/>
    <w:rsid w:val="000459D7"/>
    <w:rsid w:val="00046A01"/>
    <w:rsid w:val="00047755"/>
    <w:rsid w:val="00047E85"/>
    <w:rsid w:val="00052AE0"/>
    <w:rsid w:val="000534B3"/>
    <w:rsid w:val="00053E01"/>
    <w:rsid w:val="00054AB1"/>
    <w:rsid w:val="000576A4"/>
    <w:rsid w:val="00062A52"/>
    <w:rsid w:val="00065242"/>
    <w:rsid w:val="00072A62"/>
    <w:rsid w:val="00073F48"/>
    <w:rsid w:val="0007468A"/>
    <w:rsid w:val="00074ABE"/>
    <w:rsid w:val="00075406"/>
    <w:rsid w:val="00077E02"/>
    <w:rsid w:val="00080532"/>
    <w:rsid w:val="00082455"/>
    <w:rsid w:val="0008289E"/>
    <w:rsid w:val="00082E89"/>
    <w:rsid w:val="00084D41"/>
    <w:rsid w:val="00085E3C"/>
    <w:rsid w:val="00087247"/>
    <w:rsid w:val="00092CBD"/>
    <w:rsid w:val="00094035"/>
    <w:rsid w:val="000A0922"/>
    <w:rsid w:val="000A1449"/>
    <w:rsid w:val="000A1A34"/>
    <w:rsid w:val="000A386F"/>
    <w:rsid w:val="000A3B49"/>
    <w:rsid w:val="000A437D"/>
    <w:rsid w:val="000A4AF6"/>
    <w:rsid w:val="000A636E"/>
    <w:rsid w:val="000A7B72"/>
    <w:rsid w:val="000B0380"/>
    <w:rsid w:val="000B04B4"/>
    <w:rsid w:val="000B1323"/>
    <w:rsid w:val="000B1DA8"/>
    <w:rsid w:val="000B2AA9"/>
    <w:rsid w:val="000B2E5D"/>
    <w:rsid w:val="000B4155"/>
    <w:rsid w:val="000B6289"/>
    <w:rsid w:val="000C5DF0"/>
    <w:rsid w:val="000C6946"/>
    <w:rsid w:val="000C6CB3"/>
    <w:rsid w:val="000D0E7C"/>
    <w:rsid w:val="000D2718"/>
    <w:rsid w:val="000F14B5"/>
    <w:rsid w:val="000F35F4"/>
    <w:rsid w:val="000F4594"/>
    <w:rsid w:val="000F68A0"/>
    <w:rsid w:val="001074E0"/>
    <w:rsid w:val="00112069"/>
    <w:rsid w:val="0011404D"/>
    <w:rsid w:val="00114177"/>
    <w:rsid w:val="00116937"/>
    <w:rsid w:val="00117FC1"/>
    <w:rsid w:val="00120B2B"/>
    <w:rsid w:val="0012135C"/>
    <w:rsid w:val="001213AF"/>
    <w:rsid w:val="00122D18"/>
    <w:rsid w:val="001236C7"/>
    <w:rsid w:val="00130DE5"/>
    <w:rsid w:val="00132819"/>
    <w:rsid w:val="00134002"/>
    <w:rsid w:val="001368C1"/>
    <w:rsid w:val="00140859"/>
    <w:rsid w:val="001413A2"/>
    <w:rsid w:val="00143C92"/>
    <w:rsid w:val="00146301"/>
    <w:rsid w:val="00147FC0"/>
    <w:rsid w:val="001500DA"/>
    <w:rsid w:val="00152732"/>
    <w:rsid w:val="001530CE"/>
    <w:rsid w:val="00154ACE"/>
    <w:rsid w:val="00157297"/>
    <w:rsid w:val="00157674"/>
    <w:rsid w:val="0016072E"/>
    <w:rsid w:val="0016266C"/>
    <w:rsid w:val="00164D8A"/>
    <w:rsid w:val="001673C7"/>
    <w:rsid w:val="001673E2"/>
    <w:rsid w:val="00167A41"/>
    <w:rsid w:val="00171726"/>
    <w:rsid w:val="0017230C"/>
    <w:rsid w:val="001728FD"/>
    <w:rsid w:val="00175A1B"/>
    <w:rsid w:val="00175BD1"/>
    <w:rsid w:val="00182299"/>
    <w:rsid w:val="00183067"/>
    <w:rsid w:val="00183644"/>
    <w:rsid w:val="00183A97"/>
    <w:rsid w:val="00185057"/>
    <w:rsid w:val="001907B7"/>
    <w:rsid w:val="0019145E"/>
    <w:rsid w:val="00192522"/>
    <w:rsid w:val="0019473E"/>
    <w:rsid w:val="0019712F"/>
    <w:rsid w:val="001979A4"/>
    <w:rsid w:val="001A2095"/>
    <w:rsid w:val="001A2DD9"/>
    <w:rsid w:val="001A3EA9"/>
    <w:rsid w:val="001A48CC"/>
    <w:rsid w:val="001A4EEE"/>
    <w:rsid w:val="001A6D88"/>
    <w:rsid w:val="001A75BE"/>
    <w:rsid w:val="001B09BC"/>
    <w:rsid w:val="001B0B19"/>
    <w:rsid w:val="001B42D3"/>
    <w:rsid w:val="001B43FB"/>
    <w:rsid w:val="001B4A8F"/>
    <w:rsid w:val="001B572F"/>
    <w:rsid w:val="001C09F4"/>
    <w:rsid w:val="001C14EE"/>
    <w:rsid w:val="001C27A8"/>
    <w:rsid w:val="001C31B1"/>
    <w:rsid w:val="001C34C6"/>
    <w:rsid w:val="001C43B9"/>
    <w:rsid w:val="001C48D1"/>
    <w:rsid w:val="001C59BE"/>
    <w:rsid w:val="001C738C"/>
    <w:rsid w:val="001D1A62"/>
    <w:rsid w:val="001D2A21"/>
    <w:rsid w:val="001D487B"/>
    <w:rsid w:val="001D637E"/>
    <w:rsid w:val="001D704B"/>
    <w:rsid w:val="001D7BB6"/>
    <w:rsid w:val="001E0DE3"/>
    <w:rsid w:val="001E0F18"/>
    <w:rsid w:val="001E269D"/>
    <w:rsid w:val="001E38DF"/>
    <w:rsid w:val="001F09BC"/>
    <w:rsid w:val="001F15AF"/>
    <w:rsid w:val="001F2253"/>
    <w:rsid w:val="001F287F"/>
    <w:rsid w:val="001F424C"/>
    <w:rsid w:val="001F49C9"/>
    <w:rsid w:val="00200D3E"/>
    <w:rsid w:val="0020214D"/>
    <w:rsid w:val="002054CC"/>
    <w:rsid w:val="002066D9"/>
    <w:rsid w:val="00206FA9"/>
    <w:rsid w:val="00213421"/>
    <w:rsid w:val="00217535"/>
    <w:rsid w:val="002176E0"/>
    <w:rsid w:val="00224DA9"/>
    <w:rsid w:val="00225CB5"/>
    <w:rsid w:val="002272C7"/>
    <w:rsid w:val="00231797"/>
    <w:rsid w:val="00231F25"/>
    <w:rsid w:val="00240194"/>
    <w:rsid w:val="002409D8"/>
    <w:rsid w:val="00240F97"/>
    <w:rsid w:val="00243808"/>
    <w:rsid w:val="00243CCC"/>
    <w:rsid w:val="00243DEF"/>
    <w:rsid w:val="00244282"/>
    <w:rsid w:val="00246B92"/>
    <w:rsid w:val="00246BA2"/>
    <w:rsid w:val="00250C80"/>
    <w:rsid w:val="00250CBC"/>
    <w:rsid w:val="002578BD"/>
    <w:rsid w:val="0026162C"/>
    <w:rsid w:val="00262442"/>
    <w:rsid w:val="00266549"/>
    <w:rsid w:val="00267F9B"/>
    <w:rsid w:val="00270251"/>
    <w:rsid w:val="00274740"/>
    <w:rsid w:val="00281678"/>
    <w:rsid w:val="00283268"/>
    <w:rsid w:val="00284C07"/>
    <w:rsid w:val="002862E4"/>
    <w:rsid w:val="002919C0"/>
    <w:rsid w:val="002938A6"/>
    <w:rsid w:val="002943A6"/>
    <w:rsid w:val="0029509F"/>
    <w:rsid w:val="002A0BE9"/>
    <w:rsid w:val="002A12F2"/>
    <w:rsid w:val="002A1372"/>
    <w:rsid w:val="002A2530"/>
    <w:rsid w:val="002A308A"/>
    <w:rsid w:val="002A3C39"/>
    <w:rsid w:val="002A7F9E"/>
    <w:rsid w:val="002B0807"/>
    <w:rsid w:val="002B3E8E"/>
    <w:rsid w:val="002B74BE"/>
    <w:rsid w:val="002B7EB8"/>
    <w:rsid w:val="002C16F4"/>
    <w:rsid w:val="002C24EA"/>
    <w:rsid w:val="002C38BF"/>
    <w:rsid w:val="002C5427"/>
    <w:rsid w:val="002C5E41"/>
    <w:rsid w:val="002C659A"/>
    <w:rsid w:val="002D1CCC"/>
    <w:rsid w:val="002D2497"/>
    <w:rsid w:val="002D2635"/>
    <w:rsid w:val="002D50B0"/>
    <w:rsid w:val="002D5C7F"/>
    <w:rsid w:val="002D5D05"/>
    <w:rsid w:val="002E0454"/>
    <w:rsid w:val="002E0550"/>
    <w:rsid w:val="002E256E"/>
    <w:rsid w:val="002E2AC2"/>
    <w:rsid w:val="002E2E8D"/>
    <w:rsid w:val="002E39BD"/>
    <w:rsid w:val="002E5188"/>
    <w:rsid w:val="002E5506"/>
    <w:rsid w:val="002E61AC"/>
    <w:rsid w:val="002E61C8"/>
    <w:rsid w:val="002E66BF"/>
    <w:rsid w:val="002F1596"/>
    <w:rsid w:val="002F2593"/>
    <w:rsid w:val="002F3296"/>
    <w:rsid w:val="002F4878"/>
    <w:rsid w:val="002F6790"/>
    <w:rsid w:val="002F7C2A"/>
    <w:rsid w:val="0030222A"/>
    <w:rsid w:val="003030AB"/>
    <w:rsid w:val="003033F2"/>
    <w:rsid w:val="00310560"/>
    <w:rsid w:val="00310D3E"/>
    <w:rsid w:val="0031192B"/>
    <w:rsid w:val="00311F62"/>
    <w:rsid w:val="003125E9"/>
    <w:rsid w:val="00313739"/>
    <w:rsid w:val="003144AE"/>
    <w:rsid w:val="00321D9E"/>
    <w:rsid w:val="00322078"/>
    <w:rsid w:val="0032228D"/>
    <w:rsid w:val="00323F53"/>
    <w:rsid w:val="00332771"/>
    <w:rsid w:val="00335E51"/>
    <w:rsid w:val="003369E6"/>
    <w:rsid w:val="00336ABF"/>
    <w:rsid w:val="00337DA4"/>
    <w:rsid w:val="00340FAE"/>
    <w:rsid w:val="003433B0"/>
    <w:rsid w:val="00343A23"/>
    <w:rsid w:val="00344FD0"/>
    <w:rsid w:val="00350EA8"/>
    <w:rsid w:val="00353225"/>
    <w:rsid w:val="00353772"/>
    <w:rsid w:val="0035469D"/>
    <w:rsid w:val="003574C9"/>
    <w:rsid w:val="00357C64"/>
    <w:rsid w:val="00357EC8"/>
    <w:rsid w:val="00357EE5"/>
    <w:rsid w:val="00363518"/>
    <w:rsid w:val="00364154"/>
    <w:rsid w:val="0036504A"/>
    <w:rsid w:val="00366D0E"/>
    <w:rsid w:val="00367075"/>
    <w:rsid w:val="003723F9"/>
    <w:rsid w:val="0037343C"/>
    <w:rsid w:val="003737F8"/>
    <w:rsid w:val="00373BDA"/>
    <w:rsid w:val="0037486D"/>
    <w:rsid w:val="003765E5"/>
    <w:rsid w:val="00380D4E"/>
    <w:rsid w:val="00381D3F"/>
    <w:rsid w:val="00381E50"/>
    <w:rsid w:val="00381F22"/>
    <w:rsid w:val="003821DB"/>
    <w:rsid w:val="00383064"/>
    <w:rsid w:val="00386B73"/>
    <w:rsid w:val="00390BAF"/>
    <w:rsid w:val="00391575"/>
    <w:rsid w:val="0039212A"/>
    <w:rsid w:val="0039592A"/>
    <w:rsid w:val="003A130F"/>
    <w:rsid w:val="003A319A"/>
    <w:rsid w:val="003A37C9"/>
    <w:rsid w:val="003A49BB"/>
    <w:rsid w:val="003A5B24"/>
    <w:rsid w:val="003A783B"/>
    <w:rsid w:val="003B0329"/>
    <w:rsid w:val="003B0C06"/>
    <w:rsid w:val="003B2629"/>
    <w:rsid w:val="003B3B14"/>
    <w:rsid w:val="003B496F"/>
    <w:rsid w:val="003B6978"/>
    <w:rsid w:val="003B772B"/>
    <w:rsid w:val="003B776A"/>
    <w:rsid w:val="003C099E"/>
    <w:rsid w:val="003C1394"/>
    <w:rsid w:val="003C2AF0"/>
    <w:rsid w:val="003C4276"/>
    <w:rsid w:val="003C4D4B"/>
    <w:rsid w:val="003C4E35"/>
    <w:rsid w:val="003C4FBB"/>
    <w:rsid w:val="003C5FE3"/>
    <w:rsid w:val="003C7166"/>
    <w:rsid w:val="003D0CD2"/>
    <w:rsid w:val="003D1C9F"/>
    <w:rsid w:val="003D1DA0"/>
    <w:rsid w:val="003D33E3"/>
    <w:rsid w:val="003D49EA"/>
    <w:rsid w:val="003D6484"/>
    <w:rsid w:val="003E0A1E"/>
    <w:rsid w:val="003E1B84"/>
    <w:rsid w:val="003E2E0A"/>
    <w:rsid w:val="003E2EDD"/>
    <w:rsid w:val="003E608F"/>
    <w:rsid w:val="003E6863"/>
    <w:rsid w:val="003E6C7A"/>
    <w:rsid w:val="003E7B1C"/>
    <w:rsid w:val="003F0BAF"/>
    <w:rsid w:val="003F12E0"/>
    <w:rsid w:val="003F2653"/>
    <w:rsid w:val="003F265B"/>
    <w:rsid w:val="003F4194"/>
    <w:rsid w:val="003F5010"/>
    <w:rsid w:val="003F5ED7"/>
    <w:rsid w:val="003F663A"/>
    <w:rsid w:val="004010B9"/>
    <w:rsid w:val="00401369"/>
    <w:rsid w:val="00401EF6"/>
    <w:rsid w:val="00406418"/>
    <w:rsid w:val="00406557"/>
    <w:rsid w:val="00407B3C"/>
    <w:rsid w:val="004106C3"/>
    <w:rsid w:val="00410D4E"/>
    <w:rsid w:val="00414BCB"/>
    <w:rsid w:val="004156C0"/>
    <w:rsid w:val="00417F03"/>
    <w:rsid w:val="0042014E"/>
    <w:rsid w:val="00423B06"/>
    <w:rsid w:val="00426307"/>
    <w:rsid w:val="00430B21"/>
    <w:rsid w:val="004334F8"/>
    <w:rsid w:val="00442B97"/>
    <w:rsid w:val="004456A8"/>
    <w:rsid w:val="004461F3"/>
    <w:rsid w:val="00450EC5"/>
    <w:rsid w:val="00452700"/>
    <w:rsid w:val="00452A32"/>
    <w:rsid w:val="00453D33"/>
    <w:rsid w:val="00455BF0"/>
    <w:rsid w:val="004566A6"/>
    <w:rsid w:val="00456DEF"/>
    <w:rsid w:val="00457C98"/>
    <w:rsid w:val="00457D4F"/>
    <w:rsid w:val="00461BF0"/>
    <w:rsid w:val="004633A7"/>
    <w:rsid w:val="00464289"/>
    <w:rsid w:val="00470B86"/>
    <w:rsid w:val="00472D06"/>
    <w:rsid w:val="004730FD"/>
    <w:rsid w:val="00473120"/>
    <w:rsid w:val="0047617C"/>
    <w:rsid w:val="00480D6B"/>
    <w:rsid w:val="004909DF"/>
    <w:rsid w:val="00491E94"/>
    <w:rsid w:val="0049223B"/>
    <w:rsid w:val="0049224D"/>
    <w:rsid w:val="00492CCB"/>
    <w:rsid w:val="004937EC"/>
    <w:rsid w:val="004961BE"/>
    <w:rsid w:val="00496E13"/>
    <w:rsid w:val="0049754B"/>
    <w:rsid w:val="004A3D56"/>
    <w:rsid w:val="004A5C6B"/>
    <w:rsid w:val="004A6781"/>
    <w:rsid w:val="004B1020"/>
    <w:rsid w:val="004B1ED2"/>
    <w:rsid w:val="004B3D76"/>
    <w:rsid w:val="004B3FD6"/>
    <w:rsid w:val="004C0B6A"/>
    <w:rsid w:val="004C35BA"/>
    <w:rsid w:val="004C4D40"/>
    <w:rsid w:val="004C67EE"/>
    <w:rsid w:val="004C7F20"/>
    <w:rsid w:val="004D53CC"/>
    <w:rsid w:val="004D6076"/>
    <w:rsid w:val="004D7874"/>
    <w:rsid w:val="004E0A25"/>
    <w:rsid w:val="004E50A7"/>
    <w:rsid w:val="004E67F3"/>
    <w:rsid w:val="004F2023"/>
    <w:rsid w:val="004F26C3"/>
    <w:rsid w:val="004F39C0"/>
    <w:rsid w:val="004F713E"/>
    <w:rsid w:val="004F76C4"/>
    <w:rsid w:val="00501044"/>
    <w:rsid w:val="00501AC4"/>
    <w:rsid w:val="005020E1"/>
    <w:rsid w:val="00503E08"/>
    <w:rsid w:val="00505F1B"/>
    <w:rsid w:val="00506114"/>
    <w:rsid w:val="005114D7"/>
    <w:rsid w:val="00511D1C"/>
    <w:rsid w:val="00514928"/>
    <w:rsid w:val="005154BD"/>
    <w:rsid w:val="00515C77"/>
    <w:rsid w:val="00516897"/>
    <w:rsid w:val="00516B0D"/>
    <w:rsid w:val="0052008D"/>
    <w:rsid w:val="00520D0B"/>
    <w:rsid w:val="00522A14"/>
    <w:rsid w:val="00522F93"/>
    <w:rsid w:val="00523396"/>
    <w:rsid w:val="00524E21"/>
    <w:rsid w:val="005273A6"/>
    <w:rsid w:val="00527891"/>
    <w:rsid w:val="00530A2E"/>
    <w:rsid w:val="00532355"/>
    <w:rsid w:val="005324A1"/>
    <w:rsid w:val="005326BD"/>
    <w:rsid w:val="00533CDF"/>
    <w:rsid w:val="005340D0"/>
    <w:rsid w:val="005343CC"/>
    <w:rsid w:val="00536D52"/>
    <w:rsid w:val="00541A11"/>
    <w:rsid w:val="005442C2"/>
    <w:rsid w:val="0054474F"/>
    <w:rsid w:val="005461F4"/>
    <w:rsid w:val="0055011A"/>
    <w:rsid w:val="00550DCC"/>
    <w:rsid w:val="005518B2"/>
    <w:rsid w:val="00555E10"/>
    <w:rsid w:val="005572B0"/>
    <w:rsid w:val="00561459"/>
    <w:rsid w:val="0056190B"/>
    <w:rsid w:val="00564D1D"/>
    <w:rsid w:val="00564F18"/>
    <w:rsid w:val="00567438"/>
    <w:rsid w:val="0058026F"/>
    <w:rsid w:val="005815E8"/>
    <w:rsid w:val="00581D3B"/>
    <w:rsid w:val="00585DE5"/>
    <w:rsid w:val="005867C6"/>
    <w:rsid w:val="00586E6C"/>
    <w:rsid w:val="0059514D"/>
    <w:rsid w:val="00596CAE"/>
    <w:rsid w:val="00597B9A"/>
    <w:rsid w:val="005A0D96"/>
    <w:rsid w:val="005A10DE"/>
    <w:rsid w:val="005A3865"/>
    <w:rsid w:val="005A39E4"/>
    <w:rsid w:val="005A65B3"/>
    <w:rsid w:val="005B0E46"/>
    <w:rsid w:val="005B1626"/>
    <w:rsid w:val="005B1999"/>
    <w:rsid w:val="005B1B38"/>
    <w:rsid w:val="005B1E2F"/>
    <w:rsid w:val="005B2C89"/>
    <w:rsid w:val="005B5F8F"/>
    <w:rsid w:val="005C4C6A"/>
    <w:rsid w:val="005C7F19"/>
    <w:rsid w:val="005D1044"/>
    <w:rsid w:val="005D3A86"/>
    <w:rsid w:val="005D4B7D"/>
    <w:rsid w:val="005D5339"/>
    <w:rsid w:val="005D6A13"/>
    <w:rsid w:val="005D750F"/>
    <w:rsid w:val="005E20FA"/>
    <w:rsid w:val="005E2C2C"/>
    <w:rsid w:val="005E2EDD"/>
    <w:rsid w:val="005E413D"/>
    <w:rsid w:val="005E4A38"/>
    <w:rsid w:val="005E51FF"/>
    <w:rsid w:val="005E5A41"/>
    <w:rsid w:val="005E6CFA"/>
    <w:rsid w:val="005E77B7"/>
    <w:rsid w:val="005F1181"/>
    <w:rsid w:val="005F4057"/>
    <w:rsid w:val="005F655E"/>
    <w:rsid w:val="0060049E"/>
    <w:rsid w:val="006015DA"/>
    <w:rsid w:val="00610436"/>
    <w:rsid w:val="00612304"/>
    <w:rsid w:val="00621658"/>
    <w:rsid w:val="00622CFE"/>
    <w:rsid w:val="00623176"/>
    <w:rsid w:val="00623303"/>
    <w:rsid w:val="0062489E"/>
    <w:rsid w:val="00625478"/>
    <w:rsid w:val="006307FF"/>
    <w:rsid w:val="00630970"/>
    <w:rsid w:val="0063513C"/>
    <w:rsid w:val="00635AD3"/>
    <w:rsid w:val="00640BD1"/>
    <w:rsid w:val="006448AC"/>
    <w:rsid w:val="00650115"/>
    <w:rsid w:val="006521FF"/>
    <w:rsid w:val="006529E9"/>
    <w:rsid w:val="00652A14"/>
    <w:rsid w:val="00653C27"/>
    <w:rsid w:val="006540C3"/>
    <w:rsid w:val="006550EC"/>
    <w:rsid w:val="00656EF0"/>
    <w:rsid w:val="00663002"/>
    <w:rsid w:val="0066337D"/>
    <w:rsid w:val="006700A1"/>
    <w:rsid w:val="00670A22"/>
    <w:rsid w:val="006722B0"/>
    <w:rsid w:val="00672400"/>
    <w:rsid w:val="00674A14"/>
    <w:rsid w:val="00676149"/>
    <w:rsid w:val="006765F3"/>
    <w:rsid w:val="00676C60"/>
    <w:rsid w:val="006772DE"/>
    <w:rsid w:val="0068030D"/>
    <w:rsid w:val="00680370"/>
    <w:rsid w:val="006805E2"/>
    <w:rsid w:val="0068105D"/>
    <w:rsid w:val="006843C1"/>
    <w:rsid w:val="00692790"/>
    <w:rsid w:val="00697997"/>
    <w:rsid w:val="006A1DE9"/>
    <w:rsid w:val="006A4367"/>
    <w:rsid w:val="006A6610"/>
    <w:rsid w:val="006A793E"/>
    <w:rsid w:val="006A796D"/>
    <w:rsid w:val="006C0BC7"/>
    <w:rsid w:val="006C1266"/>
    <w:rsid w:val="006C1C2C"/>
    <w:rsid w:val="006C2B90"/>
    <w:rsid w:val="006C2F51"/>
    <w:rsid w:val="006C3401"/>
    <w:rsid w:val="006C44C2"/>
    <w:rsid w:val="006C4E52"/>
    <w:rsid w:val="006C627B"/>
    <w:rsid w:val="006C6BB2"/>
    <w:rsid w:val="006D0F20"/>
    <w:rsid w:val="006D1BFD"/>
    <w:rsid w:val="006D2985"/>
    <w:rsid w:val="006D3F87"/>
    <w:rsid w:val="006D58D1"/>
    <w:rsid w:val="006D59CF"/>
    <w:rsid w:val="006D67D2"/>
    <w:rsid w:val="006D737D"/>
    <w:rsid w:val="006E393C"/>
    <w:rsid w:val="006E668C"/>
    <w:rsid w:val="006F1DBC"/>
    <w:rsid w:val="006F2785"/>
    <w:rsid w:val="006F2D23"/>
    <w:rsid w:val="006F305D"/>
    <w:rsid w:val="006F484C"/>
    <w:rsid w:val="006F4C8A"/>
    <w:rsid w:val="006F4D98"/>
    <w:rsid w:val="006F5B6E"/>
    <w:rsid w:val="0070089A"/>
    <w:rsid w:val="0070245A"/>
    <w:rsid w:val="00703887"/>
    <w:rsid w:val="00704BD6"/>
    <w:rsid w:val="00704C34"/>
    <w:rsid w:val="00705892"/>
    <w:rsid w:val="00707B51"/>
    <w:rsid w:val="00712089"/>
    <w:rsid w:val="007128CE"/>
    <w:rsid w:val="0071479A"/>
    <w:rsid w:val="007157FD"/>
    <w:rsid w:val="00716233"/>
    <w:rsid w:val="00716A5C"/>
    <w:rsid w:val="00721029"/>
    <w:rsid w:val="00721514"/>
    <w:rsid w:val="00721C49"/>
    <w:rsid w:val="00721D65"/>
    <w:rsid w:val="00722F09"/>
    <w:rsid w:val="00723023"/>
    <w:rsid w:val="00724106"/>
    <w:rsid w:val="00724417"/>
    <w:rsid w:val="00724550"/>
    <w:rsid w:val="00725744"/>
    <w:rsid w:val="0073078F"/>
    <w:rsid w:val="00732110"/>
    <w:rsid w:val="00735DDA"/>
    <w:rsid w:val="00736775"/>
    <w:rsid w:val="00736D2F"/>
    <w:rsid w:val="00747D3A"/>
    <w:rsid w:val="00747F6C"/>
    <w:rsid w:val="007532DC"/>
    <w:rsid w:val="00753AF1"/>
    <w:rsid w:val="0075700D"/>
    <w:rsid w:val="00762622"/>
    <w:rsid w:val="007633A0"/>
    <w:rsid w:val="0076544A"/>
    <w:rsid w:val="0076695C"/>
    <w:rsid w:val="007738C3"/>
    <w:rsid w:val="0077497F"/>
    <w:rsid w:val="007752C0"/>
    <w:rsid w:val="007801DF"/>
    <w:rsid w:val="00782997"/>
    <w:rsid w:val="00783E55"/>
    <w:rsid w:val="007849F9"/>
    <w:rsid w:val="00785D94"/>
    <w:rsid w:val="00787C2B"/>
    <w:rsid w:val="00790B65"/>
    <w:rsid w:val="007911E7"/>
    <w:rsid w:val="00791C33"/>
    <w:rsid w:val="007926F8"/>
    <w:rsid w:val="00793818"/>
    <w:rsid w:val="007943A9"/>
    <w:rsid w:val="00797C8F"/>
    <w:rsid w:val="007A1F40"/>
    <w:rsid w:val="007A27ED"/>
    <w:rsid w:val="007A3352"/>
    <w:rsid w:val="007A6DCD"/>
    <w:rsid w:val="007A7FED"/>
    <w:rsid w:val="007B241F"/>
    <w:rsid w:val="007B2AEF"/>
    <w:rsid w:val="007B351D"/>
    <w:rsid w:val="007B5619"/>
    <w:rsid w:val="007B75E8"/>
    <w:rsid w:val="007C38FE"/>
    <w:rsid w:val="007C4F81"/>
    <w:rsid w:val="007C54DD"/>
    <w:rsid w:val="007C68E5"/>
    <w:rsid w:val="007C6E9B"/>
    <w:rsid w:val="007C7C37"/>
    <w:rsid w:val="007C7FFD"/>
    <w:rsid w:val="007D0867"/>
    <w:rsid w:val="007D1334"/>
    <w:rsid w:val="007D25B1"/>
    <w:rsid w:val="007D3A03"/>
    <w:rsid w:val="007D3BDB"/>
    <w:rsid w:val="007E05A7"/>
    <w:rsid w:val="007E1739"/>
    <w:rsid w:val="007E1E78"/>
    <w:rsid w:val="007E59F4"/>
    <w:rsid w:val="007E774C"/>
    <w:rsid w:val="007F1FE4"/>
    <w:rsid w:val="007F30C1"/>
    <w:rsid w:val="007F34B2"/>
    <w:rsid w:val="007F7CEE"/>
    <w:rsid w:val="008003AC"/>
    <w:rsid w:val="00800F86"/>
    <w:rsid w:val="00802FE0"/>
    <w:rsid w:val="008036DF"/>
    <w:rsid w:val="00804921"/>
    <w:rsid w:val="00804971"/>
    <w:rsid w:val="00804CFF"/>
    <w:rsid w:val="00807B79"/>
    <w:rsid w:val="00811CE6"/>
    <w:rsid w:val="00811DFF"/>
    <w:rsid w:val="008123F9"/>
    <w:rsid w:val="008129ED"/>
    <w:rsid w:val="00812BA1"/>
    <w:rsid w:val="008136DD"/>
    <w:rsid w:val="008212C8"/>
    <w:rsid w:val="008213B5"/>
    <w:rsid w:val="008237F7"/>
    <w:rsid w:val="00823F57"/>
    <w:rsid w:val="00826D67"/>
    <w:rsid w:val="008324A6"/>
    <w:rsid w:val="00832856"/>
    <w:rsid w:val="0083503B"/>
    <w:rsid w:val="0083533E"/>
    <w:rsid w:val="0083679B"/>
    <w:rsid w:val="00842030"/>
    <w:rsid w:val="0084699B"/>
    <w:rsid w:val="00847777"/>
    <w:rsid w:val="00850653"/>
    <w:rsid w:val="008514F6"/>
    <w:rsid w:val="0085175B"/>
    <w:rsid w:val="00851E69"/>
    <w:rsid w:val="0085205E"/>
    <w:rsid w:val="0085468B"/>
    <w:rsid w:val="0085564C"/>
    <w:rsid w:val="008568EA"/>
    <w:rsid w:val="00861ED2"/>
    <w:rsid w:val="00863FAE"/>
    <w:rsid w:val="00863FF1"/>
    <w:rsid w:val="008657B0"/>
    <w:rsid w:val="00867E63"/>
    <w:rsid w:val="00870454"/>
    <w:rsid w:val="00872113"/>
    <w:rsid w:val="00872207"/>
    <w:rsid w:val="00872F4E"/>
    <w:rsid w:val="00873FFF"/>
    <w:rsid w:val="00876D62"/>
    <w:rsid w:val="00877126"/>
    <w:rsid w:val="008807F6"/>
    <w:rsid w:val="0088545E"/>
    <w:rsid w:val="0088738C"/>
    <w:rsid w:val="00887EAC"/>
    <w:rsid w:val="00890E2C"/>
    <w:rsid w:val="00896EE8"/>
    <w:rsid w:val="008A119C"/>
    <w:rsid w:val="008A3DC6"/>
    <w:rsid w:val="008A4177"/>
    <w:rsid w:val="008A5971"/>
    <w:rsid w:val="008A7CCC"/>
    <w:rsid w:val="008B0224"/>
    <w:rsid w:val="008B22B0"/>
    <w:rsid w:val="008B24EB"/>
    <w:rsid w:val="008B4337"/>
    <w:rsid w:val="008B4858"/>
    <w:rsid w:val="008B53D0"/>
    <w:rsid w:val="008B56E1"/>
    <w:rsid w:val="008B6CA7"/>
    <w:rsid w:val="008B6E50"/>
    <w:rsid w:val="008B6FA2"/>
    <w:rsid w:val="008C3635"/>
    <w:rsid w:val="008C623E"/>
    <w:rsid w:val="008C6F3C"/>
    <w:rsid w:val="008D0C64"/>
    <w:rsid w:val="008D18E1"/>
    <w:rsid w:val="008D3AA0"/>
    <w:rsid w:val="008D7649"/>
    <w:rsid w:val="008E0F85"/>
    <w:rsid w:val="008E3F45"/>
    <w:rsid w:val="008E4F60"/>
    <w:rsid w:val="008F3826"/>
    <w:rsid w:val="008F4BDB"/>
    <w:rsid w:val="008F5E8B"/>
    <w:rsid w:val="00904101"/>
    <w:rsid w:val="0090495A"/>
    <w:rsid w:val="00905DEC"/>
    <w:rsid w:val="0090756D"/>
    <w:rsid w:val="0091221A"/>
    <w:rsid w:val="00916ED0"/>
    <w:rsid w:val="00917452"/>
    <w:rsid w:val="0092057B"/>
    <w:rsid w:val="00920582"/>
    <w:rsid w:val="00925BFD"/>
    <w:rsid w:val="0092630D"/>
    <w:rsid w:val="00926720"/>
    <w:rsid w:val="00926A88"/>
    <w:rsid w:val="009307B2"/>
    <w:rsid w:val="00930C25"/>
    <w:rsid w:val="00931EFE"/>
    <w:rsid w:val="00932B86"/>
    <w:rsid w:val="00933012"/>
    <w:rsid w:val="00933180"/>
    <w:rsid w:val="0093591B"/>
    <w:rsid w:val="00936427"/>
    <w:rsid w:val="009369D9"/>
    <w:rsid w:val="009372DF"/>
    <w:rsid w:val="00942233"/>
    <w:rsid w:val="00944055"/>
    <w:rsid w:val="00944A89"/>
    <w:rsid w:val="00945AE1"/>
    <w:rsid w:val="00946EA9"/>
    <w:rsid w:val="00952BC5"/>
    <w:rsid w:val="00954044"/>
    <w:rsid w:val="0095626B"/>
    <w:rsid w:val="00960CBC"/>
    <w:rsid w:val="009639B5"/>
    <w:rsid w:val="009642FD"/>
    <w:rsid w:val="00965DDB"/>
    <w:rsid w:val="009703B8"/>
    <w:rsid w:val="009707C6"/>
    <w:rsid w:val="00970ED4"/>
    <w:rsid w:val="00975F15"/>
    <w:rsid w:val="009829E3"/>
    <w:rsid w:val="00986745"/>
    <w:rsid w:val="00986BDC"/>
    <w:rsid w:val="009907B4"/>
    <w:rsid w:val="00991028"/>
    <w:rsid w:val="00991865"/>
    <w:rsid w:val="00991942"/>
    <w:rsid w:val="00992FDF"/>
    <w:rsid w:val="00996BA0"/>
    <w:rsid w:val="00996C0D"/>
    <w:rsid w:val="009A1B2B"/>
    <w:rsid w:val="009A73CC"/>
    <w:rsid w:val="009A7848"/>
    <w:rsid w:val="009A792A"/>
    <w:rsid w:val="009B1CDF"/>
    <w:rsid w:val="009B4710"/>
    <w:rsid w:val="009B7A5A"/>
    <w:rsid w:val="009B7AE4"/>
    <w:rsid w:val="009C1030"/>
    <w:rsid w:val="009C1BDC"/>
    <w:rsid w:val="009C38DE"/>
    <w:rsid w:val="009C73D8"/>
    <w:rsid w:val="009D1CC8"/>
    <w:rsid w:val="009D29A8"/>
    <w:rsid w:val="009D3C6A"/>
    <w:rsid w:val="009D6F61"/>
    <w:rsid w:val="009D73AE"/>
    <w:rsid w:val="009E4C57"/>
    <w:rsid w:val="009E67E1"/>
    <w:rsid w:val="009E6C46"/>
    <w:rsid w:val="009E75A0"/>
    <w:rsid w:val="009F0406"/>
    <w:rsid w:val="009F2687"/>
    <w:rsid w:val="009F506D"/>
    <w:rsid w:val="009F77DD"/>
    <w:rsid w:val="00A006C3"/>
    <w:rsid w:val="00A02653"/>
    <w:rsid w:val="00A04F19"/>
    <w:rsid w:val="00A0544A"/>
    <w:rsid w:val="00A05ABC"/>
    <w:rsid w:val="00A0650A"/>
    <w:rsid w:val="00A10965"/>
    <w:rsid w:val="00A12563"/>
    <w:rsid w:val="00A14322"/>
    <w:rsid w:val="00A145DF"/>
    <w:rsid w:val="00A23EBC"/>
    <w:rsid w:val="00A24E95"/>
    <w:rsid w:val="00A250A2"/>
    <w:rsid w:val="00A26D73"/>
    <w:rsid w:val="00A27513"/>
    <w:rsid w:val="00A278FA"/>
    <w:rsid w:val="00A336CB"/>
    <w:rsid w:val="00A34E10"/>
    <w:rsid w:val="00A358B0"/>
    <w:rsid w:val="00A371E4"/>
    <w:rsid w:val="00A40805"/>
    <w:rsid w:val="00A40C45"/>
    <w:rsid w:val="00A4287A"/>
    <w:rsid w:val="00A473CE"/>
    <w:rsid w:val="00A53AF1"/>
    <w:rsid w:val="00A542A7"/>
    <w:rsid w:val="00A544BF"/>
    <w:rsid w:val="00A54BF2"/>
    <w:rsid w:val="00A55990"/>
    <w:rsid w:val="00A559CE"/>
    <w:rsid w:val="00A61452"/>
    <w:rsid w:val="00A62C92"/>
    <w:rsid w:val="00A62D15"/>
    <w:rsid w:val="00A63A45"/>
    <w:rsid w:val="00A65D3C"/>
    <w:rsid w:val="00A678A0"/>
    <w:rsid w:val="00A71FEB"/>
    <w:rsid w:val="00A72B3D"/>
    <w:rsid w:val="00A77295"/>
    <w:rsid w:val="00A8205F"/>
    <w:rsid w:val="00A83EA5"/>
    <w:rsid w:val="00A875D5"/>
    <w:rsid w:val="00A87E34"/>
    <w:rsid w:val="00A91502"/>
    <w:rsid w:val="00A969DC"/>
    <w:rsid w:val="00A973A7"/>
    <w:rsid w:val="00A974B4"/>
    <w:rsid w:val="00A97F97"/>
    <w:rsid w:val="00AA4B81"/>
    <w:rsid w:val="00AA53AA"/>
    <w:rsid w:val="00AA5889"/>
    <w:rsid w:val="00AA7213"/>
    <w:rsid w:val="00AA7899"/>
    <w:rsid w:val="00AA7ABE"/>
    <w:rsid w:val="00AB0E20"/>
    <w:rsid w:val="00AB1E77"/>
    <w:rsid w:val="00AB366A"/>
    <w:rsid w:val="00AB42CF"/>
    <w:rsid w:val="00AB50C1"/>
    <w:rsid w:val="00AC093B"/>
    <w:rsid w:val="00AC0963"/>
    <w:rsid w:val="00AC2C23"/>
    <w:rsid w:val="00AC387C"/>
    <w:rsid w:val="00AC46B0"/>
    <w:rsid w:val="00AC4F46"/>
    <w:rsid w:val="00AC5622"/>
    <w:rsid w:val="00AC5E92"/>
    <w:rsid w:val="00AC7020"/>
    <w:rsid w:val="00AC71F9"/>
    <w:rsid w:val="00AD0061"/>
    <w:rsid w:val="00AD2F73"/>
    <w:rsid w:val="00AD49AA"/>
    <w:rsid w:val="00AD4BE6"/>
    <w:rsid w:val="00AD4F7E"/>
    <w:rsid w:val="00AD6019"/>
    <w:rsid w:val="00AD62AB"/>
    <w:rsid w:val="00AD6A6E"/>
    <w:rsid w:val="00AE1E8F"/>
    <w:rsid w:val="00AE3024"/>
    <w:rsid w:val="00AE5FBB"/>
    <w:rsid w:val="00AF1A82"/>
    <w:rsid w:val="00AF22F0"/>
    <w:rsid w:val="00AF33AE"/>
    <w:rsid w:val="00AF4A93"/>
    <w:rsid w:val="00AF4B5F"/>
    <w:rsid w:val="00AF7EE1"/>
    <w:rsid w:val="00B00933"/>
    <w:rsid w:val="00B01804"/>
    <w:rsid w:val="00B02044"/>
    <w:rsid w:val="00B022CE"/>
    <w:rsid w:val="00B024D1"/>
    <w:rsid w:val="00B04C0E"/>
    <w:rsid w:val="00B06A66"/>
    <w:rsid w:val="00B1192E"/>
    <w:rsid w:val="00B12E88"/>
    <w:rsid w:val="00B13B11"/>
    <w:rsid w:val="00B1606D"/>
    <w:rsid w:val="00B20CBF"/>
    <w:rsid w:val="00B20CE7"/>
    <w:rsid w:val="00B21020"/>
    <w:rsid w:val="00B21658"/>
    <w:rsid w:val="00B221D9"/>
    <w:rsid w:val="00B230B2"/>
    <w:rsid w:val="00B233C1"/>
    <w:rsid w:val="00B245B8"/>
    <w:rsid w:val="00B26BE4"/>
    <w:rsid w:val="00B27414"/>
    <w:rsid w:val="00B27FC8"/>
    <w:rsid w:val="00B31230"/>
    <w:rsid w:val="00B31EC1"/>
    <w:rsid w:val="00B33E18"/>
    <w:rsid w:val="00B35BB2"/>
    <w:rsid w:val="00B403A7"/>
    <w:rsid w:val="00B410DB"/>
    <w:rsid w:val="00B41323"/>
    <w:rsid w:val="00B42494"/>
    <w:rsid w:val="00B4288D"/>
    <w:rsid w:val="00B4509B"/>
    <w:rsid w:val="00B458CF"/>
    <w:rsid w:val="00B523FD"/>
    <w:rsid w:val="00B5651A"/>
    <w:rsid w:val="00B57B56"/>
    <w:rsid w:val="00B61BC2"/>
    <w:rsid w:val="00B63867"/>
    <w:rsid w:val="00B64548"/>
    <w:rsid w:val="00B65DDC"/>
    <w:rsid w:val="00B71281"/>
    <w:rsid w:val="00B72D1D"/>
    <w:rsid w:val="00B74FC2"/>
    <w:rsid w:val="00B7548F"/>
    <w:rsid w:val="00B7578E"/>
    <w:rsid w:val="00B769AA"/>
    <w:rsid w:val="00B812D3"/>
    <w:rsid w:val="00B84C89"/>
    <w:rsid w:val="00B9031F"/>
    <w:rsid w:val="00B929A4"/>
    <w:rsid w:val="00B92FDE"/>
    <w:rsid w:val="00B94084"/>
    <w:rsid w:val="00B94F20"/>
    <w:rsid w:val="00B96A95"/>
    <w:rsid w:val="00B96CEB"/>
    <w:rsid w:val="00B96ECE"/>
    <w:rsid w:val="00BA066D"/>
    <w:rsid w:val="00BA440F"/>
    <w:rsid w:val="00BA4614"/>
    <w:rsid w:val="00BA69C0"/>
    <w:rsid w:val="00BA6BCD"/>
    <w:rsid w:val="00BA750D"/>
    <w:rsid w:val="00BB030C"/>
    <w:rsid w:val="00BB0710"/>
    <w:rsid w:val="00BB0B9C"/>
    <w:rsid w:val="00BB1E96"/>
    <w:rsid w:val="00BB27FF"/>
    <w:rsid w:val="00BB50E7"/>
    <w:rsid w:val="00BB5A41"/>
    <w:rsid w:val="00BC0F45"/>
    <w:rsid w:val="00BC151D"/>
    <w:rsid w:val="00BC243D"/>
    <w:rsid w:val="00BC2B20"/>
    <w:rsid w:val="00BC35A8"/>
    <w:rsid w:val="00BC477F"/>
    <w:rsid w:val="00BC4A6E"/>
    <w:rsid w:val="00BC57CD"/>
    <w:rsid w:val="00BD0800"/>
    <w:rsid w:val="00BD0D25"/>
    <w:rsid w:val="00BD0FAF"/>
    <w:rsid w:val="00BD2CC3"/>
    <w:rsid w:val="00BD2E49"/>
    <w:rsid w:val="00BE10A9"/>
    <w:rsid w:val="00BE14EF"/>
    <w:rsid w:val="00BE28C8"/>
    <w:rsid w:val="00BE47E1"/>
    <w:rsid w:val="00BE4998"/>
    <w:rsid w:val="00BE5AB0"/>
    <w:rsid w:val="00BE70DA"/>
    <w:rsid w:val="00BE731A"/>
    <w:rsid w:val="00BF0090"/>
    <w:rsid w:val="00BF047C"/>
    <w:rsid w:val="00BF41F3"/>
    <w:rsid w:val="00BF6232"/>
    <w:rsid w:val="00BF7DA5"/>
    <w:rsid w:val="00C01584"/>
    <w:rsid w:val="00C0308F"/>
    <w:rsid w:val="00C03DF3"/>
    <w:rsid w:val="00C03EBF"/>
    <w:rsid w:val="00C050AA"/>
    <w:rsid w:val="00C06DE2"/>
    <w:rsid w:val="00C06FA6"/>
    <w:rsid w:val="00C12DAF"/>
    <w:rsid w:val="00C13F4B"/>
    <w:rsid w:val="00C15646"/>
    <w:rsid w:val="00C161FC"/>
    <w:rsid w:val="00C17A91"/>
    <w:rsid w:val="00C20B93"/>
    <w:rsid w:val="00C2532C"/>
    <w:rsid w:val="00C260E6"/>
    <w:rsid w:val="00C26750"/>
    <w:rsid w:val="00C27BA4"/>
    <w:rsid w:val="00C27CD7"/>
    <w:rsid w:val="00C3172F"/>
    <w:rsid w:val="00C329AC"/>
    <w:rsid w:val="00C35E69"/>
    <w:rsid w:val="00C374A6"/>
    <w:rsid w:val="00C452F9"/>
    <w:rsid w:val="00C47DDC"/>
    <w:rsid w:val="00C504CA"/>
    <w:rsid w:val="00C52E25"/>
    <w:rsid w:val="00C551EF"/>
    <w:rsid w:val="00C5542D"/>
    <w:rsid w:val="00C560B3"/>
    <w:rsid w:val="00C5762F"/>
    <w:rsid w:val="00C61898"/>
    <w:rsid w:val="00C73D3F"/>
    <w:rsid w:val="00C75453"/>
    <w:rsid w:val="00C778A5"/>
    <w:rsid w:val="00C81630"/>
    <w:rsid w:val="00C87386"/>
    <w:rsid w:val="00C90D3C"/>
    <w:rsid w:val="00C91D5C"/>
    <w:rsid w:val="00C937F6"/>
    <w:rsid w:val="00C955AD"/>
    <w:rsid w:val="00CA211A"/>
    <w:rsid w:val="00CA25CD"/>
    <w:rsid w:val="00CA4241"/>
    <w:rsid w:val="00CA52B3"/>
    <w:rsid w:val="00CA6638"/>
    <w:rsid w:val="00CB06B7"/>
    <w:rsid w:val="00CB0B38"/>
    <w:rsid w:val="00CB172F"/>
    <w:rsid w:val="00CB1E3E"/>
    <w:rsid w:val="00CB3038"/>
    <w:rsid w:val="00CC16D1"/>
    <w:rsid w:val="00CC1F79"/>
    <w:rsid w:val="00CC24E7"/>
    <w:rsid w:val="00CC38C3"/>
    <w:rsid w:val="00CD0EBF"/>
    <w:rsid w:val="00CD0FB2"/>
    <w:rsid w:val="00CD49A6"/>
    <w:rsid w:val="00CD51F0"/>
    <w:rsid w:val="00CD7BF5"/>
    <w:rsid w:val="00CE29F4"/>
    <w:rsid w:val="00CE40C2"/>
    <w:rsid w:val="00CE413A"/>
    <w:rsid w:val="00CE519D"/>
    <w:rsid w:val="00CF014C"/>
    <w:rsid w:val="00CF1A97"/>
    <w:rsid w:val="00CF441F"/>
    <w:rsid w:val="00CF50F3"/>
    <w:rsid w:val="00CF5B90"/>
    <w:rsid w:val="00D03B44"/>
    <w:rsid w:val="00D04C8C"/>
    <w:rsid w:val="00D06440"/>
    <w:rsid w:val="00D10A1F"/>
    <w:rsid w:val="00D10A77"/>
    <w:rsid w:val="00D14945"/>
    <w:rsid w:val="00D15CB2"/>
    <w:rsid w:val="00D202E1"/>
    <w:rsid w:val="00D20AAD"/>
    <w:rsid w:val="00D21345"/>
    <w:rsid w:val="00D213CB"/>
    <w:rsid w:val="00D23725"/>
    <w:rsid w:val="00D240E0"/>
    <w:rsid w:val="00D32E12"/>
    <w:rsid w:val="00D33821"/>
    <w:rsid w:val="00D34ACD"/>
    <w:rsid w:val="00D35170"/>
    <w:rsid w:val="00D36326"/>
    <w:rsid w:val="00D3663A"/>
    <w:rsid w:val="00D366EA"/>
    <w:rsid w:val="00D36993"/>
    <w:rsid w:val="00D36CEA"/>
    <w:rsid w:val="00D41A99"/>
    <w:rsid w:val="00D43ED6"/>
    <w:rsid w:val="00D517E5"/>
    <w:rsid w:val="00D51C31"/>
    <w:rsid w:val="00D52686"/>
    <w:rsid w:val="00D53CDE"/>
    <w:rsid w:val="00D54F25"/>
    <w:rsid w:val="00D5625B"/>
    <w:rsid w:val="00D57D9B"/>
    <w:rsid w:val="00D616D8"/>
    <w:rsid w:val="00D64D4B"/>
    <w:rsid w:val="00D659DF"/>
    <w:rsid w:val="00D664F4"/>
    <w:rsid w:val="00D70955"/>
    <w:rsid w:val="00D71E81"/>
    <w:rsid w:val="00D728A5"/>
    <w:rsid w:val="00D75DE8"/>
    <w:rsid w:val="00D7678B"/>
    <w:rsid w:val="00D818F9"/>
    <w:rsid w:val="00D8241C"/>
    <w:rsid w:val="00D84456"/>
    <w:rsid w:val="00D847E7"/>
    <w:rsid w:val="00D8712F"/>
    <w:rsid w:val="00D901BB"/>
    <w:rsid w:val="00D91913"/>
    <w:rsid w:val="00D91AA4"/>
    <w:rsid w:val="00D96421"/>
    <w:rsid w:val="00D96709"/>
    <w:rsid w:val="00D9751C"/>
    <w:rsid w:val="00D97977"/>
    <w:rsid w:val="00DA14CE"/>
    <w:rsid w:val="00DA6D9F"/>
    <w:rsid w:val="00DB1508"/>
    <w:rsid w:val="00DC0505"/>
    <w:rsid w:val="00DC0952"/>
    <w:rsid w:val="00DC28B5"/>
    <w:rsid w:val="00DC2903"/>
    <w:rsid w:val="00DC39AC"/>
    <w:rsid w:val="00DC49CE"/>
    <w:rsid w:val="00DC5072"/>
    <w:rsid w:val="00DC5E80"/>
    <w:rsid w:val="00DC713A"/>
    <w:rsid w:val="00DC7DCD"/>
    <w:rsid w:val="00DD1583"/>
    <w:rsid w:val="00DD17AD"/>
    <w:rsid w:val="00DD4139"/>
    <w:rsid w:val="00DD664B"/>
    <w:rsid w:val="00DD7707"/>
    <w:rsid w:val="00DE12FA"/>
    <w:rsid w:val="00DE27D1"/>
    <w:rsid w:val="00DE4F6F"/>
    <w:rsid w:val="00DE599C"/>
    <w:rsid w:val="00DE76DE"/>
    <w:rsid w:val="00DE7A3C"/>
    <w:rsid w:val="00DF1FF4"/>
    <w:rsid w:val="00DF4F9B"/>
    <w:rsid w:val="00DF5044"/>
    <w:rsid w:val="00DF560B"/>
    <w:rsid w:val="00DF5C80"/>
    <w:rsid w:val="00E012D0"/>
    <w:rsid w:val="00E02244"/>
    <w:rsid w:val="00E029E3"/>
    <w:rsid w:val="00E02A83"/>
    <w:rsid w:val="00E030E3"/>
    <w:rsid w:val="00E05821"/>
    <w:rsid w:val="00E0690C"/>
    <w:rsid w:val="00E127C2"/>
    <w:rsid w:val="00E1341F"/>
    <w:rsid w:val="00E13C3F"/>
    <w:rsid w:val="00E159DE"/>
    <w:rsid w:val="00E17867"/>
    <w:rsid w:val="00E217FB"/>
    <w:rsid w:val="00E21ED0"/>
    <w:rsid w:val="00E23607"/>
    <w:rsid w:val="00E236E8"/>
    <w:rsid w:val="00E25609"/>
    <w:rsid w:val="00E30560"/>
    <w:rsid w:val="00E316A6"/>
    <w:rsid w:val="00E34614"/>
    <w:rsid w:val="00E35850"/>
    <w:rsid w:val="00E368DC"/>
    <w:rsid w:val="00E370FC"/>
    <w:rsid w:val="00E43CCC"/>
    <w:rsid w:val="00E43FA8"/>
    <w:rsid w:val="00E4525F"/>
    <w:rsid w:val="00E45AF5"/>
    <w:rsid w:val="00E4606F"/>
    <w:rsid w:val="00E46682"/>
    <w:rsid w:val="00E46701"/>
    <w:rsid w:val="00E50803"/>
    <w:rsid w:val="00E53415"/>
    <w:rsid w:val="00E5688A"/>
    <w:rsid w:val="00E56E48"/>
    <w:rsid w:val="00E62081"/>
    <w:rsid w:val="00E650E8"/>
    <w:rsid w:val="00E655F9"/>
    <w:rsid w:val="00E66E75"/>
    <w:rsid w:val="00E7035D"/>
    <w:rsid w:val="00E71B65"/>
    <w:rsid w:val="00E747B6"/>
    <w:rsid w:val="00E751E4"/>
    <w:rsid w:val="00E80E3E"/>
    <w:rsid w:val="00E8137E"/>
    <w:rsid w:val="00E84729"/>
    <w:rsid w:val="00E858E5"/>
    <w:rsid w:val="00E85959"/>
    <w:rsid w:val="00E85CB7"/>
    <w:rsid w:val="00E8725F"/>
    <w:rsid w:val="00E87F11"/>
    <w:rsid w:val="00E938AC"/>
    <w:rsid w:val="00E94402"/>
    <w:rsid w:val="00E9635B"/>
    <w:rsid w:val="00EA180A"/>
    <w:rsid w:val="00EA2AAC"/>
    <w:rsid w:val="00EA4C23"/>
    <w:rsid w:val="00EA7B0A"/>
    <w:rsid w:val="00EB5D68"/>
    <w:rsid w:val="00EB5D79"/>
    <w:rsid w:val="00EB5F0E"/>
    <w:rsid w:val="00EB67F9"/>
    <w:rsid w:val="00EB7824"/>
    <w:rsid w:val="00EC00C1"/>
    <w:rsid w:val="00EC02CE"/>
    <w:rsid w:val="00EC4FCE"/>
    <w:rsid w:val="00EC6321"/>
    <w:rsid w:val="00EC655B"/>
    <w:rsid w:val="00EC70CC"/>
    <w:rsid w:val="00ED03B9"/>
    <w:rsid w:val="00ED17A7"/>
    <w:rsid w:val="00ED41CE"/>
    <w:rsid w:val="00ED5E21"/>
    <w:rsid w:val="00EE1C76"/>
    <w:rsid w:val="00EE2CD8"/>
    <w:rsid w:val="00EE467B"/>
    <w:rsid w:val="00EE65CF"/>
    <w:rsid w:val="00EE7019"/>
    <w:rsid w:val="00EF078C"/>
    <w:rsid w:val="00EF0D11"/>
    <w:rsid w:val="00EF662E"/>
    <w:rsid w:val="00EF6BDC"/>
    <w:rsid w:val="00EF7C79"/>
    <w:rsid w:val="00F00084"/>
    <w:rsid w:val="00F02273"/>
    <w:rsid w:val="00F02D3A"/>
    <w:rsid w:val="00F04502"/>
    <w:rsid w:val="00F05FD7"/>
    <w:rsid w:val="00F1189B"/>
    <w:rsid w:val="00F124B5"/>
    <w:rsid w:val="00F138EF"/>
    <w:rsid w:val="00F16D80"/>
    <w:rsid w:val="00F1720F"/>
    <w:rsid w:val="00F23197"/>
    <w:rsid w:val="00F24448"/>
    <w:rsid w:val="00F26029"/>
    <w:rsid w:val="00F301C8"/>
    <w:rsid w:val="00F301CF"/>
    <w:rsid w:val="00F310BE"/>
    <w:rsid w:val="00F31B07"/>
    <w:rsid w:val="00F33701"/>
    <w:rsid w:val="00F36749"/>
    <w:rsid w:val="00F36A6F"/>
    <w:rsid w:val="00F40213"/>
    <w:rsid w:val="00F40FC0"/>
    <w:rsid w:val="00F420B9"/>
    <w:rsid w:val="00F42F17"/>
    <w:rsid w:val="00F431E6"/>
    <w:rsid w:val="00F4617A"/>
    <w:rsid w:val="00F46E23"/>
    <w:rsid w:val="00F46E4E"/>
    <w:rsid w:val="00F47C90"/>
    <w:rsid w:val="00F51368"/>
    <w:rsid w:val="00F5260C"/>
    <w:rsid w:val="00F528AB"/>
    <w:rsid w:val="00F53C93"/>
    <w:rsid w:val="00F541B6"/>
    <w:rsid w:val="00F54D92"/>
    <w:rsid w:val="00F60DF9"/>
    <w:rsid w:val="00F616D3"/>
    <w:rsid w:val="00F61E0D"/>
    <w:rsid w:val="00F6365F"/>
    <w:rsid w:val="00F63F3E"/>
    <w:rsid w:val="00F641F7"/>
    <w:rsid w:val="00F64CF4"/>
    <w:rsid w:val="00F65B5A"/>
    <w:rsid w:val="00F67E0B"/>
    <w:rsid w:val="00F67EF7"/>
    <w:rsid w:val="00F7159D"/>
    <w:rsid w:val="00F734BD"/>
    <w:rsid w:val="00F75A7A"/>
    <w:rsid w:val="00F768B1"/>
    <w:rsid w:val="00F8018B"/>
    <w:rsid w:val="00F81825"/>
    <w:rsid w:val="00F83367"/>
    <w:rsid w:val="00F838EC"/>
    <w:rsid w:val="00F83DA4"/>
    <w:rsid w:val="00F9030D"/>
    <w:rsid w:val="00F9383B"/>
    <w:rsid w:val="00F95286"/>
    <w:rsid w:val="00F9572D"/>
    <w:rsid w:val="00F96B30"/>
    <w:rsid w:val="00F97E31"/>
    <w:rsid w:val="00FA0B2C"/>
    <w:rsid w:val="00FA36E4"/>
    <w:rsid w:val="00FA3EE6"/>
    <w:rsid w:val="00FA781C"/>
    <w:rsid w:val="00FB03AE"/>
    <w:rsid w:val="00FB0B86"/>
    <w:rsid w:val="00FB1D08"/>
    <w:rsid w:val="00FB3BBB"/>
    <w:rsid w:val="00FB4C32"/>
    <w:rsid w:val="00FB5625"/>
    <w:rsid w:val="00FB722A"/>
    <w:rsid w:val="00FB7D68"/>
    <w:rsid w:val="00FC01B4"/>
    <w:rsid w:val="00FC4655"/>
    <w:rsid w:val="00FC5F30"/>
    <w:rsid w:val="00FC6806"/>
    <w:rsid w:val="00FC73DB"/>
    <w:rsid w:val="00FD1B60"/>
    <w:rsid w:val="00FD4308"/>
    <w:rsid w:val="00FD54C9"/>
    <w:rsid w:val="00FD698A"/>
    <w:rsid w:val="00FE1263"/>
    <w:rsid w:val="00FE2382"/>
    <w:rsid w:val="00FE2EE2"/>
    <w:rsid w:val="00FE494B"/>
    <w:rsid w:val="00FE5030"/>
    <w:rsid w:val="00FE5CE9"/>
    <w:rsid w:val="00FE5E38"/>
    <w:rsid w:val="00FE6043"/>
    <w:rsid w:val="00FF47E2"/>
    <w:rsid w:val="00FF7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58150CC"/>
  <w15:chartTrackingRefBased/>
  <w15:docId w15:val="{7CCC5010-1518-4E9A-A0BE-BA1DEA11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92"/>
  </w:style>
  <w:style w:type="paragraph" w:styleId="Heading1">
    <w:name w:val="heading 1"/>
    <w:basedOn w:val="Normal"/>
    <w:next w:val="Normal"/>
    <w:link w:val="Heading1Char"/>
    <w:uiPriority w:val="9"/>
    <w:qFormat/>
    <w:rsid w:val="00916ED0"/>
    <w:pPr>
      <w:keepNext/>
      <w:keepLines/>
      <w:spacing w:before="240" w:after="0"/>
      <w:outlineLvl w:val="0"/>
    </w:pPr>
    <w:rPr>
      <w:rFonts w:ascii="Arial" w:eastAsiaTheme="majorEastAsia" w:hAnsi="Arial"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4D6076"/>
    <w:pPr>
      <w:keepNext/>
      <w:keepLines/>
      <w:spacing w:before="40" w:after="0"/>
      <w:ind w:left="-284"/>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1F424C"/>
    <w:pPr>
      <w:keepNext/>
      <w:keepLines/>
      <w:spacing w:before="40" w:after="0"/>
      <w:outlineLvl w:val="2"/>
    </w:pPr>
    <w:rPr>
      <w:rFonts w:asciiTheme="majorHAnsi" w:eastAsiaTheme="majorEastAsia" w:hAnsiTheme="majorHAnsi" w:cstheme="majorBidi"/>
      <w:color w:val="7723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l text list Paragraph,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811CE6"/>
    <w:pPr>
      <w:ind w:left="720"/>
      <w:contextualSpacing/>
    </w:pPr>
  </w:style>
  <w:style w:type="table" w:styleId="TableGrid">
    <w:name w:val="Table Grid"/>
    <w:basedOn w:val="TableNormal"/>
    <w:uiPriority w:val="59"/>
    <w:rsid w:val="00F6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7674"/>
    <w:rPr>
      <w:sz w:val="16"/>
      <w:szCs w:val="16"/>
    </w:rPr>
  </w:style>
  <w:style w:type="paragraph" w:styleId="CommentText">
    <w:name w:val="annotation text"/>
    <w:basedOn w:val="Normal"/>
    <w:link w:val="CommentTextChar"/>
    <w:uiPriority w:val="99"/>
    <w:semiHidden/>
    <w:unhideWhenUsed/>
    <w:rsid w:val="00157674"/>
    <w:pPr>
      <w:spacing w:line="240" w:lineRule="auto"/>
    </w:pPr>
    <w:rPr>
      <w:sz w:val="20"/>
      <w:szCs w:val="20"/>
    </w:rPr>
  </w:style>
  <w:style w:type="character" w:customStyle="1" w:styleId="CommentTextChar">
    <w:name w:val="Comment Text Char"/>
    <w:basedOn w:val="DefaultParagraphFont"/>
    <w:link w:val="CommentText"/>
    <w:uiPriority w:val="99"/>
    <w:semiHidden/>
    <w:rsid w:val="00157674"/>
    <w:rPr>
      <w:sz w:val="20"/>
      <w:szCs w:val="20"/>
    </w:rPr>
  </w:style>
  <w:style w:type="paragraph" w:styleId="CommentSubject">
    <w:name w:val="annotation subject"/>
    <w:basedOn w:val="CommentText"/>
    <w:next w:val="CommentText"/>
    <w:link w:val="CommentSubjectChar"/>
    <w:uiPriority w:val="99"/>
    <w:semiHidden/>
    <w:unhideWhenUsed/>
    <w:rsid w:val="00157674"/>
    <w:rPr>
      <w:b/>
      <w:bCs/>
    </w:rPr>
  </w:style>
  <w:style w:type="character" w:customStyle="1" w:styleId="CommentSubjectChar">
    <w:name w:val="Comment Subject Char"/>
    <w:basedOn w:val="CommentTextChar"/>
    <w:link w:val="CommentSubject"/>
    <w:uiPriority w:val="99"/>
    <w:semiHidden/>
    <w:rsid w:val="00157674"/>
    <w:rPr>
      <w:b/>
      <w:bCs/>
      <w:sz w:val="20"/>
      <w:szCs w:val="20"/>
    </w:rPr>
  </w:style>
  <w:style w:type="paragraph" w:styleId="BalloonText">
    <w:name w:val="Balloon Text"/>
    <w:basedOn w:val="Normal"/>
    <w:link w:val="BalloonTextChar"/>
    <w:uiPriority w:val="99"/>
    <w:semiHidden/>
    <w:unhideWhenUsed/>
    <w:rsid w:val="00157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674"/>
    <w:rPr>
      <w:rFonts w:ascii="Segoe UI" w:hAnsi="Segoe UI" w:cs="Segoe UI"/>
      <w:sz w:val="18"/>
      <w:szCs w:val="18"/>
    </w:rPr>
  </w:style>
  <w:style w:type="paragraph" w:styleId="Header">
    <w:name w:val="header"/>
    <w:basedOn w:val="Normal"/>
    <w:link w:val="HeaderChar"/>
    <w:uiPriority w:val="99"/>
    <w:unhideWhenUsed/>
    <w:rsid w:val="00B96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CEB"/>
  </w:style>
  <w:style w:type="paragraph" w:styleId="Footer">
    <w:name w:val="footer"/>
    <w:basedOn w:val="Normal"/>
    <w:link w:val="FooterChar"/>
    <w:uiPriority w:val="99"/>
    <w:unhideWhenUsed/>
    <w:rsid w:val="00B96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CEB"/>
  </w:style>
  <w:style w:type="character" w:customStyle="1" w:styleId="A8">
    <w:name w:val="A8"/>
    <w:uiPriority w:val="99"/>
    <w:rsid w:val="0083503B"/>
    <w:rPr>
      <w:rFonts w:cs="Helvetica 45 Light"/>
      <w:color w:val="000000"/>
      <w:sz w:val="21"/>
      <w:szCs w:val="21"/>
    </w:rPr>
  </w:style>
  <w:style w:type="paragraph" w:styleId="NormalWeb">
    <w:name w:val="Normal (Web)"/>
    <w:basedOn w:val="Normal"/>
    <w:uiPriority w:val="99"/>
    <w:unhideWhenUsed/>
    <w:rsid w:val="0083503B"/>
    <w:pPr>
      <w:spacing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3503B"/>
    <w:rPr>
      <w:strike w:val="0"/>
      <w:dstrike w:val="0"/>
      <w:color w:val="1D7F80"/>
      <w:u w:val="none"/>
      <w:effect w:val="none"/>
      <w:shd w:val="clear" w:color="auto" w:fill="auto"/>
    </w:rPr>
  </w:style>
  <w:style w:type="paragraph" w:customStyle="1" w:styleId="Default">
    <w:name w:val="Default"/>
    <w:rsid w:val="00AF33A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22CFE"/>
    <w:pPr>
      <w:spacing w:after="0" w:line="240" w:lineRule="auto"/>
    </w:pPr>
  </w:style>
  <w:style w:type="character" w:customStyle="1" w:styleId="Style2">
    <w:name w:val="Style2"/>
    <w:basedOn w:val="IntenseEmphasis"/>
    <w:uiPriority w:val="1"/>
    <w:rsid w:val="00F46E23"/>
    <w:rPr>
      <w:i/>
      <w:iCs/>
      <w:color w:val="E84C22" w:themeColor="accent1"/>
    </w:rPr>
  </w:style>
  <w:style w:type="character" w:styleId="IntenseEmphasis">
    <w:name w:val="Intense Emphasis"/>
    <w:basedOn w:val="DefaultParagraphFont"/>
    <w:uiPriority w:val="21"/>
    <w:qFormat/>
    <w:rsid w:val="00F46E23"/>
    <w:rPr>
      <w:i/>
      <w:iCs/>
      <w:color w:val="E84C22" w:themeColor="accent1"/>
    </w:rPr>
  </w:style>
  <w:style w:type="character" w:customStyle="1" w:styleId="ListParagraphChar">
    <w:name w:val="List Paragraph Char"/>
    <w:aliases w:val="All text list Paragraph Char,Dot pt Char,No Spacing1 Char,List Paragraph Char Char Char Char,Indicator Text Char,Numbered Para 1 Char,List Paragraph1 Char,Bullet Points Char,MAIN CONTENT Char,OBC Bullet Char,List Paragraph11 Char"/>
    <w:basedOn w:val="DefaultParagraphFont"/>
    <w:link w:val="ListParagraph"/>
    <w:uiPriority w:val="34"/>
    <w:qFormat/>
    <w:locked/>
    <w:rsid w:val="00F46E23"/>
  </w:style>
  <w:style w:type="table" w:customStyle="1" w:styleId="TableGrid1">
    <w:name w:val="Table Grid1"/>
    <w:basedOn w:val="TableNormal"/>
    <w:next w:val="TableGrid"/>
    <w:uiPriority w:val="39"/>
    <w:rsid w:val="006F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1797"/>
    <w:pPr>
      <w:spacing w:after="0" w:line="240" w:lineRule="auto"/>
    </w:pPr>
  </w:style>
  <w:style w:type="table" w:customStyle="1" w:styleId="TableGrid3">
    <w:name w:val="Table Grid3"/>
    <w:basedOn w:val="TableNormal"/>
    <w:next w:val="TableGrid"/>
    <w:uiPriority w:val="39"/>
    <w:rsid w:val="005F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690C"/>
    <w:rPr>
      <w:color w:val="666699" w:themeColor="followedHyperlink"/>
      <w:u w:val="single"/>
    </w:rPr>
  </w:style>
  <w:style w:type="paragraph" w:customStyle="1" w:styleId="CM28">
    <w:name w:val="CM28"/>
    <w:basedOn w:val="Default"/>
    <w:next w:val="Default"/>
    <w:uiPriority w:val="99"/>
    <w:rsid w:val="00E46701"/>
    <w:rPr>
      <w:rFonts w:ascii="Bommer Slab" w:hAnsi="Bommer Slab" w:cstheme="minorBidi"/>
      <w:color w:val="auto"/>
    </w:rPr>
  </w:style>
  <w:style w:type="character" w:customStyle="1" w:styleId="Heading1Char">
    <w:name w:val="Heading 1 Char"/>
    <w:basedOn w:val="DefaultParagraphFont"/>
    <w:link w:val="Heading1"/>
    <w:uiPriority w:val="9"/>
    <w:rsid w:val="00916ED0"/>
    <w:rPr>
      <w:rFonts w:ascii="Arial" w:eastAsiaTheme="majorEastAsia" w:hAnsi="Arial" w:cstheme="majorBidi"/>
      <w:b/>
      <w:color w:val="000000" w:themeColor="text1"/>
      <w:sz w:val="40"/>
      <w:szCs w:val="32"/>
    </w:rPr>
  </w:style>
  <w:style w:type="character" w:customStyle="1" w:styleId="Heading2Char">
    <w:name w:val="Heading 2 Char"/>
    <w:basedOn w:val="DefaultParagraphFont"/>
    <w:link w:val="Heading2"/>
    <w:uiPriority w:val="9"/>
    <w:rsid w:val="004D6076"/>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F424C"/>
    <w:rPr>
      <w:rFonts w:asciiTheme="majorHAnsi" w:eastAsiaTheme="majorEastAsia" w:hAnsiTheme="majorHAnsi" w:cstheme="majorBidi"/>
      <w:color w:val="7723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24">
      <w:bodyDiv w:val="1"/>
      <w:marLeft w:val="0"/>
      <w:marRight w:val="0"/>
      <w:marTop w:val="0"/>
      <w:marBottom w:val="0"/>
      <w:divBdr>
        <w:top w:val="none" w:sz="0" w:space="0" w:color="auto"/>
        <w:left w:val="none" w:sz="0" w:space="0" w:color="auto"/>
        <w:bottom w:val="none" w:sz="0" w:space="0" w:color="auto"/>
        <w:right w:val="none" w:sz="0" w:space="0" w:color="auto"/>
      </w:divBdr>
    </w:div>
    <w:div w:id="24137790">
      <w:bodyDiv w:val="1"/>
      <w:marLeft w:val="0"/>
      <w:marRight w:val="0"/>
      <w:marTop w:val="0"/>
      <w:marBottom w:val="0"/>
      <w:divBdr>
        <w:top w:val="none" w:sz="0" w:space="0" w:color="auto"/>
        <w:left w:val="none" w:sz="0" w:space="0" w:color="auto"/>
        <w:bottom w:val="none" w:sz="0" w:space="0" w:color="auto"/>
        <w:right w:val="none" w:sz="0" w:space="0" w:color="auto"/>
      </w:divBdr>
    </w:div>
    <w:div w:id="24525357">
      <w:bodyDiv w:val="1"/>
      <w:marLeft w:val="0"/>
      <w:marRight w:val="0"/>
      <w:marTop w:val="0"/>
      <w:marBottom w:val="0"/>
      <w:divBdr>
        <w:top w:val="none" w:sz="0" w:space="0" w:color="auto"/>
        <w:left w:val="none" w:sz="0" w:space="0" w:color="auto"/>
        <w:bottom w:val="none" w:sz="0" w:space="0" w:color="auto"/>
        <w:right w:val="none" w:sz="0" w:space="0" w:color="auto"/>
      </w:divBdr>
    </w:div>
    <w:div w:id="59789708">
      <w:bodyDiv w:val="1"/>
      <w:marLeft w:val="0"/>
      <w:marRight w:val="0"/>
      <w:marTop w:val="0"/>
      <w:marBottom w:val="0"/>
      <w:divBdr>
        <w:top w:val="none" w:sz="0" w:space="0" w:color="auto"/>
        <w:left w:val="none" w:sz="0" w:space="0" w:color="auto"/>
        <w:bottom w:val="none" w:sz="0" w:space="0" w:color="auto"/>
        <w:right w:val="none" w:sz="0" w:space="0" w:color="auto"/>
      </w:divBdr>
    </w:div>
    <w:div w:id="63140657">
      <w:bodyDiv w:val="1"/>
      <w:marLeft w:val="0"/>
      <w:marRight w:val="0"/>
      <w:marTop w:val="0"/>
      <w:marBottom w:val="0"/>
      <w:divBdr>
        <w:top w:val="none" w:sz="0" w:space="0" w:color="auto"/>
        <w:left w:val="none" w:sz="0" w:space="0" w:color="auto"/>
        <w:bottom w:val="none" w:sz="0" w:space="0" w:color="auto"/>
        <w:right w:val="none" w:sz="0" w:space="0" w:color="auto"/>
      </w:divBdr>
    </w:div>
    <w:div w:id="64492184">
      <w:bodyDiv w:val="1"/>
      <w:marLeft w:val="0"/>
      <w:marRight w:val="0"/>
      <w:marTop w:val="0"/>
      <w:marBottom w:val="0"/>
      <w:divBdr>
        <w:top w:val="none" w:sz="0" w:space="0" w:color="auto"/>
        <w:left w:val="none" w:sz="0" w:space="0" w:color="auto"/>
        <w:bottom w:val="none" w:sz="0" w:space="0" w:color="auto"/>
        <w:right w:val="none" w:sz="0" w:space="0" w:color="auto"/>
      </w:divBdr>
    </w:div>
    <w:div w:id="71320983">
      <w:bodyDiv w:val="1"/>
      <w:marLeft w:val="0"/>
      <w:marRight w:val="0"/>
      <w:marTop w:val="0"/>
      <w:marBottom w:val="0"/>
      <w:divBdr>
        <w:top w:val="none" w:sz="0" w:space="0" w:color="auto"/>
        <w:left w:val="none" w:sz="0" w:space="0" w:color="auto"/>
        <w:bottom w:val="none" w:sz="0" w:space="0" w:color="auto"/>
        <w:right w:val="none" w:sz="0" w:space="0" w:color="auto"/>
      </w:divBdr>
    </w:div>
    <w:div w:id="77945417">
      <w:bodyDiv w:val="1"/>
      <w:marLeft w:val="0"/>
      <w:marRight w:val="0"/>
      <w:marTop w:val="0"/>
      <w:marBottom w:val="0"/>
      <w:divBdr>
        <w:top w:val="none" w:sz="0" w:space="0" w:color="auto"/>
        <w:left w:val="none" w:sz="0" w:space="0" w:color="auto"/>
        <w:bottom w:val="none" w:sz="0" w:space="0" w:color="auto"/>
        <w:right w:val="none" w:sz="0" w:space="0" w:color="auto"/>
      </w:divBdr>
    </w:div>
    <w:div w:id="87164797">
      <w:bodyDiv w:val="1"/>
      <w:marLeft w:val="0"/>
      <w:marRight w:val="0"/>
      <w:marTop w:val="0"/>
      <w:marBottom w:val="0"/>
      <w:divBdr>
        <w:top w:val="none" w:sz="0" w:space="0" w:color="auto"/>
        <w:left w:val="none" w:sz="0" w:space="0" w:color="auto"/>
        <w:bottom w:val="none" w:sz="0" w:space="0" w:color="auto"/>
        <w:right w:val="none" w:sz="0" w:space="0" w:color="auto"/>
      </w:divBdr>
    </w:div>
    <w:div w:id="94903266">
      <w:bodyDiv w:val="1"/>
      <w:marLeft w:val="0"/>
      <w:marRight w:val="0"/>
      <w:marTop w:val="0"/>
      <w:marBottom w:val="0"/>
      <w:divBdr>
        <w:top w:val="none" w:sz="0" w:space="0" w:color="auto"/>
        <w:left w:val="none" w:sz="0" w:space="0" w:color="auto"/>
        <w:bottom w:val="none" w:sz="0" w:space="0" w:color="auto"/>
        <w:right w:val="none" w:sz="0" w:space="0" w:color="auto"/>
      </w:divBdr>
    </w:div>
    <w:div w:id="100224435">
      <w:bodyDiv w:val="1"/>
      <w:marLeft w:val="0"/>
      <w:marRight w:val="0"/>
      <w:marTop w:val="0"/>
      <w:marBottom w:val="0"/>
      <w:divBdr>
        <w:top w:val="none" w:sz="0" w:space="0" w:color="auto"/>
        <w:left w:val="none" w:sz="0" w:space="0" w:color="auto"/>
        <w:bottom w:val="none" w:sz="0" w:space="0" w:color="auto"/>
        <w:right w:val="none" w:sz="0" w:space="0" w:color="auto"/>
      </w:divBdr>
    </w:div>
    <w:div w:id="111091629">
      <w:bodyDiv w:val="1"/>
      <w:marLeft w:val="0"/>
      <w:marRight w:val="0"/>
      <w:marTop w:val="0"/>
      <w:marBottom w:val="0"/>
      <w:divBdr>
        <w:top w:val="none" w:sz="0" w:space="0" w:color="auto"/>
        <w:left w:val="none" w:sz="0" w:space="0" w:color="auto"/>
        <w:bottom w:val="none" w:sz="0" w:space="0" w:color="auto"/>
        <w:right w:val="none" w:sz="0" w:space="0" w:color="auto"/>
      </w:divBdr>
    </w:div>
    <w:div w:id="140734869">
      <w:bodyDiv w:val="1"/>
      <w:marLeft w:val="0"/>
      <w:marRight w:val="0"/>
      <w:marTop w:val="0"/>
      <w:marBottom w:val="0"/>
      <w:divBdr>
        <w:top w:val="none" w:sz="0" w:space="0" w:color="auto"/>
        <w:left w:val="none" w:sz="0" w:space="0" w:color="auto"/>
        <w:bottom w:val="none" w:sz="0" w:space="0" w:color="auto"/>
        <w:right w:val="none" w:sz="0" w:space="0" w:color="auto"/>
      </w:divBdr>
    </w:div>
    <w:div w:id="180364322">
      <w:bodyDiv w:val="1"/>
      <w:marLeft w:val="0"/>
      <w:marRight w:val="0"/>
      <w:marTop w:val="0"/>
      <w:marBottom w:val="0"/>
      <w:divBdr>
        <w:top w:val="none" w:sz="0" w:space="0" w:color="auto"/>
        <w:left w:val="none" w:sz="0" w:space="0" w:color="auto"/>
        <w:bottom w:val="none" w:sz="0" w:space="0" w:color="auto"/>
        <w:right w:val="none" w:sz="0" w:space="0" w:color="auto"/>
      </w:divBdr>
    </w:div>
    <w:div w:id="186524048">
      <w:bodyDiv w:val="1"/>
      <w:marLeft w:val="0"/>
      <w:marRight w:val="0"/>
      <w:marTop w:val="0"/>
      <w:marBottom w:val="0"/>
      <w:divBdr>
        <w:top w:val="none" w:sz="0" w:space="0" w:color="auto"/>
        <w:left w:val="none" w:sz="0" w:space="0" w:color="auto"/>
        <w:bottom w:val="none" w:sz="0" w:space="0" w:color="auto"/>
        <w:right w:val="none" w:sz="0" w:space="0" w:color="auto"/>
      </w:divBdr>
    </w:div>
    <w:div w:id="196502571">
      <w:bodyDiv w:val="1"/>
      <w:marLeft w:val="0"/>
      <w:marRight w:val="0"/>
      <w:marTop w:val="0"/>
      <w:marBottom w:val="0"/>
      <w:divBdr>
        <w:top w:val="none" w:sz="0" w:space="0" w:color="auto"/>
        <w:left w:val="none" w:sz="0" w:space="0" w:color="auto"/>
        <w:bottom w:val="none" w:sz="0" w:space="0" w:color="auto"/>
        <w:right w:val="none" w:sz="0" w:space="0" w:color="auto"/>
      </w:divBdr>
    </w:div>
    <w:div w:id="211036404">
      <w:bodyDiv w:val="1"/>
      <w:marLeft w:val="0"/>
      <w:marRight w:val="0"/>
      <w:marTop w:val="0"/>
      <w:marBottom w:val="0"/>
      <w:divBdr>
        <w:top w:val="none" w:sz="0" w:space="0" w:color="auto"/>
        <w:left w:val="none" w:sz="0" w:space="0" w:color="auto"/>
        <w:bottom w:val="none" w:sz="0" w:space="0" w:color="auto"/>
        <w:right w:val="none" w:sz="0" w:space="0" w:color="auto"/>
      </w:divBdr>
    </w:div>
    <w:div w:id="230849090">
      <w:bodyDiv w:val="1"/>
      <w:marLeft w:val="0"/>
      <w:marRight w:val="0"/>
      <w:marTop w:val="0"/>
      <w:marBottom w:val="0"/>
      <w:divBdr>
        <w:top w:val="none" w:sz="0" w:space="0" w:color="auto"/>
        <w:left w:val="none" w:sz="0" w:space="0" w:color="auto"/>
        <w:bottom w:val="none" w:sz="0" w:space="0" w:color="auto"/>
        <w:right w:val="none" w:sz="0" w:space="0" w:color="auto"/>
      </w:divBdr>
    </w:div>
    <w:div w:id="233053375">
      <w:bodyDiv w:val="1"/>
      <w:marLeft w:val="0"/>
      <w:marRight w:val="0"/>
      <w:marTop w:val="0"/>
      <w:marBottom w:val="0"/>
      <w:divBdr>
        <w:top w:val="none" w:sz="0" w:space="0" w:color="auto"/>
        <w:left w:val="none" w:sz="0" w:space="0" w:color="auto"/>
        <w:bottom w:val="none" w:sz="0" w:space="0" w:color="auto"/>
        <w:right w:val="none" w:sz="0" w:space="0" w:color="auto"/>
      </w:divBdr>
    </w:div>
    <w:div w:id="241333471">
      <w:bodyDiv w:val="1"/>
      <w:marLeft w:val="0"/>
      <w:marRight w:val="0"/>
      <w:marTop w:val="0"/>
      <w:marBottom w:val="0"/>
      <w:divBdr>
        <w:top w:val="none" w:sz="0" w:space="0" w:color="auto"/>
        <w:left w:val="none" w:sz="0" w:space="0" w:color="auto"/>
        <w:bottom w:val="none" w:sz="0" w:space="0" w:color="auto"/>
        <w:right w:val="none" w:sz="0" w:space="0" w:color="auto"/>
      </w:divBdr>
    </w:div>
    <w:div w:id="271207409">
      <w:bodyDiv w:val="1"/>
      <w:marLeft w:val="0"/>
      <w:marRight w:val="0"/>
      <w:marTop w:val="0"/>
      <w:marBottom w:val="0"/>
      <w:divBdr>
        <w:top w:val="none" w:sz="0" w:space="0" w:color="auto"/>
        <w:left w:val="none" w:sz="0" w:space="0" w:color="auto"/>
        <w:bottom w:val="none" w:sz="0" w:space="0" w:color="auto"/>
        <w:right w:val="none" w:sz="0" w:space="0" w:color="auto"/>
      </w:divBdr>
    </w:div>
    <w:div w:id="279460992">
      <w:bodyDiv w:val="1"/>
      <w:marLeft w:val="0"/>
      <w:marRight w:val="0"/>
      <w:marTop w:val="0"/>
      <w:marBottom w:val="0"/>
      <w:divBdr>
        <w:top w:val="none" w:sz="0" w:space="0" w:color="auto"/>
        <w:left w:val="none" w:sz="0" w:space="0" w:color="auto"/>
        <w:bottom w:val="none" w:sz="0" w:space="0" w:color="auto"/>
        <w:right w:val="none" w:sz="0" w:space="0" w:color="auto"/>
      </w:divBdr>
    </w:div>
    <w:div w:id="282201405">
      <w:bodyDiv w:val="1"/>
      <w:marLeft w:val="0"/>
      <w:marRight w:val="0"/>
      <w:marTop w:val="0"/>
      <w:marBottom w:val="0"/>
      <w:divBdr>
        <w:top w:val="none" w:sz="0" w:space="0" w:color="auto"/>
        <w:left w:val="none" w:sz="0" w:space="0" w:color="auto"/>
        <w:bottom w:val="none" w:sz="0" w:space="0" w:color="auto"/>
        <w:right w:val="none" w:sz="0" w:space="0" w:color="auto"/>
      </w:divBdr>
    </w:div>
    <w:div w:id="285355720">
      <w:bodyDiv w:val="1"/>
      <w:marLeft w:val="0"/>
      <w:marRight w:val="0"/>
      <w:marTop w:val="0"/>
      <w:marBottom w:val="0"/>
      <w:divBdr>
        <w:top w:val="none" w:sz="0" w:space="0" w:color="auto"/>
        <w:left w:val="none" w:sz="0" w:space="0" w:color="auto"/>
        <w:bottom w:val="none" w:sz="0" w:space="0" w:color="auto"/>
        <w:right w:val="none" w:sz="0" w:space="0" w:color="auto"/>
      </w:divBdr>
    </w:div>
    <w:div w:id="287205669">
      <w:bodyDiv w:val="1"/>
      <w:marLeft w:val="0"/>
      <w:marRight w:val="0"/>
      <w:marTop w:val="0"/>
      <w:marBottom w:val="0"/>
      <w:divBdr>
        <w:top w:val="none" w:sz="0" w:space="0" w:color="auto"/>
        <w:left w:val="none" w:sz="0" w:space="0" w:color="auto"/>
        <w:bottom w:val="none" w:sz="0" w:space="0" w:color="auto"/>
        <w:right w:val="none" w:sz="0" w:space="0" w:color="auto"/>
      </w:divBdr>
    </w:div>
    <w:div w:id="295766776">
      <w:bodyDiv w:val="1"/>
      <w:marLeft w:val="0"/>
      <w:marRight w:val="0"/>
      <w:marTop w:val="0"/>
      <w:marBottom w:val="0"/>
      <w:divBdr>
        <w:top w:val="none" w:sz="0" w:space="0" w:color="auto"/>
        <w:left w:val="none" w:sz="0" w:space="0" w:color="auto"/>
        <w:bottom w:val="none" w:sz="0" w:space="0" w:color="auto"/>
        <w:right w:val="none" w:sz="0" w:space="0" w:color="auto"/>
      </w:divBdr>
    </w:div>
    <w:div w:id="319358045">
      <w:bodyDiv w:val="1"/>
      <w:marLeft w:val="0"/>
      <w:marRight w:val="0"/>
      <w:marTop w:val="0"/>
      <w:marBottom w:val="0"/>
      <w:divBdr>
        <w:top w:val="none" w:sz="0" w:space="0" w:color="auto"/>
        <w:left w:val="none" w:sz="0" w:space="0" w:color="auto"/>
        <w:bottom w:val="none" w:sz="0" w:space="0" w:color="auto"/>
        <w:right w:val="none" w:sz="0" w:space="0" w:color="auto"/>
      </w:divBdr>
    </w:div>
    <w:div w:id="332077545">
      <w:bodyDiv w:val="1"/>
      <w:marLeft w:val="0"/>
      <w:marRight w:val="0"/>
      <w:marTop w:val="0"/>
      <w:marBottom w:val="0"/>
      <w:divBdr>
        <w:top w:val="none" w:sz="0" w:space="0" w:color="auto"/>
        <w:left w:val="none" w:sz="0" w:space="0" w:color="auto"/>
        <w:bottom w:val="none" w:sz="0" w:space="0" w:color="auto"/>
        <w:right w:val="none" w:sz="0" w:space="0" w:color="auto"/>
      </w:divBdr>
    </w:div>
    <w:div w:id="338196602">
      <w:bodyDiv w:val="1"/>
      <w:marLeft w:val="0"/>
      <w:marRight w:val="0"/>
      <w:marTop w:val="0"/>
      <w:marBottom w:val="0"/>
      <w:divBdr>
        <w:top w:val="none" w:sz="0" w:space="0" w:color="auto"/>
        <w:left w:val="none" w:sz="0" w:space="0" w:color="auto"/>
        <w:bottom w:val="none" w:sz="0" w:space="0" w:color="auto"/>
        <w:right w:val="none" w:sz="0" w:space="0" w:color="auto"/>
      </w:divBdr>
    </w:div>
    <w:div w:id="338429171">
      <w:bodyDiv w:val="1"/>
      <w:marLeft w:val="0"/>
      <w:marRight w:val="0"/>
      <w:marTop w:val="0"/>
      <w:marBottom w:val="0"/>
      <w:divBdr>
        <w:top w:val="none" w:sz="0" w:space="0" w:color="auto"/>
        <w:left w:val="none" w:sz="0" w:space="0" w:color="auto"/>
        <w:bottom w:val="none" w:sz="0" w:space="0" w:color="auto"/>
        <w:right w:val="none" w:sz="0" w:space="0" w:color="auto"/>
      </w:divBdr>
    </w:div>
    <w:div w:id="346490946">
      <w:bodyDiv w:val="1"/>
      <w:marLeft w:val="0"/>
      <w:marRight w:val="0"/>
      <w:marTop w:val="0"/>
      <w:marBottom w:val="0"/>
      <w:divBdr>
        <w:top w:val="none" w:sz="0" w:space="0" w:color="auto"/>
        <w:left w:val="none" w:sz="0" w:space="0" w:color="auto"/>
        <w:bottom w:val="none" w:sz="0" w:space="0" w:color="auto"/>
        <w:right w:val="none" w:sz="0" w:space="0" w:color="auto"/>
      </w:divBdr>
    </w:div>
    <w:div w:id="354890011">
      <w:bodyDiv w:val="1"/>
      <w:marLeft w:val="0"/>
      <w:marRight w:val="0"/>
      <w:marTop w:val="0"/>
      <w:marBottom w:val="0"/>
      <w:divBdr>
        <w:top w:val="none" w:sz="0" w:space="0" w:color="auto"/>
        <w:left w:val="none" w:sz="0" w:space="0" w:color="auto"/>
        <w:bottom w:val="none" w:sz="0" w:space="0" w:color="auto"/>
        <w:right w:val="none" w:sz="0" w:space="0" w:color="auto"/>
      </w:divBdr>
    </w:div>
    <w:div w:id="374544712">
      <w:bodyDiv w:val="1"/>
      <w:marLeft w:val="0"/>
      <w:marRight w:val="0"/>
      <w:marTop w:val="0"/>
      <w:marBottom w:val="0"/>
      <w:divBdr>
        <w:top w:val="none" w:sz="0" w:space="0" w:color="auto"/>
        <w:left w:val="none" w:sz="0" w:space="0" w:color="auto"/>
        <w:bottom w:val="none" w:sz="0" w:space="0" w:color="auto"/>
        <w:right w:val="none" w:sz="0" w:space="0" w:color="auto"/>
      </w:divBdr>
    </w:div>
    <w:div w:id="382872516">
      <w:bodyDiv w:val="1"/>
      <w:marLeft w:val="0"/>
      <w:marRight w:val="0"/>
      <w:marTop w:val="0"/>
      <w:marBottom w:val="0"/>
      <w:divBdr>
        <w:top w:val="none" w:sz="0" w:space="0" w:color="auto"/>
        <w:left w:val="none" w:sz="0" w:space="0" w:color="auto"/>
        <w:bottom w:val="none" w:sz="0" w:space="0" w:color="auto"/>
        <w:right w:val="none" w:sz="0" w:space="0" w:color="auto"/>
      </w:divBdr>
    </w:div>
    <w:div w:id="386074692">
      <w:bodyDiv w:val="1"/>
      <w:marLeft w:val="0"/>
      <w:marRight w:val="0"/>
      <w:marTop w:val="0"/>
      <w:marBottom w:val="0"/>
      <w:divBdr>
        <w:top w:val="none" w:sz="0" w:space="0" w:color="auto"/>
        <w:left w:val="none" w:sz="0" w:space="0" w:color="auto"/>
        <w:bottom w:val="none" w:sz="0" w:space="0" w:color="auto"/>
        <w:right w:val="none" w:sz="0" w:space="0" w:color="auto"/>
      </w:divBdr>
    </w:div>
    <w:div w:id="398551447">
      <w:bodyDiv w:val="1"/>
      <w:marLeft w:val="0"/>
      <w:marRight w:val="0"/>
      <w:marTop w:val="0"/>
      <w:marBottom w:val="0"/>
      <w:divBdr>
        <w:top w:val="none" w:sz="0" w:space="0" w:color="auto"/>
        <w:left w:val="none" w:sz="0" w:space="0" w:color="auto"/>
        <w:bottom w:val="none" w:sz="0" w:space="0" w:color="auto"/>
        <w:right w:val="none" w:sz="0" w:space="0" w:color="auto"/>
      </w:divBdr>
    </w:div>
    <w:div w:id="434638747">
      <w:bodyDiv w:val="1"/>
      <w:marLeft w:val="0"/>
      <w:marRight w:val="0"/>
      <w:marTop w:val="0"/>
      <w:marBottom w:val="0"/>
      <w:divBdr>
        <w:top w:val="none" w:sz="0" w:space="0" w:color="auto"/>
        <w:left w:val="none" w:sz="0" w:space="0" w:color="auto"/>
        <w:bottom w:val="none" w:sz="0" w:space="0" w:color="auto"/>
        <w:right w:val="none" w:sz="0" w:space="0" w:color="auto"/>
      </w:divBdr>
    </w:div>
    <w:div w:id="436174248">
      <w:bodyDiv w:val="1"/>
      <w:marLeft w:val="0"/>
      <w:marRight w:val="0"/>
      <w:marTop w:val="0"/>
      <w:marBottom w:val="0"/>
      <w:divBdr>
        <w:top w:val="none" w:sz="0" w:space="0" w:color="auto"/>
        <w:left w:val="none" w:sz="0" w:space="0" w:color="auto"/>
        <w:bottom w:val="none" w:sz="0" w:space="0" w:color="auto"/>
        <w:right w:val="none" w:sz="0" w:space="0" w:color="auto"/>
      </w:divBdr>
    </w:div>
    <w:div w:id="439571627">
      <w:bodyDiv w:val="1"/>
      <w:marLeft w:val="0"/>
      <w:marRight w:val="0"/>
      <w:marTop w:val="0"/>
      <w:marBottom w:val="0"/>
      <w:divBdr>
        <w:top w:val="none" w:sz="0" w:space="0" w:color="auto"/>
        <w:left w:val="none" w:sz="0" w:space="0" w:color="auto"/>
        <w:bottom w:val="none" w:sz="0" w:space="0" w:color="auto"/>
        <w:right w:val="none" w:sz="0" w:space="0" w:color="auto"/>
      </w:divBdr>
    </w:div>
    <w:div w:id="459955276">
      <w:bodyDiv w:val="1"/>
      <w:marLeft w:val="0"/>
      <w:marRight w:val="0"/>
      <w:marTop w:val="0"/>
      <w:marBottom w:val="0"/>
      <w:divBdr>
        <w:top w:val="none" w:sz="0" w:space="0" w:color="auto"/>
        <w:left w:val="none" w:sz="0" w:space="0" w:color="auto"/>
        <w:bottom w:val="none" w:sz="0" w:space="0" w:color="auto"/>
        <w:right w:val="none" w:sz="0" w:space="0" w:color="auto"/>
      </w:divBdr>
    </w:div>
    <w:div w:id="462118672">
      <w:bodyDiv w:val="1"/>
      <w:marLeft w:val="0"/>
      <w:marRight w:val="0"/>
      <w:marTop w:val="0"/>
      <w:marBottom w:val="0"/>
      <w:divBdr>
        <w:top w:val="none" w:sz="0" w:space="0" w:color="auto"/>
        <w:left w:val="none" w:sz="0" w:space="0" w:color="auto"/>
        <w:bottom w:val="none" w:sz="0" w:space="0" w:color="auto"/>
        <w:right w:val="none" w:sz="0" w:space="0" w:color="auto"/>
      </w:divBdr>
    </w:div>
    <w:div w:id="466438297">
      <w:bodyDiv w:val="1"/>
      <w:marLeft w:val="0"/>
      <w:marRight w:val="0"/>
      <w:marTop w:val="0"/>
      <w:marBottom w:val="0"/>
      <w:divBdr>
        <w:top w:val="none" w:sz="0" w:space="0" w:color="auto"/>
        <w:left w:val="none" w:sz="0" w:space="0" w:color="auto"/>
        <w:bottom w:val="none" w:sz="0" w:space="0" w:color="auto"/>
        <w:right w:val="none" w:sz="0" w:space="0" w:color="auto"/>
      </w:divBdr>
    </w:div>
    <w:div w:id="488785367">
      <w:bodyDiv w:val="1"/>
      <w:marLeft w:val="0"/>
      <w:marRight w:val="0"/>
      <w:marTop w:val="0"/>
      <w:marBottom w:val="0"/>
      <w:divBdr>
        <w:top w:val="none" w:sz="0" w:space="0" w:color="auto"/>
        <w:left w:val="none" w:sz="0" w:space="0" w:color="auto"/>
        <w:bottom w:val="none" w:sz="0" w:space="0" w:color="auto"/>
        <w:right w:val="none" w:sz="0" w:space="0" w:color="auto"/>
      </w:divBdr>
    </w:div>
    <w:div w:id="526215146">
      <w:bodyDiv w:val="1"/>
      <w:marLeft w:val="0"/>
      <w:marRight w:val="0"/>
      <w:marTop w:val="0"/>
      <w:marBottom w:val="0"/>
      <w:divBdr>
        <w:top w:val="none" w:sz="0" w:space="0" w:color="auto"/>
        <w:left w:val="none" w:sz="0" w:space="0" w:color="auto"/>
        <w:bottom w:val="none" w:sz="0" w:space="0" w:color="auto"/>
        <w:right w:val="none" w:sz="0" w:space="0" w:color="auto"/>
      </w:divBdr>
    </w:div>
    <w:div w:id="544953011">
      <w:bodyDiv w:val="1"/>
      <w:marLeft w:val="0"/>
      <w:marRight w:val="0"/>
      <w:marTop w:val="0"/>
      <w:marBottom w:val="0"/>
      <w:divBdr>
        <w:top w:val="none" w:sz="0" w:space="0" w:color="auto"/>
        <w:left w:val="none" w:sz="0" w:space="0" w:color="auto"/>
        <w:bottom w:val="none" w:sz="0" w:space="0" w:color="auto"/>
        <w:right w:val="none" w:sz="0" w:space="0" w:color="auto"/>
      </w:divBdr>
    </w:div>
    <w:div w:id="546840494">
      <w:bodyDiv w:val="1"/>
      <w:marLeft w:val="0"/>
      <w:marRight w:val="0"/>
      <w:marTop w:val="0"/>
      <w:marBottom w:val="0"/>
      <w:divBdr>
        <w:top w:val="none" w:sz="0" w:space="0" w:color="auto"/>
        <w:left w:val="none" w:sz="0" w:space="0" w:color="auto"/>
        <w:bottom w:val="none" w:sz="0" w:space="0" w:color="auto"/>
        <w:right w:val="none" w:sz="0" w:space="0" w:color="auto"/>
      </w:divBdr>
    </w:div>
    <w:div w:id="551308408">
      <w:bodyDiv w:val="1"/>
      <w:marLeft w:val="0"/>
      <w:marRight w:val="0"/>
      <w:marTop w:val="0"/>
      <w:marBottom w:val="0"/>
      <w:divBdr>
        <w:top w:val="none" w:sz="0" w:space="0" w:color="auto"/>
        <w:left w:val="none" w:sz="0" w:space="0" w:color="auto"/>
        <w:bottom w:val="none" w:sz="0" w:space="0" w:color="auto"/>
        <w:right w:val="none" w:sz="0" w:space="0" w:color="auto"/>
      </w:divBdr>
    </w:div>
    <w:div w:id="556472597">
      <w:bodyDiv w:val="1"/>
      <w:marLeft w:val="0"/>
      <w:marRight w:val="0"/>
      <w:marTop w:val="0"/>
      <w:marBottom w:val="0"/>
      <w:divBdr>
        <w:top w:val="none" w:sz="0" w:space="0" w:color="auto"/>
        <w:left w:val="none" w:sz="0" w:space="0" w:color="auto"/>
        <w:bottom w:val="none" w:sz="0" w:space="0" w:color="auto"/>
        <w:right w:val="none" w:sz="0" w:space="0" w:color="auto"/>
      </w:divBdr>
    </w:div>
    <w:div w:id="568921329">
      <w:bodyDiv w:val="1"/>
      <w:marLeft w:val="0"/>
      <w:marRight w:val="0"/>
      <w:marTop w:val="0"/>
      <w:marBottom w:val="0"/>
      <w:divBdr>
        <w:top w:val="none" w:sz="0" w:space="0" w:color="auto"/>
        <w:left w:val="none" w:sz="0" w:space="0" w:color="auto"/>
        <w:bottom w:val="none" w:sz="0" w:space="0" w:color="auto"/>
        <w:right w:val="none" w:sz="0" w:space="0" w:color="auto"/>
      </w:divBdr>
    </w:div>
    <w:div w:id="578058657">
      <w:bodyDiv w:val="1"/>
      <w:marLeft w:val="0"/>
      <w:marRight w:val="0"/>
      <w:marTop w:val="0"/>
      <w:marBottom w:val="0"/>
      <w:divBdr>
        <w:top w:val="none" w:sz="0" w:space="0" w:color="auto"/>
        <w:left w:val="none" w:sz="0" w:space="0" w:color="auto"/>
        <w:bottom w:val="none" w:sz="0" w:space="0" w:color="auto"/>
        <w:right w:val="none" w:sz="0" w:space="0" w:color="auto"/>
      </w:divBdr>
    </w:div>
    <w:div w:id="592862922">
      <w:bodyDiv w:val="1"/>
      <w:marLeft w:val="0"/>
      <w:marRight w:val="0"/>
      <w:marTop w:val="0"/>
      <w:marBottom w:val="0"/>
      <w:divBdr>
        <w:top w:val="none" w:sz="0" w:space="0" w:color="auto"/>
        <w:left w:val="none" w:sz="0" w:space="0" w:color="auto"/>
        <w:bottom w:val="none" w:sz="0" w:space="0" w:color="auto"/>
        <w:right w:val="none" w:sz="0" w:space="0" w:color="auto"/>
      </w:divBdr>
    </w:div>
    <w:div w:id="597829869">
      <w:bodyDiv w:val="1"/>
      <w:marLeft w:val="0"/>
      <w:marRight w:val="0"/>
      <w:marTop w:val="0"/>
      <w:marBottom w:val="0"/>
      <w:divBdr>
        <w:top w:val="none" w:sz="0" w:space="0" w:color="auto"/>
        <w:left w:val="none" w:sz="0" w:space="0" w:color="auto"/>
        <w:bottom w:val="none" w:sz="0" w:space="0" w:color="auto"/>
        <w:right w:val="none" w:sz="0" w:space="0" w:color="auto"/>
      </w:divBdr>
    </w:div>
    <w:div w:id="599335577">
      <w:bodyDiv w:val="1"/>
      <w:marLeft w:val="0"/>
      <w:marRight w:val="0"/>
      <w:marTop w:val="0"/>
      <w:marBottom w:val="0"/>
      <w:divBdr>
        <w:top w:val="none" w:sz="0" w:space="0" w:color="auto"/>
        <w:left w:val="none" w:sz="0" w:space="0" w:color="auto"/>
        <w:bottom w:val="none" w:sz="0" w:space="0" w:color="auto"/>
        <w:right w:val="none" w:sz="0" w:space="0" w:color="auto"/>
      </w:divBdr>
    </w:div>
    <w:div w:id="609169069">
      <w:bodyDiv w:val="1"/>
      <w:marLeft w:val="0"/>
      <w:marRight w:val="0"/>
      <w:marTop w:val="0"/>
      <w:marBottom w:val="0"/>
      <w:divBdr>
        <w:top w:val="none" w:sz="0" w:space="0" w:color="auto"/>
        <w:left w:val="none" w:sz="0" w:space="0" w:color="auto"/>
        <w:bottom w:val="none" w:sz="0" w:space="0" w:color="auto"/>
        <w:right w:val="none" w:sz="0" w:space="0" w:color="auto"/>
      </w:divBdr>
    </w:div>
    <w:div w:id="626860774">
      <w:bodyDiv w:val="1"/>
      <w:marLeft w:val="0"/>
      <w:marRight w:val="0"/>
      <w:marTop w:val="0"/>
      <w:marBottom w:val="0"/>
      <w:divBdr>
        <w:top w:val="none" w:sz="0" w:space="0" w:color="auto"/>
        <w:left w:val="none" w:sz="0" w:space="0" w:color="auto"/>
        <w:bottom w:val="none" w:sz="0" w:space="0" w:color="auto"/>
        <w:right w:val="none" w:sz="0" w:space="0" w:color="auto"/>
      </w:divBdr>
    </w:div>
    <w:div w:id="631328826">
      <w:bodyDiv w:val="1"/>
      <w:marLeft w:val="0"/>
      <w:marRight w:val="0"/>
      <w:marTop w:val="0"/>
      <w:marBottom w:val="0"/>
      <w:divBdr>
        <w:top w:val="none" w:sz="0" w:space="0" w:color="auto"/>
        <w:left w:val="none" w:sz="0" w:space="0" w:color="auto"/>
        <w:bottom w:val="none" w:sz="0" w:space="0" w:color="auto"/>
        <w:right w:val="none" w:sz="0" w:space="0" w:color="auto"/>
      </w:divBdr>
    </w:div>
    <w:div w:id="644941988">
      <w:bodyDiv w:val="1"/>
      <w:marLeft w:val="0"/>
      <w:marRight w:val="0"/>
      <w:marTop w:val="0"/>
      <w:marBottom w:val="0"/>
      <w:divBdr>
        <w:top w:val="none" w:sz="0" w:space="0" w:color="auto"/>
        <w:left w:val="none" w:sz="0" w:space="0" w:color="auto"/>
        <w:bottom w:val="none" w:sz="0" w:space="0" w:color="auto"/>
        <w:right w:val="none" w:sz="0" w:space="0" w:color="auto"/>
      </w:divBdr>
    </w:div>
    <w:div w:id="679312493">
      <w:bodyDiv w:val="1"/>
      <w:marLeft w:val="0"/>
      <w:marRight w:val="0"/>
      <w:marTop w:val="0"/>
      <w:marBottom w:val="0"/>
      <w:divBdr>
        <w:top w:val="none" w:sz="0" w:space="0" w:color="auto"/>
        <w:left w:val="none" w:sz="0" w:space="0" w:color="auto"/>
        <w:bottom w:val="none" w:sz="0" w:space="0" w:color="auto"/>
        <w:right w:val="none" w:sz="0" w:space="0" w:color="auto"/>
      </w:divBdr>
    </w:div>
    <w:div w:id="681126535">
      <w:bodyDiv w:val="1"/>
      <w:marLeft w:val="0"/>
      <w:marRight w:val="0"/>
      <w:marTop w:val="0"/>
      <w:marBottom w:val="0"/>
      <w:divBdr>
        <w:top w:val="none" w:sz="0" w:space="0" w:color="auto"/>
        <w:left w:val="none" w:sz="0" w:space="0" w:color="auto"/>
        <w:bottom w:val="none" w:sz="0" w:space="0" w:color="auto"/>
        <w:right w:val="none" w:sz="0" w:space="0" w:color="auto"/>
      </w:divBdr>
    </w:div>
    <w:div w:id="694891882">
      <w:bodyDiv w:val="1"/>
      <w:marLeft w:val="0"/>
      <w:marRight w:val="0"/>
      <w:marTop w:val="0"/>
      <w:marBottom w:val="0"/>
      <w:divBdr>
        <w:top w:val="none" w:sz="0" w:space="0" w:color="auto"/>
        <w:left w:val="none" w:sz="0" w:space="0" w:color="auto"/>
        <w:bottom w:val="none" w:sz="0" w:space="0" w:color="auto"/>
        <w:right w:val="none" w:sz="0" w:space="0" w:color="auto"/>
      </w:divBdr>
    </w:div>
    <w:div w:id="700088202">
      <w:bodyDiv w:val="1"/>
      <w:marLeft w:val="0"/>
      <w:marRight w:val="0"/>
      <w:marTop w:val="0"/>
      <w:marBottom w:val="0"/>
      <w:divBdr>
        <w:top w:val="none" w:sz="0" w:space="0" w:color="auto"/>
        <w:left w:val="none" w:sz="0" w:space="0" w:color="auto"/>
        <w:bottom w:val="none" w:sz="0" w:space="0" w:color="auto"/>
        <w:right w:val="none" w:sz="0" w:space="0" w:color="auto"/>
      </w:divBdr>
    </w:div>
    <w:div w:id="709301908">
      <w:bodyDiv w:val="1"/>
      <w:marLeft w:val="0"/>
      <w:marRight w:val="0"/>
      <w:marTop w:val="0"/>
      <w:marBottom w:val="0"/>
      <w:divBdr>
        <w:top w:val="none" w:sz="0" w:space="0" w:color="auto"/>
        <w:left w:val="none" w:sz="0" w:space="0" w:color="auto"/>
        <w:bottom w:val="none" w:sz="0" w:space="0" w:color="auto"/>
        <w:right w:val="none" w:sz="0" w:space="0" w:color="auto"/>
      </w:divBdr>
    </w:div>
    <w:div w:id="718436038">
      <w:bodyDiv w:val="1"/>
      <w:marLeft w:val="0"/>
      <w:marRight w:val="0"/>
      <w:marTop w:val="0"/>
      <w:marBottom w:val="0"/>
      <w:divBdr>
        <w:top w:val="none" w:sz="0" w:space="0" w:color="auto"/>
        <w:left w:val="none" w:sz="0" w:space="0" w:color="auto"/>
        <w:bottom w:val="none" w:sz="0" w:space="0" w:color="auto"/>
        <w:right w:val="none" w:sz="0" w:space="0" w:color="auto"/>
      </w:divBdr>
    </w:div>
    <w:div w:id="720398896">
      <w:bodyDiv w:val="1"/>
      <w:marLeft w:val="0"/>
      <w:marRight w:val="0"/>
      <w:marTop w:val="0"/>
      <w:marBottom w:val="0"/>
      <w:divBdr>
        <w:top w:val="none" w:sz="0" w:space="0" w:color="auto"/>
        <w:left w:val="none" w:sz="0" w:space="0" w:color="auto"/>
        <w:bottom w:val="none" w:sz="0" w:space="0" w:color="auto"/>
        <w:right w:val="none" w:sz="0" w:space="0" w:color="auto"/>
      </w:divBdr>
    </w:div>
    <w:div w:id="725373875">
      <w:bodyDiv w:val="1"/>
      <w:marLeft w:val="0"/>
      <w:marRight w:val="0"/>
      <w:marTop w:val="0"/>
      <w:marBottom w:val="0"/>
      <w:divBdr>
        <w:top w:val="none" w:sz="0" w:space="0" w:color="auto"/>
        <w:left w:val="none" w:sz="0" w:space="0" w:color="auto"/>
        <w:bottom w:val="none" w:sz="0" w:space="0" w:color="auto"/>
        <w:right w:val="none" w:sz="0" w:space="0" w:color="auto"/>
      </w:divBdr>
    </w:div>
    <w:div w:id="727922468">
      <w:bodyDiv w:val="1"/>
      <w:marLeft w:val="0"/>
      <w:marRight w:val="0"/>
      <w:marTop w:val="0"/>
      <w:marBottom w:val="0"/>
      <w:divBdr>
        <w:top w:val="none" w:sz="0" w:space="0" w:color="auto"/>
        <w:left w:val="none" w:sz="0" w:space="0" w:color="auto"/>
        <w:bottom w:val="none" w:sz="0" w:space="0" w:color="auto"/>
        <w:right w:val="none" w:sz="0" w:space="0" w:color="auto"/>
      </w:divBdr>
    </w:div>
    <w:div w:id="734207854">
      <w:bodyDiv w:val="1"/>
      <w:marLeft w:val="0"/>
      <w:marRight w:val="0"/>
      <w:marTop w:val="0"/>
      <w:marBottom w:val="0"/>
      <w:divBdr>
        <w:top w:val="none" w:sz="0" w:space="0" w:color="auto"/>
        <w:left w:val="none" w:sz="0" w:space="0" w:color="auto"/>
        <w:bottom w:val="none" w:sz="0" w:space="0" w:color="auto"/>
        <w:right w:val="none" w:sz="0" w:space="0" w:color="auto"/>
      </w:divBdr>
    </w:div>
    <w:div w:id="750467217">
      <w:bodyDiv w:val="1"/>
      <w:marLeft w:val="0"/>
      <w:marRight w:val="0"/>
      <w:marTop w:val="0"/>
      <w:marBottom w:val="0"/>
      <w:divBdr>
        <w:top w:val="none" w:sz="0" w:space="0" w:color="auto"/>
        <w:left w:val="none" w:sz="0" w:space="0" w:color="auto"/>
        <w:bottom w:val="none" w:sz="0" w:space="0" w:color="auto"/>
        <w:right w:val="none" w:sz="0" w:space="0" w:color="auto"/>
      </w:divBdr>
    </w:div>
    <w:div w:id="758334145">
      <w:bodyDiv w:val="1"/>
      <w:marLeft w:val="0"/>
      <w:marRight w:val="0"/>
      <w:marTop w:val="0"/>
      <w:marBottom w:val="0"/>
      <w:divBdr>
        <w:top w:val="none" w:sz="0" w:space="0" w:color="auto"/>
        <w:left w:val="none" w:sz="0" w:space="0" w:color="auto"/>
        <w:bottom w:val="none" w:sz="0" w:space="0" w:color="auto"/>
        <w:right w:val="none" w:sz="0" w:space="0" w:color="auto"/>
      </w:divBdr>
    </w:div>
    <w:div w:id="791020673">
      <w:bodyDiv w:val="1"/>
      <w:marLeft w:val="0"/>
      <w:marRight w:val="0"/>
      <w:marTop w:val="0"/>
      <w:marBottom w:val="0"/>
      <w:divBdr>
        <w:top w:val="none" w:sz="0" w:space="0" w:color="auto"/>
        <w:left w:val="none" w:sz="0" w:space="0" w:color="auto"/>
        <w:bottom w:val="none" w:sz="0" w:space="0" w:color="auto"/>
        <w:right w:val="none" w:sz="0" w:space="0" w:color="auto"/>
      </w:divBdr>
    </w:div>
    <w:div w:id="795097767">
      <w:bodyDiv w:val="1"/>
      <w:marLeft w:val="0"/>
      <w:marRight w:val="0"/>
      <w:marTop w:val="0"/>
      <w:marBottom w:val="0"/>
      <w:divBdr>
        <w:top w:val="none" w:sz="0" w:space="0" w:color="auto"/>
        <w:left w:val="none" w:sz="0" w:space="0" w:color="auto"/>
        <w:bottom w:val="none" w:sz="0" w:space="0" w:color="auto"/>
        <w:right w:val="none" w:sz="0" w:space="0" w:color="auto"/>
      </w:divBdr>
    </w:div>
    <w:div w:id="798762757">
      <w:bodyDiv w:val="1"/>
      <w:marLeft w:val="0"/>
      <w:marRight w:val="0"/>
      <w:marTop w:val="0"/>
      <w:marBottom w:val="0"/>
      <w:divBdr>
        <w:top w:val="none" w:sz="0" w:space="0" w:color="auto"/>
        <w:left w:val="none" w:sz="0" w:space="0" w:color="auto"/>
        <w:bottom w:val="none" w:sz="0" w:space="0" w:color="auto"/>
        <w:right w:val="none" w:sz="0" w:space="0" w:color="auto"/>
      </w:divBdr>
    </w:div>
    <w:div w:id="799224611">
      <w:bodyDiv w:val="1"/>
      <w:marLeft w:val="0"/>
      <w:marRight w:val="0"/>
      <w:marTop w:val="0"/>
      <w:marBottom w:val="0"/>
      <w:divBdr>
        <w:top w:val="none" w:sz="0" w:space="0" w:color="auto"/>
        <w:left w:val="none" w:sz="0" w:space="0" w:color="auto"/>
        <w:bottom w:val="none" w:sz="0" w:space="0" w:color="auto"/>
        <w:right w:val="none" w:sz="0" w:space="0" w:color="auto"/>
      </w:divBdr>
    </w:div>
    <w:div w:id="810252679">
      <w:bodyDiv w:val="1"/>
      <w:marLeft w:val="0"/>
      <w:marRight w:val="0"/>
      <w:marTop w:val="0"/>
      <w:marBottom w:val="0"/>
      <w:divBdr>
        <w:top w:val="none" w:sz="0" w:space="0" w:color="auto"/>
        <w:left w:val="none" w:sz="0" w:space="0" w:color="auto"/>
        <w:bottom w:val="none" w:sz="0" w:space="0" w:color="auto"/>
        <w:right w:val="none" w:sz="0" w:space="0" w:color="auto"/>
      </w:divBdr>
    </w:div>
    <w:div w:id="827284128">
      <w:bodyDiv w:val="1"/>
      <w:marLeft w:val="0"/>
      <w:marRight w:val="0"/>
      <w:marTop w:val="0"/>
      <w:marBottom w:val="0"/>
      <w:divBdr>
        <w:top w:val="none" w:sz="0" w:space="0" w:color="auto"/>
        <w:left w:val="none" w:sz="0" w:space="0" w:color="auto"/>
        <w:bottom w:val="none" w:sz="0" w:space="0" w:color="auto"/>
        <w:right w:val="none" w:sz="0" w:space="0" w:color="auto"/>
      </w:divBdr>
    </w:div>
    <w:div w:id="834494852">
      <w:bodyDiv w:val="1"/>
      <w:marLeft w:val="0"/>
      <w:marRight w:val="0"/>
      <w:marTop w:val="0"/>
      <w:marBottom w:val="0"/>
      <w:divBdr>
        <w:top w:val="none" w:sz="0" w:space="0" w:color="auto"/>
        <w:left w:val="none" w:sz="0" w:space="0" w:color="auto"/>
        <w:bottom w:val="none" w:sz="0" w:space="0" w:color="auto"/>
        <w:right w:val="none" w:sz="0" w:space="0" w:color="auto"/>
      </w:divBdr>
    </w:div>
    <w:div w:id="835535139">
      <w:bodyDiv w:val="1"/>
      <w:marLeft w:val="0"/>
      <w:marRight w:val="0"/>
      <w:marTop w:val="0"/>
      <w:marBottom w:val="0"/>
      <w:divBdr>
        <w:top w:val="none" w:sz="0" w:space="0" w:color="auto"/>
        <w:left w:val="none" w:sz="0" w:space="0" w:color="auto"/>
        <w:bottom w:val="none" w:sz="0" w:space="0" w:color="auto"/>
        <w:right w:val="none" w:sz="0" w:space="0" w:color="auto"/>
      </w:divBdr>
    </w:div>
    <w:div w:id="845287856">
      <w:bodyDiv w:val="1"/>
      <w:marLeft w:val="0"/>
      <w:marRight w:val="0"/>
      <w:marTop w:val="0"/>
      <w:marBottom w:val="0"/>
      <w:divBdr>
        <w:top w:val="none" w:sz="0" w:space="0" w:color="auto"/>
        <w:left w:val="none" w:sz="0" w:space="0" w:color="auto"/>
        <w:bottom w:val="none" w:sz="0" w:space="0" w:color="auto"/>
        <w:right w:val="none" w:sz="0" w:space="0" w:color="auto"/>
      </w:divBdr>
    </w:div>
    <w:div w:id="845486746">
      <w:bodyDiv w:val="1"/>
      <w:marLeft w:val="0"/>
      <w:marRight w:val="0"/>
      <w:marTop w:val="0"/>
      <w:marBottom w:val="0"/>
      <w:divBdr>
        <w:top w:val="none" w:sz="0" w:space="0" w:color="auto"/>
        <w:left w:val="none" w:sz="0" w:space="0" w:color="auto"/>
        <w:bottom w:val="none" w:sz="0" w:space="0" w:color="auto"/>
        <w:right w:val="none" w:sz="0" w:space="0" w:color="auto"/>
      </w:divBdr>
    </w:div>
    <w:div w:id="848912631">
      <w:bodyDiv w:val="1"/>
      <w:marLeft w:val="0"/>
      <w:marRight w:val="0"/>
      <w:marTop w:val="0"/>
      <w:marBottom w:val="0"/>
      <w:divBdr>
        <w:top w:val="none" w:sz="0" w:space="0" w:color="auto"/>
        <w:left w:val="none" w:sz="0" w:space="0" w:color="auto"/>
        <w:bottom w:val="none" w:sz="0" w:space="0" w:color="auto"/>
        <w:right w:val="none" w:sz="0" w:space="0" w:color="auto"/>
      </w:divBdr>
    </w:div>
    <w:div w:id="853155858">
      <w:bodyDiv w:val="1"/>
      <w:marLeft w:val="0"/>
      <w:marRight w:val="0"/>
      <w:marTop w:val="0"/>
      <w:marBottom w:val="0"/>
      <w:divBdr>
        <w:top w:val="none" w:sz="0" w:space="0" w:color="auto"/>
        <w:left w:val="none" w:sz="0" w:space="0" w:color="auto"/>
        <w:bottom w:val="none" w:sz="0" w:space="0" w:color="auto"/>
        <w:right w:val="none" w:sz="0" w:space="0" w:color="auto"/>
      </w:divBdr>
    </w:div>
    <w:div w:id="866649271">
      <w:bodyDiv w:val="1"/>
      <w:marLeft w:val="0"/>
      <w:marRight w:val="0"/>
      <w:marTop w:val="0"/>
      <w:marBottom w:val="0"/>
      <w:divBdr>
        <w:top w:val="none" w:sz="0" w:space="0" w:color="auto"/>
        <w:left w:val="none" w:sz="0" w:space="0" w:color="auto"/>
        <w:bottom w:val="none" w:sz="0" w:space="0" w:color="auto"/>
        <w:right w:val="none" w:sz="0" w:space="0" w:color="auto"/>
      </w:divBdr>
    </w:div>
    <w:div w:id="872501973">
      <w:bodyDiv w:val="1"/>
      <w:marLeft w:val="0"/>
      <w:marRight w:val="0"/>
      <w:marTop w:val="0"/>
      <w:marBottom w:val="0"/>
      <w:divBdr>
        <w:top w:val="none" w:sz="0" w:space="0" w:color="auto"/>
        <w:left w:val="none" w:sz="0" w:space="0" w:color="auto"/>
        <w:bottom w:val="none" w:sz="0" w:space="0" w:color="auto"/>
        <w:right w:val="none" w:sz="0" w:space="0" w:color="auto"/>
      </w:divBdr>
    </w:div>
    <w:div w:id="888808530">
      <w:bodyDiv w:val="1"/>
      <w:marLeft w:val="0"/>
      <w:marRight w:val="0"/>
      <w:marTop w:val="0"/>
      <w:marBottom w:val="0"/>
      <w:divBdr>
        <w:top w:val="none" w:sz="0" w:space="0" w:color="auto"/>
        <w:left w:val="none" w:sz="0" w:space="0" w:color="auto"/>
        <w:bottom w:val="none" w:sz="0" w:space="0" w:color="auto"/>
        <w:right w:val="none" w:sz="0" w:space="0" w:color="auto"/>
      </w:divBdr>
    </w:div>
    <w:div w:id="903175011">
      <w:bodyDiv w:val="1"/>
      <w:marLeft w:val="0"/>
      <w:marRight w:val="0"/>
      <w:marTop w:val="0"/>
      <w:marBottom w:val="0"/>
      <w:divBdr>
        <w:top w:val="none" w:sz="0" w:space="0" w:color="auto"/>
        <w:left w:val="none" w:sz="0" w:space="0" w:color="auto"/>
        <w:bottom w:val="none" w:sz="0" w:space="0" w:color="auto"/>
        <w:right w:val="none" w:sz="0" w:space="0" w:color="auto"/>
      </w:divBdr>
    </w:div>
    <w:div w:id="903485827">
      <w:bodyDiv w:val="1"/>
      <w:marLeft w:val="0"/>
      <w:marRight w:val="0"/>
      <w:marTop w:val="0"/>
      <w:marBottom w:val="0"/>
      <w:divBdr>
        <w:top w:val="none" w:sz="0" w:space="0" w:color="auto"/>
        <w:left w:val="none" w:sz="0" w:space="0" w:color="auto"/>
        <w:bottom w:val="none" w:sz="0" w:space="0" w:color="auto"/>
        <w:right w:val="none" w:sz="0" w:space="0" w:color="auto"/>
      </w:divBdr>
      <w:divsChild>
        <w:div w:id="42098022">
          <w:marLeft w:val="0"/>
          <w:marRight w:val="0"/>
          <w:marTop w:val="100"/>
          <w:marBottom w:val="100"/>
          <w:divBdr>
            <w:top w:val="none" w:sz="0" w:space="0" w:color="auto"/>
            <w:left w:val="none" w:sz="0" w:space="0" w:color="auto"/>
            <w:bottom w:val="none" w:sz="0" w:space="0" w:color="auto"/>
            <w:right w:val="none" w:sz="0" w:space="0" w:color="auto"/>
          </w:divBdr>
          <w:divsChild>
            <w:div w:id="379790098">
              <w:marLeft w:val="0"/>
              <w:marRight w:val="0"/>
              <w:marTop w:val="0"/>
              <w:marBottom w:val="720"/>
              <w:divBdr>
                <w:top w:val="none" w:sz="0" w:space="0" w:color="auto"/>
                <w:left w:val="none" w:sz="0" w:space="0" w:color="auto"/>
                <w:bottom w:val="none" w:sz="0" w:space="0" w:color="auto"/>
                <w:right w:val="none" w:sz="0" w:space="0" w:color="auto"/>
              </w:divBdr>
              <w:divsChild>
                <w:div w:id="83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4261">
      <w:bodyDiv w:val="1"/>
      <w:marLeft w:val="0"/>
      <w:marRight w:val="0"/>
      <w:marTop w:val="0"/>
      <w:marBottom w:val="0"/>
      <w:divBdr>
        <w:top w:val="none" w:sz="0" w:space="0" w:color="auto"/>
        <w:left w:val="none" w:sz="0" w:space="0" w:color="auto"/>
        <w:bottom w:val="none" w:sz="0" w:space="0" w:color="auto"/>
        <w:right w:val="none" w:sz="0" w:space="0" w:color="auto"/>
      </w:divBdr>
    </w:div>
    <w:div w:id="935362494">
      <w:bodyDiv w:val="1"/>
      <w:marLeft w:val="0"/>
      <w:marRight w:val="0"/>
      <w:marTop w:val="0"/>
      <w:marBottom w:val="0"/>
      <w:divBdr>
        <w:top w:val="none" w:sz="0" w:space="0" w:color="auto"/>
        <w:left w:val="none" w:sz="0" w:space="0" w:color="auto"/>
        <w:bottom w:val="none" w:sz="0" w:space="0" w:color="auto"/>
        <w:right w:val="none" w:sz="0" w:space="0" w:color="auto"/>
      </w:divBdr>
    </w:div>
    <w:div w:id="936250046">
      <w:bodyDiv w:val="1"/>
      <w:marLeft w:val="0"/>
      <w:marRight w:val="0"/>
      <w:marTop w:val="0"/>
      <w:marBottom w:val="0"/>
      <w:divBdr>
        <w:top w:val="none" w:sz="0" w:space="0" w:color="auto"/>
        <w:left w:val="none" w:sz="0" w:space="0" w:color="auto"/>
        <w:bottom w:val="none" w:sz="0" w:space="0" w:color="auto"/>
        <w:right w:val="none" w:sz="0" w:space="0" w:color="auto"/>
      </w:divBdr>
    </w:div>
    <w:div w:id="940529799">
      <w:bodyDiv w:val="1"/>
      <w:marLeft w:val="0"/>
      <w:marRight w:val="0"/>
      <w:marTop w:val="0"/>
      <w:marBottom w:val="0"/>
      <w:divBdr>
        <w:top w:val="none" w:sz="0" w:space="0" w:color="auto"/>
        <w:left w:val="none" w:sz="0" w:space="0" w:color="auto"/>
        <w:bottom w:val="none" w:sz="0" w:space="0" w:color="auto"/>
        <w:right w:val="none" w:sz="0" w:space="0" w:color="auto"/>
      </w:divBdr>
    </w:div>
    <w:div w:id="951791386">
      <w:bodyDiv w:val="1"/>
      <w:marLeft w:val="0"/>
      <w:marRight w:val="0"/>
      <w:marTop w:val="0"/>
      <w:marBottom w:val="0"/>
      <w:divBdr>
        <w:top w:val="none" w:sz="0" w:space="0" w:color="auto"/>
        <w:left w:val="none" w:sz="0" w:space="0" w:color="auto"/>
        <w:bottom w:val="none" w:sz="0" w:space="0" w:color="auto"/>
        <w:right w:val="none" w:sz="0" w:space="0" w:color="auto"/>
      </w:divBdr>
    </w:div>
    <w:div w:id="952595215">
      <w:bodyDiv w:val="1"/>
      <w:marLeft w:val="0"/>
      <w:marRight w:val="0"/>
      <w:marTop w:val="0"/>
      <w:marBottom w:val="0"/>
      <w:divBdr>
        <w:top w:val="none" w:sz="0" w:space="0" w:color="auto"/>
        <w:left w:val="none" w:sz="0" w:space="0" w:color="auto"/>
        <w:bottom w:val="none" w:sz="0" w:space="0" w:color="auto"/>
        <w:right w:val="none" w:sz="0" w:space="0" w:color="auto"/>
      </w:divBdr>
    </w:div>
    <w:div w:id="954605779">
      <w:bodyDiv w:val="1"/>
      <w:marLeft w:val="0"/>
      <w:marRight w:val="0"/>
      <w:marTop w:val="0"/>
      <w:marBottom w:val="0"/>
      <w:divBdr>
        <w:top w:val="none" w:sz="0" w:space="0" w:color="auto"/>
        <w:left w:val="none" w:sz="0" w:space="0" w:color="auto"/>
        <w:bottom w:val="none" w:sz="0" w:space="0" w:color="auto"/>
        <w:right w:val="none" w:sz="0" w:space="0" w:color="auto"/>
      </w:divBdr>
    </w:div>
    <w:div w:id="956987521">
      <w:bodyDiv w:val="1"/>
      <w:marLeft w:val="0"/>
      <w:marRight w:val="0"/>
      <w:marTop w:val="0"/>
      <w:marBottom w:val="0"/>
      <w:divBdr>
        <w:top w:val="none" w:sz="0" w:space="0" w:color="auto"/>
        <w:left w:val="none" w:sz="0" w:space="0" w:color="auto"/>
        <w:bottom w:val="none" w:sz="0" w:space="0" w:color="auto"/>
        <w:right w:val="none" w:sz="0" w:space="0" w:color="auto"/>
      </w:divBdr>
    </w:div>
    <w:div w:id="967705182">
      <w:bodyDiv w:val="1"/>
      <w:marLeft w:val="0"/>
      <w:marRight w:val="0"/>
      <w:marTop w:val="0"/>
      <w:marBottom w:val="0"/>
      <w:divBdr>
        <w:top w:val="none" w:sz="0" w:space="0" w:color="auto"/>
        <w:left w:val="none" w:sz="0" w:space="0" w:color="auto"/>
        <w:bottom w:val="none" w:sz="0" w:space="0" w:color="auto"/>
        <w:right w:val="none" w:sz="0" w:space="0" w:color="auto"/>
      </w:divBdr>
    </w:div>
    <w:div w:id="989485041">
      <w:bodyDiv w:val="1"/>
      <w:marLeft w:val="0"/>
      <w:marRight w:val="0"/>
      <w:marTop w:val="0"/>
      <w:marBottom w:val="0"/>
      <w:divBdr>
        <w:top w:val="none" w:sz="0" w:space="0" w:color="auto"/>
        <w:left w:val="none" w:sz="0" w:space="0" w:color="auto"/>
        <w:bottom w:val="none" w:sz="0" w:space="0" w:color="auto"/>
        <w:right w:val="none" w:sz="0" w:space="0" w:color="auto"/>
      </w:divBdr>
    </w:div>
    <w:div w:id="997028498">
      <w:bodyDiv w:val="1"/>
      <w:marLeft w:val="0"/>
      <w:marRight w:val="0"/>
      <w:marTop w:val="0"/>
      <w:marBottom w:val="0"/>
      <w:divBdr>
        <w:top w:val="none" w:sz="0" w:space="0" w:color="auto"/>
        <w:left w:val="none" w:sz="0" w:space="0" w:color="auto"/>
        <w:bottom w:val="none" w:sz="0" w:space="0" w:color="auto"/>
        <w:right w:val="none" w:sz="0" w:space="0" w:color="auto"/>
      </w:divBdr>
    </w:div>
    <w:div w:id="1008748619">
      <w:bodyDiv w:val="1"/>
      <w:marLeft w:val="0"/>
      <w:marRight w:val="0"/>
      <w:marTop w:val="0"/>
      <w:marBottom w:val="0"/>
      <w:divBdr>
        <w:top w:val="none" w:sz="0" w:space="0" w:color="auto"/>
        <w:left w:val="none" w:sz="0" w:space="0" w:color="auto"/>
        <w:bottom w:val="none" w:sz="0" w:space="0" w:color="auto"/>
        <w:right w:val="none" w:sz="0" w:space="0" w:color="auto"/>
      </w:divBdr>
    </w:div>
    <w:div w:id="1043016758">
      <w:bodyDiv w:val="1"/>
      <w:marLeft w:val="0"/>
      <w:marRight w:val="0"/>
      <w:marTop w:val="0"/>
      <w:marBottom w:val="0"/>
      <w:divBdr>
        <w:top w:val="none" w:sz="0" w:space="0" w:color="auto"/>
        <w:left w:val="none" w:sz="0" w:space="0" w:color="auto"/>
        <w:bottom w:val="none" w:sz="0" w:space="0" w:color="auto"/>
        <w:right w:val="none" w:sz="0" w:space="0" w:color="auto"/>
      </w:divBdr>
    </w:div>
    <w:div w:id="1076779859">
      <w:bodyDiv w:val="1"/>
      <w:marLeft w:val="0"/>
      <w:marRight w:val="0"/>
      <w:marTop w:val="0"/>
      <w:marBottom w:val="0"/>
      <w:divBdr>
        <w:top w:val="none" w:sz="0" w:space="0" w:color="auto"/>
        <w:left w:val="none" w:sz="0" w:space="0" w:color="auto"/>
        <w:bottom w:val="none" w:sz="0" w:space="0" w:color="auto"/>
        <w:right w:val="none" w:sz="0" w:space="0" w:color="auto"/>
      </w:divBdr>
    </w:div>
    <w:div w:id="1077366133">
      <w:bodyDiv w:val="1"/>
      <w:marLeft w:val="0"/>
      <w:marRight w:val="0"/>
      <w:marTop w:val="0"/>
      <w:marBottom w:val="0"/>
      <w:divBdr>
        <w:top w:val="none" w:sz="0" w:space="0" w:color="auto"/>
        <w:left w:val="none" w:sz="0" w:space="0" w:color="auto"/>
        <w:bottom w:val="none" w:sz="0" w:space="0" w:color="auto"/>
        <w:right w:val="none" w:sz="0" w:space="0" w:color="auto"/>
      </w:divBdr>
    </w:div>
    <w:div w:id="1095788504">
      <w:bodyDiv w:val="1"/>
      <w:marLeft w:val="0"/>
      <w:marRight w:val="0"/>
      <w:marTop w:val="0"/>
      <w:marBottom w:val="0"/>
      <w:divBdr>
        <w:top w:val="none" w:sz="0" w:space="0" w:color="auto"/>
        <w:left w:val="none" w:sz="0" w:space="0" w:color="auto"/>
        <w:bottom w:val="none" w:sz="0" w:space="0" w:color="auto"/>
        <w:right w:val="none" w:sz="0" w:space="0" w:color="auto"/>
      </w:divBdr>
    </w:div>
    <w:div w:id="1101291910">
      <w:bodyDiv w:val="1"/>
      <w:marLeft w:val="0"/>
      <w:marRight w:val="0"/>
      <w:marTop w:val="0"/>
      <w:marBottom w:val="0"/>
      <w:divBdr>
        <w:top w:val="none" w:sz="0" w:space="0" w:color="auto"/>
        <w:left w:val="none" w:sz="0" w:space="0" w:color="auto"/>
        <w:bottom w:val="none" w:sz="0" w:space="0" w:color="auto"/>
        <w:right w:val="none" w:sz="0" w:space="0" w:color="auto"/>
      </w:divBdr>
    </w:div>
    <w:div w:id="1109008764">
      <w:bodyDiv w:val="1"/>
      <w:marLeft w:val="0"/>
      <w:marRight w:val="0"/>
      <w:marTop w:val="0"/>
      <w:marBottom w:val="0"/>
      <w:divBdr>
        <w:top w:val="none" w:sz="0" w:space="0" w:color="auto"/>
        <w:left w:val="none" w:sz="0" w:space="0" w:color="auto"/>
        <w:bottom w:val="none" w:sz="0" w:space="0" w:color="auto"/>
        <w:right w:val="none" w:sz="0" w:space="0" w:color="auto"/>
      </w:divBdr>
    </w:div>
    <w:div w:id="1114405071">
      <w:bodyDiv w:val="1"/>
      <w:marLeft w:val="0"/>
      <w:marRight w:val="0"/>
      <w:marTop w:val="0"/>
      <w:marBottom w:val="0"/>
      <w:divBdr>
        <w:top w:val="none" w:sz="0" w:space="0" w:color="auto"/>
        <w:left w:val="none" w:sz="0" w:space="0" w:color="auto"/>
        <w:bottom w:val="none" w:sz="0" w:space="0" w:color="auto"/>
        <w:right w:val="none" w:sz="0" w:space="0" w:color="auto"/>
      </w:divBdr>
    </w:div>
    <w:div w:id="1120227257">
      <w:bodyDiv w:val="1"/>
      <w:marLeft w:val="0"/>
      <w:marRight w:val="0"/>
      <w:marTop w:val="0"/>
      <w:marBottom w:val="0"/>
      <w:divBdr>
        <w:top w:val="none" w:sz="0" w:space="0" w:color="auto"/>
        <w:left w:val="none" w:sz="0" w:space="0" w:color="auto"/>
        <w:bottom w:val="none" w:sz="0" w:space="0" w:color="auto"/>
        <w:right w:val="none" w:sz="0" w:space="0" w:color="auto"/>
      </w:divBdr>
    </w:div>
    <w:div w:id="1131482827">
      <w:bodyDiv w:val="1"/>
      <w:marLeft w:val="0"/>
      <w:marRight w:val="0"/>
      <w:marTop w:val="0"/>
      <w:marBottom w:val="0"/>
      <w:divBdr>
        <w:top w:val="none" w:sz="0" w:space="0" w:color="auto"/>
        <w:left w:val="none" w:sz="0" w:space="0" w:color="auto"/>
        <w:bottom w:val="none" w:sz="0" w:space="0" w:color="auto"/>
        <w:right w:val="none" w:sz="0" w:space="0" w:color="auto"/>
      </w:divBdr>
    </w:div>
    <w:div w:id="1138229333">
      <w:bodyDiv w:val="1"/>
      <w:marLeft w:val="0"/>
      <w:marRight w:val="0"/>
      <w:marTop w:val="0"/>
      <w:marBottom w:val="0"/>
      <w:divBdr>
        <w:top w:val="none" w:sz="0" w:space="0" w:color="auto"/>
        <w:left w:val="none" w:sz="0" w:space="0" w:color="auto"/>
        <w:bottom w:val="none" w:sz="0" w:space="0" w:color="auto"/>
        <w:right w:val="none" w:sz="0" w:space="0" w:color="auto"/>
      </w:divBdr>
    </w:div>
    <w:div w:id="1143157152">
      <w:bodyDiv w:val="1"/>
      <w:marLeft w:val="0"/>
      <w:marRight w:val="0"/>
      <w:marTop w:val="0"/>
      <w:marBottom w:val="0"/>
      <w:divBdr>
        <w:top w:val="none" w:sz="0" w:space="0" w:color="auto"/>
        <w:left w:val="none" w:sz="0" w:space="0" w:color="auto"/>
        <w:bottom w:val="none" w:sz="0" w:space="0" w:color="auto"/>
        <w:right w:val="none" w:sz="0" w:space="0" w:color="auto"/>
      </w:divBdr>
    </w:div>
    <w:div w:id="1155102195">
      <w:bodyDiv w:val="1"/>
      <w:marLeft w:val="0"/>
      <w:marRight w:val="0"/>
      <w:marTop w:val="0"/>
      <w:marBottom w:val="0"/>
      <w:divBdr>
        <w:top w:val="none" w:sz="0" w:space="0" w:color="auto"/>
        <w:left w:val="none" w:sz="0" w:space="0" w:color="auto"/>
        <w:bottom w:val="none" w:sz="0" w:space="0" w:color="auto"/>
        <w:right w:val="none" w:sz="0" w:space="0" w:color="auto"/>
      </w:divBdr>
    </w:div>
    <w:div w:id="1162700006">
      <w:bodyDiv w:val="1"/>
      <w:marLeft w:val="0"/>
      <w:marRight w:val="0"/>
      <w:marTop w:val="0"/>
      <w:marBottom w:val="0"/>
      <w:divBdr>
        <w:top w:val="none" w:sz="0" w:space="0" w:color="auto"/>
        <w:left w:val="none" w:sz="0" w:space="0" w:color="auto"/>
        <w:bottom w:val="none" w:sz="0" w:space="0" w:color="auto"/>
        <w:right w:val="none" w:sz="0" w:space="0" w:color="auto"/>
      </w:divBdr>
    </w:div>
    <w:div w:id="1180316663">
      <w:bodyDiv w:val="1"/>
      <w:marLeft w:val="0"/>
      <w:marRight w:val="0"/>
      <w:marTop w:val="0"/>
      <w:marBottom w:val="0"/>
      <w:divBdr>
        <w:top w:val="none" w:sz="0" w:space="0" w:color="auto"/>
        <w:left w:val="none" w:sz="0" w:space="0" w:color="auto"/>
        <w:bottom w:val="none" w:sz="0" w:space="0" w:color="auto"/>
        <w:right w:val="none" w:sz="0" w:space="0" w:color="auto"/>
      </w:divBdr>
    </w:div>
    <w:div w:id="1188562890">
      <w:bodyDiv w:val="1"/>
      <w:marLeft w:val="0"/>
      <w:marRight w:val="0"/>
      <w:marTop w:val="0"/>
      <w:marBottom w:val="0"/>
      <w:divBdr>
        <w:top w:val="none" w:sz="0" w:space="0" w:color="auto"/>
        <w:left w:val="none" w:sz="0" w:space="0" w:color="auto"/>
        <w:bottom w:val="none" w:sz="0" w:space="0" w:color="auto"/>
        <w:right w:val="none" w:sz="0" w:space="0" w:color="auto"/>
      </w:divBdr>
    </w:div>
    <w:div w:id="1190995245">
      <w:bodyDiv w:val="1"/>
      <w:marLeft w:val="0"/>
      <w:marRight w:val="0"/>
      <w:marTop w:val="0"/>
      <w:marBottom w:val="0"/>
      <w:divBdr>
        <w:top w:val="none" w:sz="0" w:space="0" w:color="auto"/>
        <w:left w:val="none" w:sz="0" w:space="0" w:color="auto"/>
        <w:bottom w:val="none" w:sz="0" w:space="0" w:color="auto"/>
        <w:right w:val="none" w:sz="0" w:space="0" w:color="auto"/>
      </w:divBdr>
    </w:div>
    <w:div w:id="1194611533">
      <w:bodyDiv w:val="1"/>
      <w:marLeft w:val="0"/>
      <w:marRight w:val="0"/>
      <w:marTop w:val="0"/>
      <w:marBottom w:val="0"/>
      <w:divBdr>
        <w:top w:val="none" w:sz="0" w:space="0" w:color="auto"/>
        <w:left w:val="none" w:sz="0" w:space="0" w:color="auto"/>
        <w:bottom w:val="none" w:sz="0" w:space="0" w:color="auto"/>
        <w:right w:val="none" w:sz="0" w:space="0" w:color="auto"/>
      </w:divBdr>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06943630">
      <w:bodyDiv w:val="1"/>
      <w:marLeft w:val="0"/>
      <w:marRight w:val="0"/>
      <w:marTop w:val="0"/>
      <w:marBottom w:val="0"/>
      <w:divBdr>
        <w:top w:val="none" w:sz="0" w:space="0" w:color="auto"/>
        <w:left w:val="none" w:sz="0" w:space="0" w:color="auto"/>
        <w:bottom w:val="none" w:sz="0" w:space="0" w:color="auto"/>
        <w:right w:val="none" w:sz="0" w:space="0" w:color="auto"/>
      </w:divBdr>
    </w:div>
    <w:div w:id="1211965200">
      <w:bodyDiv w:val="1"/>
      <w:marLeft w:val="0"/>
      <w:marRight w:val="0"/>
      <w:marTop w:val="0"/>
      <w:marBottom w:val="0"/>
      <w:divBdr>
        <w:top w:val="none" w:sz="0" w:space="0" w:color="auto"/>
        <w:left w:val="none" w:sz="0" w:space="0" w:color="auto"/>
        <w:bottom w:val="none" w:sz="0" w:space="0" w:color="auto"/>
        <w:right w:val="none" w:sz="0" w:space="0" w:color="auto"/>
      </w:divBdr>
    </w:div>
    <w:div w:id="1217593905">
      <w:bodyDiv w:val="1"/>
      <w:marLeft w:val="0"/>
      <w:marRight w:val="0"/>
      <w:marTop w:val="0"/>
      <w:marBottom w:val="0"/>
      <w:divBdr>
        <w:top w:val="none" w:sz="0" w:space="0" w:color="auto"/>
        <w:left w:val="none" w:sz="0" w:space="0" w:color="auto"/>
        <w:bottom w:val="none" w:sz="0" w:space="0" w:color="auto"/>
        <w:right w:val="none" w:sz="0" w:space="0" w:color="auto"/>
      </w:divBdr>
    </w:div>
    <w:div w:id="1228302406">
      <w:bodyDiv w:val="1"/>
      <w:marLeft w:val="0"/>
      <w:marRight w:val="0"/>
      <w:marTop w:val="0"/>
      <w:marBottom w:val="0"/>
      <w:divBdr>
        <w:top w:val="none" w:sz="0" w:space="0" w:color="auto"/>
        <w:left w:val="none" w:sz="0" w:space="0" w:color="auto"/>
        <w:bottom w:val="none" w:sz="0" w:space="0" w:color="auto"/>
        <w:right w:val="none" w:sz="0" w:space="0" w:color="auto"/>
      </w:divBdr>
      <w:divsChild>
        <w:div w:id="1227498941">
          <w:marLeft w:val="0"/>
          <w:marRight w:val="0"/>
          <w:marTop w:val="0"/>
          <w:marBottom w:val="0"/>
          <w:divBdr>
            <w:top w:val="none" w:sz="0" w:space="0" w:color="auto"/>
            <w:left w:val="none" w:sz="0" w:space="0" w:color="auto"/>
            <w:bottom w:val="none" w:sz="0" w:space="0" w:color="auto"/>
            <w:right w:val="none" w:sz="0" w:space="0" w:color="auto"/>
          </w:divBdr>
          <w:divsChild>
            <w:div w:id="1825199355">
              <w:marLeft w:val="0"/>
              <w:marRight w:val="0"/>
              <w:marTop w:val="0"/>
              <w:marBottom w:val="0"/>
              <w:divBdr>
                <w:top w:val="none" w:sz="0" w:space="0" w:color="auto"/>
                <w:left w:val="none" w:sz="0" w:space="0" w:color="auto"/>
                <w:bottom w:val="none" w:sz="0" w:space="0" w:color="auto"/>
                <w:right w:val="none" w:sz="0" w:space="0" w:color="auto"/>
              </w:divBdr>
              <w:divsChild>
                <w:div w:id="672413369">
                  <w:marLeft w:val="0"/>
                  <w:marRight w:val="0"/>
                  <w:marTop w:val="0"/>
                  <w:marBottom w:val="0"/>
                  <w:divBdr>
                    <w:top w:val="none" w:sz="0" w:space="0" w:color="auto"/>
                    <w:left w:val="none" w:sz="0" w:space="0" w:color="auto"/>
                    <w:bottom w:val="none" w:sz="0" w:space="0" w:color="auto"/>
                    <w:right w:val="none" w:sz="0" w:space="0" w:color="auto"/>
                  </w:divBdr>
                  <w:divsChild>
                    <w:div w:id="17924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4596">
      <w:bodyDiv w:val="1"/>
      <w:marLeft w:val="0"/>
      <w:marRight w:val="0"/>
      <w:marTop w:val="0"/>
      <w:marBottom w:val="0"/>
      <w:divBdr>
        <w:top w:val="none" w:sz="0" w:space="0" w:color="auto"/>
        <w:left w:val="none" w:sz="0" w:space="0" w:color="auto"/>
        <w:bottom w:val="none" w:sz="0" w:space="0" w:color="auto"/>
        <w:right w:val="none" w:sz="0" w:space="0" w:color="auto"/>
      </w:divBdr>
    </w:div>
    <w:div w:id="1273172824">
      <w:bodyDiv w:val="1"/>
      <w:marLeft w:val="0"/>
      <w:marRight w:val="0"/>
      <w:marTop w:val="0"/>
      <w:marBottom w:val="0"/>
      <w:divBdr>
        <w:top w:val="none" w:sz="0" w:space="0" w:color="auto"/>
        <w:left w:val="none" w:sz="0" w:space="0" w:color="auto"/>
        <w:bottom w:val="none" w:sz="0" w:space="0" w:color="auto"/>
        <w:right w:val="none" w:sz="0" w:space="0" w:color="auto"/>
      </w:divBdr>
    </w:div>
    <w:div w:id="1280719280">
      <w:bodyDiv w:val="1"/>
      <w:marLeft w:val="0"/>
      <w:marRight w:val="0"/>
      <w:marTop w:val="0"/>
      <w:marBottom w:val="0"/>
      <w:divBdr>
        <w:top w:val="none" w:sz="0" w:space="0" w:color="auto"/>
        <w:left w:val="none" w:sz="0" w:space="0" w:color="auto"/>
        <w:bottom w:val="none" w:sz="0" w:space="0" w:color="auto"/>
        <w:right w:val="none" w:sz="0" w:space="0" w:color="auto"/>
      </w:divBdr>
    </w:div>
    <w:div w:id="1299871377">
      <w:bodyDiv w:val="1"/>
      <w:marLeft w:val="0"/>
      <w:marRight w:val="0"/>
      <w:marTop w:val="0"/>
      <w:marBottom w:val="0"/>
      <w:divBdr>
        <w:top w:val="none" w:sz="0" w:space="0" w:color="auto"/>
        <w:left w:val="none" w:sz="0" w:space="0" w:color="auto"/>
        <w:bottom w:val="none" w:sz="0" w:space="0" w:color="auto"/>
        <w:right w:val="none" w:sz="0" w:space="0" w:color="auto"/>
      </w:divBdr>
    </w:div>
    <w:div w:id="1302464386">
      <w:bodyDiv w:val="1"/>
      <w:marLeft w:val="0"/>
      <w:marRight w:val="0"/>
      <w:marTop w:val="0"/>
      <w:marBottom w:val="0"/>
      <w:divBdr>
        <w:top w:val="none" w:sz="0" w:space="0" w:color="auto"/>
        <w:left w:val="none" w:sz="0" w:space="0" w:color="auto"/>
        <w:bottom w:val="none" w:sz="0" w:space="0" w:color="auto"/>
        <w:right w:val="none" w:sz="0" w:space="0" w:color="auto"/>
      </w:divBdr>
    </w:div>
    <w:div w:id="1306467001">
      <w:bodyDiv w:val="1"/>
      <w:marLeft w:val="0"/>
      <w:marRight w:val="0"/>
      <w:marTop w:val="0"/>
      <w:marBottom w:val="0"/>
      <w:divBdr>
        <w:top w:val="none" w:sz="0" w:space="0" w:color="auto"/>
        <w:left w:val="none" w:sz="0" w:space="0" w:color="auto"/>
        <w:bottom w:val="none" w:sz="0" w:space="0" w:color="auto"/>
        <w:right w:val="none" w:sz="0" w:space="0" w:color="auto"/>
      </w:divBdr>
    </w:div>
    <w:div w:id="1313484319">
      <w:bodyDiv w:val="1"/>
      <w:marLeft w:val="0"/>
      <w:marRight w:val="0"/>
      <w:marTop w:val="0"/>
      <w:marBottom w:val="0"/>
      <w:divBdr>
        <w:top w:val="none" w:sz="0" w:space="0" w:color="auto"/>
        <w:left w:val="none" w:sz="0" w:space="0" w:color="auto"/>
        <w:bottom w:val="none" w:sz="0" w:space="0" w:color="auto"/>
        <w:right w:val="none" w:sz="0" w:space="0" w:color="auto"/>
      </w:divBdr>
    </w:div>
    <w:div w:id="1317564753">
      <w:bodyDiv w:val="1"/>
      <w:marLeft w:val="0"/>
      <w:marRight w:val="0"/>
      <w:marTop w:val="0"/>
      <w:marBottom w:val="0"/>
      <w:divBdr>
        <w:top w:val="none" w:sz="0" w:space="0" w:color="auto"/>
        <w:left w:val="none" w:sz="0" w:space="0" w:color="auto"/>
        <w:bottom w:val="none" w:sz="0" w:space="0" w:color="auto"/>
        <w:right w:val="none" w:sz="0" w:space="0" w:color="auto"/>
      </w:divBdr>
    </w:div>
    <w:div w:id="1330525182">
      <w:bodyDiv w:val="1"/>
      <w:marLeft w:val="0"/>
      <w:marRight w:val="0"/>
      <w:marTop w:val="0"/>
      <w:marBottom w:val="0"/>
      <w:divBdr>
        <w:top w:val="none" w:sz="0" w:space="0" w:color="auto"/>
        <w:left w:val="none" w:sz="0" w:space="0" w:color="auto"/>
        <w:bottom w:val="none" w:sz="0" w:space="0" w:color="auto"/>
        <w:right w:val="none" w:sz="0" w:space="0" w:color="auto"/>
      </w:divBdr>
    </w:div>
    <w:div w:id="1333068571">
      <w:bodyDiv w:val="1"/>
      <w:marLeft w:val="0"/>
      <w:marRight w:val="0"/>
      <w:marTop w:val="0"/>
      <w:marBottom w:val="0"/>
      <w:divBdr>
        <w:top w:val="none" w:sz="0" w:space="0" w:color="auto"/>
        <w:left w:val="none" w:sz="0" w:space="0" w:color="auto"/>
        <w:bottom w:val="none" w:sz="0" w:space="0" w:color="auto"/>
        <w:right w:val="none" w:sz="0" w:space="0" w:color="auto"/>
      </w:divBdr>
    </w:div>
    <w:div w:id="1369797819">
      <w:bodyDiv w:val="1"/>
      <w:marLeft w:val="0"/>
      <w:marRight w:val="0"/>
      <w:marTop w:val="0"/>
      <w:marBottom w:val="0"/>
      <w:divBdr>
        <w:top w:val="none" w:sz="0" w:space="0" w:color="auto"/>
        <w:left w:val="none" w:sz="0" w:space="0" w:color="auto"/>
        <w:bottom w:val="none" w:sz="0" w:space="0" w:color="auto"/>
        <w:right w:val="none" w:sz="0" w:space="0" w:color="auto"/>
      </w:divBdr>
    </w:div>
    <w:div w:id="1372145591">
      <w:bodyDiv w:val="1"/>
      <w:marLeft w:val="0"/>
      <w:marRight w:val="0"/>
      <w:marTop w:val="0"/>
      <w:marBottom w:val="0"/>
      <w:divBdr>
        <w:top w:val="none" w:sz="0" w:space="0" w:color="auto"/>
        <w:left w:val="none" w:sz="0" w:space="0" w:color="auto"/>
        <w:bottom w:val="none" w:sz="0" w:space="0" w:color="auto"/>
        <w:right w:val="none" w:sz="0" w:space="0" w:color="auto"/>
      </w:divBdr>
    </w:div>
    <w:div w:id="1393426563">
      <w:bodyDiv w:val="1"/>
      <w:marLeft w:val="0"/>
      <w:marRight w:val="0"/>
      <w:marTop w:val="0"/>
      <w:marBottom w:val="0"/>
      <w:divBdr>
        <w:top w:val="none" w:sz="0" w:space="0" w:color="auto"/>
        <w:left w:val="none" w:sz="0" w:space="0" w:color="auto"/>
        <w:bottom w:val="none" w:sz="0" w:space="0" w:color="auto"/>
        <w:right w:val="none" w:sz="0" w:space="0" w:color="auto"/>
      </w:divBdr>
    </w:div>
    <w:div w:id="1398438098">
      <w:bodyDiv w:val="1"/>
      <w:marLeft w:val="0"/>
      <w:marRight w:val="0"/>
      <w:marTop w:val="0"/>
      <w:marBottom w:val="0"/>
      <w:divBdr>
        <w:top w:val="none" w:sz="0" w:space="0" w:color="auto"/>
        <w:left w:val="none" w:sz="0" w:space="0" w:color="auto"/>
        <w:bottom w:val="none" w:sz="0" w:space="0" w:color="auto"/>
        <w:right w:val="none" w:sz="0" w:space="0" w:color="auto"/>
      </w:divBdr>
    </w:div>
    <w:div w:id="1406955162">
      <w:bodyDiv w:val="1"/>
      <w:marLeft w:val="0"/>
      <w:marRight w:val="0"/>
      <w:marTop w:val="0"/>
      <w:marBottom w:val="0"/>
      <w:divBdr>
        <w:top w:val="none" w:sz="0" w:space="0" w:color="auto"/>
        <w:left w:val="none" w:sz="0" w:space="0" w:color="auto"/>
        <w:bottom w:val="none" w:sz="0" w:space="0" w:color="auto"/>
        <w:right w:val="none" w:sz="0" w:space="0" w:color="auto"/>
      </w:divBdr>
    </w:div>
    <w:div w:id="1431509955">
      <w:bodyDiv w:val="1"/>
      <w:marLeft w:val="0"/>
      <w:marRight w:val="0"/>
      <w:marTop w:val="0"/>
      <w:marBottom w:val="0"/>
      <w:divBdr>
        <w:top w:val="none" w:sz="0" w:space="0" w:color="auto"/>
        <w:left w:val="none" w:sz="0" w:space="0" w:color="auto"/>
        <w:bottom w:val="none" w:sz="0" w:space="0" w:color="auto"/>
        <w:right w:val="none" w:sz="0" w:space="0" w:color="auto"/>
      </w:divBdr>
    </w:div>
    <w:div w:id="1457678391">
      <w:bodyDiv w:val="1"/>
      <w:marLeft w:val="0"/>
      <w:marRight w:val="0"/>
      <w:marTop w:val="0"/>
      <w:marBottom w:val="0"/>
      <w:divBdr>
        <w:top w:val="none" w:sz="0" w:space="0" w:color="auto"/>
        <w:left w:val="none" w:sz="0" w:space="0" w:color="auto"/>
        <w:bottom w:val="none" w:sz="0" w:space="0" w:color="auto"/>
        <w:right w:val="none" w:sz="0" w:space="0" w:color="auto"/>
      </w:divBdr>
    </w:div>
    <w:div w:id="1458719471">
      <w:bodyDiv w:val="1"/>
      <w:marLeft w:val="0"/>
      <w:marRight w:val="0"/>
      <w:marTop w:val="0"/>
      <w:marBottom w:val="0"/>
      <w:divBdr>
        <w:top w:val="none" w:sz="0" w:space="0" w:color="auto"/>
        <w:left w:val="none" w:sz="0" w:space="0" w:color="auto"/>
        <w:bottom w:val="none" w:sz="0" w:space="0" w:color="auto"/>
        <w:right w:val="none" w:sz="0" w:space="0" w:color="auto"/>
      </w:divBdr>
    </w:div>
    <w:div w:id="1459182749">
      <w:bodyDiv w:val="1"/>
      <w:marLeft w:val="0"/>
      <w:marRight w:val="0"/>
      <w:marTop w:val="0"/>
      <w:marBottom w:val="0"/>
      <w:divBdr>
        <w:top w:val="none" w:sz="0" w:space="0" w:color="auto"/>
        <w:left w:val="none" w:sz="0" w:space="0" w:color="auto"/>
        <w:bottom w:val="none" w:sz="0" w:space="0" w:color="auto"/>
        <w:right w:val="none" w:sz="0" w:space="0" w:color="auto"/>
      </w:divBdr>
    </w:div>
    <w:div w:id="1465075924">
      <w:bodyDiv w:val="1"/>
      <w:marLeft w:val="0"/>
      <w:marRight w:val="0"/>
      <w:marTop w:val="0"/>
      <w:marBottom w:val="0"/>
      <w:divBdr>
        <w:top w:val="none" w:sz="0" w:space="0" w:color="auto"/>
        <w:left w:val="none" w:sz="0" w:space="0" w:color="auto"/>
        <w:bottom w:val="none" w:sz="0" w:space="0" w:color="auto"/>
        <w:right w:val="none" w:sz="0" w:space="0" w:color="auto"/>
      </w:divBdr>
    </w:div>
    <w:div w:id="1469780844">
      <w:bodyDiv w:val="1"/>
      <w:marLeft w:val="0"/>
      <w:marRight w:val="0"/>
      <w:marTop w:val="0"/>
      <w:marBottom w:val="0"/>
      <w:divBdr>
        <w:top w:val="none" w:sz="0" w:space="0" w:color="auto"/>
        <w:left w:val="none" w:sz="0" w:space="0" w:color="auto"/>
        <w:bottom w:val="none" w:sz="0" w:space="0" w:color="auto"/>
        <w:right w:val="none" w:sz="0" w:space="0" w:color="auto"/>
      </w:divBdr>
    </w:div>
    <w:div w:id="1516650139">
      <w:bodyDiv w:val="1"/>
      <w:marLeft w:val="0"/>
      <w:marRight w:val="0"/>
      <w:marTop w:val="0"/>
      <w:marBottom w:val="0"/>
      <w:divBdr>
        <w:top w:val="none" w:sz="0" w:space="0" w:color="auto"/>
        <w:left w:val="none" w:sz="0" w:space="0" w:color="auto"/>
        <w:bottom w:val="none" w:sz="0" w:space="0" w:color="auto"/>
        <w:right w:val="none" w:sz="0" w:space="0" w:color="auto"/>
      </w:divBdr>
    </w:div>
    <w:div w:id="1530945064">
      <w:bodyDiv w:val="1"/>
      <w:marLeft w:val="0"/>
      <w:marRight w:val="0"/>
      <w:marTop w:val="0"/>
      <w:marBottom w:val="0"/>
      <w:divBdr>
        <w:top w:val="none" w:sz="0" w:space="0" w:color="auto"/>
        <w:left w:val="none" w:sz="0" w:space="0" w:color="auto"/>
        <w:bottom w:val="none" w:sz="0" w:space="0" w:color="auto"/>
        <w:right w:val="none" w:sz="0" w:space="0" w:color="auto"/>
      </w:divBdr>
    </w:div>
    <w:div w:id="1538198243">
      <w:bodyDiv w:val="1"/>
      <w:marLeft w:val="0"/>
      <w:marRight w:val="0"/>
      <w:marTop w:val="0"/>
      <w:marBottom w:val="0"/>
      <w:divBdr>
        <w:top w:val="none" w:sz="0" w:space="0" w:color="auto"/>
        <w:left w:val="none" w:sz="0" w:space="0" w:color="auto"/>
        <w:bottom w:val="none" w:sz="0" w:space="0" w:color="auto"/>
        <w:right w:val="none" w:sz="0" w:space="0" w:color="auto"/>
      </w:divBdr>
    </w:div>
    <w:div w:id="1552229829">
      <w:bodyDiv w:val="1"/>
      <w:marLeft w:val="0"/>
      <w:marRight w:val="0"/>
      <w:marTop w:val="0"/>
      <w:marBottom w:val="0"/>
      <w:divBdr>
        <w:top w:val="none" w:sz="0" w:space="0" w:color="auto"/>
        <w:left w:val="none" w:sz="0" w:space="0" w:color="auto"/>
        <w:bottom w:val="none" w:sz="0" w:space="0" w:color="auto"/>
        <w:right w:val="none" w:sz="0" w:space="0" w:color="auto"/>
      </w:divBdr>
    </w:div>
    <w:div w:id="1567450405">
      <w:bodyDiv w:val="1"/>
      <w:marLeft w:val="0"/>
      <w:marRight w:val="0"/>
      <w:marTop w:val="0"/>
      <w:marBottom w:val="0"/>
      <w:divBdr>
        <w:top w:val="none" w:sz="0" w:space="0" w:color="auto"/>
        <w:left w:val="none" w:sz="0" w:space="0" w:color="auto"/>
        <w:bottom w:val="none" w:sz="0" w:space="0" w:color="auto"/>
        <w:right w:val="none" w:sz="0" w:space="0" w:color="auto"/>
      </w:divBdr>
    </w:div>
    <w:div w:id="1582368686">
      <w:bodyDiv w:val="1"/>
      <w:marLeft w:val="0"/>
      <w:marRight w:val="0"/>
      <w:marTop w:val="0"/>
      <w:marBottom w:val="0"/>
      <w:divBdr>
        <w:top w:val="none" w:sz="0" w:space="0" w:color="auto"/>
        <w:left w:val="none" w:sz="0" w:space="0" w:color="auto"/>
        <w:bottom w:val="none" w:sz="0" w:space="0" w:color="auto"/>
        <w:right w:val="none" w:sz="0" w:space="0" w:color="auto"/>
      </w:divBdr>
    </w:div>
    <w:div w:id="1584341660">
      <w:bodyDiv w:val="1"/>
      <w:marLeft w:val="0"/>
      <w:marRight w:val="0"/>
      <w:marTop w:val="0"/>
      <w:marBottom w:val="0"/>
      <w:divBdr>
        <w:top w:val="none" w:sz="0" w:space="0" w:color="auto"/>
        <w:left w:val="none" w:sz="0" w:space="0" w:color="auto"/>
        <w:bottom w:val="none" w:sz="0" w:space="0" w:color="auto"/>
        <w:right w:val="none" w:sz="0" w:space="0" w:color="auto"/>
      </w:divBdr>
    </w:div>
    <w:div w:id="1584946670">
      <w:bodyDiv w:val="1"/>
      <w:marLeft w:val="0"/>
      <w:marRight w:val="0"/>
      <w:marTop w:val="0"/>
      <w:marBottom w:val="0"/>
      <w:divBdr>
        <w:top w:val="none" w:sz="0" w:space="0" w:color="auto"/>
        <w:left w:val="none" w:sz="0" w:space="0" w:color="auto"/>
        <w:bottom w:val="none" w:sz="0" w:space="0" w:color="auto"/>
        <w:right w:val="none" w:sz="0" w:space="0" w:color="auto"/>
      </w:divBdr>
    </w:div>
    <w:div w:id="1606379098">
      <w:bodyDiv w:val="1"/>
      <w:marLeft w:val="0"/>
      <w:marRight w:val="0"/>
      <w:marTop w:val="0"/>
      <w:marBottom w:val="0"/>
      <w:divBdr>
        <w:top w:val="none" w:sz="0" w:space="0" w:color="auto"/>
        <w:left w:val="none" w:sz="0" w:space="0" w:color="auto"/>
        <w:bottom w:val="none" w:sz="0" w:space="0" w:color="auto"/>
        <w:right w:val="none" w:sz="0" w:space="0" w:color="auto"/>
      </w:divBdr>
    </w:div>
    <w:div w:id="1637492419">
      <w:bodyDiv w:val="1"/>
      <w:marLeft w:val="0"/>
      <w:marRight w:val="0"/>
      <w:marTop w:val="0"/>
      <w:marBottom w:val="0"/>
      <w:divBdr>
        <w:top w:val="none" w:sz="0" w:space="0" w:color="auto"/>
        <w:left w:val="none" w:sz="0" w:space="0" w:color="auto"/>
        <w:bottom w:val="none" w:sz="0" w:space="0" w:color="auto"/>
        <w:right w:val="none" w:sz="0" w:space="0" w:color="auto"/>
      </w:divBdr>
    </w:div>
    <w:div w:id="1641422463">
      <w:bodyDiv w:val="1"/>
      <w:marLeft w:val="0"/>
      <w:marRight w:val="0"/>
      <w:marTop w:val="0"/>
      <w:marBottom w:val="0"/>
      <w:divBdr>
        <w:top w:val="none" w:sz="0" w:space="0" w:color="auto"/>
        <w:left w:val="none" w:sz="0" w:space="0" w:color="auto"/>
        <w:bottom w:val="none" w:sz="0" w:space="0" w:color="auto"/>
        <w:right w:val="none" w:sz="0" w:space="0" w:color="auto"/>
      </w:divBdr>
    </w:div>
    <w:div w:id="1653211450">
      <w:bodyDiv w:val="1"/>
      <w:marLeft w:val="0"/>
      <w:marRight w:val="0"/>
      <w:marTop w:val="0"/>
      <w:marBottom w:val="0"/>
      <w:divBdr>
        <w:top w:val="none" w:sz="0" w:space="0" w:color="auto"/>
        <w:left w:val="none" w:sz="0" w:space="0" w:color="auto"/>
        <w:bottom w:val="none" w:sz="0" w:space="0" w:color="auto"/>
        <w:right w:val="none" w:sz="0" w:space="0" w:color="auto"/>
      </w:divBdr>
    </w:div>
    <w:div w:id="1681544929">
      <w:bodyDiv w:val="1"/>
      <w:marLeft w:val="0"/>
      <w:marRight w:val="0"/>
      <w:marTop w:val="0"/>
      <w:marBottom w:val="0"/>
      <w:divBdr>
        <w:top w:val="none" w:sz="0" w:space="0" w:color="auto"/>
        <w:left w:val="none" w:sz="0" w:space="0" w:color="auto"/>
        <w:bottom w:val="none" w:sz="0" w:space="0" w:color="auto"/>
        <w:right w:val="none" w:sz="0" w:space="0" w:color="auto"/>
      </w:divBdr>
    </w:div>
    <w:div w:id="1702363433">
      <w:bodyDiv w:val="1"/>
      <w:marLeft w:val="0"/>
      <w:marRight w:val="0"/>
      <w:marTop w:val="0"/>
      <w:marBottom w:val="0"/>
      <w:divBdr>
        <w:top w:val="none" w:sz="0" w:space="0" w:color="auto"/>
        <w:left w:val="none" w:sz="0" w:space="0" w:color="auto"/>
        <w:bottom w:val="none" w:sz="0" w:space="0" w:color="auto"/>
        <w:right w:val="none" w:sz="0" w:space="0" w:color="auto"/>
      </w:divBdr>
    </w:div>
    <w:div w:id="1704747388">
      <w:bodyDiv w:val="1"/>
      <w:marLeft w:val="0"/>
      <w:marRight w:val="0"/>
      <w:marTop w:val="0"/>
      <w:marBottom w:val="0"/>
      <w:divBdr>
        <w:top w:val="none" w:sz="0" w:space="0" w:color="auto"/>
        <w:left w:val="none" w:sz="0" w:space="0" w:color="auto"/>
        <w:bottom w:val="none" w:sz="0" w:space="0" w:color="auto"/>
        <w:right w:val="none" w:sz="0" w:space="0" w:color="auto"/>
      </w:divBdr>
    </w:div>
    <w:div w:id="1710108441">
      <w:bodyDiv w:val="1"/>
      <w:marLeft w:val="0"/>
      <w:marRight w:val="0"/>
      <w:marTop w:val="0"/>
      <w:marBottom w:val="0"/>
      <w:divBdr>
        <w:top w:val="none" w:sz="0" w:space="0" w:color="auto"/>
        <w:left w:val="none" w:sz="0" w:space="0" w:color="auto"/>
        <w:bottom w:val="none" w:sz="0" w:space="0" w:color="auto"/>
        <w:right w:val="none" w:sz="0" w:space="0" w:color="auto"/>
      </w:divBdr>
    </w:div>
    <w:div w:id="1743024505">
      <w:bodyDiv w:val="1"/>
      <w:marLeft w:val="0"/>
      <w:marRight w:val="0"/>
      <w:marTop w:val="0"/>
      <w:marBottom w:val="0"/>
      <w:divBdr>
        <w:top w:val="none" w:sz="0" w:space="0" w:color="auto"/>
        <w:left w:val="none" w:sz="0" w:space="0" w:color="auto"/>
        <w:bottom w:val="none" w:sz="0" w:space="0" w:color="auto"/>
        <w:right w:val="none" w:sz="0" w:space="0" w:color="auto"/>
      </w:divBdr>
    </w:div>
    <w:div w:id="1747535768">
      <w:bodyDiv w:val="1"/>
      <w:marLeft w:val="0"/>
      <w:marRight w:val="0"/>
      <w:marTop w:val="0"/>
      <w:marBottom w:val="0"/>
      <w:divBdr>
        <w:top w:val="none" w:sz="0" w:space="0" w:color="auto"/>
        <w:left w:val="none" w:sz="0" w:space="0" w:color="auto"/>
        <w:bottom w:val="none" w:sz="0" w:space="0" w:color="auto"/>
        <w:right w:val="none" w:sz="0" w:space="0" w:color="auto"/>
      </w:divBdr>
    </w:div>
    <w:div w:id="1751148322">
      <w:bodyDiv w:val="1"/>
      <w:marLeft w:val="0"/>
      <w:marRight w:val="0"/>
      <w:marTop w:val="0"/>
      <w:marBottom w:val="0"/>
      <w:divBdr>
        <w:top w:val="none" w:sz="0" w:space="0" w:color="auto"/>
        <w:left w:val="none" w:sz="0" w:space="0" w:color="auto"/>
        <w:bottom w:val="none" w:sz="0" w:space="0" w:color="auto"/>
        <w:right w:val="none" w:sz="0" w:space="0" w:color="auto"/>
      </w:divBdr>
    </w:div>
    <w:div w:id="1761220003">
      <w:bodyDiv w:val="1"/>
      <w:marLeft w:val="0"/>
      <w:marRight w:val="0"/>
      <w:marTop w:val="0"/>
      <w:marBottom w:val="0"/>
      <w:divBdr>
        <w:top w:val="none" w:sz="0" w:space="0" w:color="auto"/>
        <w:left w:val="none" w:sz="0" w:space="0" w:color="auto"/>
        <w:bottom w:val="none" w:sz="0" w:space="0" w:color="auto"/>
        <w:right w:val="none" w:sz="0" w:space="0" w:color="auto"/>
      </w:divBdr>
    </w:div>
    <w:div w:id="1771781139">
      <w:bodyDiv w:val="1"/>
      <w:marLeft w:val="0"/>
      <w:marRight w:val="0"/>
      <w:marTop w:val="0"/>
      <w:marBottom w:val="0"/>
      <w:divBdr>
        <w:top w:val="none" w:sz="0" w:space="0" w:color="auto"/>
        <w:left w:val="none" w:sz="0" w:space="0" w:color="auto"/>
        <w:bottom w:val="none" w:sz="0" w:space="0" w:color="auto"/>
        <w:right w:val="none" w:sz="0" w:space="0" w:color="auto"/>
      </w:divBdr>
    </w:div>
    <w:div w:id="1795252326">
      <w:bodyDiv w:val="1"/>
      <w:marLeft w:val="0"/>
      <w:marRight w:val="0"/>
      <w:marTop w:val="0"/>
      <w:marBottom w:val="0"/>
      <w:divBdr>
        <w:top w:val="none" w:sz="0" w:space="0" w:color="auto"/>
        <w:left w:val="none" w:sz="0" w:space="0" w:color="auto"/>
        <w:bottom w:val="none" w:sz="0" w:space="0" w:color="auto"/>
        <w:right w:val="none" w:sz="0" w:space="0" w:color="auto"/>
      </w:divBdr>
    </w:div>
    <w:div w:id="1806312900">
      <w:bodyDiv w:val="1"/>
      <w:marLeft w:val="0"/>
      <w:marRight w:val="0"/>
      <w:marTop w:val="0"/>
      <w:marBottom w:val="0"/>
      <w:divBdr>
        <w:top w:val="none" w:sz="0" w:space="0" w:color="auto"/>
        <w:left w:val="none" w:sz="0" w:space="0" w:color="auto"/>
        <w:bottom w:val="none" w:sz="0" w:space="0" w:color="auto"/>
        <w:right w:val="none" w:sz="0" w:space="0" w:color="auto"/>
      </w:divBdr>
    </w:div>
    <w:div w:id="1839149924">
      <w:bodyDiv w:val="1"/>
      <w:marLeft w:val="0"/>
      <w:marRight w:val="0"/>
      <w:marTop w:val="0"/>
      <w:marBottom w:val="0"/>
      <w:divBdr>
        <w:top w:val="none" w:sz="0" w:space="0" w:color="auto"/>
        <w:left w:val="none" w:sz="0" w:space="0" w:color="auto"/>
        <w:bottom w:val="none" w:sz="0" w:space="0" w:color="auto"/>
        <w:right w:val="none" w:sz="0" w:space="0" w:color="auto"/>
      </w:divBdr>
    </w:div>
    <w:div w:id="1846826882">
      <w:bodyDiv w:val="1"/>
      <w:marLeft w:val="0"/>
      <w:marRight w:val="0"/>
      <w:marTop w:val="0"/>
      <w:marBottom w:val="0"/>
      <w:divBdr>
        <w:top w:val="none" w:sz="0" w:space="0" w:color="auto"/>
        <w:left w:val="none" w:sz="0" w:space="0" w:color="auto"/>
        <w:bottom w:val="none" w:sz="0" w:space="0" w:color="auto"/>
        <w:right w:val="none" w:sz="0" w:space="0" w:color="auto"/>
      </w:divBdr>
    </w:div>
    <w:div w:id="1851875376">
      <w:bodyDiv w:val="1"/>
      <w:marLeft w:val="0"/>
      <w:marRight w:val="0"/>
      <w:marTop w:val="0"/>
      <w:marBottom w:val="0"/>
      <w:divBdr>
        <w:top w:val="none" w:sz="0" w:space="0" w:color="auto"/>
        <w:left w:val="none" w:sz="0" w:space="0" w:color="auto"/>
        <w:bottom w:val="none" w:sz="0" w:space="0" w:color="auto"/>
        <w:right w:val="none" w:sz="0" w:space="0" w:color="auto"/>
      </w:divBdr>
    </w:div>
    <w:div w:id="1855336535">
      <w:bodyDiv w:val="1"/>
      <w:marLeft w:val="0"/>
      <w:marRight w:val="0"/>
      <w:marTop w:val="0"/>
      <w:marBottom w:val="0"/>
      <w:divBdr>
        <w:top w:val="none" w:sz="0" w:space="0" w:color="auto"/>
        <w:left w:val="none" w:sz="0" w:space="0" w:color="auto"/>
        <w:bottom w:val="none" w:sz="0" w:space="0" w:color="auto"/>
        <w:right w:val="none" w:sz="0" w:space="0" w:color="auto"/>
      </w:divBdr>
    </w:div>
    <w:div w:id="1855800878">
      <w:bodyDiv w:val="1"/>
      <w:marLeft w:val="0"/>
      <w:marRight w:val="0"/>
      <w:marTop w:val="0"/>
      <w:marBottom w:val="0"/>
      <w:divBdr>
        <w:top w:val="none" w:sz="0" w:space="0" w:color="auto"/>
        <w:left w:val="none" w:sz="0" w:space="0" w:color="auto"/>
        <w:bottom w:val="none" w:sz="0" w:space="0" w:color="auto"/>
        <w:right w:val="none" w:sz="0" w:space="0" w:color="auto"/>
      </w:divBdr>
    </w:div>
    <w:div w:id="1876770364">
      <w:bodyDiv w:val="1"/>
      <w:marLeft w:val="0"/>
      <w:marRight w:val="0"/>
      <w:marTop w:val="0"/>
      <w:marBottom w:val="0"/>
      <w:divBdr>
        <w:top w:val="none" w:sz="0" w:space="0" w:color="auto"/>
        <w:left w:val="none" w:sz="0" w:space="0" w:color="auto"/>
        <w:bottom w:val="none" w:sz="0" w:space="0" w:color="auto"/>
        <w:right w:val="none" w:sz="0" w:space="0" w:color="auto"/>
      </w:divBdr>
    </w:div>
    <w:div w:id="1887335428">
      <w:bodyDiv w:val="1"/>
      <w:marLeft w:val="0"/>
      <w:marRight w:val="0"/>
      <w:marTop w:val="0"/>
      <w:marBottom w:val="0"/>
      <w:divBdr>
        <w:top w:val="none" w:sz="0" w:space="0" w:color="auto"/>
        <w:left w:val="none" w:sz="0" w:space="0" w:color="auto"/>
        <w:bottom w:val="none" w:sz="0" w:space="0" w:color="auto"/>
        <w:right w:val="none" w:sz="0" w:space="0" w:color="auto"/>
      </w:divBdr>
    </w:div>
    <w:div w:id="1912737736">
      <w:bodyDiv w:val="1"/>
      <w:marLeft w:val="0"/>
      <w:marRight w:val="0"/>
      <w:marTop w:val="0"/>
      <w:marBottom w:val="0"/>
      <w:divBdr>
        <w:top w:val="none" w:sz="0" w:space="0" w:color="auto"/>
        <w:left w:val="none" w:sz="0" w:space="0" w:color="auto"/>
        <w:bottom w:val="none" w:sz="0" w:space="0" w:color="auto"/>
        <w:right w:val="none" w:sz="0" w:space="0" w:color="auto"/>
      </w:divBdr>
    </w:div>
    <w:div w:id="1954747288">
      <w:bodyDiv w:val="1"/>
      <w:marLeft w:val="0"/>
      <w:marRight w:val="0"/>
      <w:marTop w:val="0"/>
      <w:marBottom w:val="0"/>
      <w:divBdr>
        <w:top w:val="none" w:sz="0" w:space="0" w:color="auto"/>
        <w:left w:val="none" w:sz="0" w:space="0" w:color="auto"/>
        <w:bottom w:val="none" w:sz="0" w:space="0" w:color="auto"/>
        <w:right w:val="none" w:sz="0" w:space="0" w:color="auto"/>
      </w:divBdr>
    </w:div>
    <w:div w:id="1967656209">
      <w:bodyDiv w:val="1"/>
      <w:marLeft w:val="0"/>
      <w:marRight w:val="0"/>
      <w:marTop w:val="0"/>
      <w:marBottom w:val="0"/>
      <w:divBdr>
        <w:top w:val="none" w:sz="0" w:space="0" w:color="auto"/>
        <w:left w:val="none" w:sz="0" w:space="0" w:color="auto"/>
        <w:bottom w:val="none" w:sz="0" w:space="0" w:color="auto"/>
        <w:right w:val="none" w:sz="0" w:space="0" w:color="auto"/>
      </w:divBdr>
    </w:div>
    <w:div w:id="1975989729">
      <w:bodyDiv w:val="1"/>
      <w:marLeft w:val="0"/>
      <w:marRight w:val="0"/>
      <w:marTop w:val="0"/>
      <w:marBottom w:val="0"/>
      <w:divBdr>
        <w:top w:val="none" w:sz="0" w:space="0" w:color="auto"/>
        <w:left w:val="none" w:sz="0" w:space="0" w:color="auto"/>
        <w:bottom w:val="none" w:sz="0" w:space="0" w:color="auto"/>
        <w:right w:val="none" w:sz="0" w:space="0" w:color="auto"/>
      </w:divBdr>
    </w:div>
    <w:div w:id="1988780427">
      <w:bodyDiv w:val="1"/>
      <w:marLeft w:val="0"/>
      <w:marRight w:val="0"/>
      <w:marTop w:val="0"/>
      <w:marBottom w:val="0"/>
      <w:divBdr>
        <w:top w:val="none" w:sz="0" w:space="0" w:color="auto"/>
        <w:left w:val="none" w:sz="0" w:space="0" w:color="auto"/>
        <w:bottom w:val="none" w:sz="0" w:space="0" w:color="auto"/>
        <w:right w:val="none" w:sz="0" w:space="0" w:color="auto"/>
      </w:divBdr>
    </w:div>
    <w:div w:id="2007635386">
      <w:bodyDiv w:val="1"/>
      <w:marLeft w:val="0"/>
      <w:marRight w:val="0"/>
      <w:marTop w:val="0"/>
      <w:marBottom w:val="0"/>
      <w:divBdr>
        <w:top w:val="none" w:sz="0" w:space="0" w:color="auto"/>
        <w:left w:val="none" w:sz="0" w:space="0" w:color="auto"/>
        <w:bottom w:val="none" w:sz="0" w:space="0" w:color="auto"/>
        <w:right w:val="none" w:sz="0" w:space="0" w:color="auto"/>
      </w:divBdr>
    </w:div>
    <w:div w:id="2009936924">
      <w:bodyDiv w:val="1"/>
      <w:marLeft w:val="0"/>
      <w:marRight w:val="0"/>
      <w:marTop w:val="0"/>
      <w:marBottom w:val="0"/>
      <w:divBdr>
        <w:top w:val="none" w:sz="0" w:space="0" w:color="auto"/>
        <w:left w:val="none" w:sz="0" w:space="0" w:color="auto"/>
        <w:bottom w:val="none" w:sz="0" w:space="0" w:color="auto"/>
        <w:right w:val="none" w:sz="0" w:space="0" w:color="auto"/>
      </w:divBdr>
    </w:div>
    <w:div w:id="2021272707">
      <w:bodyDiv w:val="1"/>
      <w:marLeft w:val="0"/>
      <w:marRight w:val="0"/>
      <w:marTop w:val="0"/>
      <w:marBottom w:val="0"/>
      <w:divBdr>
        <w:top w:val="none" w:sz="0" w:space="0" w:color="auto"/>
        <w:left w:val="none" w:sz="0" w:space="0" w:color="auto"/>
        <w:bottom w:val="none" w:sz="0" w:space="0" w:color="auto"/>
        <w:right w:val="none" w:sz="0" w:space="0" w:color="auto"/>
      </w:divBdr>
    </w:div>
    <w:div w:id="2044282603">
      <w:bodyDiv w:val="1"/>
      <w:marLeft w:val="0"/>
      <w:marRight w:val="0"/>
      <w:marTop w:val="0"/>
      <w:marBottom w:val="0"/>
      <w:divBdr>
        <w:top w:val="none" w:sz="0" w:space="0" w:color="auto"/>
        <w:left w:val="none" w:sz="0" w:space="0" w:color="auto"/>
        <w:bottom w:val="none" w:sz="0" w:space="0" w:color="auto"/>
        <w:right w:val="none" w:sz="0" w:space="0" w:color="auto"/>
      </w:divBdr>
    </w:div>
    <w:div w:id="2051953582">
      <w:bodyDiv w:val="1"/>
      <w:marLeft w:val="0"/>
      <w:marRight w:val="0"/>
      <w:marTop w:val="0"/>
      <w:marBottom w:val="0"/>
      <w:divBdr>
        <w:top w:val="none" w:sz="0" w:space="0" w:color="auto"/>
        <w:left w:val="none" w:sz="0" w:space="0" w:color="auto"/>
        <w:bottom w:val="none" w:sz="0" w:space="0" w:color="auto"/>
        <w:right w:val="none" w:sz="0" w:space="0" w:color="auto"/>
      </w:divBdr>
    </w:div>
    <w:div w:id="2061594218">
      <w:bodyDiv w:val="1"/>
      <w:marLeft w:val="0"/>
      <w:marRight w:val="0"/>
      <w:marTop w:val="0"/>
      <w:marBottom w:val="0"/>
      <w:divBdr>
        <w:top w:val="none" w:sz="0" w:space="0" w:color="auto"/>
        <w:left w:val="none" w:sz="0" w:space="0" w:color="auto"/>
        <w:bottom w:val="none" w:sz="0" w:space="0" w:color="auto"/>
        <w:right w:val="none" w:sz="0" w:space="0" w:color="auto"/>
      </w:divBdr>
    </w:div>
    <w:div w:id="2070684893">
      <w:bodyDiv w:val="1"/>
      <w:marLeft w:val="0"/>
      <w:marRight w:val="0"/>
      <w:marTop w:val="0"/>
      <w:marBottom w:val="0"/>
      <w:divBdr>
        <w:top w:val="none" w:sz="0" w:space="0" w:color="auto"/>
        <w:left w:val="none" w:sz="0" w:space="0" w:color="auto"/>
        <w:bottom w:val="none" w:sz="0" w:space="0" w:color="auto"/>
        <w:right w:val="none" w:sz="0" w:space="0" w:color="auto"/>
      </w:divBdr>
    </w:div>
    <w:div w:id="2072339747">
      <w:bodyDiv w:val="1"/>
      <w:marLeft w:val="0"/>
      <w:marRight w:val="0"/>
      <w:marTop w:val="0"/>
      <w:marBottom w:val="0"/>
      <w:divBdr>
        <w:top w:val="none" w:sz="0" w:space="0" w:color="auto"/>
        <w:left w:val="none" w:sz="0" w:space="0" w:color="auto"/>
        <w:bottom w:val="none" w:sz="0" w:space="0" w:color="auto"/>
        <w:right w:val="none" w:sz="0" w:space="0" w:color="auto"/>
      </w:divBdr>
    </w:div>
    <w:div w:id="2090418724">
      <w:bodyDiv w:val="1"/>
      <w:marLeft w:val="0"/>
      <w:marRight w:val="0"/>
      <w:marTop w:val="0"/>
      <w:marBottom w:val="0"/>
      <w:divBdr>
        <w:top w:val="none" w:sz="0" w:space="0" w:color="auto"/>
        <w:left w:val="none" w:sz="0" w:space="0" w:color="auto"/>
        <w:bottom w:val="none" w:sz="0" w:space="0" w:color="auto"/>
        <w:right w:val="none" w:sz="0" w:space="0" w:color="auto"/>
      </w:divBdr>
    </w:div>
    <w:div w:id="2092920855">
      <w:bodyDiv w:val="1"/>
      <w:marLeft w:val="0"/>
      <w:marRight w:val="0"/>
      <w:marTop w:val="0"/>
      <w:marBottom w:val="0"/>
      <w:divBdr>
        <w:top w:val="none" w:sz="0" w:space="0" w:color="auto"/>
        <w:left w:val="none" w:sz="0" w:space="0" w:color="auto"/>
        <w:bottom w:val="none" w:sz="0" w:space="0" w:color="auto"/>
        <w:right w:val="none" w:sz="0" w:space="0" w:color="auto"/>
      </w:divBdr>
    </w:div>
    <w:div w:id="21125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science-environment-45775309" TargetMode="External"/><Relationship Id="rId18" Type="http://schemas.openxmlformats.org/officeDocument/2006/relationships/hyperlink" Target="https://www.theccc.org.uk/wp-content/uploads/2016/07/UK-CCRA-2017-Northern-Ireland-National-Summar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bc.co.uk/news/science-environment-35073297" TargetMode="External"/><Relationship Id="rId17" Type="http://schemas.openxmlformats.org/officeDocument/2006/relationships/hyperlink" Target="https://climate.nasa.gov/scientific-consens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kcop26.org/wp-content/uploads/2021/11/COP26-Presidency-Outcomes-The-Climate-Pact.pdf" TargetMode="External"/><Relationship Id="rId20" Type="http://schemas.openxmlformats.org/officeDocument/2006/relationships/hyperlink" Target="mailto:info@midulster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pcc.ch/report/ar6/wg1/downloads/report/IPCC_AR6_WGI_Full_Report.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iassembly.gov.uk/assembly-business/legislation/2017-2022-mandate/primary-legislation---bills-2017---2022-mandate/climate-change-bi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ews.co.uk/news/cop26-countries-agree-to-cut-emissions-faster-before-2030-and-curb-coal-use-to-keep-1-5c-1299778?ico=in-line_lin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39C0345F62540BA4B66F7F9486323" ma:contentTypeVersion="12" ma:contentTypeDescription="Create a new document." ma:contentTypeScope="" ma:versionID="5462fec399b86c005fdbf82296692216">
  <xsd:schema xmlns:xsd="http://www.w3.org/2001/XMLSchema" xmlns:xs="http://www.w3.org/2001/XMLSchema" xmlns:p="http://schemas.microsoft.com/office/2006/metadata/properties" xmlns:ns3="8de4bca4-6e1a-4747-a467-9328a2c732e3" xmlns:ns4="ec2b7467-09d7-41bc-b2d9-4b1c7a86fb9b" targetNamespace="http://schemas.microsoft.com/office/2006/metadata/properties" ma:root="true" ma:fieldsID="ef91874e015f26d68af8f2c5b2c4afe8" ns3:_="" ns4:_="">
    <xsd:import namespace="8de4bca4-6e1a-4747-a467-9328a2c732e3"/>
    <xsd:import namespace="ec2b7467-09d7-41bc-b2d9-4b1c7a86fb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4bca4-6e1a-4747-a467-9328a2c73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b7467-09d7-41bc-b2d9-4b1c7a86fb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09EA-ED44-4669-BCC4-72B4731F1979}">
  <ds:schemaRefs>
    <ds:schemaRef ds:uri="http://schemas.microsoft.com/sharepoint/v3/contenttype/forms"/>
  </ds:schemaRefs>
</ds:datastoreItem>
</file>

<file path=customXml/itemProps2.xml><?xml version="1.0" encoding="utf-8"?>
<ds:datastoreItem xmlns:ds="http://schemas.openxmlformats.org/officeDocument/2006/customXml" ds:itemID="{7576E3A3-AA65-46F9-85B8-7A29714F9C0D}">
  <ds:schemaRefs>
    <ds:schemaRef ds:uri="http://schemas.microsoft.com/office/2006/documentManagement/types"/>
    <ds:schemaRef ds:uri="ec2b7467-09d7-41bc-b2d9-4b1c7a86fb9b"/>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de4bca4-6e1a-4747-a467-9328a2c732e3"/>
    <ds:schemaRef ds:uri="http://www.w3.org/XML/1998/namespace"/>
  </ds:schemaRefs>
</ds:datastoreItem>
</file>

<file path=customXml/itemProps3.xml><?xml version="1.0" encoding="utf-8"?>
<ds:datastoreItem xmlns:ds="http://schemas.openxmlformats.org/officeDocument/2006/customXml" ds:itemID="{CDE2556C-4C4D-478F-B313-E35553BC5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4bca4-6e1a-4747-a467-9328a2c732e3"/>
    <ds:schemaRef ds:uri="ec2b7467-09d7-41bc-b2d9-4b1c7a86f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A7FD4-10B1-4FFE-9DEA-6CCB0D70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9900</Words>
  <Characters>56431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Dungannon &amp; South Tyrone Borough Council</Company>
  <LinksUpToDate>false</LinksUpToDate>
  <CharactersWithSpaces>66199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Jenkins</dc:creator>
  <cp:keywords/>
  <dc:description/>
  <cp:lastModifiedBy>Lisa Jenkins</cp:lastModifiedBy>
  <cp:revision>2</cp:revision>
  <cp:lastPrinted>2022-05-26T12:14:00Z</cp:lastPrinted>
  <dcterms:created xsi:type="dcterms:W3CDTF">2022-05-26T14:42:00Z</dcterms:created>
  <dcterms:modified xsi:type="dcterms:W3CDTF">2022-05-26T14:42:00Z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0x0101006A439C0345F62540BA4B66F7F9486323</vt:lpwstr>
  </property>
</Properties>
</file>